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B77E" w14:textId="77777777" w:rsidR="00EC1547" w:rsidRPr="00B9067A" w:rsidRDefault="00EC1547" w:rsidP="00EC1547">
      <w:pPr>
        <w:rPr>
          <w:rFonts w:ascii="Arial" w:hAnsi="Arial" w:cs="Arial"/>
          <w:szCs w:val="24"/>
        </w:rPr>
      </w:pPr>
      <w:bookmarkStart w:id="0" w:name="_Hlk194007193"/>
      <w:bookmarkEnd w:id="0"/>
    </w:p>
    <w:p w14:paraId="66BC1C03" w14:textId="77777777" w:rsidR="00EC1547" w:rsidRPr="00B9067A" w:rsidRDefault="00EC1547" w:rsidP="00EC1547">
      <w:pPr>
        <w:rPr>
          <w:rFonts w:ascii="Arial" w:hAnsi="Arial" w:cs="Arial"/>
          <w:b/>
          <w:szCs w:val="24"/>
        </w:rPr>
      </w:pPr>
      <w:r w:rsidRPr="00B9067A">
        <w:rPr>
          <w:rFonts w:ascii="Arial" w:hAnsi="Arial" w:cs="Arial"/>
          <w:b/>
          <w:szCs w:val="24"/>
        </w:rPr>
        <w:t>Supporting Information for</w:t>
      </w:r>
    </w:p>
    <w:p w14:paraId="598B849E" w14:textId="77777777" w:rsidR="00EC1547" w:rsidRPr="00B9067A" w:rsidRDefault="00EC1547" w:rsidP="00EC1547">
      <w:pPr>
        <w:rPr>
          <w:rFonts w:ascii="Arial" w:hAnsi="Arial" w:cs="Arial"/>
          <w:b/>
          <w:sz w:val="28"/>
          <w:szCs w:val="28"/>
        </w:rPr>
      </w:pPr>
    </w:p>
    <w:p w14:paraId="586B7FF5" w14:textId="77777777" w:rsidR="00EC1547" w:rsidRPr="00B9067A" w:rsidRDefault="00EC1547" w:rsidP="00EC1547">
      <w:pPr>
        <w:rPr>
          <w:sz w:val="28"/>
          <w:szCs w:val="28"/>
        </w:rPr>
      </w:pPr>
      <w:r w:rsidRPr="00B9067A">
        <w:rPr>
          <w:sz w:val="28"/>
          <w:szCs w:val="28"/>
        </w:rPr>
        <w:t>Volatile-Mediated Plant Defense Networks: Field Evidence for Isoprene as a Short-Distance Immune Signal</w:t>
      </w:r>
    </w:p>
    <w:p w14:paraId="2F18BCB0" w14:textId="77777777" w:rsidR="00EC1547" w:rsidRPr="00B9067A" w:rsidRDefault="00EC1547" w:rsidP="00EC1547">
      <w:pPr>
        <w:rPr>
          <w:sz w:val="28"/>
          <w:szCs w:val="28"/>
        </w:rPr>
      </w:pPr>
    </w:p>
    <w:p w14:paraId="630B67E1" w14:textId="77777777" w:rsidR="00EC1547" w:rsidRPr="00B9067A" w:rsidRDefault="00EC1547" w:rsidP="00EC1547">
      <w:pPr>
        <w:rPr>
          <w:szCs w:val="24"/>
        </w:rPr>
      </w:pPr>
    </w:p>
    <w:p w14:paraId="479D0891" w14:textId="77777777" w:rsidR="00EC1547" w:rsidRPr="00B9067A" w:rsidRDefault="00EC1547" w:rsidP="00EC1547">
      <w:pPr>
        <w:spacing w:after="200"/>
        <w:rPr>
          <w:szCs w:val="24"/>
        </w:rPr>
      </w:pPr>
      <w:r w:rsidRPr="00B9067A">
        <w:rPr>
          <w:szCs w:val="24"/>
        </w:rPr>
        <w:t>Peiyuan Zhu</w:t>
      </w:r>
      <w:r w:rsidRPr="00B9067A">
        <w:rPr>
          <w:szCs w:val="24"/>
          <w:vertAlign w:val="superscript"/>
        </w:rPr>
        <w:t>1</w:t>
      </w:r>
      <w:r w:rsidRPr="00B9067A">
        <w:rPr>
          <w:szCs w:val="24"/>
        </w:rPr>
        <w:t>, Baris Weber</w:t>
      </w:r>
      <w:r w:rsidRPr="00B9067A">
        <w:rPr>
          <w:szCs w:val="24"/>
          <w:vertAlign w:val="superscript"/>
        </w:rPr>
        <w:t>1</w:t>
      </w:r>
      <w:r w:rsidRPr="00B9067A">
        <w:rPr>
          <w:szCs w:val="24"/>
        </w:rPr>
        <w:t>, Maaria Rosenkranz</w:t>
      </w:r>
      <w:r w:rsidRPr="00B9067A">
        <w:rPr>
          <w:szCs w:val="24"/>
          <w:vertAlign w:val="superscript"/>
        </w:rPr>
        <w:t>1,2</w:t>
      </w:r>
      <w:r w:rsidRPr="00B9067A">
        <w:rPr>
          <w:szCs w:val="24"/>
        </w:rPr>
        <w:t>, Andrea Polle</w:t>
      </w:r>
      <w:r w:rsidRPr="00B9067A">
        <w:rPr>
          <w:szCs w:val="24"/>
          <w:vertAlign w:val="superscript"/>
        </w:rPr>
        <w:t>3,4</w:t>
      </w:r>
      <w:r w:rsidRPr="00B9067A">
        <w:rPr>
          <w:szCs w:val="24"/>
        </w:rPr>
        <w:t>, Andrea Ghirardo</w:t>
      </w:r>
      <w:r w:rsidRPr="00B9067A">
        <w:rPr>
          <w:szCs w:val="24"/>
          <w:vertAlign w:val="superscript"/>
        </w:rPr>
        <w:t>1</w:t>
      </w:r>
      <w:r w:rsidRPr="00B9067A">
        <w:rPr>
          <w:szCs w:val="24"/>
        </w:rPr>
        <w:t xml:space="preserve">, </w:t>
      </w:r>
    </w:p>
    <w:p w14:paraId="6E5E76BE" w14:textId="77777777" w:rsidR="00EC1547" w:rsidRPr="00B9067A" w:rsidRDefault="00EC1547" w:rsidP="00EC1547">
      <w:pPr>
        <w:spacing w:after="200"/>
        <w:rPr>
          <w:szCs w:val="24"/>
        </w:rPr>
      </w:pPr>
      <w:r w:rsidRPr="00B9067A">
        <w:rPr>
          <w:szCs w:val="24"/>
        </w:rPr>
        <w:t>Jan Muhr</w:t>
      </w:r>
      <w:r w:rsidRPr="00B9067A">
        <w:rPr>
          <w:szCs w:val="24"/>
          <w:vertAlign w:val="superscript"/>
        </w:rPr>
        <w:t>3,4</w:t>
      </w:r>
      <w:r w:rsidRPr="00B9067A">
        <w:rPr>
          <w:szCs w:val="24"/>
        </w:rPr>
        <w:t>, A. Corina Vlot</w:t>
      </w:r>
      <w:r w:rsidRPr="00B9067A">
        <w:rPr>
          <w:szCs w:val="24"/>
          <w:vertAlign w:val="superscript"/>
        </w:rPr>
        <w:t>5</w:t>
      </w:r>
      <w:r w:rsidRPr="00B9067A">
        <w:rPr>
          <w:szCs w:val="24"/>
        </w:rPr>
        <w:t>, Jörg-Peter Schnitzler</w:t>
      </w:r>
      <w:r w:rsidRPr="00B9067A">
        <w:rPr>
          <w:szCs w:val="24"/>
          <w:vertAlign w:val="superscript"/>
        </w:rPr>
        <w:t>1*</w:t>
      </w:r>
    </w:p>
    <w:p w14:paraId="38FE4F95" w14:textId="77777777" w:rsidR="00EC1547" w:rsidRPr="00B9067A" w:rsidRDefault="00EC1547" w:rsidP="00EC1547">
      <w:pPr>
        <w:rPr>
          <w:szCs w:val="24"/>
        </w:rPr>
      </w:pPr>
    </w:p>
    <w:p w14:paraId="0F3FEB03" w14:textId="77777777" w:rsidR="00EC1547" w:rsidRPr="00B9067A" w:rsidRDefault="00EC1547" w:rsidP="00EC1547">
      <w:pPr>
        <w:rPr>
          <w:szCs w:val="24"/>
          <w:lang w:eastAsia="zh-CN"/>
        </w:rPr>
      </w:pPr>
      <w:r w:rsidRPr="00B9067A">
        <w:rPr>
          <w:szCs w:val="24"/>
        </w:rPr>
        <w:t>*Corresponding author</w:t>
      </w:r>
      <w:r w:rsidRPr="00B9067A">
        <w:rPr>
          <w:szCs w:val="24"/>
          <w:lang w:eastAsia="zh-CN"/>
        </w:rPr>
        <w:t xml:space="preserve">: </w:t>
      </w:r>
      <w:r w:rsidRPr="00B9067A">
        <w:rPr>
          <w:szCs w:val="24"/>
        </w:rPr>
        <w:t>Jörg-Peter Schnitzler</w:t>
      </w:r>
    </w:p>
    <w:p w14:paraId="22278A70" w14:textId="77777777" w:rsidR="00EC1547" w:rsidRPr="00B9067A" w:rsidRDefault="00EC1547" w:rsidP="00EC1547">
      <w:pPr>
        <w:rPr>
          <w:szCs w:val="24"/>
        </w:rPr>
      </w:pPr>
      <w:r w:rsidRPr="00B9067A">
        <w:rPr>
          <w:b/>
          <w:szCs w:val="24"/>
        </w:rPr>
        <w:t xml:space="preserve">Email: </w:t>
      </w:r>
      <w:hyperlink r:id="rId7" w:history="1">
        <w:r w:rsidRPr="00B9067A">
          <w:rPr>
            <w:rStyle w:val="Hyperlink"/>
            <w:rFonts w:eastAsiaTheme="majorEastAsia"/>
            <w:bCs/>
            <w:szCs w:val="24"/>
          </w:rPr>
          <w:t>joergpeter.schnitzler@helmholtz-munich.de</w:t>
        </w:r>
      </w:hyperlink>
    </w:p>
    <w:p w14:paraId="0E452397" w14:textId="77777777" w:rsidR="00D065BA" w:rsidRPr="00B9067A" w:rsidRDefault="00D065BA" w:rsidP="00EC1547">
      <w:pPr>
        <w:jc w:val="both"/>
        <w:rPr>
          <w:b/>
          <w:bCs/>
          <w:szCs w:val="24"/>
        </w:rPr>
        <w:sectPr w:rsidR="00D065BA" w:rsidRPr="00B9067A" w:rsidSect="00EC1547">
          <w:headerReference w:type="default" r:id="rId8"/>
          <w:footerReference w:type="default" r:id="rId9"/>
          <w:pgSz w:w="12240" w:h="15840"/>
          <w:pgMar w:top="1440" w:right="1800" w:bottom="1440" w:left="1800" w:header="720" w:footer="720" w:gutter="0"/>
          <w:pgNumType w:start="1"/>
          <w:cols w:space="720"/>
          <w:docGrid w:linePitch="360"/>
        </w:sectPr>
      </w:pPr>
    </w:p>
    <w:p w14:paraId="7D0F6328" w14:textId="77777777" w:rsidR="00EC1547" w:rsidRDefault="00EC1547" w:rsidP="00EC1547">
      <w:pPr>
        <w:jc w:val="both"/>
        <w:rPr>
          <w:b/>
          <w:bCs/>
          <w:szCs w:val="24"/>
        </w:rPr>
      </w:pPr>
      <w:r w:rsidRPr="00B9067A">
        <w:rPr>
          <w:b/>
          <w:bCs/>
          <w:szCs w:val="24"/>
        </w:rPr>
        <w:lastRenderedPageBreak/>
        <w:t>Supplemental Figures and Tables</w:t>
      </w:r>
    </w:p>
    <w:p w14:paraId="5AE5E09F" w14:textId="15469333" w:rsidR="00751E4E" w:rsidRPr="00B9067A" w:rsidRDefault="00751E4E" w:rsidP="00751E4E">
      <w:pPr>
        <w:spacing w:after="160" w:line="360" w:lineRule="auto"/>
        <w:jc w:val="both"/>
        <w:rPr>
          <w:rFonts w:ascii="Times" w:hAnsi="Times" w:cs="Times"/>
          <w:szCs w:val="24"/>
          <w:lang w:eastAsia="zh-CN"/>
        </w:rPr>
      </w:pPr>
      <w:r w:rsidRPr="00B9067A">
        <w:rPr>
          <w:rFonts w:ascii="Times" w:hAnsi="Times" w:cs="Times"/>
          <w:szCs w:val="24"/>
        </w:rPr>
        <w:t xml:space="preserve">Supplemental </w:t>
      </w:r>
      <w:r>
        <w:rPr>
          <w:rFonts w:ascii="Times" w:hAnsi="Times" w:cs="Times" w:hint="eastAsia"/>
          <w:szCs w:val="24"/>
          <w:lang w:eastAsia="zh-CN"/>
        </w:rPr>
        <w:t>F</w:t>
      </w:r>
      <w:r w:rsidRPr="00B9067A">
        <w:rPr>
          <w:rFonts w:ascii="Times" w:hAnsi="Times" w:cs="Times"/>
          <w:szCs w:val="24"/>
        </w:rPr>
        <w:t>igure S</w:t>
      </w:r>
      <w:r>
        <w:rPr>
          <w:rFonts w:ascii="Times" w:hAnsi="Times" w:cs="Times" w:hint="eastAsia"/>
          <w:szCs w:val="24"/>
          <w:lang w:eastAsia="zh-CN"/>
        </w:rPr>
        <w:t>1</w:t>
      </w:r>
    </w:p>
    <w:p w14:paraId="7E64CA49" w14:textId="77777777" w:rsidR="008F7743" w:rsidRPr="00B9067A" w:rsidRDefault="008F7743" w:rsidP="00392119">
      <w:pPr>
        <w:spacing w:after="160"/>
        <w:jc w:val="center"/>
        <w:rPr>
          <w:rFonts w:ascii="Times" w:hAnsi="Times" w:cs="Times"/>
          <w:szCs w:val="24"/>
        </w:rPr>
      </w:pPr>
      <w:r w:rsidRPr="00F56F4D">
        <w:rPr>
          <w:rFonts w:ascii="Times" w:hAnsi="Times" w:cs="Times"/>
          <w:noProof/>
          <w:szCs w:val="24"/>
        </w:rPr>
        <w:drawing>
          <wp:inline distT="0" distB="0" distL="0" distR="0" wp14:anchorId="0E311BFC" wp14:editId="2065ACF5">
            <wp:extent cx="3655410" cy="5135880"/>
            <wp:effectExtent l="0" t="0" r="2540" b="7620"/>
            <wp:docPr id="540453456" name="Picture 1" descr="A diagram of different colored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53456" name="Picture 1" descr="A diagram of different colored box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5410" cy="5135880"/>
                    </a:xfrm>
                    <a:prstGeom prst="rect">
                      <a:avLst/>
                    </a:prstGeom>
                    <a:noFill/>
                    <a:ln>
                      <a:noFill/>
                    </a:ln>
                  </pic:spPr>
                </pic:pic>
              </a:graphicData>
            </a:graphic>
          </wp:inline>
        </w:drawing>
      </w:r>
    </w:p>
    <w:p w14:paraId="09AA1F72" w14:textId="63924209" w:rsidR="00751E4E" w:rsidRPr="00D06D1F" w:rsidRDefault="008F7743" w:rsidP="00D06D1F">
      <w:pPr>
        <w:spacing w:line="360" w:lineRule="auto"/>
        <w:jc w:val="both"/>
        <w:rPr>
          <w:rFonts w:ascii="Times" w:hAnsi="Times" w:cs="Times"/>
          <w:b/>
          <w:bCs/>
          <w:szCs w:val="24"/>
        </w:rPr>
      </w:pPr>
      <w:r w:rsidRPr="000015B6">
        <w:rPr>
          <w:rFonts w:ascii="Times" w:hAnsi="Times" w:cs="Times"/>
          <w:b/>
          <w:bCs/>
          <w:szCs w:val="24"/>
        </w:rPr>
        <w:t>Figure S</w:t>
      </w:r>
      <w:r w:rsidRPr="000015B6">
        <w:rPr>
          <w:rFonts w:ascii="Times" w:hAnsi="Times" w:cs="Times" w:hint="eastAsia"/>
          <w:b/>
          <w:bCs/>
          <w:szCs w:val="24"/>
        </w:rPr>
        <w:t>1</w:t>
      </w:r>
      <w:r w:rsidRPr="00B9067A">
        <w:rPr>
          <w:rFonts w:ascii="Times" w:hAnsi="Times" w:cs="Times"/>
          <w:b/>
          <w:bCs/>
          <w:szCs w:val="24"/>
        </w:rPr>
        <w:t xml:space="preserve">: Carbon number ratios of terpenoid emissions from wild-type and transgenic silver birch </w:t>
      </w:r>
      <w:r w:rsidR="000C14D0">
        <w:rPr>
          <w:rFonts w:ascii="Times" w:hAnsi="Times" w:cs="Times"/>
          <w:b/>
          <w:bCs/>
          <w:szCs w:val="24"/>
        </w:rPr>
        <w:t>(</w:t>
      </w:r>
      <w:r w:rsidR="000015B6" w:rsidRPr="000015B6">
        <w:rPr>
          <w:rFonts w:ascii="Times" w:hAnsi="Times" w:cs="Times"/>
          <w:b/>
          <w:bCs/>
          <w:i/>
          <w:iCs/>
          <w:szCs w:val="24"/>
        </w:rPr>
        <w:t>Betula pendula</w:t>
      </w:r>
      <w:r w:rsidR="000C14D0">
        <w:rPr>
          <w:rFonts w:ascii="Times" w:hAnsi="Times" w:cs="Times"/>
          <w:b/>
          <w:bCs/>
          <w:szCs w:val="24"/>
        </w:rPr>
        <w:t xml:space="preserve">) </w:t>
      </w:r>
      <w:r w:rsidRPr="00B9067A">
        <w:rPr>
          <w:rFonts w:ascii="Times" w:hAnsi="Times" w:cs="Times"/>
          <w:b/>
          <w:bCs/>
          <w:szCs w:val="24"/>
        </w:rPr>
        <w:t>lines in 2022 and 2023.</w:t>
      </w:r>
      <w:r w:rsidR="00D06D1F">
        <w:rPr>
          <w:rFonts w:ascii="Times" w:hAnsi="Times" w:cs="Times"/>
          <w:b/>
          <w:bCs/>
          <w:szCs w:val="24"/>
        </w:rPr>
        <w:t xml:space="preserve"> </w:t>
      </w:r>
      <w:r w:rsidRPr="00B9067A">
        <w:rPr>
          <w:rFonts w:ascii="Times" w:hAnsi="Times" w:cs="Times"/>
          <w:szCs w:val="24"/>
        </w:rPr>
        <w:t>Carbon number ratios of different terpenoid classes emitted by wild-type (WT) birch and three transgenic lines (06, 03, and 12) over two consecutive years. (a, b) Monoterpenes to isoprene ratio. (c, d) Sesquiterpenes to isoprene ratio. (e, f) Sesquiterpenes to monoterpenes ratio. Note the difference in scale. The boxes represent the interquartile range (IQR), with the median indicated by the horizontal line. Whiskers extend to 1.5 times the IQR, and data points beyond this range are shown as individual dots (</w:t>
      </w:r>
      <w:r w:rsidR="007D70A7">
        <w:rPr>
          <w:rFonts w:ascii="Times" w:hAnsi="Times" w:cs="Times" w:hint="eastAsia"/>
          <w:i/>
          <w:iCs/>
          <w:szCs w:val="24"/>
          <w:lang w:eastAsia="zh-CN"/>
        </w:rPr>
        <w:t>n</w:t>
      </w:r>
      <w:r w:rsidRPr="00B9067A">
        <w:rPr>
          <w:rFonts w:ascii="Times" w:hAnsi="Times" w:cs="Times"/>
          <w:szCs w:val="24"/>
        </w:rPr>
        <w:t xml:space="preserve"> ≥ 4). Different letters indicate significant differences between treatments (</w:t>
      </w:r>
      <w:r w:rsidRPr="00B9067A">
        <w:rPr>
          <w:rFonts w:ascii="Times" w:hAnsi="Times" w:cs="Times"/>
          <w:i/>
          <w:iCs/>
          <w:szCs w:val="24"/>
        </w:rPr>
        <w:t>P</w:t>
      </w:r>
      <w:r w:rsidR="00DE1C9C">
        <w:rPr>
          <w:rFonts w:ascii="Times" w:hAnsi="Times" w:cs="Times" w:hint="eastAsia"/>
          <w:i/>
          <w:iCs/>
          <w:szCs w:val="24"/>
          <w:lang w:eastAsia="zh-CN"/>
        </w:rPr>
        <w:t xml:space="preserve"> </w:t>
      </w:r>
      <w:r w:rsidRPr="00B9067A">
        <w:rPr>
          <w:rFonts w:ascii="Times" w:hAnsi="Times" w:cs="Times"/>
          <w:szCs w:val="24"/>
        </w:rPr>
        <w:t>&lt; 0.05, one-way ANOVA).</w:t>
      </w:r>
      <w:r w:rsidR="00E612CB" w:rsidRPr="00B9067A" w:rsidDel="00B41ADA">
        <w:rPr>
          <w:rFonts w:ascii="Times" w:hAnsi="Times" w:cs="Times"/>
          <w:bCs/>
          <w:szCs w:val="24"/>
        </w:rPr>
        <w:t xml:space="preserve"> </w:t>
      </w:r>
    </w:p>
    <w:p w14:paraId="2880775F" w14:textId="77777777" w:rsidR="000015B6" w:rsidRDefault="000015B6">
      <w:pPr>
        <w:spacing w:after="160" w:line="278" w:lineRule="auto"/>
        <w:rPr>
          <w:rFonts w:ascii="Times" w:hAnsi="Times" w:cs="Times"/>
          <w:szCs w:val="24"/>
        </w:rPr>
      </w:pPr>
      <w:r>
        <w:rPr>
          <w:rFonts w:ascii="Times" w:hAnsi="Times" w:cs="Times"/>
          <w:szCs w:val="24"/>
        </w:rPr>
        <w:br w:type="page"/>
      </w:r>
    </w:p>
    <w:p w14:paraId="6073885A" w14:textId="220B59CB" w:rsidR="00762981" w:rsidRPr="00B9067A" w:rsidRDefault="00762981" w:rsidP="00E612CB">
      <w:pPr>
        <w:spacing w:after="160" w:line="360" w:lineRule="auto"/>
        <w:jc w:val="both"/>
        <w:rPr>
          <w:rFonts w:ascii="Times" w:hAnsi="Times" w:cs="Times"/>
          <w:szCs w:val="24"/>
          <w:lang w:eastAsia="zh-CN"/>
        </w:rPr>
      </w:pPr>
      <w:r w:rsidRPr="00B9067A">
        <w:rPr>
          <w:rFonts w:ascii="Times" w:hAnsi="Times" w:cs="Times"/>
          <w:szCs w:val="24"/>
        </w:rPr>
        <w:lastRenderedPageBreak/>
        <w:t xml:space="preserve">Supplemental </w:t>
      </w:r>
      <w:r w:rsidR="00E612CB">
        <w:rPr>
          <w:rFonts w:ascii="Times" w:hAnsi="Times" w:cs="Times" w:hint="eastAsia"/>
          <w:szCs w:val="24"/>
          <w:lang w:eastAsia="zh-CN"/>
        </w:rPr>
        <w:t>F</w:t>
      </w:r>
      <w:r w:rsidR="00E612CB" w:rsidRPr="00B9067A">
        <w:rPr>
          <w:rFonts w:ascii="Times" w:hAnsi="Times" w:cs="Times"/>
          <w:szCs w:val="24"/>
        </w:rPr>
        <w:t xml:space="preserve">igure </w:t>
      </w:r>
      <w:r w:rsidRPr="00B9067A">
        <w:rPr>
          <w:rFonts w:ascii="Times" w:hAnsi="Times" w:cs="Times"/>
          <w:szCs w:val="24"/>
        </w:rPr>
        <w:t>S</w:t>
      </w:r>
      <w:r w:rsidR="00F56F4D">
        <w:rPr>
          <w:rFonts w:ascii="Times" w:hAnsi="Times" w:cs="Times" w:hint="eastAsia"/>
          <w:szCs w:val="24"/>
          <w:lang w:eastAsia="zh-CN"/>
        </w:rPr>
        <w:t>2</w:t>
      </w:r>
    </w:p>
    <w:p w14:paraId="4B42C19B" w14:textId="5FF3325E" w:rsidR="00762981" w:rsidRPr="00B9067A" w:rsidRDefault="00AA4953" w:rsidP="00762981">
      <w:pPr>
        <w:jc w:val="center"/>
        <w:rPr>
          <w:rFonts w:ascii="Times" w:hAnsi="Times" w:cs="Times"/>
          <w:b/>
          <w:bCs/>
          <w:szCs w:val="24"/>
        </w:rPr>
      </w:pPr>
      <w:r>
        <w:rPr>
          <w:rFonts w:ascii="Times" w:hAnsi="Times" w:cs="Times"/>
          <w:b/>
          <w:bCs/>
          <w:noProof/>
          <w:szCs w:val="24"/>
        </w:rPr>
        <w:drawing>
          <wp:inline distT="0" distB="0" distL="0" distR="0" wp14:anchorId="3732BB76" wp14:editId="2C8A2DC0">
            <wp:extent cx="4091387" cy="6026728"/>
            <wp:effectExtent l="0" t="0" r="4445" b="0"/>
            <wp:docPr id="1013359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3172" cy="6044088"/>
                    </a:xfrm>
                    <a:prstGeom prst="rect">
                      <a:avLst/>
                    </a:prstGeom>
                    <a:noFill/>
                    <a:ln>
                      <a:noFill/>
                    </a:ln>
                  </pic:spPr>
                </pic:pic>
              </a:graphicData>
            </a:graphic>
          </wp:inline>
        </w:drawing>
      </w:r>
    </w:p>
    <w:p w14:paraId="4CBFF3F8" w14:textId="60D67D49" w:rsidR="00F56F4D" w:rsidRPr="00D06D1F" w:rsidRDefault="00762981" w:rsidP="00751E4E">
      <w:pPr>
        <w:spacing w:after="160" w:line="360" w:lineRule="auto"/>
        <w:jc w:val="both"/>
        <w:rPr>
          <w:rFonts w:ascii="Times" w:hAnsi="Times" w:cs="Times"/>
          <w:b/>
          <w:bCs/>
          <w:szCs w:val="24"/>
        </w:rPr>
      </w:pPr>
      <w:r w:rsidRPr="00B9067A">
        <w:rPr>
          <w:rFonts w:ascii="Times" w:hAnsi="Times" w:cs="Times"/>
          <w:b/>
          <w:bCs/>
          <w:szCs w:val="24"/>
        </w:rPr>
        <w:t>Figure S</w:t>
      </w:r>
      <w:r w:rsidR="00F56F4D">
        <w:rPr>
          <w:rFonts w:ascii="Times" w:hAnsi="Times" w:cs="Times" w:hint="eastAsia"/>
          <w:b/>
          <w:bCs/>
          <w:szCs w:val="24"/>
          <w:lang w:eastAsia="zh-CN"/>
        </w:rPr>
        <w:t>2</w:t>
      </w:r>
      <w:r w:rsidRPr="00B9067A">
        <w:rPr>
          <w:rFonts w:ascii="Times" w:hAnsi="Times" w:cs="Times"/>
          <w:b/>
          <w:bCs/>
          <w:szCs w:val="24"/>
        </w:rPr>
        <w:t>. Environmental conditions during experimental periods in 2022 and 2023.</w:t>
      </w:r>
      <w:r w:rsidR="00D06D1F">
        <w:rPr>
          <w:rFonts w:ascii="Times" w:hAnsi="Times" w:cs="Times"/>
          <w:b/>
          <w:bCs/>
          <w:szCs w:val="24"/>
        </w:rPr>
        <w:t xml:space="preserve"> </w:t>
      </w:r>
      <w:r w:rsidRPr="00751E4E">
        <w:rPr>
          <w:rFonts w:ascii="Times" w:eastAsia="DengXian" w:hAnsi="Times" w:cs="Times"/>
          <w:kern w:val="2"/>
          <w:szCs w:val="24"/>
          <w:lang w:eastAsia="zh-CN"/>
        </w:rPr>
        <w:t xml:space="preserve">(a) Temperature (°C, pink line) and relative humidity (%, yellow/green line) measured at the DWD (Deutscher </w:t>
      </w:r>
      <w:proofErr w:type="spellStart"/>
      <w:r w:rsidRPr="00751E4E">
        <w:rPr>
          <w:rFonts w:ascii="Times" w:eastAsia="DengXian" w:hAnsi="Times" w:cs="Times"/>
          <w:kern w:val="2"/>
          <w:szCs w:val="24"/>
          <w:lang w:eastAsia="zh-CN"/>
        </w:rPr>
        <w:t>Wetterdienst</w:t>
      </w:r>
      <w:proofErr w:type="spellEnd"/>
      <w:r w:rsidRPr="00751E4E">
        <w:rPr>
          <w:rFonts w:ascii="Times" w:eastAsia="DengXian" w:hAnsi="Times" w:cs="Times"/>
          <w:kern w:val="2"/>
          <w:szCs w:val="24"/>
          <w:lang w:eastAsia="zh-CN"/>
        </w:rPr>
        <w:t xml:space="preserve">, German Weather </w:t>
      </w:r>
      <w:r w:rsidR="00907BCF" w:rsidRPr="00751E4E">
        <w:rPr>
          <w:rFonts w:ascii="Times" w:eastAsia="DengXian" w:hAnsi="Times" w:cs="Times"/>
          <w:kern w:val="2"/>
          <w:szCs w:val="24"/>
          <w:lang w:eastAsia="zh-CN"/>
        </w:rPr>
        <w:t>Forecast</w:t>
      </w:r>
      <w:r w:rsidRPr="00751E4E">
        <w:rPr>
          <w:rFonts w:ascii="Times" w:eastAsia="DengXian" w:hAnsi="Times" w:cs="Times"/>
          <w:kern w:val="2"/>
          <w:szCs w:val="24"/>
          <w:lang w:eastAsia="zh-CN"/>
        </w:rPr>
        <w:t xml:space="preserve"> Service) weather station in Göttingen from September 5–15, 2022.</w:t>
      </w:r>
      <w:r w:rsidR="00907BCF" w:rsidRPr="00751E4E">
        <w:rPr>
          <w:rFonts w:ascii="Times" w:eastAsia="DengXian" w:hAnsi="Times" w:cs="Times"/>
          <w:kern w:val="2"/>
          <w:szCs w:val="24"/>
          <w:lang w:eastAsia="zh-CN"/>
        </w:rPr>
        <w:t xml:space="preserve"> </w:t>
      </w:r>
      <w:r w:rsidRPr="00751E4E">
        <w:rPr>
          <w:rFonts w:ascii="Times" w:eastAsia="DengXian" w:hAnsi="Times" w:cs="Times"/>
          <w:kern w:val="2"/>
          <w:szCs w:val="24"/>
          <w:lang w:eastAsia="zh-CN"/>
        </w:rPr>
        <w:t>(b) Daily temperature (°C, blue lines), relative humidity (%, red/yellow lines), and light intensity (</w:t>
      </w:r>
      <w:r w:rsidR="00AA4953">
        <w:rPr>
          <w:rFonts w:ascii="Times" w:eastAsia="DengXian" w:hAnsi="Times" w:cs="Times" w:hint="eastAsia"/>
          <w:kern w:val="2"/>
          <w:szCs w:val="24"/>
          <w:lang w:eastAsia="zh-CN"/>
        </w:rPr>
        <w:t>W/m</w:t>
      </w:r>
      <w:r w:rsidR="00AA4953" w:rsidRPr="00AA4953">
        <w:rPr>
          <w:rFonts w:ascii="Times" w:eastAsia="DengXian" w:hAnsi="Times" w:cs="Times" w:hint="eastAsia"/>
          <w:kern w:val="2"/>
          <w:szCs w:val="24"/>
          <w:vertAlign w:val="superscript"/>
          <w:lang w:eastAsia="zh-CN"/>
        </w:rPr>
        <w:t>2</w:t>
      </w:r>
      <w:r w:rsidRPr="00751E4E">
        <w:rPr>
          <w:rFonts w:ascii="Times" w:eastAsia="DengXian" w:hAnsi="Times" w:cs="Times"/>
          <w:kern w:val="2"/>
          <w:szCs w:val="24"/>
          <w:lang w:eastAsia="zh-CN"/>
        </w:rPr>
        <w:t xml:space="preserve">, green line) recorded in the experimental cage and at the DWD weather station from July 17–29, 2023. (c) Comparison of temperature trends between September 2022 (light blue line) and July 2023 (orange line) from DWD data over a 12-day period. The grey shaded area marks the timing of birch VOC </w:t>
      </w:r>
      <w:r w:rsidRPr="00751E4E">
        <w:rPr>
          <w:rFonts w:ascii="Times" w:eastAsia="DengXian" w:hAnsi="Times" w:cs="Times"/>
          <w:kern w:val="2"/>
          <w:szCs w:val="24"/>
          <w:lang w:eastAsia="zh-CN"/>
        </w:rPr>
        <w:lastRenderedPageBreak/>
        <w:t>sampling. The temperature data illustrates temporal variation and differences in thermal conditions between the two experimental periods.</w:t>
      </w:r>
      <w:r w:rsidRPr="00751E4E">
        <w:rPr>
          <w:rFonts w:ascii="Times" w:eastAsia="DengXian" w:hAnsi="Times" w:cs="Times"/>
          <w:kern w:val="2"/>
          <w:szCs w:val="24"/>
          <w:lang w:eastAsia="zh-CN"/>
        </w:rPr>
        <w:br w:type="page"/>
      </w:r>
      <w:r w:rsidR="00F56F4D" w:rsidRPr="00B9067A">
        <w:rPr>
          <w:rFonts w:ascii="Times" w:hAnsi="Times" w:cs="Times"/>
          <w:bCs/>
          <w:szCs w:val="24"/>
        </w:rPr>
        <w:lastRenderedPageBreak/>
        <w:t xml:space="preserve">Supplemental </w:t>
      </w:r>
      <w:r w:rsidR="00E612CB">
        <w:rPr>
          <w:rFonts w:ascii="Times" w:hAnsi="Times" w:cs="Times" w:hint="eastAsia"/>
          <w:bCs/>
          <w:szCs w:val="24"/>
          <w:lang w:eastAsia="zh-CN"/>
        </w:rPr>
        <w:t>F</w:t>
      </w:r>
      <w:r w:rsidR="00F56F4D" w:rsidRPr="00B9067A">
        <w:rPr>
          <w:rFonts w:ascii="Times" w:hAnsi="Times" w:cs="Times"/>
          <w:bCs/>
          <w:szCs w:val="24"/>
        </w:rPr>
        <w:t>igure S</w:t>
      </w:r>
      <w:r w:rsidR="00F56F4D">
        <w:rPr>
          <w:rFonts w:ascii="Times" w:hAnsi="Times" w:cs="Times" w:hint="eastAsia"/>
          <w:bCs/>
          <w:szCs w:val="24"/>
          <w:lang w:eastAsia="zh-CN"/>
        </w:rPr>
        <w:t>3</w:t>
      </w:r>
    </w:p>
    <w:p w14:paraId="7AFF5D23" w14:textId="1FE27733" w:rsidR="00F56F4D" w:rsidRPr="00B9067A" w:rsidRDefault="00D401AD" w:rsidP="004848EA">
      <w:pPr>
        <w:spacing w:line="360" w:lineRule="auto"/>
        <w:jc w:val="center"/>
        <w:rPr>
          <w:rFonts w:ascii="Times" w:hAnsi="Times" w:cs="Times"/>
          <w:b/>
          <w:bCs/>
          <w:szCs w:val="24"/>
        </w:rPr>
      </w:pPr>
      <w:r>
        <w:rPr>
          <w:rFonts w:ascii="Times" w:hAnsi="Times" w:cs="Times"/>
          <w:b/>
          <w:bCs/>
          <w:noProof/>
          <w:szCs w:val="24"/>
        </w:rPr>
        <w:drawing>
          <wp:inline distT="0" distB="0" distL="0" distR="0" wp14:anchorId="0E1CC3C4" wp14:editId="0D44521A">
            <wp:extent cx="4722642" cy="2338332"/>
            <wp:effectExtent l="0" t="0" r="1905" b="0"/>
            <wp:docPr id="8239673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37710" cy="2345793"/>
                    </a:xfrm>
                    <a:prstGeom prst="rect">
                      <a:avLst/>
                    </a:prstGeom>
                    <a:noFill/>
                    <a:ln>
                      <a:noFill/>
                    </a:ln>
                  </pic:spPr>
                </pic:pic>
              </a:graphicData>
            </a:graphic>
          </wp:inline>
        </w:drawing>
      </w:r>
    </w:p>
    <w:p w14:paraId="31A50512" w14:textId="46AB835A" w:rsidR="00F56F4D" w:rsidRPr="00B9067A" w:rsidRDefault="00F56F4D" w:rsidP="00DF7E6E">
      <w:pPr>
        <w:spacing w:line="360" w:lineRule="auto"/>
        <w:jc w:val="center"/>
        <w:rPr>
          <w:rFonts w:ascii="Times" w:hAnsi="Times" w:cs="Times"/>
          <w:b/>
          <w:bCs/>
          <w:szCs w:val="24"/>
        </w:rPr>
      </w:pPr>
    </w:p>
    <w:p w14:paraId="26D66CDD" w14:textId="2E2501C4" w:rsidR="00B34925" w:rsidRPr="00D06D1F" w:rsidRDefault="00F56F4D" w:rsidP="00D06D1F">
      <w:pPr>
        <w:spacing w:line="360" w:lineRule="auto"/>
        <w:jc w:val="both"/>
        <w:rPr>
          <w:rFonts w:ascii="Times" w:hAnsi="Times" w:cs="Times"/>
          <w:szCs w:val="24"/>
        </w:rPr>
      </w:pPr>
      <w:r w:rsidRPr="00B9067A">
        <w:rPr>
          <w:rFonts w:ascii="Times" w:hAnsi="Times" w:cs="Times"/>
          <w:b/>
          <w:bCs/>
          <w:szCs w:val="24"/>
        </w:rPr>
        <w:t xml:space="preserve">Figure </w:t>
      </w:r>
      <w:r w:rsidRPr="00B9067A">
        <w:rPr>
          <w:rFonts w:ascii="Times" w:hAnsi="Times" w:cs="Times" w:hint="eastAsia"/>
          <w:b/>
          <w:bCs/>
          <w:szCs w:val="24"/>
          <w:lang w:eastAsia="zh-CN"/>
        </w:rPr>
        <w:t>S</w:t>
      </w:r>
      <w:r>
        <w:rPr>
          <w:rFonts w:ascii="Times" w:hAnsi="Times" w:cs="Times" w:hint="eastAsia"/>
          <w:b/>
          <w:bCs/>
          <w:szCs w:val="24"/>
          <w:lang w:eastAsia="zh-CN"/>
        </w:rPr>
        <w:t>3</w:t>
      </w:r>
      <w:r w:rsidRPr="00B9067A">
        <w:rPr>
          <w:rFonts w:ascii="Times" w:hAnsi="Times" w:cs="Times"/>
          <w:b/>
          <w:bCs/>
          <w:szCs w:val="24"/>
        </w:rPr>
        <w:t>. Methyl salicylate (MeSA) emission rates from wild-type and transgenic silver birch lines.</w:t>
      </w:r>
      <w:r w:rsidRPr="00B9067A">
        <w:rPr>
          <w:rFonts w:ascii="Times" w:hAnsi="Times" w:cs="Times"/>
          <w:szCs w:val="24"/>
        </w:rPr>
        <w:t xml:space="preserve"> </w:t>
      </w:r>
      <w:r w:rsidR="00B34925" w:rsidRPr="00751E4E">
        <w:rPr>
          <w:rFonts w:ascii="Times" w:eastAsia="DengXian" w:hAnsi="Times" w:cs="Times"/>
          <w:kern w:val="2"/>
          <w:szCs w:val="24"/>
          <w:lang w:eastAsia="zh-CN"/>
        </w:rPr>
        <w:t xml:space="preserve">MeSA emission rates measured from wild-type (WT) </w:t>
      </w:r>
      <w:r w:rsidR="00B34925" w:rsidRPr="00751E4E">
        <w:rPr>
          <w:rFonts w:ascii="Times" w:eastAsia="DengXian" w:hAnsi="Times" w:cs="Times"/>
          <w:i/>
          <w:iCs/>
          <w:kern w:val="2"/>
          <w:szCs w:val="24"/>
          <w:lang w:eastAsia="zh-CN"/>
        </w:rPr>
        <w:t xml:space="preserve">Betula pendula </w:t>
      </w:r>
      <w:r w:rsidR="00B34925" w:rsidRPr="00751E4E">
        <w:rPr>
          <w:rFonts w:ascii="Times" w:eastAsia="DengXian" w:hAnsi="Times" w:cs="Times"/>
          <w:kern w:val="2"/>
          <w:szCs w:val="24"/>
          <w:lang w:eastAsia="zh-CN"/>
        </w:rPr>
        <w:t xml:space="preserve">and transgenic lines (06, 03, and 12) during </w:t>
      </w:r>
      <w:r w:rsidR="00E612CB" w:rsidRPr="00751E4E">
        <w:rPr>
          <w:rFonts w:ascii="Times" w:eastAsia="DengXian" w:hAnsi="Times" w:cs="Times"/>
          <w:kern w:val="2"/>
          <w:szCs w:val="24"/>
          <w:lang w:eastAsia="zh-CN"/>
        </w:rPr>
        <w:t xml:space="preserve">the </w:t>
      </w:r>
      <w:r w:rsidR="00B34925" w:rsidRPr="00751E4E">
        <w:rPr>
          <w:rFonts w:ascii="Times" w:eastAsia="DengXian" w:hAnsi="Times" w:cs="Times"/>
          <w:kern w:val="2"/>
          <w:szCs w:val="24"/>
          <w:lang w:eastAsia="zh-CN"/>
        </w:rPr>
        <w:t xml:space="preserve">growing seasons of 2022 and 2023. The dashed horizontal line indicates the limit of quantification (LOQ), determined as the lowest calibration standard producing stable chromatographic peaks. Only individual measurements above LOQ are shown. Sample sizes: 2022 </w:t>
      </w:r>
      <w:r w:rsidR="00E37EF2" w:rsidRPr="00751E4E">
        <w:rPr>
          <w:rFonts w:ascii="Times" w:eastAsia="DengXian" w:hAnsi="Times" w:cs="Times"/>
          <w:kern w:val="2"/>
          <w:szCs w:val="24"/>
          <w:lang w:eastAsia="zh-CN"/>
        </w:rPr>
        <w:t>-</w:t>
      </w:r>
      <w:r w:rsidR="00B34925" w:rsidRPr="00751E4E">
        <w:rPr>
          <w:rFonts w:ascii="Times" w:eastAsia="DengXian" w:hAnsi="Times" w:cs="Times"/>
          <w:kern w:val="2"/>
          <w:szCs w:val="24"/>
          <w:lang w:eastAsia="zh-CN"/>
        </w:rPr>
        <w:t xml:space="preserve"> </w:t>
      </w:r>
      <w:r w:rsidR="00432B92" w:rsidRPr="00751E4E">
        <w:rPr>
          <w:rFonts w:ascii="Times" w:eastAsia="DengXian" w:hAnsi="Times" w:cs="Times"/>
          <w:i/>
          <w:iCs/>
          <w:kern w:val="2"/>
          <w:szCs w:val="24"/>
          <w:lang w:eastAsia="zh-CN"/>
        </w:rPr>
        <w:t>n</w:t>
      </w:r>
      <w:r w:rsidR="00B34925" w:rsidRPr="00751E4E">
        <w:rPr>
          <w:rFonts w:ascii="Times" w:eastAsia="DengXian" w:hAnsi="Times" w:cs="Times"/>
          <w:kern w:val="2"/>
          <w:szCs w:val="24"/>
          <w:lang w:eastAsia="zh-CN"/>
        </w:rPr>
        <w:t xml:space="preserve"> = 6 per line; 2023 - WT (</w:t>
      </w:r>
      <w:r w:rsidR="00432B92" w:rsidRPr="00751E4E">
        <w:rPr>
          <w:rFonts w:ascii="Times" w:eastAsia="DengXian" w:hAnsi="Times" w:cs="Times"/>
          <w:i/>
          <w:iCs/>
          <w:kern w:val="2"/>
          <w:szCs w:val="24"/>
          <w:lang w:eastAsia="zh-CN"/>
        </w:rPr>
        <w:t>n</w:t>
      </w:r>
      <w:r w:rsidR="00B34925" w:rsidRPr="00751E4E">
        <w:rPr>
          <w:rFonts w:ascii="Times" w:eastAsia="DengXian" w:hAnsi="Times" w:cs="Times"/>
          <w:kern w:val="2"/>
          <w:szCs w:val="24"/>
          <w:lang w:eastAsia="zh-CN"/>
        </w:rPr>
        <w:t xml:space="preserve"> = 6), Line 06 (</w:t>
      </w:r>
      <w:r w:rsidR="00432B92" w:rsidRPr="00751E4E">
        <w:rPr>
          <w:rFonts w:ascii="Times" w:eastAsia="DengXian" w:hAnsi="Times" w:cs="Times"/>
          <w:i/>
          <w:iCs/>
          <w:kern w:val="2"/>
          <w:szCs w:val="24"/>
          <w:lang w:eastAsia="zh-CN"/>
        </w:rPr>
        <w:t>n</w:t>
      </w:r>
      <w:r w:rsidR="00B34925" w:rsidRPr="00751E4E">
        <w:rPr>
          <w:rFonts w:ascii="Times" w:eastAsia="DengXian" w:hAnsi="Times" w:cs="Times"/>
          <w:kern w:val="2"/>
          <w:szCs w:val="24"/>
          <w:lang w:eastAsia="zh-CN"/>
        </w:rPr>
        <w:t xml:space="preserve"> = 6), Line 03 (</w:t>
      </w:r>
      <w:r w:rsidR="00432B92" w:rsidRPr="00751E4E">
        <w:rPr>
          <w:rFonts w:ascii="Times" w:eastAsia="DengXian" w:hAnsi="Times" w:cs="Times"/>
          <w:i/>
          <w:iCs/>
          <w:kern w:val="2"/>
          <w:szCs w:val="24"/>
          <w:lang w:eastAsia="zh-CN"/>
        </w:rPr>
        <w:t>n</w:t>
      </w:r>
      <w:r w:rsidR="00B34925" w:rsidRPr="00751E4E">
        <w:rPr>
          <w:rFonts w:ascii="Times" w:eastAsia="DengXian" w:hAnsi="Times" w:cs="Times"/>
          <w:kern w:val="2"/>
          <w:szCs w:val="24"/>
          <w:lang w:eastAsia="zh-CN"/>
        </w:rPr>
        <w:t xml:space="preserve"> = 5), Line 12 (</w:t>
      </w:r>
      <w:r w:rsidR="00432B92" w:rsidRPr="00751E4E">
        <w:rPr>
          <w:rFonts w:ascii="Times" w:eastAsia="DengXian" w:hAnsi="Times" w:cs="Times"/>
          <w:i/>
          <w:iCs/>
          <w:kern w:val="2"/>
          <w:szCs w:val="24"/>
          <w:lang w:eastAsia="zh-CN"/>
        </w:rPr>
        <w:t>n</w:t>
      </w:r>
      <w:r w:rsidR="00B34925" w:rsidRPr="00751E4E">
        <w:rPr>
          <w:rFonts w:ascii="Times" w:eastAsia="DengXian" w:hAnsi="Times" w:cs="Times"/>
          <w:kern w:val="2"/>
          <w:szCs w:val="24"/>
          <w:lang w:eastAsia="zh-CN"/>
        </w:rPr>
        <w:t xml:space="preserve"> = 4). In 2022, quantifiable MeSA emissions were detected only in Line 03 (2/6 replicates). In 2023, quantifiable emissions were detected in WT (1/6), Line 06 (4/6), and Line 03 (2/5). Line 12 showed no quantifiable MeSA emissions in either year. Individual data points are shown. No statistical analysis was performed due to insufficient sample sizes.</w:t>
      </w:r>
    </w:p>
    <w:p w14:paraId="23F20C8F" w14:textId="35243BD6" w:rsidR="00B34925" w:rsidRDefault="00B34925">
      <w:pPr>
        <w:spacing w:after="160" w:line="278" w:lineRule="auto"/>
        <w:rPr>
          <w:rFonts w:ascii="Times" w:hAnsi="Times" w:cs="Times"/>
          <w:szCs w:val="24"/>
        </w:rPr>
      </w:pPr>
      <w:r>
        <w:rPr>
          <w:rFonts w:ascii="Times" w:hAnsi="Times" w:cs="Times"/>
          <w:szCs w:val="24"/>
        </w:rPr>
        <w:br w:type="page"/>
      </w:r>
    </w:p>
    <w:p w14:paraId="0E35668C" w14:textId="6F7A9BE3" w:rsidR="00762981" w:rsidRPr="00B9067A" w:rsidRDefault="00762981" w:rsidP="00762981">
      <w:pPr>
        <w:jc w:val="both"/>
        <w:rPr>
          <w:rFonts w:ascii="Times" w:hAnsi="Times" w:cs="Times"/>
          <w:szCs w:val="24"/>
          <w:lang w:eastAsia="zh-CN"/>
        </w:rPr>
      </w:pPr>
      <w:r w:rsidRPr="00B9067A">
        <w:rPr>
          <w:rFonts w:ascii="Times" w:hAnsi="Times" w:cs="Times"/>
          <w:szCs w:val="24"/>
        </w:rPr>
        <w:lastRenderedPageBreak/>
        <w:t xml:space="preserve">Supplemental </w:t>
      </w:r>
      <w:r w:rsidR="00E612CB">
        <w:rPr>
          <w:rFonts w:ascii="Times" w:hAnsi="Times" w:cs="Times" w:hint="eastAsia"/>
          <w:szCs w:val="24"/>
          <w:lang w:eastAsia="zh-CN"/>
        </w:rPr>
        <w:t>F</w:t>
      </w:r>
      <w:r w:rsidRPr="00B9067A">
        <w:rPr>
          <w:rFonts w:ascii="Times" w:hAnsi="Times" w:cs="Times"/>
          <w:szCs w:val="24"/>
        </w:rPr>
        <w:t>igure S</w:t>
      </w:r>
      <w:r w:rsidR="00D04057">
        <w:rPr>
          <w:rFonts w:ascii="Times" w:hAnsi="Times" w:cs="Times" w:hint="eastAsia"/>
          <w:szCs w:val="24"/>
          <w:lang w:eastAsia="zh-CN"/>
        </w:rPr>
        <w:t>4</w:t>
      </w:r>
    </w:p>
    <w:p w14:paraId="31ABB7FE" w14:textId="77777777" w:rsidR="00762981" w:rsidRPr="00B9067A" w:rsidRDefault="00762981" w:rsidP="00762981">
      <w:pPr>
        <w:spacing w:after="160"/>
        <w:jc w:val="center"/>
        <w:rPr>
          <w:rFonts w:ascii="Times" w:hAnsi="Times" w:cs="Times"/>
          <w:szCs w:val="24"/>
        </w:rPr>
      </w:pPr>
      <w:r w:rsidRPr="00C242D2">
        <w:rPr>
          <w:rFonts w:ascii="Times" w:hAnsi="Times" w:cs="Times"/>
          <w:noProof/>
          <w:szCs w:val="24"/>
        </w:rPr>
        <w:drawing>
          <wp:inline distT="0" distB="0" distL="0" distR="0" wp14:anchorId="7D42ED84" wp14:editId="4C8FCE40">
            <wp:extent cx="4112625" cy="4427220"/>
            <wp:effectExtent l="0" t="0" r="2540" b="0"/>
            <wp:docPr id="1307998986" name="图片 3"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18146" name="图片 3" descr="图表, 直方图&#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57747" cy="4475794"/>
                    </a:xfrm>
                    <a:prstGeom prst="rect">
                      <a:avLst/>
                    </a:prstGeom>
                    <a:noFill/>
                    <a:ln>
                      <a:noFill/>
                    </a:ln>
                  </pic:spPr>
                </pic:pic>
              </a:graphicData>
            </a:graphic>
          </wp:inline>
        </w:drawing>
      </w:r>
    </w:p>
    <w:p w14:paraId="4F925050" w14:textId="3E443DC1" w:rsidR="00E43151" w:rsidRPr="00D06D1F" w:rsidRDefault="00762981" w:rsidP="00762981">
      <w:pPr>
        <w:spacing w:after="160" w:line="360" w:lineRule="auto"/>
        <w:jc w:val="both"/>
        <w:rPr>
          <w:rFonts w:ascii="Times" w:hAnsi="Times" w:cs="Times"/>
          <w:b/>
          <w:bCs/>
          <w:szCs w:val="24"/>
        </w:rPr>
      </w:pPr>
      <w:r w:rsidRPr="00B9067A">
        <w:rPr>
          <w:rFonts w:ascii="Times" w:hAnsi="Times" w:cs="Times"/>
          <w:b/>
          <w:bCs/>
          <w:szCs w:val="24"/>
        </w:rPr>
        <w:t>Figure S</w:t>
      </w:r>
      <w:r w:rsidR="00D04057">
        <w:rPr>
          <w:rFonts w:ascii="Times" w:hAnsi="Times" w:cs="Times" w:hint="eastAsia"/>
          <w:b/>
          <w:bCs/>
          <w:szCs w:val="24"/>
          <w:lang w:eastAsia="zh-CN"/>
        </w:rPr>
        <w:t>4</w:t>
      </w:r>
      <w:r w:rsidRPr="00B9067A">
        <w:rPr>
          <w:rFonts w:ascii="Times" w:hAnsi="Times" w:cs="Times"/>
          <w:b/>
          <w:bCs/>
          <w:szCs w:val="24"/>
        </w:rPr>
        <w:t xml:space="preserve">. Monoterpene and sesquiterpene emission rates in birch lines and their correlation with bacterial growth inhibition in </w:t>
      </w:r>
      <w:r w:rsidRPr="00B9067A">
        <w:rPr>
          <w:rFonts w:ascii="Times" w:hAnsi="Times" w:cs="Times"/>
          <w:b/>
          <w:bCs/>
          <w:i/>
          <w:iCs/>
          <w:szCs w:val="24"/>
        </w:rPr>
        <w:t>Arabidopsis</w:t>
      </w:r>
      <w:r w:rsidRPr="00B9067A">
        <w:rPr>
          <w:rFonts w:ascii="Times" w:hAnsi="Times" w:cs="Times"/>
          <w:b/>
          <w:bCs/>
          <w:szCs w:val="24"/>
        </w:rPr>
        <w:t xml:space="preserve"> </w:t>
      </w:r>
      <w:r w:rsidR="00E24505" w:rsidRPr="00E24505">
        <w:rPr>
          <w:rFonts w:ascii="Times" w:hAnsi="Times" w:cs="Times"/>
          <w:b/>
          <w:bCs/>
          <w:i/>
          <w:iCs/>
          <w:szCs w:val="24"/>
        </w:rPr>
        <w:t>thaliana</w:t>
      </w:r>
      <w:r w:rsidR="00E24505">
        <w:rPr>
          <w:rFonts w:ascii="Times" w:hAnsi="Times" w:cs="Times"/>
          <w:b/>
          <w:bCs/>
          <w:szCs w:val="24"/>
        </w:rPr>
        <w:t xml:space="preserve"> </w:t>
      </w:r>
      <w:r w:rsidRPr="00B9067A">
        <w:rPr>
          <w:rFonts w:ascii="Times" w:hAnsi="Times" w:cs="Times"/>
          <w:b/>
          <w:bCs/>
          <w:szCs w:val="24"/>
        </w:rPr>
        <w:t>mutants.</w:t>
      </w:r>
      <w:r w:rsidR="00D06D1F">
        <w:rPr>
          <w:rFonts w:ascii="Times" w:hAnsi="Times" w:cs="Times"/>
          <w:b/>
          <w:bCs/>
          <w:szCs w:val="24"/>
        </w:rPr>
        <w:t xml:space="preserve"> </w:t>
      </w:r>
      <w:r w:rsidRPr="00B9067A">
        <w:rPr>
          <w:rFonts w:ascii="Times" w:hAnsi="Times" w:cs="Times"/>
          <w:szCs w:val="24"/>
        </w:rPr>
        <w:t>Emission rates of (a-c) monoterpenes and (d-f) sesquiterpenes were measured in different birch lines triangle</w:t>
      </w:r>
      <w:r w:rsidR="00E37EF2">
        <w:rPr>
          <w:rFonts w:ascii="Times" w:hAnsi="Times" w:cs="Times" w:hint="eastAsia"/>
          <w:szCs w:val="24"/>
          <w:lang w:eastAsia="zh-CN"/>
        </w:rPr>
        <w:t>s</w:t>
      </w:r>
      <w:r w:rsidRPr="00B9067A">
        <w:rPr>
          <w:rFonts w:ascii="Times" w:hAnsi="Times" w:cs="Times"/>
          <w:szCs w:val="24"/>
        </w:rPr>
        <w:t xml:space="preserve"> and tested against (a, d) wild-type (WT) </w:t>
      </w:r>
      <w:r w:rsidRPr="00B9067A">
        <w:rPr>
          <w:rFonts w:ascii="Times" w:hAnsi="Times" w:cs="Times"/>
          <w:i/>
          <w:iCs/>
          <w:szCs w:val="24"/>
        </w:rPr>
        <w:t>Arabidopsis</w:t>
      </w:r>
      <w:r w:rsidRPr="00B9067A">
        <w:rPr>
          <w:rFonts w:ascii="Times" w:hAnsi="Times" w:cs="Times"/>
          <w:szCs w:val="24"/>
        </w:rPr>
        <w:t xml:space="preserve">, (b, e) </w:t>
      </w:r>
      <w:r w:rsidRPr="00B9067A">
        <w:rPr>
          <w:rFonts w:ascii="Times" w:hAnsi="Times" w:cs="Times"/>
          <w:i/>
          <w:iCs/>
          <w:szCs w:val="24"/>
        </w:rPr>
        <w:t>llp1</w:t>
      </w:r>
      <w:r w:rsidRPr="00B9067A">
        <w:rPr>
          <w:rFonts w:ascii="Times" w:hAnsi="Times" w:cs="Times"/>
          <w:szCs w:val="24"/>
        </w:rPr>
        <w:t xml:space="preserve"> mutant</w:t>
      </w:r>
      <w:r w:rsidR="00E24505">
        <w:rPr>
          <w:rFonts w:ascii="Times" w:hAnsi="Times" w:cs="Times"/>
          <w:szCs w:val="24"/>
        </w:rPr>
        <w:t xml:space="preserve"> </w:t>
      </w:r>
      <w:r w:rsidR="00E37EF2">
        <w:rPr>
          <w:rFonts w:ascii="Times" w:hAnsi="Times" w:cs="Times" w:hint="eastAsia"/>
          <w:szCs w:val="24"/>
          <w:lang w:eastAsia="zh-CN"/>
        </w:rPr>
        <w:t>(</w:t>
      </w:r>
      <w:r w:rsidR="00E37EF2" w:rsidRPr="00B9067A">
        <w:rPr>
          <w:rFonts w:ascii="Times" w:hAnsi="Times" w:cs="Times"/>
          <w:szCs w:val="24"/>
        </w:rPr>
        <w:t>salicylic acid signaling-deficient</w:t>
      </w:r>
      <w:r w:rsidR="00E37EF2">
        <w:rPr>
          <w:rFonts w:ascii="Times" w:hAnsi="Times" w:cs="Times" w:hint="eastAsia"/>
          <w:szCs w:val="24"/>
          <w:lang w:eastAsia="zh-CN"/>
        </w:rPr>
        <w:t>)</w:t>
      </w:r>
      <w:r w:rsidRPr="00B9067A">
        <w:rPr>
          <w:rFonts w:ascii="Times" w:hAnsi="Times" w:cs="Times"/>
          <w:szCs w:val="24"/>
        </w:rPr>
        <w:t xml:space="preserve">, and (c, f) </w:t>
      </w:r>
      <w:r w:rsidRPr="00B9067A">
        <w:rPr>
          <w:rFonts w:ascii="Times" w:hAnsi="Times" w:cs="Times"/>
          <w:i/>
          <w:iCs/>
          <w:szCs w:val="24"/>
        </w:rPr>
        <w:t>jar1</w:t>
      </w:r>
      <w:r w:rsidRPr="00B9067A">
        <w:rPr>
          <w:rFonts w:ascii="Times" w:hAnsi="Times" w:cs="Times"/>
          <w:szCs w:val="24"/>
        </w:rPr>
        <w:t xml:space="preserve"> mutant</w:t>
      </w:r>
      <w:r w:rsidR="000C14D0">
        <w:rPr>
          <w:rFonts w:ascii="Times" w:hAnsi="Times" w:cs="Times"/>
          <w:szCs w:val="24"/>
        </w:rPr>
        <w:t xml:space="preserve"> </w:t>
      </w:r>
      <w:r w:rsidR="00E37EF2">
        <w:rPr>
          <w:rFonts w:ascii="Times" w:hAnsi="Times" w:cs="Times" w:hint="eastAsia"/>
          <w:szCs w:val="24"/>
          <w:lang w:eastAsia="zh-CN"/>
        </w:rPr>
        <w:t>(</w:t>
      </w:r>
      <w:r w:rsidR="00E37EF2" w:rsidRPr="00B9067A">
        <w:rPr>
          <w:rFonts w:ascii="Times" w:hAnsi="Times" w:cs="Times"/>
          <w:szCs w:val="24"/>
        </w:rPr>
        <w:t>jasmonic acid signaling-deficient</w:t>
      </w:r>
      <w:r w:rsidR="00E37EF2">
        <w:rPr>
          <w:rFonts w:ascii="Times" w:hAnsi="Times" w:cs="Times" w:hint="eastAsia"/>
          <w:szCs w:val="24"/>
          <w:lang w:eastAsia="zh-CN"/>
        </w:rPr>
        <w:t>)</w:t>
      </w:r>
      <w:r w:rsidRPr="00B9067A">
        <w:rPr>
          <w:rFonts w:ascii="Times" w:hAnsi="Times" w:cs="Times"/>
          <w:szCs w:val="24"/>
        </w:rPr>
        <w:t xml:space="preserve">. Blue bars represent VOC emission rates from birch lines (mean ± SEM, </w:t>
      </w:r>
      <w:r w:rsidR="00432B92">
        <w:rPr>
          <w:rFonts w:ascii="Times" w:hAnsi="Times" w:cs="Times" w:hint="eastAsia"/>
          <w:i/>
          <w:iCs/>
          <w:szCs w:val="24"/>
          <w:lang w:eastAsia="zh-CN"/>
        </w:rPr>
        <w:t>n</w:t>
      </w:r>
      <w:r w:rsidRPr="00B9067A">
        <w:rPr>
          <w:rFonts w:ascii="Times" w:hAnsi="Times" w:cs="Times"/>
          <w:szCs w:val="24"/>
        </w:rPr>
        <w:t xml:space="preserve"> = 3). Orange symbols indicate bacterial growth inhibition in </w:t>
      </w:r>
      <w:r w:rsidRPr="00B9067A">
        <w:rPr>
          <w:rFonts w:ascii="Times" w:hAnsi="Times" w:cs="Times"/>
          <w:i/>
          <w:iCs/>
          <w:szCs w:val="24"/>
        </w:rPr>
        <w:t>Arabidopsis</w:t>
      </w:r>
      <w:r w:rsidRPr="00B9067A">
        <w:rPr>
          <w:rFonts w:ascii="Times" w:hAnsi="Times" w:cs="Times"/>
          <w:szCs w:val="24"/>
        </w:rPr>
        <w:t xml:space="preserve"> genotypes relative to WT control (%). Red dashed lines illustrate the trend between VOC emissions and antimicrobial activity. Correlation analysis showed no significant relationships for monoterpenes [monoterpenes: WT (</w:t>
      </w:r>
      <w:r w:rsidRPr="00B9067A">
        <w:rPr>
          <w:rFonts w:ascii="Times" w:hAnsi="Times" w:cs="Times"/>
          <w:i/>
          <w:iCs/>
          <w:szCs w:val="24"/>
        </w:rPr>
        <w:t>R²</w:t>
      </w:r>
      <w:r w:rsidRPr="00B9067A">
        <w:rPr>
          <w:rFonts w:ascii="Times" w:hAnsi="Times" w:cs="Times"/>
          <w:szCs w:val="24"/>
        </w:rPr>
        <w:t xml:space="preserve"> = 0.1212, </w:t>
      </w:r>
      <w:r w:rsidRPr="00B9067A">
        <w:rPr>
          <w:rFonts w:ascii="Times" w:hAnsi="Times" w:cs="Times"/>
          <w:i/>
          <w:iCs/>
          <w:szCs w:val="24"/>
        </w:rPr>
        <w:t xml:space="preserve">P </w:t>
      </w:r>
      <w:r w:rsidRPr="00B9067A">
        <w:rPr>
          <w:rFonts w:ascii="Times" w:hAnsi="Times" w:cs="Times"/>
          <w:szCs w:val="24"/>
        </w:rPr>
        <w:t xml:space="preserve">= 0.3980), </w:t>
      </w:r>
      <w:r w:rsidRPr="00B9067A">
        <w:rPr>
          <w:rFonts w:ascii="Times" w:hAnsi="Times" w:cs="Times"/>
          <w:i/>
          <w:iCs/>
          <w:szCs w:val="24"/>
        </w:rPr>
        <w:t>llp1</w:t>
      </w:r>
      <w:r w:rsidRPr="00B9067A">
        <w:rPr>
          <w:rFonts w:ascii="Times" w:hAnsi="Times" w:cs="Times"/>
          <w:szCs w:val="24"/>
        </w:rPr>
        <w:t xml:space="preserve"> (</w:t>
      </w:r>
      <w:r w:rsidRPr="00B9067A">
        <w:rPr>
          <w:rFonts w:ascii="Times" w:hAnsi="Times" w:cs="Times"/>
          <w:i/>
          <w:iCs/>
          <w:szCs w:val="24"/>
        </w:rPr>
        <w:t>R²</w:t>
      </w:r>
      <w:r w:rsidRPr="00B9067A">
        <w:rPr>
          <w:rFonts w:ascii="Times" w:hAnsi="Times" w:cs="Times"/>
          <w:szCs w:val="24"/>
        </w:rPr>
        <w:t xml:space="preserve"> = 0.009380, </w:t>
      </w:r>
      <w:r w:rsidRPr="00B9067A">
        <w:rPr>
          <w:rFonts w:ascii="Times" w:hAnsi="Times" w:cs="Times"/>
          <w:i/>
          <w:iCs/>
          <w:szCs w:val="24"/>
        </w:rPr>
        <w:t>P</w:t>
      </w:r>
      <w:r w:rsidRPr="00B9067A">
        <w:rPr>
          <w:rFonts w:ascii="Times" w:hAnsi="Times" w:cs="Times"/>
          <w:szCs w:val="24"/>
        </w:rPr>
        <w:t xml:space="preserve"> = 0.8195), </w:t>
      </w:r>
      <w:r w:rsidRPr="00B9067A">
        <w:rPr>
          <w:rFonts w:ascii="Times" w:hAnsi="Times" w:cs="Times"/>
          <w:i/>
          <w:iCs/>
          <w:szCs w:val="24"/>
        </w:rPr>
        <w:t>jar1</w:t>
      </w:r>
      <w:r w:rsidRPr="00B9067A">
        <w:rPr>
          <w:rFonts w:ascii="Times" w:hAnsi="Times" w:cs="Times"/>
          <w:szCs w:val="24"/>
        </w:rPr>
        <w:t xml:space="preserve"> (</w:t>
      </w:r>
      <w:r w:rsidRPr="00B9067A">
        <w:rPr>
          <w:rFonts w:ascii="Times" w:hAnsi="Times" w:cs="Times"/>
          <w:i/>
          <w:iCs/>
          <w:szCs w:val="24"/>
        </w:rPr>
        <w:t>R²</w:t>
      </w:r>
      <w:r w:rsidRPr="00B9067A">
        <w:rPr>
          <w:rFonts w:ascii="Times" w:hAnsi="Times" w:cs="Times"/>
          <w:szCs w:val="24"/>
        </w:rPr>
        <w:t xml:space="preserve"> = 0.04996, </w:t>
      </w:r>
      <w:r w:rsidRPr="00B9067A">
        <w:rPr>
          <w:rFonts w:ascii="Times" w:hAnsi="Times" w:cs="Times"/>
          <w:i/>
          <w:iCs/>
          <w:szCs w:val="24"/>
        </w:rPr>
        <w:t>P</w:t>
      </w:r>
      <w:r w:rsidRPr="00B9067A">
        <w:rPr>
          <w:rFonts w:ascii="Times" w:hAnsi="Times" w:cs="Times"/>
          <w:szCs w:val="24"/>
        </w:rPr>
        <w:t xml:space="preserve"> = 0.5947)] and sesquiterpenes [WT (</w:t>
      </w:r>
      <w:r w:rsidRPr="00B9067A">
        <w:rPr>
          <w:rFonts w:ascii="Times" w:hAnsi="Times" w:cs="Times"/>
          <w:i/>
          <w:iCs/>
          <w:szCs w:val="24"/>
        </w:rPr>
        <w:t>R²</w:t>
      </w:r>
      <w:r w:rsidRPr="00B9067A">
        <w:rPr>
          <w:rFonts w:ascii="Times" w:hAnsi="Times" w:cs="Times"/>
          <w:szCs w:val="24"/>
        </w:rPr>
        <w:t xml:space="preserve"> = 0.02893, </w:t>
      </w:r>
      <w:r w:rsidRPr="00B9067A">
        <w:rPr>
          <w:rFonts w:ascii="Times" w:hAnsi="Times" w:cs="Times"/>
          <w:i/>
          <w:iCs/>
          <w:szCs w:val="24"/>
        </w:rPr>
        <w:t>P</w:t>
      </w:r>
      <w:r w:rsidRPr="00B9067A">
        <w:rPr>
          <w:rFonts w:ascii="Times" w:hAnsi="Times" w:cs="Times"/>
          <w:szCs w:val="24"/>
        </w:rPr>
        <w:t xml:space="preserve"> = 0.6872), </w:t>
      </w:r>
      <w:r w:rsidRPr="00B9067A">
        <w:rPr>
          <w:rFonts w:ascii="Times" w:hAnsi="Times" w:cs="Times"/>
          <w:i/>
          <w:iCs/>
          <w:szCs w:val="24"/>
        </w:rPr>
        <w:t>llp1</w:t>
      </w:r>
      <w:r w:rsidRPr="00B9067A">
        <w:rPr>
          <w:rFonts w:ascii="Times" w:hAnsi="Times" w:cs="Times"/>
          <w:szCs w:val="24"/>
        </w:rPr>
        <w:t xml:space="preserve"> (</w:t>
      </w:r>
      <w:r w:rsidRPr="00B9067A">
        <w:rPr>
          <w:rFonts w:ascii="Times" w:hAnsi="Times" w:cs="Times"/>
          <w:i/>
          <w:iCs/>
          <w:szCs w:val="24"/>
        </w:rPr>
        <w:t>R²</w:t>
      </w:r>
      <w:r w:rsidRPr="00B9067A">
        <w:rPr>
          <w:rFonts w:ascii="Times" w:hAnsi="Times" w:cs="Times"/>
          <w:szCs w:val="24"/>
        </w:rPr>
        <w:t xml:space="preserve"> = 0.1343, </w:t>
      </w:r>
      <w:r w:rsidRPr="00B9067A">
        <w:rPr>
          <w:rFonts w:ascii="Times" w:hAnsi="Times" w:cs="Times"/>
          <w:i/>
          <w:iCs/>
          <w:szCs w:val="24"/>
        </w:rPr>
        <w:t>P</w:t>
      </w:r>
      <w:r w:rsidRPr="00B9067A">
        <w:rPr>
          <w:rFonts w:ascii="Times" w:hAnsi="Times" w:cs="Times"/>
          <w:szCs w:val="24"/>
        </w:rPr>
        <w:t xml:space="preserve"> = 0.3719), </w:t>
      </w:r>
      <w:r w:rsidRPr="00B9067A">
        <w:rPr>
          <w:rFonts w:ascii="Times" w:hAnsi="Times" w:cs="Times"/>
          <w:i/>
          <w:iCs/>
          <w:szCs w:val="24"/>
        </w:rPr>
        <w:t>jar1</w:t>
      </w:r>
      <w:r w:rsidRPr="00B9067A">
        <w:rPr>
          <w:rFonts w:ascii="Times" w:hAnsi="Times" w:cs="Times"/>
          <w:szCs w:val="24"/>
        </w:rPr>
        <w:t xml:space="preserve"> (</w:t>
      </w:r>
      <w:r w:rsidRPr="00B9067A">
        <w:rPr>
          <w:rFonts w:ascii="Times" w:hAnsi="Times" w:cs="Times"/>
          <w:i/>
          <w:iCs/>
          <w:szCs w:val="24"/>
        </w:rPr>
        <w:t>R²</w:t>
      </w:r>
      <w:r w:rsidRPr="00B9067A">
        <w:rPr>
          <w:rFonts w:ascii="Times" w:hAnsi="Times" w:cs="Times"/>
          <w:szCs w:val="24"/>
        </w:rPr>
        <w:t xml:space="preserve"> = 0.03493, </w:t>
      </w:r>
      <w:r w:rsidRPr="00B9067A">
        <w:rPr>
          <w:rFonts w:ascii="Times" w:hAnsi="Times" w:cs="Times"/>
          <w:i/>
          <w:iCs/>
          <w:szCs w:val="24"/>
        </w:rPr>
        <w:t>P</w:t>
      </w:r>
      <w:r w:rsidRPr="00B9067A">
        <w:rPr>
          <w:rFonts w:ascii="Times" w:hAnsi="Times" w:cs="Times"/>
          <w:szCs w:val="24"/>
        </w:rPr>
        <w:t xml:space="preserve"> = 0.6577)]. </w:t>
      </w:r>
      <w:r w:rsidR="00907BCF" w:rsidRPr="00B9067A">
        <w:rPr>
          <w:rFonts w:ascii="Times" w:hAnsi="Times" w:cs="Times"/>
          <w:szCs w:val="24"/>
        </w:rPr>
        <w:t>The numbers</w:t>
      </w:r>
      <w:r w:rsidRPr="00B9067A">
        <w:rPr>
          <w:rFonts w:ascii="Times" w:hAnsi="Times" w:cs="Times"/>
          <w:szCs w:val="24"/>
        </w:rPr>
        <w:t xml:space="preserve"> following birch line designations represent different emission triangles.</w:t>
      </w:r>
    </w:p>
    <w:p w14:paraId="1DC0F2E6" w14:textId="1CA7FEC1" w:rsidR="00265157" w:rsidRPr="0006687F" w:rsidRDefault="000015B6" w:rsidP="00265157">
      <w:pPr>
        <w:jc w:val="both"/>
        <w:rPr>
          <w:szCs w:val="24"/>
          <w:lang w:eastAsia="zh-CN"/>
        </w:rPr>
      </w:pPr>
      <w:r>
        <w:rPr>
          <w:rFonts w:ascii="Times" w:eastAsia="SimSun" w:hAnsi="Times" w:cs="Times"/>
          <w:b/>
          <w:bCs/>
          <w:kern w:val="32"/>
          <w:szCs w:val="24"/>
        </w:rPr>
        <w:br w:type="page"/>
      </w:r>
      <w:r w:rsidR="00265157" w:rsidRPr="0006687F">
        <w:rPr>
          <w:szCs w:val="24"/>
        </w:rPr>
        <w:lastRenderedPageBreak/>
        <w:t xml:space="preserve">Supplemental </w:t>
      </w:r>
      <w:r w:rsidR="00265157" w:rsidRPr="0006687F">
        <w:rPr>
          <w:szCs w:val="24"/>
          <w:lang w:eastAsia="zh-CN"/>
        </w:rPr>
        <w:t>F</w:t>
      </w:r>
      <w:r w:rsidR="00265157" w:rsidRPr="0006687F">
        <w:rPr>
          <w:szCs w:val="24"/>
        </w:rPr>
        <w:t xml:space="preserve">igure </w:t>
      </w:r>
      <w:r w:rsidR="00265157" w:rsidRPr="0006687F">
        <w:rPr>
          <w:szCs w:val="24"/>
          <w:lang w:eastAsia="zh-CN"/>
        </w:rPr>
        <w:t>S5</w:t>
      </w:r>
    </w:p>
    <w:p w14:paraId="573F4C9F" w14:textId="5BB1AFD7" w:rsidR="00265157" w:rsidRPr="0006687F" w:rsidRDefault="003B5710" w:rsidP="00A73B09">
      <w:pPr>
        <w:spacing w:after="160" w:line="278" w:lineRule="auto"/>
        <w:jc w:val="center"/>
        <w:rPr>
          <w:rFonts w:eastAsia="SimSun"/>
          <w:b/>
          <w:bCs/>
          <w:kern w:val="32"/>
          <w:szCs w:val="24"/>
        </w:rPr>
      </w:pPr>
      <w:r w:rsidRPr="0006687F">
        <w:rPr>
          <w:rFonts w:eastAsia="SimSun"/>
          <w:b/>
          <w:bCs/>
          <w:noProof/>
          <w:kern w:val="32"/>
          <w:szCs w:val="24"/>
        </w:rPr>
        <w:drawing>
          <wp:inline distT="0" distB="0" distL="0" distR="0" wp14:anchorId="2BF46F49" wp14:editId="27CD9CDE">
            <wp:extent cx="4320000" cy="3141298"/>
            <wp:effectExtent l="0" t="0" r="4445" b="2540"/>
            <wp:docPr id="120373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0" cy="3141298"/>
                    </a:xfrm>
                    <a:prstGeom prst="rect">
                      <a:avLst/>
                    </a:prstGeom>
                    <a:noFill/>
                    <a:ln>
                      <a:noFill/>
                    </a:ln>
                  </pic:spPr>
                </pic:pic>
              </a:graphicData>
            </a:graphic>
          </wp:inline>
        </w:drawing>
      </w:r>
    </w:p>
    <w:p w14:paraId="3F608D4A" w14:textId="04DB3CDE" w:rsidR="00262E3C" w:rsidRPr="0006687F" w:rsidRDefault="00262E3C" w:rsidP="00196D3C">
      <w:pPr>
        <w:spacing w:after="160" w:line="278" w:lineRule="auto"/>
        <w:rPr>
          <w:b/>
          <w:bCs/>
          <w:szCs w:val="24"/>
        </w:rPr>
      </w:pPr>
      <w:r w:rsidRPr="0006687F">
        <w:rPr>
          <w:b/>
          <w:bCs/>
          <w:szCs w:val="24"/>
        </w:rPr>
        <w:t>Figure S</w:t>
      </w:r>
      <w:r w:rsidRPr="0006687F">
        <w:rPr>
          <w:b/>
          <w:bCs/>
          <w:szCs w:val="24"/>
          <w:lang w:eastAsia="zh-CN"/>
        </w:rPr>
        <w:t>5</w:t>
      </w:r>
      <w:r w:rsidRPr="0006687F">
        <w:rPr>
          <w:b/>
          <w:bCs/>
          <w:szCs w:val="24"/>
        </w:rPr>
        <w:t>. Laboratory pre-test with pure pinene and isoprene reduce</w:t>
      </w:r>
      <w:r w:rsidR="00595E37" w:rsidRPr="0006687F">
        <w:rPr>
          <w:b/>
          <w:bCs/>
          <w:szCs w:val="24"/>
          <w:lang w:eastAsia="zh-CN"/>
        </w:rPr>
        <w:t>d</w:t>
      </w:r>
      <w:r w:rsidRPr="0006687F">
        <w:rPr>
          <w:b/>
          <w:bCs/>
          <w:szCs w:val="24"/>
        </w:rPr>
        <w:t xml:space="preserve"> leaf bacterial growth.</w:t>
      </w:r>
    </w:p>
    <w:p w14:paraId="65F0C5BF" w14:textId="1F9AB5FC" w:rsidR="009B66EB" w:rsidRPr="0006687F" w:rsidRDefault="00196D3C" w:rsidP="00262E3C">
      <w:pPr>
        <w:spacing w:after="160" w:line="278" w:lineRule="auto"/>
        <w:jc w:val="both"/>
        <w:rPr>
          <w:rFonts w:eastAsia="SimSun"/>
          <w:kern w:val="32"/>
          <w:szCs w:val="24"/>
        </w:rPr>
      </w:pPr>
      <w:r w:rsidRPr="0006687F">
        <w:rPr>
          <w:i/>
          <w:iCs/>
          <w:szCs w:val="24"/>
        </w:rPr>
        <w:t>Arabidopsis thaliana</w:t>
      </w:r>
      <w:r w:rsidRPr="0006687F">
        <w:rPr>
          <w:szCs w:val="24"/>
        </w:rPr>
        <w:t xml:space="preserve"> plants were exposed in the </w:t>
      </w:r>
      <w:r w:rsidR="00262E3C" w:rsidRPr="0006687F">
        <w:rPr>
          <w:szCs w:val="24"/>
        </w:rPr>
        <w:t>desiccator</w:t>
      </w:r>
      <w:r w:rsidRPr="0006687F">
        <w:rPr>
          <w:szCs w:val="24"/>
        </w:rPr>
        <w:t xml:space="preserve"> to pure </w:t>
      </w:r>
      <w:r w:rsidR="008917F1" w:rsidRPr="0006687F">
        <w:rPr>
          <w:szCs w:val="24"/>
          <w:lang w:eastAsia="zh-CN"/>
        </w:rPr>
        <w:t>α/β-</w:t>
      </w:r>
      <w:r w:rsidRPr="0006687F">
        <w:rPr>
          <w:szCs w:val="24"/>
        </w:rPr>
        <w:t>pinene</w:t>
      </w:r>
      <w:r w:rsidR="008917F1" w:rsidRPr="0006687F">
        <w:rPr>
          <w:szCs w:val="24"/>
          <w:lang w:eastAsia="zh-CN"/>
        </w:rPr>
        <w:t xml:space="preserve"> (2.7</w:t>
      </w:r>
      <w:r w:rsidR="007F0ADB">
        <w:rPr>
          <w:szCs w:val="24"/>
          <w:lang w:eastAsia="zh-CN"/>
        </w:rPr>
        <w:t xml:space="preserve"> </w:t>
      </w:r>
      <w:r w:rsidR="008917F1" w:rsidRPr="0006687F">
        <w:rPr>
          <w:szCs w:val="24"/>
          <w:lang w:eastAsia="zh-CN"/>
        </w:rPr>
        <w:t>ppm)</w:t>
      </w:r>
      <w:r w:rsidRPr="0006687F">
        <w:rPr>
          <w:szCs w:val="24"/>
        </w:rPr>
        <w:t xml:space="preserve"> or isoprene</w:t>
      </w:r>
      <w:r w:rsidR="008917F1" w:rsidRPr="0006687F">
        <w:rPr>
          <w:szCs w:val="24"/>
          <w:lang w:eastAsia="zh-CN"/>
        </w:rPr>
        <w:t xml:space="preserve"> (87.1</w:t>
      </w:r>
      <w:r w:rsidR="007F0ADB">
        <w:rPr>
          <w:szCs w:val="24"/>
          <w:lang w:eastAsia="zh-CN"/>
        </w:rPr>
        <w:t xml:space="preserve"> </w:t>
      </w:r>
      <w:r w:rsidR="008917F1" w:rsidRPr="0006687F">
        <w:rPr>
          <w:szCs w:val="24"/>
          <w:lang w:eastAsia="zh-CN"/>
        </w:rPr>
        <w:t>ppm)</w:t>
      </w:r>
      <w:r w:rsidRPr="0006687F">
        <w:rPr>
          <w:szCs w:val="24"/>
        </w:rPr>
        <w:t>; mock with hexane only. Leaf bacterial growth was quantified as cfu</w:t>
      </w:r>
      <w:r w:rsidR="0006687F" w:rsidRPr="0006687F">
        <w:rPr>
          <w:szCs w:val="24"/>
          <w:lang w:eastAsia="zh-CN"/>
        </w:rPr>
        <w:t>·</w:t>
      </w:r>
      <w:r w:rsidRPr="0006687F">
        <w:rPr>
          <w:szCs w:val="24"/>
        </w:rPr>
        <w:t xml:space="preserve">cm⁻², expressed relative to the </w:t>
      </w:r>
      <w:r w:rsidR="00124817" w:rsidRPr="0006687F">
        <w:rPr>
          <w:szCs w:val="24"/>
          <w:lang w:eastAsia="zh-CN"/>
        </w:rPr>
        <w:t>Mock treatment</w:t>
      </w:r>
      <w:r w:rsidRPr="0006687F">
        <w:rPr>
          <w:szCs w:val="24"/>
        </w:rPr>
        <w:t xml:space="preserve"> (100%) and log₁₀-transformed prior to analysis. Boxplots show medians (center lines), interquartile ranges (boxes), and 1.5×IQR whiskers; points are biological replicates (n ≥ </w:t>
      </w:r>
      <w:r w:rsidR="00262E3C" w:rsidRPr="0006687F">
        <w:rPr>
          <w:szCs w:val="24"/>
          <w:lang w:eastAsia="zh-CN"/>
        </w:rPr>
        <w:t>6</w:t>
      </w:r>
      <w:r w:rsidRPr="0006687F">
        <w:rPr>
          <w:szCs w:val="24"/>
        </w:rPr>
        <w:t xml:space="preserve">). Different letters denote significant differences among treatments (one-way ANOVA with Tukey’s HSD, </w:t>
      </w:r>
      <w:r w:rsidRPr="0006687F">
        <w:rPr>
          <w:i/>
          <w:iCs/>
          <w:szCs w:val="24"/>
        </w:rPr>
        <w:t>P</w:t>
      </w:r>
      <w:r w:rsidRPr="0006687F">
        <w:rPr>
          <w:szCs w:val="24"/>
        </w:rPr>
        <w:t>&lt; 0.05): both pinene and isoprene are lower than mock, and they do not differ from each other.</w:t>
      </w:r>
      <w:r w:rsidR="009B66EB" w:rsidRPr="0006687F">
        <w:rPr>
          <w:rFonts w:eastAsia="SimSun"/>
          <w:kern w:val="32"/>
          <w:szCs w:val="24"/>
        </w:rPr>
        <w:br w:type="page"/>
      </w:r>
    </w:p>
    <w:p w14:paraId="7AA14283" w14:textId="77777777" w:rsidR="000015B6" w:rsidRDefault="000015B6">
      <w:pPr>
        <w:spacing w:after="160" w:line="278" w:lineRule="auto"/>
        <w:rPr>
          <w:rFonts w:ascii="Times" w:eastAsia="SimSun" w:hAnsi="Times" w:cs="Times"/>
          <w:b/>
          <w:bCs/>
          <w:kern w:val="32"/>
          <w:szCs w:val="24"/>
        </w:rPr>
      </w:pPr>
    </w:p>
    <w:p w14:paraId="7F7AF59B" w14:textId="0008A00D" w:rsidR="00EC1547" w:rsidRPr="000015B6" w:rsidRDefault="00EC1547" w:rsidP="00751E4E">
      <w:pPr>
        <w:spacing w:after="160" w:line="360" w:lineRule="auto"/>
        <w:jc w:val="both"/>
        <w:rPr>
          <w:rFonts w:ascii="Times" w:eastAsia="SimSun" w:hAnsi="Times" w:cs="Times"/>
          <w:b/>
          <w:bCs/>
          <w:kern w:val="32"/>
          <w:szCs w:val="24"/>
        </w:rPr>
      </w:pPr>
      <w:r w:rsidRPr="00B9067A">
        <w:rPr>
          <w:rFonts w:ascii="Times" w:eastAsia="SimSun" w:hAnsi="Times" w:cs="Times"/>
          <w:b/>
          <w:bCs/>
          <w:kern w:val="32"/>
          <w:szCs w:val="24"/>
        </w:rPr>
        <w:t xml:space="preserve">Table S1. </w:t>
      </w:r>
      <w:r w:rsidRPr="000015B6">
        <w:rPr>
          <w:rFonts w:ascii="Times" w:eastAsia="SimSun" w:hAnsi="Times" w:cs="Times"/>
          <w:b/>
          <w:bCs/>
          <w:kern w:val="32"/>
          <w:szCs w:val="24"/>
        </w:rPr>
        <w:t xml:space="preserve">List of </w:t>
      </w:r>
      <w:r w:rsidR="000E3DCF" w:rsidRPr="000015B6">
        <w:rPr>
          <w:rFonts w:ascii="Times" w:eastAsia="SimSun" w:hAnsi="Times" w:cs="Times" w:hint="eastAsia"/>
          <w:b/>
          <w:bCs/>
          <w:kern w:val="32"/>
          <w:szCs w:val="24"/>
        </w:rPr>
        <w:t>i</w:t>
      </w:r>
      <w:r w:rsidR="000E3DCF" w:rsidRPr="000015B6">
        <w:rPr>
          <w:rFonts w:ascii="Times" w:eastAsia="SimSun" w:hAnsi="Times" w:cs="Times"/>
          <w:b/>
          <w:bCs/>
          <w:kern w:val="32"/>
          <w:szCs w:val="24"/>
        </w:rPr>
        <w:t>soprene</w:t>
      </w:r>
      <w:r w:rsidRPr="000015B6">
        <w:rPr>
          <w:rFonts w:ascii="Times" w:eastAsia="SimSun" w:hAnsi="Times" w:cs="Times"/>
          <w:b/>
          <w:bCs/>
          <w:kern w:val="32"/>
          <w:szCs w:val="24"/>
        </w:rPr>
        <w:t>, monoterpenoids and sesquiterpenoids identified in birch lines with their retention times and Kovats index.</w:t>
      </w:r>
    </w:p>
    <w:tbl>
      <w:tblPr>
        <w:tblW w:w="0" w:type="auto"/>
        <w:tblLayout w:type="fixed"/>
        <w:tblLook w:val="04A0" w:firstRow="1" w:lastRow="0" w:firstColumn="1" w:lastColumn="0" w:noHBand="0" w:noVBand="1"/>
      </w:tblPr>
      <w:tblGrid>
        <w:gridCol w:w="709"/>
        <w:gridCol w:w="2410"/>
        <w:gridCol w:w="1559"/>
        <w:gridCol w:w="1418"/>
        <w:gridCol w:w="850"/>
        <w:gridCol w:w="1694"/>
      </w:tblGrid>
      <w:tr w:rsidR="00432B92" w:rsidRPr="00014C59" w14:paraId="7A744E55" w14:textId="77777777" w:rsidTr="00432B92">
        <w:trPr>
          <w:trHeight w:val="288"/>
        </w:trPr>
        <w:tc>
          <w:tcPr>
            <w:tcW w:w="709" w:type="dxa"/>
            <w:tcBorders>
              <w:top w:val="single" w:sz="4" w:space="0" w:color="auto"/>
              <w:left w:val="nil"/>
              <w:bottom w:val="single" w:sz="4" w:space="0" w:color="auto"/>
              <w:right w:val="nil"/>
            </w:tcBorders>
            <w:noWrap/>
            <w:vAlign w:val="center"/>
            <w:hideMark/>
          </w:tcPr>
          <w:p w14:paraId="2B2D2C27" w14:textId="77777777" w:rsidR="00EC1547" w:rsidRPr="00751E4E" w:rsidRDefault="00EC1547" w:rsidP="008A6E75">
            <w:pPr>
              <w:rPr>
                <w:rFonts w:ascii="Times" w:eastAsia="Times New Roman" w:hAnsi="Times" w:cs="Times"/>
                <w:b/>
                <w:bCs/>
                <w:color w:val="000000"/>
                <w:sz w:val="20"/>
              </w:rPr>
            </w:pPr>
            <w:r w:rsidRPr="00751E4E">
              <w:rPr>
                <w:rFonts w:ascii="Times" w:eastAsia="Times New Roman" w:hAnsi="Times" w:cs="Times"/>
                <w:b/>
                <w:bCs/>
                <w:color w:val="000000"/>
                <w:sz w:val="20"/>
              </w:rPr>
              <w:t>Num</w:t>
            </w:r>
          </w:p>
        </w:tc>
        <w:tc>
          <w:tcPr>
            <w:tcW w:w="2410" w:type="dxa"/>
            <w:tcBorders>
              <w:top w:val="single" w:sz="4" w:space="0" w:color="auto"/>
              <w:left w:val="nil"/>
              <w:bottom w:val="single" w:sz="4" w:space="0" w:color="auto"/>
              <w:right w:val="nil"/>
            </w:tcBorders>
            <w:noWrap/>
            <w:vAlign w:val="center"/>
            <w:hideMark/>
          </w:tcPr>
          <w:p w14:paraId="7F039CEB" w14:textId="77777777" w:rsidR="00EC1547" w:rsidRPr="00751E4E" w:rsidRDefault="00EC1547" w:rsidP="008A6E75">
            <w:pPr>
              <w:rPr>
                <w:rFonts w:ascii="Times" w:eastAsia="Times New Roman" w:hAnsi="Times" w:cs="Times"/>
                <w:b/>
                <w:bCs/>
                <w:color w:val="000000"/>
                <w:sz w:val="20"/>
              </w:rPr>
            </w:pPr>
            <w:r w:rsidRPr="00751E4E">
              <w:rPr>
                <w:rFonts w:ascii="Times" w:eastAsia="Times New Roman" w:hAnsi="Times" w:cs="Times"/>
                <w:b/>
                <w:bCs/>
                <w:color w:val="000000"/>
                <w:sz w:val="20"/>
              </w:rPr>
              <w:t>Compound</w:t>
            </w:r>
          </w:p>
        </w:tc>
        <w:tc>
          <w:tcPr>
            <w:tcW w:w="1559" w:type="dxa"/>
            <w:tcBorders>
              <w:top w:val="single" w:sz="4" w:space="0" w:color="auto"/>
              <w:left w:val="nil"/>
              <w:bottom w:val="single" w:sz="4" w:space="0" w:color="auto"/>
              <w:right w:val="nil"/>
            </w:tcBorders>
            <w:noWrap/>
            <w:vAlign w:val="center"/>
            <w:hideMark/>
          </w:tcPr>
          <w:p w14:paraId="48A7F1E2" w14:textId="77777777" w:rsidR="00EC1547" w:rsidRPr="00751E4E" w:rsidRDefault="00EC1547" w:rsidP="008A6E75">
            <w:pPr>
              <w:rPr>
                <w:rFonts w:ascii="Times" w:eastAsia="Times New Roman" w:hAnsi="Times" w:cs="Times"/>
                <w:b/>
                <w:bCs/>
                <w:color w:val="000000"/>
                <w:sz w:val="20"/>
              </w:rPr>
            </w:pPr>
            <w:r w:rsidRPr="00751E4E">
              <w:rPr>
                <w:rFonts w:ascii="Times" w:eastAsia="Times New Roman" w:hAnsi="Times" w:cs="Times"/>
                <w:b/>
                <w:bCs/>
                <w:color w:val="000000"/>
                <w:sz w:val="20"/>
              </w:rPr>
              <w:t>Retention Time</w:t>
            </w:r>
          </w:p>
        </w:tc>
        <w:tc>
          <w:tcPr>
            <w:tcW w:w="1418" w:type="dxa"/>
            <w:tcBorders>
              <w:top w:val="single" w:sz="4" w:space="0" w:color="auto"/>
              <w:left w:val="nil"/>
              <w:bottom w:val="single" w:sz="4" w:space="0" w:color="auto"/>
              <w:right w:val="nil"/>
            </w:tcBorders>
            <w:noWrap/>
            <w:vAlign w:val="center"/>
            <w:hideMark/>
          </w:tcPr>
          <w:p w14:paraId="6DF75785" w14:textId="77777777" w:rsidR="00EC1547" w:rsidRPr="00751E4E" w:rsidRDefault="00EC1547" w:rsidP="008A6E75">
            <w:pPr>
              <w:rPr>
                <w:rFonts w:ascii="Times" w:eastAsia="Times New Roman" w:hAnsi="Times" w:cs="Times"/>
                <w:b/>
                <w:bCs/>
                <w:color w:val="000000"/>
                <w:sz w:val="20"/>
              </w:rPr>
            </w:pPr>
            <w:r w:rsidRPr="00751E4E">
              <w:rPr>
                <w:rFonts w:ascii="Times" w:eastAsia="Times New Roman" w:hAnsi="Times" w:cs="Times"/>
                <w:b/>
                <w:bCs/>
                <w:color w:val="000000"/>
                <w:sz w:val="20"/>
              </w:rPr>
              <w:t>CAS Number</w:t>
            </w:r>
          </w:p>
        </w:tc>
        <w:tc>
          <w:tcPr>
            <w:tcW w:w="850" w:type="dxa"/>
            <w:tcBorders>
              <w:top w:val="single" w:sz="4" w:space="0" w:color="auto"/>
              <w:left w:val="nil"/>
              <w:bottom w:val="single" w:sz="4" w:space="0" w:color="auto"/>
              <w:right w:val="nil"/>
            </w:tcBorders>
            <w:noWrap/>
            <w:vAlign w:val="center"/>
            <w:hideMark/>
          </w:tcPr>
          <w:p w14:paraId="44E58326" w14:textId="77777777" w:rsidR="00EC1547" w:rsidRPr="00751E4E" w:rsidRDefault="00EC1547" w:rsidP="008A6E75">
            <w:pPr>
              <w:rPr>
                <w:rFonts w:ascii="Times" w:eastAsia="Times New Roman" w:hAnsi="Times" w:cs="Times"/>
                <w:b/>
                <w:bCs/>
                <w:color w:val="000000"/>
                <w:sz w:val="20"/>
              </w:rPr>
            </w:pPr>
            <w:r w:rsidRPr="00751E4E">
              <w:rPr>
                <w:rFonts w:ascii="Times" w:eastAsia="Times New Roman" w:hAnsi="Times" w:cs="Times"/>
                <w:b/>
                <w:bCs/>
                <w:color w:val="000000"/>
                <w:sz w:val="20"/>
              </w:rPr>
              <w:t>Kovats Index</w:t>
            </w:r>
          </w:p>
        </w:tc>
        <w:tc>
          <w:tcPr>
            <w:tcW w:w="1694" w:type="dxa"/>
            <w:tcBorders>
              <w:top w:val="single" w:sz="4" w:space="0" w:color="auto"/>
              <w:left w:val="nil"/>
              <w:bottom w:val="single" w:sz="4" w:space="0" w:color="auto"/>
              <w:right w:val="nil"/>
            </w:tcBorders>
            <w:noWrap/>
            <w:vAlign w:val="center"/>
            <w:hideMark/>
          </w:tcPr>
          <w:p w14:paraId="33E53022" w14:textId="77777777" w:rsidR="00EC1547" w:rsidRPr="00751E4E" w:rsidRDefault="00EC1547" w:rsidP="008A6E75">
            <w:pPr>
              <w:rPr>
                <w:rFonts w:ascii="Times" w:eastAsia="Times New Roman" w:hAnsi="Times" w:cs="Times"/>
                <w:b/>
                <w:bCs/>
                <w:color w:val="000000"/>
                <w:sz w:val="20"/>
              </w:rPr>
            </w:pPr>
            <w:r w:rsidRPr="00751E4E">
              <w:rPr>
                <w:rFonts w:ascii="Times" w:eastAsia="Times New Roman" w:hAnsi="Times" w:cs="Times"/>
                <w:b/>
                <w:bCs/>
                <w:color w:val="000000"/>
                <w:sz w:val="20"/>
              </w:rPr>
              <w:t>Classification</w:t>
            </w:r>
          </w:p>
        </w:tc>
      </w:tr>
      <w:tr w:rsidR="00432B92" w:rsidRPr="00B9067A" w14:paraId="44BEE68C" w14:textId="77777777" w:rsidTr="00432B92">
        <w:trPr>
          <w:trHeight w:val="288"/>
        </w:trPr>
        <w:tc>
          <w:tcPr>
            <w:tcW w:w="709" w:type="dxa"/>
            <w:tcBorders>
              <w:top w:val="single" w:sz="4" w:space="0" w:color="auto"/>
              <w:left w:val="nil"/>
              <w:bottom w:val="nil"/>
              <w:right w:val="nil"/>
            </w:tcBorders>
            <w:noWrap/>
            <w:vAlign w:val="center"/>
            <w:hideMark/>
          </w:tcPr>
          <w:p w14:paraId="5AEE05B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w:t>
            </w:r>
          </w:p>
        </w:tc>
        <w:tc>
          <w:tcPr>
            <w:tcW w:w="2410" w:type="dxa"/>
            <w:tcBorders>
              <w:top w:val="single" w:sz="4" w:space="0" w:color="auto"/>
              <w:left w:val="nil"/>
              <w:bottom w:val="nil"/>
              <w:right w:val="nil"/>
            </w:tcBorders>
            <w:noWrap/>
            <w:vAlign w:val="center"/>
            <w:hideMark/>
          </w:tcPr>
          <w:p w14:paraId="785F3564" w14:textId="5A13CD4E" w:rsidR="00EC1547" w:rsidRPr="00751E4E" w:rsidRDefault="00373ED9" w:rsidP="008A6E75">
            <w:pPr>
              <w:rPr>
                <w:rFonts w:ascii="Times" w:hAnsi="Times" w:cs="Times"/>
                <w:color w:val="000000"/>
                <w:sz w:val="20"/>
              </w:rPr>
            </w:pPr>
            <w:r w:rsidRPr="00751E4E">
              <w:rPr>
                <w:rFonts w:ascii="Times" w:hAnsi="Times" w:cs="Times"/>
                <w:color w:val="000000"/>
                <w:sz w:val="20"/>
                <w:lang w:eastAsia="zh-CN"/>
              </w:rPr>
              <w:t>i</w:t>
            </w:r>
            <w:r w:rsidRPr="00751E4E">
              <w:rPr>
                <w:rFonts w:ascii="Times" w:eastAsia="Times New Roman" w:hAnsi="Times" w:cs="Times"/>
                <w:color w:val="000000"/>
                <w:sz w:val="20"/>
              </w:rPr>
              <w:t>soprene</w:t>
            </w:r>
          </w:p>
        </w:tc>
        <w:tc>
          <w:tcPr>
            <w:tcW w:w="1559" w:type="dxa"/>
            <w:tcBorders>
              <w:top w:val="single" w:sz="4" w:space="0" w:color="auto"/>
              <w:left w:val="nil"/>
              <w:bottom w:val="nil"/>
              <w:right w:val="nil"/>
            </w:tcBorders>
            <w:noWrap/>
            <w:vAlign w:val="center"/>
            <w:hideMark/>
          </w:tcPr>
          <w:p w14:paraId="779048B1"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5.710</w:t>
            </w:r>
          </w:p>
        </w:tc>
        <w:tc>
          <w:tcPr>
            <w:tcW w:w="1418" w:type="dxa"/>
            <w:tcBorders>
              <w:top w:val="single" w:sz="4" w:space="0" w:color="auto"/>
              <w:left w:val="nil"/>
              <w:bottom w:val="nil"/>
              <w:right w:val="nil"/>
            </w:tcBorders>
            <w:noWrap/>
            <w:vAlign w:val="center"/>
            <w:hideMark/>
          </w:tcPr>
          <w:p w14:paraId="7541A8C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78-79-5</w:t>
            </w:r>
          </w:p>
        </w:tc>
        <w:tc>
          <w:tcPr>
            <w:tcW w:w="850" w:type="dxa"/>
            <w:tcBorders>
              <w:top w:val="single" w:sz="4" w:space="0" w:color="auto"/>
              <w:left w:val="nil"/>
              <w:bottom w:val="nil"/>
              <w:right w:val="nil"/>
            </w:tcBorders>
            <w:noWrap/>
            <w:vAlign w:val="center"/>
            <w:hideMark/>
          </w:tcPr>
          <w:p w14:paraId="72F5E67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705</w:t>
            </w:r>
          </w:p>
        </w:tc>
        <w:tc>
          <w:tcPr>
            <w:tcW w:w="1694" w:type="dxa"/>
            <w:tcBorders>
              <w:top w:val="single" w:sz="4" w:space="0" w:color="auto"/>
              <w:left w:val="nil"/>
              <w:bottom w:val="nil"/>
              <w:right w:val="nil"/>
            </w:tcBorders>
            <w:noWrap/>
            <w:vAlign w:val="center"/>
            <w:hideMark/>
          </w:tcPr>
          <w:p w14:paraId="5E963D6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Isoprene</w:t>
            </w:r>
          </w:p>
        </w:tc>
      </w:tr>
      <w:tr w:rsidR="00432B92" w:rsidRPr="00B9067A" w14:paraId="04DA437B" w14:textId="77777777" w:rsidTr="00432B92">
        <w:trPr>
          <w:trHeight w:val="288"/>
        </w:trPr>
        <w:tc>
          <w:tcPr>
            <w:tcW w:w="709" w:type="dxa"/>
            <w:tcBorders>
              <w:top w:val="nil"/>
              <w:left w:val="nil"/>
              <w:bottom w:val="nil"/>
              <w:right w:val="nil"/>
            </w:tcBorders>
            <w:noWrap/>
            <w:vAlign w:val="center"/>
            <w:hideMark/>
          </w:tcPr>
          <w:p w14:paraId="6A9F56EF"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w:t>
            </w:r>
          </w:p>
        </w:tc>
        <w:tc>
          <w:tcPr>
            <w:tcW w:w="2410" w:type="dxa"/>
            <w:tcBorders>
              <w:top w:val="nil"/>
              <w:left w:val="nil"/>
              <w:bottom w:val="nil"/>
              <w:right w:val="nil"/>
            </w:tcBorders>
            <w:noWrap/>
            <w:vAlign w:val="center"/>
            <w:hideMark/>
          </w:tcPr>
          <w:p w14:paraId="7DD6F30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α-</w:t>
            </w:r>
            <w:r w:rsidRPr="00751E4E">
              <w:rPr>
                <w:rFonts w:ascii="Times" w:hAnsi="Times" w:cs="Times"/>
                <w:color w:val="000000"/>
                <w:sz w:val="20"/>
              </w:rPr>
              <w:t>p</w:t>
            </w:r>
            <w:r w:rsidRPr="00751E4E">
              <w:rPr>
                <w:rFonts w:ascii="Times" w:eastAsia="Times New Roman" w:hAnsi="Times" w:cs="Times"/>
                <w:color w:val="000000"/>
                <w:sz w:val="20"/>
              </w:rPr>
              <w:t>inene</w:t>
            </w:r>
            <w:r w:rsidRPr="00751E4E">
              <w:rPr>
                <w:rFonts w:ascii="Times" w:hAnsi="Times" w:cs="Times"/>
                <w:color w:val="000000"/>
                <w:sz w:val="20"/>
                <w:vertAlign w:val="superscript"/>
              </w:rPr>
              <w:t>*</w:t>
            </w:r>
          </w:p>
        </w:tc>
        <w:tc>
          <w:tcPr>
            <w:tcW w:w="1559" w:type="dxa"/>
            <w:tcBorders>
              <w:top w:val="nil"/>
              <w:left w:val="nil"/>
              <w:bottom w:val="nil"/>
              <w:right w:val="nil"/>
            </w:tcBorders>
            <w:noWrap/>
            <w:vAlign w:val="center"/>
            <w:hideMark/>
          </w:tcPr>
          <w:p w14:paraId="3A354195"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9.668</w:t>
            </w:r>
          </w:p>
        </w:tc>
        <w:tc>
          <w:tcPr>
            <w:tcW w:w="1418" w:type="dxa"/>
            <w:tcBorders>
              <w:top w:val="nil"/>
              <w:left w:val="nil"/>
              <w:bottom w:val="nil"/>
              <w:right w:val="nil"/>
            </w:tcBorders>
            <w:noWrap/>
            <w:vAlign w:val="center"/>
            <w:hideMark/>
          </w:tcPr>
          <w:p w14:paraId="2821D144"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80-56-8</w:t>
            </w:r>
          </w:p>
        </w:tc>
        <w:tc>
          <w:tcPr>
            <w:tcW w:w="850" w:type="dxa"/>
            <w:tcBorders>
              <w:top w:val="nil"/>
              <w:left w:val="nil"/>
              <w:bottom w:val="nil"/>
              <w:right w:val="nil"/>
            </w:tcBorders>
            <w:noWrap/>
            <w:vAlign w:val="center"/>
            <w:hideMark/>
          </w:tcPr>
          <w:p w14:paraId="3465D2E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894</w:t>
            </w:r>
          </w:p>
        </w:tc>
        <w:tc>
          <w:tcPr>
            <w:tcW w:w="1694" w:type="dxa"/>
            <w:tcBorders>
              <w:top w:val="nil"/>
              <w:left w:val="nil"/>
              <w:bottom w:val="nil"/>
              <w:right w:val="nil"/>
            </w:tcBorders>
            <w:noWrap/>
            <w:vAlign w:val="center"/>
            <w:hideMark/>
          </w:tcPr>
          <w:p w14:paraId="4158C069" w14:textId="44B81CA7" w:rsidR="00EC1547" w:rsidRPr="00751E4E" w:rsidRDefault="00740664"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11B49F5F" w14:textId="77777777" w:rsidTr="00432B92">
        <w:trPr>
          <w:trHeight w:val="288"/>
        </w:trPr>
        <w:tc>
          <w:tcPr>
            <w:tcW w:w="709" w:type="dxa"/>
            <w:tcBorders>
              <w:top w:val="nil"/>
              <w:left w:val="nil"/>
              <w:bottom w:val="nil"/>
              <w:right w:val="nil"/>
            </w:tcBorders>
            <w:noWrap/>
            <w:vAlign w:val="center"/>
            <w:hideMark/>
          </w:tcPr>
          <w:p w14:paraId="445B762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3</w:t>
            </w:r>
          </w:p>
        </w:tc>
        <w:tc>
          <w:tcPr>
            <w:tcW w:w="2410" w:type="dxa"/>
            <w:tcBorders>
              <w:top w:val="nil"/>
              <w:left w:val="nil"/>
              <w:bottom w:val="nil"/>
              <w:right w:val="nil"/>
            </w:tcBorders>
            <w:noWrap/>
            <w:vAlign w:val="center"/>
            <w:hideMark/>
          </w:tcPr>
          <w:p w14:paraId="03D0F0B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D-limonene</w:t>
            </w:r>
            <w:r w:rsidRPr="00751E4E">
              <w:rPr>
                <w:rFonts w:ascii="Times" w:hAnsi="Times" w:cs="Times"/>
                <w:color w:val="000000"/>
                <w:sz w:val="20"/>
                <w:vertAlign w:val="superscript"/>
              </w:rPr>
              <w:t>*</w:t>
            </w:r>
          </w:p>
        </w:tc>
        <w:tc>
          <w:tcPr>
            <w:tcW w:w="1559" w:type="dxa"/>
            <w:tcBorders>
              <w:top w:val="nil"/>
              <w:left w:val="nil"/>
              <w:bottom w:val="nil"/>
              <w:right w:val="nil"/>
            </w:tcBorders>
            <w:noWrap/>
            <w:vAlign w:val="center"/>
            <w:hideMark/>
          </w:tcPr>
          <w:p w14:paraId="01B06771"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11.519</w:t>
            </w:r>
          </w:p>
        </w:tc>
        <w:tc>
          <w:tcPr>
            <w:tcW w:w="1418" w:type="dxa"/>
            <w:tcBorders>
              <w:top w:val="nil"/>
              <w:left w:val="nil"/>
              <w:bottom w:val="nil"/>
              <w:right w:val="nil"/>
            </w:tcBorders>
            <w:noWrap/>
            <w:vAlign w:val="center"/>
            <w:hideMark/>
          </w:tcPr>
          <w:p w14:paraId="677D194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5989-27-5</w:t>
            </w:r>
          </w:p>
        </w:tc>
        <w:tc>
          <w:tcPr>
            <w:tcW w:w="850" w:type="dxa"/>
            <w:tcBorders>
              <w:top w:val="nil"/>
              <w:left w:val="nil"/>
              <w:bottom w:val="nil"/>
              <w:right w:val="nil"/>
            </w:tcBorders>
            <w:noWrap/>
            <w:vAlign w:val="center"/>
            <w:hideMark/>
          </w:tcPr>
          <w:p w14:paraId="4540116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982</w:t>
            </w:r>
          </w:p>
        </w:tc>
        <w:tc>
          <w:tcPr>
            <w:tcW w:w="1694" w:type="dxa"/>
            <w:tcBorders>
              <w:top w:val="nil"/>
              <w:left w:val="nil"/>
              <w:bottom w:val="nil"/>
              <w:right w:val="nil"/>
            </w:tcBorders>
            <w:noWrap/>
            <w:vAlign w:val="center"/>
            <w:hideMark/>
          </w:tcPr>
          <w:p w14:paraId="45E8DEB5" w14:textId="662FFB0C" w:rsidR="00EC1547" w:rsidRPr="00751E4E" w:rsidRDefault="00740664"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4DD2261B" w14:textId="77777777" w:rsidTr="00432B92">
        <w:trPr>
          <w:trHeight w:val="288"/>
        </w:trPr>
        <w:tc>
          <w:tcPr>
            <w:tcW w:w="709" w:type="dxa"/>
            <w:tcBorders>
              <w:top w:val="nil"/>
              <w:left w:val="nil"/>
              <w:bottom w:val="nil"/>
              <w:right w:val="nil"/>
            </w:tcBorders>
            <w:noWrap/>
            <w:vAlign w:val="center"/>
            <w:hideMark/>
          </w:tcPr>
          <w:p w14:paraId="5952BC4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4</w:t>
            </w:r>
          </w:p>
        </w:tc>
        <w:tc>
          <w:tcPr>
            <w:tcW w:w="2410" w:type="dxa"/>
            <w:tcBorders>
              <w:top w:val="nil"/>
              <w:left w:val="nil"/>
              <w:bottom w:val="nil"/>
              <w:right w:val="nil"/>
            </w:tcBorders>
            <w:noWrap/>
            <w:vAlign w:val="center"/>
            <w:hideMark/>
          </w:tcPr>
          <w:p w14:paraId="560DD58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β-</w:t>
            </w:r>
            <w:proofErr w:type="spellStart"/>
            <w:r w:rsidRPr="00751E4E">
              <w:rPr>
                <w:rFonts w:ascii="Times" w:hAnsi="Times" w:cs="Times"/>
                <w:color w:val="000000"/>
                <w:sz w:val="20"/>
              </w:rPr>
              <w:t>c</w:t>
            </w:r>
            <w:r w:rsidRPr="00751E4E">
              <w:rPr>
                <w:rFonts w:ascii="Times" w:eastAsia="Times New Roman" w:hAnsi="Times" w:cs="Times"/>
                <w:color w:val="000000"/>
                <w:sz w:val="20"/>
              </w:rPr>
              <w:t>yclocitral</w:t>
            </w:r>
            <w:proofErr w:type="spellEnd"/>
          </w:p>
        </w:tc>
        <w:tc>
          <w:tcPr>
            <w:tcW w:w="1559" w:type="dxa"/>
            <w:tcBorders>
              <w:top w:val="nil"/>
              <w:left w:val="nil"/>
              <w:bottom w:val="nil"/>
              <w:right w:val="nil"/>
            </w:tcBorders>
            <w:noWrap/>
            <w:vAlign w:val="center"/>
            <w:hideMark/>
          </w:tcPr>
          <w:p w14:paraId="6BC628F5"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15.307</w:t>
            </w:r>
          </w:p>
        </w:tc>
        <w:tc>
          <w:tcPr>
            <w:tcW w:w="1418" w:type="dxa"/>
            <w:tcBorders>
              <w:top w:val="nil"/>
              <w:left w:val="nil"/>
              <w:bottom w:val="nil"/>
              <w:right w:val="nil"/>
            </w:tcBorders>
            <w:noWrap/>
            <w:vAlign w:val="center"/>
            <w:hideMark/>
          </w:tcPr>
          <w:p w14:paraId="2C1E3BB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432-25-7</w:t>
            </w:r>
          </w:p>
        </w:tc>
        <w:tc>
          <w:tcPr>
            <w:tcW w:w="850" w:type="dxa"/>
            <w:tcBorders>
              <w:top w:val="nil"/>
              <w:left w:val="nil"/>
              <w:bottom w:val="nil"/>
              <w:right w:val="nil"/>
            </w:tcBorders>
            <w:noWrap/>
            <w:vAlign w:val="center"/>
            <w:hideMark/>
          </w:tcPr>
          <w:p w14:paraId="1EE48C02"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1164</w:t>
            </w:r>
          </w:p>
        </w:tc>
        <w:tc>
          <w:tcPr>
            <w:tcW w:w="1694" w:type="dxa"/>
            <w:tcBorders>
              <w:top w:val="nil"/>
              <w:left w:val="nil"/>
              <w:bottom w:val="nil"/>
              <w:right w:val="nil"/>
            </w:tcBorders>
            <w:noWrap/>
            <w:vAlign w:val="center"/>
            <w:hideMark/>
          </w:tcPr>
          <w:p w14:paraId="40DBDDA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Monoterpenoids</w:t>
            </w:r>
          </w:p>
        </w:tc>
      </w:tr>
      <w:tr w:rsidR="00432B92" w:rsidRPr="00B9067A" w14:paraId="63152F49" w14:textId="77777777" w:rsidTr="00432B92">
        <w:trPr>
          <w:trHeight w:val="288"/>
        </w:trPr>
        <w:tc>
          <w:tcPr>
            <w:tcW w:w="709" w:type="dxa"/>
            <w:tcBorders>
              <w:top w:val="nil"/>
              <w:left w:val="nil"/>
              <w:bottom w:val="nil"/>
              <w:right w:val="nil"/>
            </w:tcBorders>
            <w:noWrap/>
            <w:vAlign w:val="center"/>
            <w:hideMark/>
          </w:tcPr>
          <w:p w14:paraId="120CB1A1" w14:textId="77777777" w:rsidR="00DD03FC" w:rsidRPr="00751E4E" w:rsidRDefault="00DD03FC" w:rsidP="00DD03FC">
            <w:pPr>
              <w:rPr>
                <w:rFonts w:ascii="Times" w:eastAsia="Times New Roman" w:hAnsi="Times" w:cs="Times"/>
                <w:color w:val="000000"/>
                <w:sz w:val="20"/>
              </w:rPr>
            </w:pPr>
            <w:r w:rsidRPr="00751E4E">
              <w:rPr>
                <w:rFonts w:ascii="Times" w:eastAsia="Times New Roman" w:hAnsi="Times" w:cs="Times"/>
                <w:color w:val="000000"/>
                <w:sz w:val="20"/>
              </w:rPr>
              <w:t>5</w:t>
            </w:r>
          </w:p>
        </w:tc>
        <w:tc>
          <w:tcPr>
            <w:tcW w:w="2410" w:type="dxa"/>
            <w:tcBorders>
              <w:top w:val="nil"/>
              <w:left w:val="nil"/>
              <w:bottom w:val="nil"/>
              <w:right w:val="nil"/>
            </w:tcBorders>
            <w:noWrap/>
            <w:vAlign w:val="center"/>
            <w:hideMark/>
          </w:tcPr>
          <w:p w14:paraId="0C071C79" w14:textId="77777777" w:rsidR="00DD03FC" w:rsidRPr="00751E4E" w:rsidRDefault="00DD03FC" w:rsidP="00DD03FC">
            <w:pPr>
              <w:rPr>
                <w:rFonts w:ascii="Times" w:eastAsia="Times New Roman" w:hAnsi="Times" w:cs="Times"/>
                <w:color w:val="000000"/>
                <w:sz w:val="20"/>
              </w:rPr>
            </w:pPr>
            <w:r w:rsidRPr="00751E4E">
              <w:rPr>
                <w:rFonts w:ascii="Times" w:eastAsia="Times New Roman" w:hAnsi="Times" w:cs="Times"/>
                <w:color w:val="000000"/>
                <w:sz w:val="20"/>
              </w:rPr>
              <w:t>(-)-</w:t>
            </w:r>
            <w:r w:rsidRPr="00751E4E">
              <w:rPr>
                <w:rFonts w:ascii="Times" w:hAnsi="Times" w:cs="Times"/>
                <w:color w:val="000000"/>
                <w:sz w:val="20"/>
              </w:rPr>
              <w:t>c</w:t>
            </w:r>
            <w:r w:rsidRPr="00751E4E">
              <w:rPr>
                <w:rFonts w:ascii="Times" w:eastAsia="Times New Roman" w:hAnsi="Times" w:cs="Times"/>
                <w:color w:val="000000"/>
                <w:sz w:val="20"/>
              </w:rPr>
              <w:t>ar-3-en-2-one</w:t>
            </w:r>
          </w:p>
        </w:tc>
        <w:tc>
          <w:tcPr>
            <w:tcW w:w="1559" w:type="dxa"/>
            <w:tcBorders>
              <w:top w:val="nil"/>
              <w:left w:val="nil"/>
              <w:bottom w:val="nil"/>
              <w:right w:val="nil"/>
            </w:tcBorders>
            <w:noWrap/>
            <w:vAlign w:val="center"/>
            <w:hideMark/>
          </w:tcPr>
          <w:p w14:paraId="07DBFD2A" w14:textId="77777777" w:rsidR="00DD03FC" w:rsidRPr="00751E4E" w:rsidRDefault="00DD03FC" w:rsidP="00DD03FC">
            <w:pPr>
              <w:rPr>
                <w:rFonts w:ascii="Times" w:eastAsia="Times New Roman" w:hAnsi="Times" w:cs="Times"/>
                <w:color w:val="000000"/>
                <w:sz w:val="20"/>
              </w:rPr>
            </w:pPr>
            <w:r w:rsidRPr="00751E4E">
              <w:rPr>
                <w:rFonts w:ascii="Times" w:eastAsia="Times New Roman" w:hAnsi="Times" w:cs="Times"/>
                <w:color w:val="000000"/>
                <w:sz w:val="20"/>
              </w:rPr>
              <w:t>16.120</w:t>
            </w:r>
          </w:p>
        </w:tc>
        <w:tc>
          <w:tcPr>
            <w:tcW w:w="1418" w:type="dxa"/>
            <w:tcBorders>
              <w:top w:val="nil"/>
              <w:left w:val="nil"/>
              <w:bottom w:val="nil"/>
              <w:right w:val="nil"/>
            </w:tcBorders>
            <w:noWrap/>
            <w:vAlign w:val="center"/>
            <w:hideMark/>
          </w:tcPr>
          <w:p w14:paraId="1D8BF85F" w14:textId="77777777" w:rsidR="00DD03FC" w:rsidRPr="00751E4E" w:rsidRDefault="00DD03FC" w:rsidP="00DD03FC">
            <w:pPr>
              <w:rPr>
                <w:rFonts w:ascii="Times" w:eastAsia="Times New Roman" w:hAnsi="Times" w:cs="Times"/>
                <w:color w:val="000000"/>
                <w:sz w:val="20"/>
              </w:rPr>
            </w:pPr>
            <w:r w:rsidRPr="00751E4E">
              <w:rPr>
                <w:rFonts w:ascii="Times" w:eastAsia="Times New Roman" w:hAnsi="Times" w:cs="Times"/>
                <w:color w:val="000000"/>
                <w:sz w:val="20"/>
              </w:rPr>
              <w:t>53585-45-8</w:t>
            </w:r>
          </w:p>
        </w:tc>
        <w:tc>
          <w:tcPr>
            <w:tcW w:w="850" w:type="dxa"/>
            <w:tcBorders>
              <w:top w:val="nil"/>
              <w:left w:val="nil"/>
              <w:bottom w:val="nil"/>
              <w:right w:val="nil"/>
            </w:tcBorders>
            <w:noWrap/>
            <w:vAlign w:val="center"/>
            <w:hideMark/>
          </w:tcPr>
          <w:p w14:paraId="1DC40C43" w14:textId="77777777" w:rsidR="00DD03FC" w:rsidRPr="00751E4E" w:rsidRDefault="00DD03FC" w:rsidP="00DD03FC">
            <w:pPr>
              <w:rPr>
                <w:rFonts w:ascii="Times" w:eastAsia="Times New Roman" w:hAnsi="Times" w:cs="Times"/>
                <w:color w:val="000000"/>
                <w:sz w:val="20"/>
              </w:rPr>
            </w:pPr>
            <w:r w:rsidRPr="00751E4E">
              <w:rPr>
                <w:rFonts w:ascii="Times" w:eastAsia="Times New Roman" w:hAnsi="Times" w:cs="Times"/>
                <w:color w:val="000000"/>
                <w:sz w:val="20"/>
              </w:rPr>
              <w:t>1202</w:t>
            </w:r>
          </w:p>
        </w:tc>
        <w:tc>
          <w:tcPr>
            <w:tcW w:w="1694" w:type="dxa"/>
            <w:tcBorders>
              <w:top w:val="nil"/>
              <w:left w:val="nil"/>
              <w:bottom w:val="nil"/>
              <w:right w:val="nil"/>
            </w:tcBorders>
            <w:noWrap/>
            <w:vAlign w:val="center"/>
            <w:hideMark/>
          </w:tcPr>
          <w:p w14:paraId="05171F37" w14:textId="59BEE708" w:rsidR="00DD03FC" w:rsidRPr="00751E4E" w:rsidRDefault="00DD03FC" w:rsidP="00DD03FC">
            <w:pPr>
              <w:rPr>
                <w:rFonts w:ascii="Times" w:eastAsia="Times New Roman" w:hAnsi="Times" w:cs="Times"/>
                <w:color w:val="000000"/>
                <w:sz w:val="20"/>
              </w:rPr>
            </w:pPr>
            <w:r w:rsidRPr="00751E4E">
              <w:rPr>
                <w:rFonts w:ascii="Times" w:eastAsia="Times New Roman" w:hAnsi="Times" w:cs="Times"/>
                <w:color w:val="000000"/>
                <w:sz w:val="20"/>
              </w:rPr>
              <w:t>Monoterpenoids</w:t>
            </w:r>
          </w:p>
        </w:tc>
      </w:tr>
      <w:tr w:rsidR="00432B92" w:rsidRPr="00B9067A" w14:paraId="45704A83" w14:textId="77777777" w:rsidTr="00432B92">
        <w:trPr>
          <w:trHeight w:val="288"/>
        </w:trPr>
        <w:tc>
          <w:tcPr>
            <w:tcW w:w="709" w:type="dxa"/>
            <w:tcBorders>
              <w:top w:val="nil"/>
              <w:left w:val="nil"/>
              <w:bottom w:val="nil"/>
              <w:right w:val="nil"/>
            </w:tcBorders>
            <w:noWrap/>
            <w:vAlign w:val="center"/>
            <w:hideMark/>
          </w:tcPr>
          <w:p w14:paraId="3EC3E71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6</w:t>
            </w:r>
          </w:p>
        </w:tc>
        <w:tc>
          <w:tcPr>
            <w:tcW w:w="2410" w:type="dxa"/>
            <w:tcBorders>
              <w:top w:val="nil"/>
              <w:left w:val="nil"/>
              <w:bottom w:val="nil"/>
              <w:right w:val="nil"/>
            </w:tcBorders>
            <w:noWrap/>
            <w:vAlign w:val="center"/>
            <w:hideMark/>
          </w:tcPr>
          <w:p w14:paraId="7C859347" w14:textId="77777777" w:rsidR="00EC1547" w:rsidRPr="00751E4E" w:rsidRDefault="00EC1547" w:rsidP="008A6E75">
            <w:pPr>
              <w:rPr>
                <w:rFonts w:ascii="Times" w:eastAsia="Times New Roman" w:hAnsi="Times" w:cs="Times"/>
                <w:color w:val="000000"/>
                <w:sz w:val="20"/>
              </w:rPr>
            </w:pPr>
            <w:r w:rsidRPr="00751E4E">
              <w:rPr>
                <w:rFonts w:ascii="Times" w:hAnsi="Times" w:cs="Times"/>
                <w:i/>
                <w:iCs/>
                <w:color w:val="000000"/>
                <w:sz w:val="20"/>
              </w:rPr>
              <w:t>t</w:t>
            </w:r>
            <w:r w:rsidRPr="00751E4E">
              <w:rPr>
                <w:rFonts w:ascii="Times" w:eastAsia="Times New Roman" w:hAnsi="Times" w:cs="Times"/>
                <w:i/>
                <w:iCs/>
                <w:color w:val="000000"/>
                <w:sz w:val="20"/>
              </w:rPr>
              <w:t>rans</w:t>
            </w:r>
            <w:r w:rsidRPr="00751E4E">
              <w:rPr>
                <w:rFonts w:ascii="Times" w:eastAsia="Times New Roman" w:hAnsi="Times" w:cs="Times"/>
                <w:color w:val="000000"/>
                <w:sz w:val="20"/>
              </w:rPr>
              <w:t>-α-</w:t>
            </w:r>
            <w:proofErr w:type="spellStart"/>
            <w:r w:rsidRPr="00751E4E">
              <w:rPr>
                <w:rFonts w:ascii="Times" w:hAnsi="Times" w:cs="Times"/>
                <w:color w:val="000000"/>
                <w:sz w:val="20"/>
              </w:rPr>
              <w:t>b</w:t>
            </w:r>
            <w:r w:rsidRPr="00751E4E">
              <w:rPr>
                <w:rFonts w:ascii="Times" w:eastAsia="Times New Roman" w:hAnsi="Times" w:cs="Times"/>
                <w:color w:val="000000"/>
                <w:sz w:val="20"/>
              </w:rPr>
              <w:t>ergamotene</w:t>
            </w:r>
            <w:proofErr w:type="spellEnd"/>
          </w:p>
        </w:tc>
        <w:tc>
          <w:tcPr>
            <w:tcW w:w="1559" w:type="dxa"/>
            <w:tcBorders>
              <w:top w:val="nil"/>
              <w:left w:val="nil"/>
              <w:bottom w:val="nil"/>
              <w:right w:val="nil"/>
            </w:tcBorders>
            <w:noWrap/>
            <w:vAlign w:val="center"/>
            <w:hideMark/>
          </w:tcPr>
          <w:p w14:paraId="2B700BE5"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19.538</w:t>
            </w:r>
          </w:p>
        </w:tc>
        <w:tc>
          <w:tcPr>
            <w:tcW w:w="1418" w:type="dxa"/>
            <w:tcBorders>
              <w:top w:val="nil"/>
              <w:left w:val="nil"/>
              <w:bottom w:val="nil"/>
              <w:right w:val="nil"/>
            </w:tcBorders>
            <w:noWrap/>
            <w:vAlign w:val="center"/>
            <w:hideMark/>
          </w:tcPr>
          <w:p w14:paraId="048528D6"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13474-59-4</w:t>
            </w:r>
          </w:p>
        </w:tc>
        <w:tc>
          <w:tcPr>
            <w:tcW w:w="850" w:type="dxa"/>
            <w:tcBorders>
              <w:top w:val="nil"/>
              <w:left w:val="nil"/>
              <w:bottom w:val="nil"/>
              <w:right w:val="nil"/>
            </w:tcBorders>
            <w:noWrap/>
            <w:vAlign w:val="center"/>
            <w:hideMark/>
          </w:tcPr>
          <w:p w14:paraId="037C48A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1366</w:t>
            </w:r>
          </w:p>
        </w:tc>
        <w:tc>
          <w:tcPr>
            <w:tcW w:w="1694" w:type="dxa"/>
            <w:tcBorders>
              <w:top w:val="nil"/>
              <w:left w:val="nil"/>
              <w:bottom w:val="nil"/>
              <w:right w:val="nil"/>
            </w:tcBorders>
            <w:noWrap/>
            <w:vAlign w:val="center"/>
            <w:hideMark/>
          </w:tcPr>
          <w:p w14:paraId="51FBD6E7" w14:textId="0BB1F86C" w:rsidR="00EC1547" w:rsidRPr="00751E4E" w:rsidRDefault="00AC4570" w:rsidP="008A6E75">
            <w:pPr>
              <w:rPr>
                <w:rFonts w:ascii="Times" w:eastAsia="Times New Roman" w:hAnsi="Times" w:cs="Times"/>
                <w:color w:val="000000"/>
                <w:sz w:val="20"/>
              </w:rPr>
            </w:pPr>
            <w:r w:rsidRPr="00751E4E">
              <w:rPr>
                <w:rFonts w:ascii="Times" w:eastAsia="Times New Roman" w:hAnsi="Times" w:cs="Times"/>
                <w:color w:val="000000"/>
                <w:sz w:val="20"/>
              </w:rPr>
              <w:t>Sesquiterpenes</w:t>
            </w:r>
          </w:p>
        </w:tc>
      </w:tr>
      <w:tr w:rsidR="00432B92" w:rsidRPr="00B9067A" w14:paraId="64F61EA0" w14:textId="77777777" w:rsidTr="00432B92">
        <w:trPr>
          <w:trHeight w:val="288"/>
        </w:trPr>
        <w:tc>
          <w:tcPr>
            <w:tcW w:w="709" w:type="dxa"/>
            <w:tcBorders>
              <w:top w:val="nil"/>
              <w:left w:val="nil"/>
              <w:bottom w:val="nil"/>
              <w:right w:val="nil"/>
            </w:tcBorders>
            <w:noWrap/>
            <w:vAlign w:val="center"/>
            <w:hideMark/>
          </w:tcPr>
          <w:p w14:paraId="7FE76152"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w:t>
            </w:r>
          </w:p>
        </w:tc>
        <w:tc>
          <w:tcPr>
            <w:tcW w:w="2410" w:type="dxa"/>
            <w:tcBorders>
              <w:top w:val="nil"/>
              <w:left w:val="nil"/>
              <w:bottom w:val="nil"/>
              <w:right w:val="nil"/>
            </w:tcBorders>
            <w:noWrap/>
            <w:vAlign w:val="center"/>
            <w:hideMark/>
          </w:tcPr>
          <w:p w14:paraId="6A8D8FE8"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7-epi-</w:t>
            </w:r>
            <w:r w:rsidRPr="00751E4E">
              <w:rPr>
                <w:rFonts w:ascii="Times" w:hAnsi="Times" w:cs="Times"/>
                <w:color w:val="000000"/>
                <w:sz w:val="20"/>
              </w:rPr>
              <w:t>s</w:t>
            </w:r>
            <w:r w:rsidRPr="00751E4E">
              <w:rPr>
                <w:rFonts w:ascii="Times" w:eastAsia="Times New Roman" w:hAnsi="Times" w:cs="Times"/>
                <w:color w:val="000000"/>
                <w:sz w:val="20"/>
              </w:rPr>
              <w:t>esquithujene</w:t>
            </w:r>
          </w:p>
        </w:tc>
        <w:tc>
          <w:tcPr>
            <w:tcW w:w="1559" w:type="dxa"/>
            <w:tcBorders>
              <w:top w:val="nil"/>
              <w:left w:val="nil"/>
              <w:bottom w:val="nil"/>
              <w:right w:val="nil"/>
            </w:tcBorders>
            <w:noWrap/>
            <w:vAlign w:val="center"/>
            <w:hideMark/>
          </w:tcPr>
          <w:p w14:paraId="53D6A0B4"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18.554</w:t>
            </w:r>
          </w:p>
        </w:tc>
        <w:tc>
          <w:tcPr>
            <w:tcW w:w="1418" w:type="dxa"/>
            <w:tcBorders>
              <w:top w:val="nil"/>
              <w:left w:val="nil"/>
              <w:bottom w:val="nil"/>
              <w:right w:val="nil"/>
            </w:tcBorders>
            <w:noWrap/>
            <w:vAlign w:val="center"/>
            <w:hideMark/>
          </w:tcPr>
          <w:p w14:paraId="6BE00908"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159407-35-9</w:t>
            </w:r>
          </w:p>
        </w:tc>
        <w:tc>
          <w:tcPr>
            <w:tcW w:w="850" w:type="dxa"/>
            <w:tcBorders>
              <w:top w:val="nil"/>
              <w:left w:val="nil"/>
              <w:bottom w:val="nil"/>
              <w:right w:val="nil"/>
            </w:tcBorders>
            <w:noWrap/>
            <w:vAlign w:val="center"/>
            <w:hideMark/>
          </w:tcPr>
          <w:p w14:paraId="0CC76A7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1319</w:t>
            </w:r>
          </w:p>
        </w:tc>
        <w:tc>
          <w:tcPr>
            <w:tcW w:w="1694" w:type="dxa"/>
            <w:tcBorders>
              <w:top w:val="nil"/>
              <w:left w:val="nil"/>
              <w:bottom w:val="nil"/>
              <w:right w:val="nil"/>
            </w:tcBorders>
            <w:noWrap/>
            <w:vAlign w:val="center"/>
            <w:hideMark/>
          </w:tcPr>
          <w:p w14:paraId="594C7374" w14:textId="45940AE5" w:rsidR="00EC1547" w:rsidRPr="00751E4E" w:rsidRDefault="00AC4570" w:rsidP="008A6E75">
            <w:pPr>
              <w:rPr>
                <w:rFonts w:ascii="Times" w:eastAsia="Times New Roman" w:hAnsi="Times" w:cs="Times"/>
                <w:color w:val="000000"/>
                <w:sz w:val="20"/>
              </w:rPr>
            </w:pPr>
            <w:r w:rsidRPr="00751E4E">
              <w:rPr>
                <w:rFonts w:ascii="Times" w:eastAsia="Times New Roman" w:hAnsi="Times" w:cs="Times"/>
                <w:color w:val="000000"/>
                <w:sz w:val="20"/>
              </w:rPr>
              <w:t>Sesquiterpenes</w:t>
            </w:r>
          </w:p>
        </w:tc>
      </w:tr>
      <w:tr w:rsidR="00432B92" w:rsidRPr="00B9067A" w14:paraId="6F25017D" w14:textId="77777777" w:rsidTr="00432B92">
        <w:trPr>
          <w:trHeight w:val="288"/>
        </w:trPr>
        <w:tc>
          <w:tcPr>
            <w:tcW w:w="709" w:type="dxa"/>
            <w:tcBorders>
              <w:top w:val="nil"/>
              <w:left w:val="nil"/>
              <w:bottom w:val="nil"/>
              <w:right w:val="nil"/>
            </w:tcBorders>
            <w:noWrap/>
            <w:vAlign w:val="center"/>
            <w:hideMark/>
          </w:tcPr>
          <w:p w14:paraId="5101D922"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8</w:t>
            </w:r>
          </w:p>
        </w:tc>
        <w:tc>
          <w:tcPr>
            <w:tcW w:w="2410" w:type="dxa"/>
            <w:tcBorders>
              <w:top w:val="nil"/>
              <w:left w:val="nil"/>
              <w:bottom w:val="nil"/>
              <w:right w:val="nil"/>
            </w:tcBorders>
            <w:noWrap/>
            <w:vAlign w:val="center"/>
            <w:hideMark/>
          </w:tcPr>
          <w:p w14:paraId="4EF3D49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γ-</w:t>
            </w:r>
            <w:proofErr w:type="spellStart"/>
            <w:r w:rsidRPr="00751E4E">
              <w:rPr>
                <w:rFonts w:ascii="Times" w:hAnsi="Times" w:cs="Times"/>
                <w:color w:val="000000"/>
                <w:sz w:val="20"/>
              </w:rPr>
              <w:t>e</w:t>
            </w:r>
            <w:r w:rsidRPr="00751E4E">
              <w:rPr>
                <w:rFonts w:ascii="Times" w:eastAsia="Times New Roman" w:hAnsi="Times" w:cs="Times"/>
                <w:color w:val="000000"/>
                <w:sz w:val="20"/>
              </w:rPr>
              <w:t>lemene</w:t>
            </w:r>
            <w:proofErr w:type="spellEnd"/>
          </w:p>
        </w:tc>
        <w:tc>
          <w:tcPr>
            <w:tcW w:w="1559" w:type="dxa"/>
            <w:tcBorders>
              <w:top w:val="nil"/>
              <w:left w:val="nil"/>
              <w:bottom w:val="nil"/>
              <w:right w:val="nil"/>
            </w:tcBorders>
            <w:noWrap/>
            <w:vAlign w:val="center"/>
            <w:hideMark/>
          </w:tcPr>
          <w:p w14:paraId="7B2FFD52"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19.654</w:t>
            </w:r>
          </w:p>
        </w:tc>
        <w:tc>
          <w:tcPr>
            <w:tcW w:w="1418" w:type="dxa"/>
            <w:tcBorders>
              <w:top w:val="nil"/>
              <w:left w:val="nil"/>
              <w:bottom w:val="nil"/>
              <w:right w:val="nil"/>
            </w:tcBorders>
            <w:noWrap/>
            <w:vAlign w:val="center"/>
            <w:hideMark/>
          </w:tcPr>
          <w:p w14:paraId="7B1629C6"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29873-99-2</w:t>
            </w:r>
          </w:p>
        </w:tc>
        <w:tc>
          <w:tcPr>
            <w:tcW w:w="850" w:type="dxa"/>
            <w:tcBorders>
              <w:top w:val="nil"/>
              <w:left w:val="nil"/>
              <w:bottom w:val="nil"/>
              <w:right w:val="nil"/>
            </w:tcBorders>
            <w:noWrap/>
            <w:vAlign w:val="center"/>
            <w:hideMark/>
          </w:tcPr>
          <w:p w14:paraId="1C4D7BD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1371</w:t>
            </w:r>
          </w:p>
        </w:tc>
        <w:tc>
          <w:tcPr>
            <w:tcW w:w="1694" w:type="dxa"/>
            <w:tcBorders>
              <w:top w:val="nil"/>
              <w:left w:val="nil"/>
              <w:bottom w:val="nil"/>
              <w:right w:val="nil"/>
            </w:tcBorders>
            <w:noWrap/>
            <w:vAlign w:val="center"/>
            <w:hideMark/>
          </w:tcPr>
          <w:p w14:paraId="63953BD3" w14:textId="5B72CDDA" w:rsidR="00EC1547" w:rsidRPr="00751E4E" w:rsidRDefault="00AC4570" w:rsidP="008A6E75">
            <w:pPr>
              <w:rPr>
                <w:rFonts w:ascii="Times" w:eastAsia="Times New Roman" w:hAnsi="Times" w:cs="Times"/>
                <w:color w:val="000000"/>
                <w:sz w:val="20"/>
              </w:rPr>
            </w:pPr>
            <w:r w:rsidRPr="00751E4E">
              <w:rPr>
                <w:rFonts w:ascii="Times" w:eastAsia="Times New Roman" w:hAnsi="Times" w:cs="Times"/>
                <w:color w:val="000000"/>
                <w:sz w:val="20"/>
              </w:rPr>
              <w:t>Sesquiterpenes</w:t>
            </w:r>
          </w:p>
        </w:tc>
      </w:tr>
      <w:tr w:rsidR="00432B92" w:rsidRPr="00B9067A" w14:paraId="58F9DB89" w14:textId="77777777" w:rsidTr="00432B92">
        <w:trPr>
          <w:trHeight w:val="288"/>
        </w:trPr>
        <w:tc>
          <w:tcPr>
            <w:tcW w:w="709" w:type="dxa"/>
            <w:tcBorders>
              <w:top w:val="nil"/>
              <w:left w:val="nil"/>
              <w:bottom w:val="nil"/>
              <w:right w:val="nil"/>
            </w:tcBorders>
            <w:noWrap/>
            <w:vAlign w:val="center"/>
            <w:hideMark/>
          </w:tcPr>
          <w:p w14:paraId="79B71191"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w:t>
            </w:r>
          </w:p>
        </w:tc>
        <w:tc>
          <w:tcPr>
            <w:tcW w:w="2410" w:type="dxa"/>
            <w:tcBorders>
              <w:top w:val="nil"/>
              <w:left w:val="nil"/>
              <w:bottom w:val="nil"/>
              <w:right w:val="nil"/>
            </w:tcBorders>
            <w:noWrap/>
            <w:vAlign w:val="center"/>
            <w:hideMark/>
          </w:tcPr>
          <w:p w14:paraId="7F29DCEF" w14:textId="1B06A01E" w:rsidR="00EC1547" w:rsidRPr="00751E4E" w:rsidRDefault="00373ED9" w:rsidP="008A6E75">
            <w:pPr>
              <w:rPr>
                <w:rFonts w:ascii="Times" w:eastAsia="Times New Roman" w:hAnsi="Times" w:cs="Times"/>
                <w:color w:val="000000"/>
                <w:sz w:val="20"/>
              </w:rPr>
            </w:pPr>
            <w:r w:rsidRPr="00751E4E">
              <w:rPr>
                <w:rFonts w:ascii="Times" w:hAnsi="Times" w:cs="Times"/>
                <w:color w:val="000000"/>
                <w:sz w:val="20"/>
                <w:lang w:eastAsia="zh-CN"/>
              </w:rPr>
              <w:t>v</w:t>
            </w:r>
            <w:r w:rsidRPr="00751E4E">
              <w:rPr>
                <w:rFonts w:ascii="Times" w:eastAsia="Times New Roman" w:hAnsi="Times" w:cs="Times"/>
                <w:color w:val="000000"/>
                <w:sz w:val="20"/>
              </w:rPr>
              <w:t>alerena</w:t>
            </w:r>
            <w:r w:rsidR="00EC1547" w:rsidRPr="00751E4E">
              <w:rPr>
                <w:rFonts w:ascii="Times" w:eastAsia="Times New Roman" w:hAnsi="Times" w:cs="Times"/>
                <w:color w:val="000000"/>
                <w:sz w:val="20"/>
              </w:rPr>
              <w:t>-4,7(11)-diene</w:t>
            </w:r>
          </w:p>
        </w:tc>
        <w:tc>
          <w:tcPr>
            <w:tcW w:w="1559" w:type="dxa"/>
            <w:tcBorders>
              <w:top w:val="nil"/>
              <w:left w:val="nil"/>
              <w:bottom w:val="nil"/>
              <w:right w:val="nil"/>
            </w:tcBorders>
            <w:noWrap/>
            <w:vAlign w:val="center"/>
            <w:hideMark/>
          </w:tcPr>
          <w:p w14:paraId="040DC75F"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19.694</w:t>
            </w:r>
          </w:p>
        </w:tc>
        <w:tc>
          <w:tcPr>
            <w:tcW w:w="1418" w:type="dxa"/>
            <w:tcBorders>
              <w:top w:val="nil"/>
              <w:left w:val="nil"/>
              <w:bottom w:val="nil"/>
              <w:right w:val="nil"/>
            </w:tcBorders>
            <w:noWrap/>
            <w:vAlign w:val="center"/>
            <w:hideMark/>
          </w:tcPr>
          <w:p w14:paraId="1FA63572"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351222-66-7</w:t>
            </w:r>
          </w:p>
        </w:tc>
        <w:tc>
          <w:tcPr>
            <w:tcW w:w="850" w:type="dxa"/>
            <w:tcBorders>
              <w:top w:val="nil"/>
              <w:left w:val="nil"/>
              <w:bottom w:val="nil"/>
              <w:right w:val="nil"/>
            </w:tcBorders>
            <w:noWrap/>
            <w:vAlign w:val="center"/>
            <w:hideMark/>
          </w:tcPr>
          <w:p w14:paraId="465D172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1373</w:t>
            </w:r>
          </w:p>
        </w:tc>
        <w:tc>
          <w:tcPr>
            <w:tcW w:w="1694" w:type="dxa"/>
            <w:tcBorders>
              <w:top w:val="nil"/>
              <w:left w:val="nil"/>
              <w:bottom w:val="nil"/>
              <w:right w:val="nil"/>
            </w:tcBorders>
            <w:noWrap/>
            <w:vAlign w:val="center"/>
            <w:hideMark/>
          </w:tcPr>
          <w:p w14:paraId="7C4E0A9B" w14:textId="5E501C27" w:rsidR="00EC1547" w:rsidRPr="00751E4E" w:rsidRDefault="00AC4570" w:rsidP="008A6E75">
            <w:pPr>
              <w:rPr>
                <w:rFonts w:ascii="Times" w:eastAsia="Times New Roman" w:hAnsi="Times" w:cs="Times"/>
                <w:color w:val="000000"/>
                <w:sz w:val="20"/>
              </w:rPr>
            </w:pPr>
            <w:r w:rsidRPr="00751E4E">
              <w:rPr>
                <w:rFonts w:ascii="Times" w:eastAsia="Times New Roman" w:hAnsi="Times" w:cs="Times"/>
                <w:color w:val="000000"/>
                <w:sz w:val="20"/>
              </w:rPr>
              <w:t>Sesquiterpenes</w:t>
            </w:r>
          </w:p>
        </w:tc>
      </w:tr>
      <w:tr w:rsidR="00432B92" w:rsidRPr="00B9067A" w14:paraId="24596976" w14:textId="77777777" w:rsidTr="00432B92">
        <w:trPr>
          <w:trHeight w:val="288"/>
        </w:trPr>
        <w:tc>
          <w:tcPr>
            <w:tcW w:w="709" w:type="dxa"/>
            <w:tcBorders>
              <w:top w:val="nil"/>
              <w:left w:val="nil"/>
              <w:bottom w:val="nil"/>
              <w:right w:val="nil"/>
            </w:tcBorders>
            <w:noWrap/>
            <w:vAlign w:val="center"/>
            <w:hideMark/>
          </w:tcPr>
          <w:p w14:paraId="04680119"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10</w:t>
            </w:r>
          </w:p>
        </w:tc>
        <w:tc>
          <w:tcPr>
            <w:tcW w:w="2410" w:type="dxa"/>
            <w:tcBorders>
              <w:top w:val="nil"/>
              <w:left w:val="nil"/>
              <w:bottom w:val="nil"/>
              <w:right w:val="nil"/>
            </w:tcBorders>
            <w:noWrap/>
            <w:vAlign w:val="center"/>
            <w:hideMark/>
          </w:tcPr>
          <w:p w14:paraId="24FEC5E5" w14:textId="260D1A9C" w:rsidR="00AC4570" w:rsidRPr="00751E4E" w:rsidRDefault="003037F8" w:rsidP="00AC4570">
            <w:pPr>
              <w:rPr>
                <w:rFonts w:ascii="Times" w:eastAsia="Times New Roman" w:hAnsi="Times" w:cs="Times"/>
                <w:color w:val="000000"/>
                <w:sz w:val="20"/>
              </w:rPr>
            </w:pPr>
            <w:r w:rsidRPr="00751E4E">
              <w:rPr>
                <w:rFonts w:ascii="Times" w:hAnsi="Times" w:cs="Times"/>
                <w:color w:val="000000"/>
                <w:sz w:val="20"/>
                <w:lang w:eastAsia="zh-CN"/>
              </w:rPr>
              <w:t>v</w:t>
            </w:r>
            <w:r w:rsidRPr="00751E4E">
              <w:rPr>
                <w:rFonts w:ascii="Times" w:eastAsia="Times New Roman" w:hAnsi="Times" w:cs="Times"/>
                <w:color w:val="000000"/>
                <w:sz w:val="20"/>
              </w:rPr>
              <w:t>alencene</w:t>
            </w:r>
          </w:p>
        </w:tc>
        <w:tc>
          <w:tcPr>
            <w:tcW w:w="1559" w:type="dxa"/>
            <w:tcBorders>
              <w:top w:val="nil"/>
              <w:left w:val="nil"/>
              <w:bottom w:val="nil"/>
              <w:right w:val="nil"/>
            </w:tcBorders>
            <w:noWrap/>
            <w:vAlign w:val="center"/>
            <w:hideMark/>
          </w:tcPr>
          <w:p w14:paraId="5CFAA34D"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19.978</w:t>
            </w:r>
          </w:p>
        </w:tc>
        <w:tc>
          <w:tcPr>
            <w:tcW w:w="1418" w:type="dxa"/>
            <w:tcBorders>
              <w:top w:val="nil"/>
              <w:left w:val="nil"/>
              <w:bottom w:val="nil"/>
              <w:right w:val="nil"/>
            </w:tcBorders>
            <w:noWrap/>
            <w:vAlign w:val="center"/>
            <w:hideMark/>
          </w:tcPr>
          <w:p w14:paraId="1657BB42"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4630-07-3</w:t>
            </w:r>
          </w:p>
        </w:tc>
        <w:tc>
          <w:tcPr>
            <w:tcW w:w="850" w:type="dxa"/>
            <w:tcBorders>
              <w:top w:val="nil"/>
              <w:left w:val="nil"/>
              <w:bottom w:val="nil"/>
              <w:right w:val="nil"/>
            </w:tcBorders>
            <w:noWrap/>
            <w:vAlign w:val="center"/>
            <w:hideMark/>
          </w:tcPr>
          <w:p w14:paraId="3EB7973D"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1387</w:t>
            </w:r>
          </w:p>
        </w:tc>
        <w:tc>
          <w:tcPr>
            <w:tcW w:w="1694" w:type="dxa"/>
            <w:tcBorders>
              <w:top w:val="nil"/>
              <w:left w:val="nil"/>
              <w:bottom w:val="nil"/>
              <w:right w:val="nil"/>
            </w:tcBorders>
            <w:noWrap/>
            <w:hideMark/>
          </w:tcPr>
          <w:p w14:paraId="2431C4D8" w14:textId="4254FCF4" w:rsidR="00AC4570" w:rsidRPr="00751E4E" w:rsidRDefault="00AC4570" w:rsidP="00AC4570">
            <w:pPr>
              <w:rPr>
                <w:rFonts w:ascii="Times" w:eastAsia="Times New Roman" w:hAnsi="Times" w:cs="Times"/>
                <w:color w:val="000000"/>
                <w:sz w:val="20"/>
              </w:rPr>
            </w:pPr>
            <w:r w:rsidRPr="00751E4E">
              <w:rPr>
                <w:sz w:val="20"/>
              </w:rPr>
              <w:t>Sesquiterpenes</w:t>
            </w:r>
          </w:p>
        </w:tc>
      </w:tr>
      <w:tr w:rsidR="00432B92" w:rsidRPr="00B9067A" w14:paraId="17DEC5D0" w14:textId="77777777" w:rsidTr="00432B92">
        <w:trPr>
          <w:trHeight w:val="288"/>
        </w:trPr>
        <w:tc>
          <w:tcPr>
            <w:tcW w:w="709" w:type="dxa"/>
            <w:tcBorders>
              <w:top w:val="nil"/>
              <w:left w:val="nil"/>
              <w:bottom w:val="nil"/>
              <w:right w:val="nil"/>
            </w:tcBorders>
            <w:noWrap/>
            <w:vAlign w:val="center"/>
            <w:hideMark/>
          </w:tcPr>
          <w:p w14:paraId="152FA94A"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11</w:t>
            </w:r>
          </w:p>
        </w:tc>
        <w:tc>
          <w:tcPr>
            <w:tcW w:w="2410" w:type="dxa"/>
            <w:tcBorders>
              <w:top w:val="nil"/>
              <w:left w:val="nil"/>
              <w:bottom w:val="nil"/>
              <w:right w:val="nil"/>
            </w:tcBorders>
            <w:noWrap/>
            <w:vAlign w:val="center"/>
            <w:hideMark/>
          </w:tcPr>
          <w:p w14:paraId="607E320E"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α-</w:t>
            </w:r>
            <w:r w:rsidRPr="00751E4E">
              <w:rPr>
                <w:rFonts w:ascii="Times" w:hAnsi="Times" w:cs="Times"/>
                <w:color w:val="000000"/>
                <w:sz w:val="20"/>
              </w:rPr>
              <w:t>f</w:t>
            </w:r>
            <w:r w:rsidRPr="00751E4E">
              <w:rPr>
                <w:rFonts w:ascii="Times" w:eastAsia="Times New Roman" w:hAnsi="Times" w:cs="Times"/>
                <w:color w:val="000000"/>
                <w:sz w:val="20"/>
              </w:rPr>
              <w:t>arnesene</w:t>
            </w:r>
          </w:p>
        </w:tc>
        <w:tc>
          <w:tcPr>
            <w:tcW w:w="1559" w:type="dxa"/>
            <w:tcBorders>
              <w:top w:val="nil"/>
              <w:left w:val="nil"/>
              <w:bottom w:val="nil"/>
              <w:right w:val="nil"/>
            </w:tcBorders>
            <w:noWrap/>
            <w:vAlign w:val="center"/>
            <w:hideMark/>
          </w:tcPr>
          <w:p w14:paraId="64532970"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20.775</w:t>
            </w:r>
          </w:p>
        </w:tc>
        <w:tc>
          <w:tcPr>
            <w:tcW w:w="1418" w:type="dxa"/>
            <w:tcBorders>
              <w:top w:val="nil"/>
              <w:left w:val="nil"/>
              <w:bottom w:val="nil"/>
              <w:right w:val="nil"/>
            </w:tcBorders>
            <w:noWrap/>
            <w:vAlign w:val="center"/>
            <w:hideMark/>
          </w:tcPr>
          <w:p w14:paraId="65698C2C"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502-61-4</w:t>
            </w:r>
          </w:p>
        </w:tc>
        <w:tc>
          <w:tcPr>
            <w:tcW w:w="850" w:type="dxa"/>
            <w:tcBorders>
              <w:top w:val="nil"/>
              <w:left w:val="nil"/>
              <w:bottom w:val="nil"/>
              <w:right w:val="nil"/>
            </w:tcBorders>
            <w:noWrap/>
            <w:vAlign w:val="center"/>
            <w:hideMark/>
          </w:tcPr>
          <w:p w14:paraId="1D334FB3"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1425</w:t>
            </w:r>
          </w:p>
        </w:tc>
        <w:tc>
          <w:tcPr>
            <w:tcW w:w="1694" w:type="dxa"/>
            <w:tcBorders>
              <w:top w:val="nil"/>
              <w:left w:val="nil"/>
              <w:bottom w:val="nil"/>
              <w:right w:val="nil"/>
            </w:tcBorders>
            <w:noWrap/>
            <w:hideMark/>
          </w:tcPr>
          <w:p w14:paraId="54854617" w14:textId="5178EEFC" w:rsidR="00AC4570" w:rsidRPr="00751E4E" w:rsidRDefault="00AC4570" w:rsidP="00AC4570">
            <w:pPr>
              <w:rPr>
                <w:rFonts w:ascii="Times" w:eastAsia="Times New Roman" w:hAnsi="Times" w:cs="Times"/>
                <w:color w:val="000000"/>
                <w:sz w:val="20"/>
              </w:rPr>
            </w:pPr>
            <w:r w:rsidRPr="00751E4E">
              <w:rPr>
                <w:sz w:val="20"/>
              </w:rPr>
              <w:t>Sesquiterpenes</w:t>
            </w:r>
          </w:p>
        </w:tc>
      </w:tr>
      <w:tr w:rsidR="00432B92" w:rsidRPr="00B9067A" w14:paraId="18289497" w14:textId="77777777" w:rsidTr="00432B92">
        <w:trPr>
          <w:trHeight w:val="288"/>
        </w:trPr>
        <w:tc>
          <w:tcPr>
            <w:tcW w:w="709" w:type="dxa"/>
            <w:tcBorders>
              <w:top w:val="nil"/>
              <w:left w:val="nil"/>
              <w:bottom w:val="nil"/>
              <w:right w:val="nil"/>
            </w:tcBorders>
            <w:noWrap/>
            <w:vAlign w:val="center"/>
            <w:hideMark/>
          </w:tcPr>
          <w:p w14:paraId="58576DCA"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12</w:t>
            </w:r>
          </w:p>
        </w:tc>
        <w:tc>
          <w:tcPr>
            <w:tcW w:w="2410" w:type="dxa"/>
            <w:tcBorders>
              <w:top w:val="nil"/>
              <w:left w:val="nil"/>
              <w:bottom w:val="nil"/>
              <w:right w:val="nil"/>
            </w:tcBorders>
            <w:noWrap/>
            <w:vAlign w:val="center"/>
            <w:hideMark/>
          </w:tcPr>
          <w:p w14:paraId="2D1BC530"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β-</w:t>
            </w:r>
            <w:r w:rsidRPr="00751E4E">
              <w:rPr>
                <w:rFonts w:ascii="Times" w:hAnsi="Times" w:cs="Times"/>
                <w:color w:val="000000"/>
                <w:sz w:val="20"/>
              </w:rPr>
              <w:t>s</w:t>
            </w:r>
            <w:r w:rsidRPr="00751E4E">
              <w:rPr>
                <w:rFonts w:ascii="Times" w:eastAsia="Times New Roman" w:hAnsi="Times" w:cs="Times"/>
                <w:color w:val="000000"/>
                <w:sz w:val="20"/>
              </w:rPr>
              <w:t>elinene</w:t>
            </w:r>
          </w:p>
        </w:tc>
        <w:tc>
          <w:tcPr>
            <w:tcW w:w="1559" w:type="dxa"/>
            <w:tcBorders>
              <w:top w:val="nil"/>
              <w:left w:val="nil"/>
              <w:bottom w:val="nil"/>
              <w:right w:val="nil"/>
            </w:tcBorders>
            <w:noWrap/>
            <w:vAlign w:val="center"/>
            <w:hideMark/>
          </w:tcPr>
          <w:p w14:paraId="1D687E02"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20.900</w:t>
            </w:r>
          </w:p>
        </w:tc>
        <w:tc>
          <w:tcPr>
            <w:tcW w:w="1418" w:type="dxa"/>
            <w:tcBorders>
              <w:top w:val="nil"/>
              <w:left w:val="nil"/>
              <w:bottom w:val="nil"/>
              <w:right w:val="nil"/>
            </w:tcBorders>
            <w:noWrap/>
            <w:vAlign w:val="center"/>
            <w:hideMark/>
          </w:tcPr>
          <w:p w14:paraId="4CB6D5B6"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17066-67-0</w:t>
            </w:r>
          </w:p>
        </w:tc>
        <w:tc>
          <w:tcPr>
            <w:tcW w:w="850" w:type="dxa"/>
            <w:tcBorders>
              <w:top w:val="nil"/>
              <w:left w:val="nil"/>
              <w:bottom w:val="nil"/>
              <w:right w:val="nil"/>
            </w:tcBorders>
            <w:noWrap/>
            <w:vAlign w:val="center"/>
            <w:hideMark/>
          </w:tcPr>
          <w:p w14:paraId="1D318FCB"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1431</w:t>
            </w:r>
          </w:p>
        </w:tc>
        <w:tc>
          <w:tcPr>
            <w:tcW w:w="1694" w:type="dxa"/>
            <w:tcBorders>
              <w:top w:val="nil"/>
              <w:left w:val="nil"/>
              <w:bottom w:val="nil"/>
              <w:right w:val="nil"/>
            </w:tcBorders>
            <w:noWrap/>
            <w:hideMark/>
          </w:tcPr>
          <w:p w14:paraId="11662F13" w14:textId="27752B4A" w:rsidR="00AC4570" w:rsidRPr="00751E4E" w:rsidRDefault="00AC4570" w:rsidP="00AC4570">
            <w:pPr>
              <w:rPr>
                <w:rFonts w:ascii="Times" w:eastAsia="Times New Roman" w:hAnsi="Times" w:cs="Times"/>
                <w:color w:val="000000"/>
                <w:sz w:val="20"/>
              </w:rPr>
            </w:pPr>
            <w:r w:rsidRPr="00751E4E">
              <w:rPr>
                <w:sz w:val="20"/>
              </w:rPr>
              <w:t>Sesquiterpenes</w:t>
            </w:r>
          </w:p>
        </w:tc>
      </w:tr>
      <w:tr w:rsidR="00432B92" w:rsidRPr="00B9067A" w14:paraId="5F22EA6F" w14:textId="77777777" w:rsidTr="00432B92">
        <w:trPr>
          <w:trHeight w:val="288"/>
        </w:trPr>
        <w:tc>
          <w:tcPr>
            <w:tcW w:w="709" w:type="dxa"/>
            <w:tcBorders>
              <w:top w:val="nil"/>
              <w:left w:val="nil"/>
              <w:bottom w:val="nil"/>
              <w:right w:val="nil"/>
            </w:tcBorders>
            <w:noWrap/>
            <w:vAlign w:val="center"/>
            <w:hideMark/>
          </w:tcPr>
          <w:p w14:paraId="67D93088"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13</w:t>
            </w:r>
          </w:p>
        </w:tc>
        <w:tc>
          <w:tcPr>
            <w:tcW w:w="2410" w:type="dxa"/>
            <w:tcBorders>
              <w:top w:val="nil"/>
              <w:left w:val="nil"/>
              <w:bottom w:val="nil"/>
              <w:right w:val="nil"/>
            </w:tcBorders>
            <w:noWrap/>
            <w:vAlign w:val="center"/>
            <w:hideMark/>
          </w:tcPr>
          <w:p w14:paraId="1227BCC8" w14:textId="550A8561" w:rsidR="00AC4570" w:rsidRPr="00751E4E" w:rsidRDefault="00373ED9" w:rsidP="00AC4570">
            <w:pPr>
              <w:rPr>
                <w:rFonts w:ascii="Times" w:eastAsia="SimSun" w:hAnsi="Times" w:cs="Times"/>
                <w:color w:val="000000"/>
                <w:sz w:val="20"/>
              </w:rPr>
            </w:pPr>
            <w:r w:rsidRPr="00751E4E">
              <w:rPr>
                <w:rFonts w:ascii="Times" w:eastAsia="SimSun" w:hAnsi="Times" w:cs="Times"/>
                <w:color w:val="000000"/>
                <w:sz w:val="20"/>
                <w:lang w:eastAsia="zh-CN"/>
              </w:rPr>
              <w:t>u</w:t>
            </w:r>
            <w:r w:rsidRPr="00751E4E">
              <w:rPr>
                <w:rFonts w:ascii="Times" w:eastAsia="SimSun" w:hAnsi="Times" w:cs="Times"/>
                <w:color w:val="000000"/>
                <w:sz w:val="20"/>
              </w:rPr>
              <w:t xml:space="preserve">nknown </w:t>
            </w:r>
            <w:r w:rsidR="00AC4570" w:rsidRPr="00751E4E">
              <w:rPr>
                <w:rFonts w:ascii="Times" w:eastAsia="SimSun" w:hAnsi="Times" w:cs="Times"/>
                <w:color w:val="000000"/>
                <w:sz w:val="20"/>
              </w:rPr>
              <w:t>sesquiterpene 1</w:t>
            </w:r>
          </w:p>
        </w:tc>
        <w:tc>
          <w:tcPr>
            <w:tcW w:w="1559" w:type="dxa"/>
            <w:tcBorders>
              <w:top w:val="nil"/>
              <w:left w:val="nil"/>
              <w:bottom w:val="nil"/>
              <w:right w:val="nil"/>
            </w:tcBorders>
            <w:noWrap/>
            <w:vAlign w:val="center"/>
            <w:hideMark/>
          </w:tcPr>
          <w:p w14:paraId="1982034D"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19.908</w:t>
            </w:r>
          </w:p>
        </w:tc>
        <w:tc>
          <w:tcPr>
            <w:tcW w:w="1418" w:type="dxa"/>
            <w:tcBorders>
              <w:top w:val="nil"/>
              <w:left w:val="nil"/>
              <w:bottom w:val="nil"/>
              <w:right w:val="nil"/>
            </w:tcBorders>
            <w:noWrap/>
            <w:vAlign w:val="center"/>
            <w:hideMark/>
          </w:tcPr>
          <w:p w14:paraId="2BC54EC1"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w:t>
            </w:r>
          </w:p>
        </w:tc>
        <w:tc>
          <w:tcPr>
            <w:tcW w:w="850" w:type="dxa"/>
            <w:tcBorders>
              <w:top w:val="nil"/>
              <w:left w:val="nil"/>
              <w:bottom w:val="nil"/>
              <w:right w:val="nil"/>
            </w:tcBorders>
            <w:noWrap/>
            <w:vAlign w:val="center"/>
            <w:hideMark/>
          </w:tcPr>
          <w:p w14:paraId="4B6B1B47"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1383</w:t>
            </w:r>
          </w:p>
        </w:tc>
        <w:tc>
          <w:tcPr>
            <w:tcW w:w="1694" w:type="dxa"/>
            <w:tcBorders>
              <w:top w:val="nil"/>
              <w:left w:val="nil"/>
              <w:bottom w:val="nil"/>
              <w:right w:val="nil"/>
            </w:tcBorders>
            <w:noWrap/>
            <w:hideMark/>
          </w:tcPr>
          <w:p w14:paraId="67025279" w14:textId="0FABCFBB" w:rsidR="00AC4570" w:rsidRPr="00751E4E" w:rsidRDefault="00AC4570" w:rsidP="00AC4570">
            <w:pPr>
              <w:rPr>
                <w:rFonts w:ascii="Times" w:eastAsia="Times New Roman" w:hAnsi="Times" w:cs="Times"/>
                <w:color w:val="000000"/>
                <w:sz w:val="20"/>
              </w:rPr>
            </w:pPr>
            <w:r w:rsidRPr="00751E4E">
              <w:rPr>
                <w:sz w:val="20"/>
              </w:rPr>
              <w:t>Sesquiterpenes</w:t>
            </w:r>
          </w:p>
        </w:tc>
      </w:tr>
      <w:tr w:rsidR="00432B92" w:rsidRPr="00B9067A" w14:paraId="55C5AA8A" w14:textId="77777777" w:rsidTr="00432B92">
        <w:trPr>
          <w:trHeight w:val="288"/>
        </w:trPr>
        <w:tc>
          <w:tcPr>
            <w:tcW w:w="709" w:type="dxa"/>
            <w:tcBorders>
              <w:top w:val="nil"/>
              <w:left w:val="nil"/>
              <w:bottom w:val="nil"/>
              <w:right w:val="nil"/>
            </w:tcBorders>
            <w:noWrap/>
            <w:vAlign w:val="center"/>
            <w:hideMark/>
          </w:tcPr>
          <w:p w14:paraId="5988958A"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14</w:t>
            </w:r>
          </w:p>
        </w:tc>
        <w:tc>
          <w:tcPr>
            <w:tcW w:w="2410" w:type="dxa"/>
            <w:tcBorders>
              <w:top w:val="nil"/>
              <w:left w:val="nil"/>
              <w:bottom w:val="nil"/>
              <w:right w:val="nil"/>
            </w:tcBorders>
            <w:noWrap/>
            <w:vAlign w:val="center"/>
            <w:hideMark/>
          </w:tcPr>
          <w:p w14:paraId="67DDBA94" w14:textId="4D4CE537" w:rsidR="00AC4570" w:rsidRPr="00751E4E" w:rsidRDefault="00373ED9" w:rsidP="00AC4570">
            <w:pPr>
              <w:rPr>
                <w:rFonts w:ascii="Times" w:eastAsia="Times New Roman" w:hAnsi="Times" w:cs="Times"/>
                <w:color w:val="000000"/>
                <w:sz w:val="20"/>
              </w:rPr>
            </w:pPr>
            <w:r w:rsidRPr="00751E4E">
              <w:rPr>
                <w:rFonts w:ascii="Times" w:eastAsia="SimSun" w:hAnsi="Times" w:cs="Times"/>
                <w:color w:val="000000"/>
                <w:sz w:val="20"/>
                <w:lang w:eastAsia="zh-CN"/>
              </w:rPr>
              <w:t>u</w:t>
            </w:r>
            <w:r w:rsidRPr="00751E4E">
              <w:rPr>
                <w:rFonts w:ascii="Times" w:eastAsia="SimSun" w:hAnsi="Times" w:cs="Times"/>
                <w:color w:val="000000"/>
                <w:sz w:val="20"/>
              </w:rPr>
              <w:t xml:space="preserve">nknown </w:t>
            </w:r>
            <w:r w:rsidR="00AC4570" w:rsidRPr="00751E4E">
              <w:rPr>
                <w:rFonts w:ascii="Times" w:eastAsia="SimSun" w:hAnsi="Times" w:cs="Times"/>
                <w:color w:val="000000"/>
                <w:sz w:val="20"/>
              </w:rPr>
              <w:t>sesquiterpene 2</w:t>
            </w:r>
          </w:p>
        </w:tc>
        <w:tc>
          <w:tcPr>
            <w:tcW w:w="1559" w:type="dxa"/>
            <w:tcBorders>
              <w:top w:val="nil"/>
              <w:left w:val="nil"/>
              <w:bottom w:val="nil"/>
              <w:right w:val="nil"/>
            </w:tcBorders>
            <w:noWrap/>
            <w:vAlign w:val="center"/>
            <w:hideMark/>
          </w:tcPr>
          <w:p w14:paraId="404BABBD"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20.949</w:t>
            </w:r>
          </w:p>
        </w:tc>
        <w:tc>
          <w:tcPr>
            <w:tcW w:w="1418" w:type="dxa"/>
            <w:tcBorders>
              <w:top w:val="nil"/>
              <w:left w:val="nil"/>
              <w:bottom w:val="nil"/>
              <w:right w:val="nil"/>
            </w:tcBorders>
            <w:noWrap/>
            <w:vAlign w:val="center"/>
            <w:hideMark/>
          </w:tcPr>
          <w:p w14:paraId="320841AF"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w:t>
            </w:r>
          </w:p>
        </w:tc>
        <w:tc>
          <w:tcPr>
            <w:tcW w:w="850" w:type="dxa"/>
            <w:tcBorders>
              <w:top w:val="nil"/>
              <w:left w:val="nil"/>
              <w:bottom w:val="nil"/>
              <w:right w:val="nil"/>
            </w:tcBorders>
            <w:noWrap/>
            <w:vAlign w:val="center"/>
            <w:hideMark/>
          </w:tcPr>
          <w:p w14:paraId="01CCB01E"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1433</w:t>
            </w:r>
          </w:p>
        </w:tc>
        <w:tc>
          <w:tcPr>
            <w:tcW w:w="1694" w:type="dxa"/>
            <w:tcBorders>
              <w:top w:val="nil"/>
              <w:left w:val="nil"/>
              <w:bottom w:val="nil"/>
              <w:right w:val="nil"/>
            </w:tcBorders>
            <w:noWrap/>
            <w:hideMark/>
          </w:tcPr>
          <w:p w14:paraId="248D24B3" w14:textId="1A02563C" w:rsidR="00AC4570" w:rsidRPr="00751E4E" w:rsidRDefault="00AC4570" w:rsidP="00AC4570">
            <w:pPr>
              <w:rPr>
                <w:rFonts w:ascii="Times" w:eastAsia="Times New Roman" w:hAnsi="Times" w:cs="Times"/>
                <w:color w:val="000000"/>
                <w:sz w:val="20"/>
              </w:rPr>
            </w:pPr>
            <w:r w:rsidRPr="00751E4E">
              <w:rPr>
                <w:sz w:val="20"/>
              </w:rPr>
              <w:t>Sesquiterpenes</w:t>
            </w:r>
          </w:p>
        </w:tc>
      </w:tr>
      <w:tr w:rsidR="00432B92" w:rsidRPr="00B9067A" w14:paraId="2050A5F4" w14:textId="77777777" w:rsidTr="00432B92">
        <w:trPr>
          <w:trHeight w:val="288"/>
        </w:trPr>
        <w:tc>
          <w:tcPr>
            <w:tcW w:w="709" w:type="dxa"/>
            <w:tcBorders>
              <w:top w:val="nil"/>
              <w:left w:val="nil"/>
              <w:bottom w:val="nil"/>
              <w:right w:val="nil"/>
            </w:tcBorders>
            <w:noWrap/>
            <w:vAlign w:val="center"/>
            <w:hideMark/>
          </w:tcPr>
          <w:p w14:paraId="1B2C53DD"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15</w:t>
            </w:r>
          </w:p>
        </w:tc>
        <w:tc>
          <w:tcPr>
            <w:tcW w:w="2410" w:type="dxa"/>
            <w:tcBorders>
              <w:top w:val="nil"/>
              <w:left w:val="nil"/>
              <w:bottom w:val="nil"/>
              <w:right w:val="nil"/>
            </w:tcBorders>
            <w:noWrap/>
            <w:vAlign w:val="center"/>
            <w:hideMark/>
          </w:tcPr>
          <w:p w14:paraId="0E9A1610" w14:textId="66B2FACF" w:rsidR="00AC4570" w:rsidRPr="00751E4E" w:rsidRDefault="00373ED9" w:rsidP="00AC4570">
            <w:pPr>
              <w:rPr>
                <w:rFonts w:ascii="Times" w:eastAsia="Times New Roman" w:hAnsi="Times" w:cs="Times"/>
                <w:color w:val="000000"/>
                <w:sz w:val="20"/>
              </w:rPr>
            </w:pPr>
            <w:r w:rsidRPr="00751E4E">
              <w:rPr>
                <w:rFonts w:ascii="Times" w:eastAsia="SimSun" w:hAnsi="Times" w:cs="Times"/>
                <w:color w:val="000000"/>
                <w:sz w:val="20"/>
                <w:lang w:eastAsia="zh-CN"/>
              </w:rPr>
              <w:t>u</w:t>
            </w:r>
            <w:r w:rsidRPr="00751E4E">
              <w:rPr>
                <w:rFonts w:ascii="Times" w:eastAsia="SimSun" w:hAnsi="Times" w:cs="Times"/>
                <w:color w:val="000000"/>
                <w:sz w:val="20"/>
              </w:rPr>
              <w:t xml:space="preserve">nknown </w:t>
            </w:r>
            <w:r w:rsidR="00AC4570" w:rsidRPr="00751E4E">
              <w:rPr>
                <w:rFonts w:ascii="Times" w:eastAsia="SimSun" w:hAnsi="Times" w:cs="Times"/>
                <w:color w:val="000000"/>
                <w:sz w:val="20"/>
              </w:rPr>
              <w:t>sesquiterpene 3</w:t>
            </w:r>
          </w:p>
        </w:tc>
        <w:tc>
          <w:tcPr>
            <w:tcW w:w="1559" w:type="dxa"/>
            <w:tcBorders>
              <w:top w:val="nil"/>
              <w:left w:val="nil"/>
              <w:bottom w:val="nil"/>
              <w:right w:val="nil"/>
            </w:tcBorders>
            <w:noWrap/>
            <w:vAlign w:val="center"/>
            <w:hideMark/>
          </w:tcPr>
          <w:p w14:paraId="484D0FF2"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21.448</w:t>
            </w:r>
          </w:p>
        </w:tc>
        <w:tc>
          <w:tcPr>
            <w:tcW w:w="1418" w:type="dxa"/>
            <w:tcBorders>
              <w:top w:val="nil"/>
              <w:left w:val="nil"/>
              <w:bottom w:val="nil"/>
              <w:right w:val="nil"/>
            </w:tcBorders>
            <w:noWrap/>
            <w:vAlign w:val="center"/>
            <w:hideMark/>
          </w:tcPr>
          <w:p w14:paraId="4F69903A"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w:t>
            </w:r>
          </w:p>
        </w:tc>
        <w:tc>
          <w:tcPr>
            <w:tcW w:w="850" w:type="dxa"/>
            <w:tcBorders>
              <w:top w:val="nil"/>
              <w:left w:val="nil"/>
              <w:bottom w:val="nil"/>
              <w:right w:val="nil"/>
            </w:tcBorders>
            <w:noWrap/>
            <w:vAlign w:val="center"/>
            <w:hideMark/>
          </w:tcPr>
          <w:p w14:paraId="1FCEEEB1" w14:textId="77777777" w:rsidR="00AC4570" w:rsidRPr="00751E4E" w:rsidRDefault="00AC4570" w:rsidP="00AC4570">
            <w:pPr>
              <w:rPr>
                <w:rFonts w:ascii="Times" w:eastAsia="Times New Roman" w:hAnsi="Times" w:cs="Times"/>
                <w:color w:val="000000"/>
                <w:sz w:val="20"/>
              </w:rPr>
            </w:pPr>
            <w:r w:rsidRPr="00751E4E">
              <w:rPr>
                <w:rFonts w:ascii="Times" w:eastAsia="Times New Roman" w:hAnsi="Times" w:cs="Times"/>
                <w:color w:val="000000"/>
                <w:sz w:val="20"/>
              </w:rPr>
              <w:t>1457</w:t>
            </w:r>
          </w:p>
        </w:tc>
        <w:tc>
          <w:tcPr>
            <w:tcW w:w="1694" w:type="dxa"/>
            <w:tcBorders>
              <w:top w:val="nil"/>
              <w:left w:val="nil"/>
              <w:bottom w:val="nil"/>
              <w:right w:val="nil"/>
            </w:tcBorders>
            <w:noWrap/>
            <w:hideMark/>
          </w:tcPr>
          <w:p w14:paraId="60A7CC2C" w14:textId="7B4CCE2F" w:rsidR="00AC4570" w:rsidRPr="00751E4E" w:rsidRDefault="00AC4570" w:rsidP="00AC4570">
            <w:pPr>
              <w:rPr>
                <w:rFonts w:ascii="Times" w:eastAsia="Times New Roman" w:hAnsi="Times" w:cs="Times"/>
                <w:color w:val="000000"/>
                <w:sz w:val="20"/>
              </w:rPr>
            </w:pPr>
            <w:r w:rsidRPr="00751E4E">
              <w:rPr>
                <w:sz w:val="20"/>
              </w:rPr>
              <w:t>Sesquiterpenes</w:t>
            </w:r>
          </w:p>
        </w:tc>
      </w:tr>
      <w:tr w:rsidR="00432B92" w:rsidRPr="00B9067A" w14:paraId="7A876E06" w14:textId="77777777" w:rsidTr="00432B92">
        <w:trPr>
          <w:trHeight w:val="288"/>
        </w:trPr>
        <w:tc>
          <w:tcPr>
            <w:tcW w:w="709" w:type="dxa"/>
            <w:tcBorders>
              <w:top w:val="nil"/>
              <w:left w:val="nil"/>
              <w:bottom w:val="nil"/>
              <w:right w:val="nil"/>
            </w:tcBorders>
            <w:noWrap/>
            <w:vAlign w:val="center"/>
            <w:hideMark/>
          </w:tcPr>
          <w:p w14:paraId="50FB3FA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16</w:t>
            </w:r>
          </w:p>
        </w:tc>
        <w:tc>
          <w:tcPr>
            <w:tcW w:w="2410" w:type="dxa"/>
            <w:tcBorders>
              <w:top w:val="nil"/>
              <w:left w:val="nil"/>
              <w:bottom w:val="nil"/>
              <w:right w:val="nil"/>
            </w:tcBorders>
            <w:noWrap/>
            <w:vAlign w:val="center"/>
            <w:hideMark/>
          </w:tcPr>
          <w:p w14:paraId="51C6DF56" w14:textId="4C8ECBFF" w:rsidR="00EC1547" w:rsidRPr="00751E4E" w:rsidRDefault="00373ED9" w:rsidP="008A6E75">
            <w:pPr>
              <w:rPr>
                <w:rFonts w:ascii="Times" w:eastAsia="Times New Roman" w:hAnsi="Times" w:cs="Times"/>
                <w:color w:val="000000"/>
                <w:sz w:val="20"/>
              </w:rPr>
            </w:pPr>
            <w:r w:rsidRPr="00751E4E">
              <w:rPr>
                <w:rFonts w:ascii="Times" w:hAnsi="Times" w:cs="Times"/>
                <w:color w:val="000000"/>
                <w:sz w:val="20"/>
                <w:lang w:eastAsia="zh-CN"/>
              </w:rPr>
              <w:t>s</w:t>
            </w:r>
            <w:r w:rsidRPr="00751E4E">
              <w:rPr>
                <w:rFonts w:ascii="Times" w:eastAsia="Times New Roman" w:hAnsi="Times" w:cs="Times"/>
                <w:color w:val="000000"/>
                <w:sz w:val="20"/>
              </w:rPr>
              <w:t>abinene</w:t>
            </w:r>
          </w:p>
        </w:tc>
        <w:tc>
          <w:tcPr>
            <w:tcW w:w="1559" w:type="dxa"/>
            <w:tcBorders>
              <w:top w:val="nil"/>
              <w:left w:val="nil"/>
              <w:bottom w:val="nil"/>
              <w:right w:val="nil"/>
            </w:tcBorders>
            <w:noWrap/>
            <w:vAlign w:val="center"/>
            <w:hideMark/>
          </w:tcPr>
          <w:p w14:paraId="5572BA03"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10.269</w:t>
            </w:r>
          </w:p>
        </w:tc>
        <w:tc>
          <w:tcPr>
            <w:tcW w:w="1418" w:type="dxa"/>
            <w:tcBorders>
              <w:top w:val="nil"/>
              <w:left w:val="nil"/>
              <w:bottom w:val="nil"/>
              <w:right w:val="nil"/>
            </w:tcBorders>
            <w:noWrap/>
            <w:vAlign w:val="center"/>
            <w:hideMark/>
          </w:tcPr>
          <w:p w14:paraId="2D56E1C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3387-41-5</w:t>
            </w:r>
          </w:p>
        </w:tc>
        <w:tc>
          <w:tcPr>
            <w:tcW w:w="850" w:type="dxa"/>
            <w:tcBorders>
              <w:top w:val="nil"/>
              <w:left w:val="nil"/>
              <w:bottom w:val="nil"/>
              <w:right w:val="nil"/>
            </w:tcBorders>
            <w:noWrap/>
            <w:vAlign w:val="center"/>
            <w:hideMark/>
          </w:tcPr>
          <w:p w14:paraId="79205D3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923</w:t>
            </w:r>
          </w:p>
        </w:tc>
        <w:tc>
          <w:tcPr>
            <w:tcW w:w="1694" w:type="dxa"/>
            <w:tcBorders>
              <w:top w:val="nil"/>
              <w:left w:val="nil"/>
              <w:bottom w:val="nil"/>
              <w:right w:val="nil"/>
            </w:tcBorders>
            <w:noWrap/>
            <w:vAlign w:val="center"/>
            <w:hideMark/>
          </w:tcPr>
          <w:p w14:paraId="69A50396" w14:textId="1D34D745" w:rsidR="00EC1547" w:rsidRPr="00751E4E" w:rsidRDefault="006A0006"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05F55743" w14:textId="77777777" w:rsidTr="00432B92">
        <w:trPr>
          <w:trHeight w:val="288"/>
        </w:trPr>
        <w:tc>
          <w:tcPr>
            <w:tcW w:w="709" w:type="dxa"/>
            <w:tcBorders>
              <w:top w:val="nil"/>
              <w:left w:val="nil"/>
              <w:bottom w:val="nil"/>
              <w:right w:val="nil"/>
            </w:tcBorders>
            <w:noWrap/>
            <w:vAlign w:val="center"/>
            <w:hideMark/>
          </w:tcPr>
          <w:p w14:paraId="3894E8E5"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17</w:t>
            </w:r>
          </w:p>
        </w:tc>
        <w:tc>
          <w:tcPr>
            <w:tcW w:w="2410" w:type="dxa"/>
            <w:tcBorders>
              <w:top w:val="nil"/>
              <w:left w:val="nil"/>
              <w:bottom w:val="nil"/>
              <w:right w:val="nil"/>
            </w:tcBorders>
            <w:noWrap/>
            <w:vAlign w:val="center"/>
            <w:hideMark/>
          </w:tcPr>
          <w:p w14:paraId="43B777D3"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β-</w:t>
            </w:r>
            <w:r w:rsidRPr="00751E4E">
              <w:rPr>
                <w:rFonts w:ascii="Times" w:hAnsi="Times" w:cs="Times"/>
                <w:color w:val="000000"/>
                <w:sz w:val="20"/>
              </w:rPr>
              <w:t>m</w:t>
            </w:r>
            <w:r w:rsidRPr="00751E4E">
              <w:rPr>
                <w:rFonts w:ascii="Times" w:eastAsia="Times New Roman" w:hAnsi="Times" w:cs="Times"/>
                <w:color w:val="000000"/>
                <w:sz w:val="20"/>
              </w:rPr>
              <w:t>yrcene</w:t>
            </w:r>
          </w:p>
        </w:tc>
        <w:tc>
          <w:tcPr>
            <w:tcW w:w="1559" w:type="dxa"/>
            <w:tcBorders>
              <w:top w:val="nil"/>
              <w:left w:val="nil"/>
              <w:bottom w:val="nil"/>
              <w:right w:val="nil"/>
            </w:tcBorders>
            <w:noWrap/>
            <w:vAlign w:val="center"/>
            <w:hideMark/>
          </w:tcPr>
          <w:p w14:paraId="707CC34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10.434</w:t>
            </w:r>
          </w:p>
        </w:tc>
        <w:tc>
          <w:tcPr>
            <w:tcW w:w="1418" w:type="dxa"/>
            <w:tcBorders>
              <w:top w:val="nil"/>
              <w:left w:val="nil"/>
              <w:bottom w:val="nil"/>
              <w:right w:val="nil"/>
            </w:tcBorders>
            <w:noWrap/>
            <w:vAlign w:val="center"/>
            <w:hideMark/>
          </w:tcPr>
          <w:p w14:paraId="7D5D3F2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123-35-3</w:t>
            </w:r>
          </w:p>
        </w:tc>
        <w:tc>
          <w:tcPr>
            <w:tcW w:w="850" w:type="dxa"/>
            <w:tcBorders>
              <w:top w:val="nil"/>
              <w:left w:val="nil"/>
              <w:bottom w:val="nil"/>
              <w:right w:val="nil"/>
            </w:tcBorders>
            <w:noWrap/>
            <w:vAlign w:val="center"/>
            <w:hideMark/>
          </w:tcPr>
          <w:p w14:paraId="7D4CC7C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931</w:t>
            </w:r>
          </w:p>
        </w:tc>
        <w:tc>
          <w:tcPr>
            <w:tcW w:w="1694" w:type="dxa"/>
            <w:tcBorders>
              <w:top w:val="nil"/>
              <w:left w:val="nil"/>
              <w:bottom w:val="nil"/>
              <w:right w:val="nil"/>
            </w:tcBorders>
            <w:noWrap/>
            <w:vAlign w:val="center"/>
            <w:hideMark/>
          </w:tcPr>
          <w:p w14:paraId="059A27CB" w14:textId="0F333F8C" w:rsidR="00EC1547" w:rsidRPr="00751E4E" w:rsidRDefault="006A0006"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4B1E63B4" w14:textId="77777777" w:rsidTr="00432B92">
        <w:trPr>
          <w:trHeight w:val="288"/>
        </w:trPr>
        <w:tc>
          <w:tcPr>
            <w:tcW w:w="709" w:type="dxa"/>
            <w:tcBorders>
              <w:top w:val="nil"/>
              <w:left w:val="nil"/>
              <w:bottom w:val="nil"/>
              <w:right w:val="nil"/>
            </w:tcBorders>
            <w:noWrap/>
            <w:vAlign w:val="center"/>
            <w:hideMark/>
          </w:tcPr>
          <w:p w14:paraId="302167E1"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18</w:t>
            </w:r>
          </w:p>
        </w:tc>
        <w:tc>
          <w:tcPr>
            <w:tcW w:w="2410" w:type="dxa"/>
            <w:tcBorders>
              <w:top w:val="nil"/>
              <w:left w:val="nil"/>
              <w:bottom w:val="nil"/>
              <w:right w:val="nil"/>
            </w:tcBorders>
            <w:noWrap/>
            <w:vAlign w:val="center"/>
            <w:hideMark/>
          </w:tcPr>
          <w:p w14:paraId="0C9AE19B" w14:textId="77777777" w:rsidR="00EC1547" w:rsidRPr="00751E4E" w:rsidRDefault="00EC1547" w:rsidP="008A6E75">
            <w:pPr>
              <w:rPr>
                <w:rFonts w:ascii="Times" w:eastAsia="Times New Roman" w:hAnsi="Times" w:cs="Times"/>
                <w:color w:val="000000"/>
                <w:sz w:val="20"/>
              </w:rPr>
            </w:pPr>
            <w:r w:rsidRPr="00751E4E">
              <w:rPr>
                <w:rFonts w:ascii="Times" w:hAnsi="Times" w:cs="Times"/>
                <w:i/>
                <w:iCs/>
                <w:color w:val="000000"/>
                <w:sz w:val="20"/>
              </w:rPr>
              <w:t>t</w:t>
            </w:r>
            <w:r w:rsidRPr="00751E4E">
              <w:rPr>
                <w:rFonts w:ascii="Times" w:eastAsia="Times New Roman" w:hAnsi="Times" w:cs="Times"/>
                <w:i/>
                <w:iCs/>
                <w:color w:val="000000"/>
                <w:sz w:val="20"/>
              </w:rPr>
              <w:t>rans</w:t>
            </w:r>
            <w:r w:rsidRPr="00751E4E">
              <w:rPr>
                <w:rFonts w:ascii="Times" w:eastAsia="Times New Roman" w:hAnsi="Times" w:cs="Times"/>
                <w:color w:val="000000"/>
                <w:sz w:val="20"/>
              </w:rPr>
              <w:t>-β-</w:t>
            </w:r>
            <w:r w:rsidRPr="00751E4E">
              <w:rPr>
                <w:rFonts w:ascii="Times" w:hAnsi="Times" w:cs="Times"/>
                <w:color w:val="000000"/>
                <w:sz w:val="20"/>
              </w:rPr>
              <w:t>o</w:t>
            </w:r>
            <w:r w:rsidRPr="00751E4E">
              <w:rPr>
                <w:rFonts w:ascii="Times" w:eastAsia="Times New Roman" w:hAnsi="Times" w:cs="Times"/>
                <w:color w:val="000000"/>
                <w:sz w:val="20"/>
              </w:rPr>
              <w:t>cimene</w:t>
            </w:r>
          </w:p>
        </w:tc>
        <w:tc>
          <w:tcPr>
            <w:tcW w:w="1559" w:type="dxa"/>
            <w:tcBorders>
              <w:top w:val="nil"/>
              <w:left w:val="nil"/>
              <w:bottom w:val="nil"/>
              <w:right w:val="nil"/>
            </w:tcBorders>
            <w:noWrap/>
            <w:vAlign w:val="center"/>
            <w:hideMark/>
          </w:tcPr>
          <w:p w14:paraId="2CCDB9FF"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11.249</w:t>
            </w:r>
          </w:p>
        </w:tc>
        <w:tc>
          <w:tcPr>
            <w:tcW w:w="1418" w:type="dxa"/>
            <w:tcBorders>
              <w:top w:val="nil"/>
              <w:left w:val="nil"/>
              <w:bottom w:val="nil"/>
              <w:right w:val="nil"/>
            </w:tcBorders>
            <w:noWrap/>
            <w:vAlign w:val="center"/>
            <w:hideMark/>
          </w:tcPr>
          <w:p w14:paraId="6B65387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3779-61-1</w:t>
            </w:r>
          </w:p>
        </w:tc>
        <w:tc>
          <w:tcPr>
            <w:tcW w:w="850" w:type="dxa"/>
            <w:tcBorders>
              <w:top w:val="nil"/>
              <w:left w:val="nil"/>
              <w:bottom w:val="nil"/>
              <w:right w:val="nil"/>
            </w:tcBorders>
            <w:noWrap/>
            <w:vAlign w:val="center"/>
            <w:hideMark/>
          </w:tcPr>
          <w:p w14:paraId="2533017F"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970</w:t>
            </w:r>
          </w:p>
        </w:tc>
        <w:tc>
          <w:tcPr>
            <w:tcW w:w="1694" w:type="dxa"/>
            <w:tcBorders>
              <w:top w:val="nil"/>
              <w:left w:val="nil"/>
              <w:bottom w:val="nil"/>
              <w:right w:val="nil"/>
            </w:tcBorders>
            <w:noWrap/>
            <w:vAlign w:val="center"/>
            <w:hideMark/>
          </w:tcPr>
          <w:p w14:paraId="30CD32B0" w14:textId="3C198A4B" w:rsidR="00EC1547" w:rsidRPr="00751E4E" w:rsidRDefault="006A0006"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5BA918CE" w14:textId="77777777" w:rsidTr="00432B92">
        <w:trPr>
          <w:trHeight w:val="288"/>
        </w:trPr>
        <w:tc>
          <w:tcPr>
            <w:tcW w:w="709" w:type="dxa"/>
            <w:tcBorders>
              <w:top w:val="nil"/>
              <w:left w:val="nil"/>
              <w:bottom w:val="nil"/>
              <w:right w:val="nil"/>
            </w:tcBorders>
            <w:noWrap/>
            <w:vAlign w:val="center"/>
            <w:hideMark/>
          </w:tcPr>
          <w:p w14:paraId="67E3BB18"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19</w:t>
            </w:r>
          </w:p>
        </w:tc>
        <w:tc>
          <w:tcPr>
            <w:tcW w:w="2410" w:type="dxa"/>
            <w:tcBorders>
              <w:top w:val="nil"/>
              <w:left w:val="nil"/>
              <w:bottom w:val="nil"/>
              <w:right w:val="nil"/>
            </w:tcBorders>
            <w:noWrap/>
            <w:vAlign w:val="center"/>
            <w:hideMark/>
          </w:tcPr>
          <w:p w14:paraId="268D653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β-</w:t>
            </w:r>
            <w:r w:rsidRPr="00751E4E">
              <w:rPr>
                <w:rFonts w:ascii="Times" w:hAnsi="Times" w:cs="Times"/>
                <w:color w:val="000000"/>
                <w:sz w:val="20"/>
              </w:rPr>
              <w:t>o</w:t>
            </w:r>
            <w:r w:rsidRPr="00751E4E">
              <w:rPr>
                <w:rFonts w:ascii="Times" w:eastAsia="Times New Roman" w:hAnsi="Times" w:cs="Times"/>
                <w:color w:val="000000"/>
                <w:sz w:val="20"/>
              </w:rPr>
              <w:t>cimene</w:t>
            </w:r>
          </w:p>
        </w:tc>
        <w:tc>
          <w:tcPr>
            <w:tcW w:w="1559" w:type="dxa"/>
            <w:tcBorders>
              <w:top w:val="nil"/>
              <w:left w:val="nil"/>
              <w:bottom w:val="nil"/>
              <w:right w:val="nil"/>
            </w:tcBorders>
            <w:noWrap/>
            <w:vAlign w:val="center"/>
            <w:hideMark/>
          </w:tcPr>
          <w:p w14:paraId="19715649"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11.488</w:t>
            </w:r>
          </w:p>
        </w:tc>
        <w:tc>
          <w:tcPr>
            <w:tcW w:w="1418" w:type="dxa"/>
            <w:tcBorders>
              <w:top w:val="nil"/>
              <w:left w:val="nil"/>
              <w:bottom w:val="nil"/>
              <w:right w:val="nil"/>
            </w:tcBorders>
            <w:noWrap/>
            <w:vAlign w:val="center"/>
            <w:hideMark/>
          </w:tcPr>
          <w:p w14:paraId="2C07FDC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13877-91-3</w:t>
            </w:r>
          </w:p>
        </w:tc>
        <w:tc>
          <w:tcPr>
            <w:tcW w:w="850" w:type="dxa"/>
            <w:tcBorders>
              <w:top w:val="nil"/>
              <w:left w:val="nil"/>
              <w:bottom w:val="nil"/>
              <w:right w:val="nil"/>
            </w:tcBorders>
            <w:noWrap/>
            <w:vAlign w:val="center"/>
            <w:hideMark/>
          </w:tcPr>
          <w:p w14:paraId="49A03554"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981</w:t>
            </w:r>
          </w:p>
        </w:tc>
        <w:tc>
          <w:tcPr>
            <w:tcW w:w="1694" w:type="dxa"/>
            <w:tcBorders>
              <w:top w:val="nil"/>
              <w:left w:val="nil"/>
              <w:bottom w:val="nil"/>
              <w:right w:val="nil"/>
            </w:tcBorders>
            <w:noWrap/>
            <w:vAlign w:val="center"/>
            <w:hideMark/>
          </w:tcPr>
          <w:p w14:paraId="222AB687" w14:textId="3ADB2E12" w:rsidR="00EC1547" w:rsidRPr="00751E4E" w:rsidRDefault="006A0006"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209B52C7" w14:textId="77777777" w:rsidTr="00432B92">
        <w:trPr>
          <w:trHeight w:val="288"/>
        </w:trPr>
        <w:tc>
          <w:tcPr>
            <w:tcW w:w="709" w:type="dxa"/>
            <w:tcBorders>
              <w:top w:val="nil"/>
              <w:left w:val="nil"/>
              <w:bottom w:val="nil"/>
              <w:right w:val="nil"/>
            </w:tcBorders>
            <w:noWrap/>
            <w:vAlign w:val="center"/>
            <w:hideMark/>
          </w:tcPr>
          <w:p w14:paraId="012986C8"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20</w:t>
            </w:r>
          </w:p>
        </w:tc>
        <w:tc>
          <w:tcPr>
            <w:tcW w:w="2410" w:type="dxa"/>
            <w:tcBorders>
              <w:top w:val="nil"/>
              <w:left w:val="nil"/>
              <w:bottom w:val="nil"/>
              <w:right w:val="nil"/>
            </w:tcBorders>
            <w:noWrap/>
            <w:vAlign w:val="center"/>
            <w:hideMark/>
          </w:tcPr>
          <w:p w14:paraId="3124685F" w14:textId="058345AE" w:rsidR="00EC1547" w:rsidRPr="00751E4E" w:rsidRDefault="00833FFF" w:rsidP="008A6E75">
            <w:pPr>
              <w:rPr>
                <w:rFonts w:ascii="Times" w:eastAsia="Times New Roman" w:hAnsi="Times" w:cs="Times"/>
                <w:color w:val="000000"/>
                <w:sz w:val="20"/>
              </w:rPr>
            </w:pPr>
            <w:r w:rsidRPr="00751E4E">
              <w:rPr>
                <w:rFonts w:ascii="Times" w:hAnsi="Times" w:cs="Times"/>
                <w:color w:val="000000"/>
                <w:sz w:val="20"/>
                <w:lang w:eastAsia="zh-CN"/>
              </w:rPr>
              <w:t>l</w:t>
            </w:r>
            <w:r w:rsidR="00EC1547" w:rsidRPr="00751E4E">
              <w:rPr>
                <w:rFonts w:ascii="Times" w:eastAsia="Times New Roman" w:hAnsi="Times" w:cs="Times"/>
                <w:color w:val="000000"/>
                <w:sz w:val="20"/>
              </w:rPr>
              <w:t>inalool</w:t>
            </w:r>
          </w:p>
        </w:tc>
        <w:tc>
          <w:tcPr>
            <w:tcW w:w="1559" w:type="dxa"/>
            <w:tcBorders>
              <w:top w:val="nil"/>
              <w:left w:val="nil"/>
              <w:bottom w:val="nil"/>
              <w:right w:val="nil"/>
            </w:tcBorders>
            <w:noWrap/>
            <w:vAlign w:val="center"/>
            <w:hideMark/>
          </w:tcPr>
          <w:p w14:paraId="5CC4C374"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12.709</w:t>
            </w:r>
          </w:p>
        </w:tc>
        <w:tc>
          <w:tcPr>
            <w:tcW w:w="1418" w:type="dxa"/>
            <w:tcBorders>
              <w:top w:val="nil"/>
              <w:left w:val="nil"/>
              <w:bottom w:val="nil"/>
              <w:right w:val="nil"/>
            </w:tcBorders>
            <w:noWrap/>
            <w:vAlign w:val="center"/>
            <w:hideMark/>
          </w:tcPr>
          <w:p w14:paraId="038B0E4D"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78-70-6</w:t>
            </w:r>
          </w:p>
        </w:tc>
        <w:tc>
          <w:tcPr>
            <w:tcW w:w="850" w:type="dxa"/>
            <w:tcBorders>
              <w:top w:val="nil"/>
              <w:left w:val="nil"/>
              <w:bottom w:val="nil"/>
              <w:right w:val="nil"/>
            </w:tcBorders>
            <w:noWrap/>
            <w:vAlign w:val="center"/>
            <w:hideMark/>
          </w:tcPr>
          <w:p w14:paraId="08B050F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1039</w:t>
            </w:r>
          </w:p>
        </w:tc>
        <w:tc>
          <w:tcPr>
            <w:tcW w:w="1694" w:type="dxa"/>
            <w:tcBorders>
              <w:top w:val="nil"/>
              <w:left w:val="nil"/>
              <w:bottom w:val="nil"/>
              <w:right w:val="nil"/>
            </w:tcBorders>
            <w:noWrap/>
            <w:vAlign w:val="center"/>
            <w:hideMark/>
          </w:tcPr>
          <w:p w14:paraId="6F1F58B7" w14:textId="77777777" w:rsidR="00EC1547" w:rsidRPr="00751E4E" w:rsidRDefault="00EC1547" w:rsidP="008A6E75">
            <w:pPr>
              <w:rPr>
                <w:rFonts w:ascii="Times" w:eastAsia="SimSun" w:hAnsi="Times" w:cs="Times"/>
                <w:color w:val="000000"/>
                <w:sz w:val="20"/>
              </w:rPr>
            </w:pPr>
            <w:r w:rsidRPr="00751E4E">
              <w:rPr>
                <w:rFonts w:ascii="Times" w:eastAsia="Times New Roman" w:hAnsi="Times" w:cs="Times"/>
                <w:color w:val="000000"/>
                <w:sz w:val="20"/>
              </w:rPr>
              <w:t>Monoterpenoids</w:t>
            </w:r>
          </w:p>
        </w:tc>
      </w:tr>
      <w:tr w:rsidR="00432B92" w:rsidRPr="00B9067A" w14:paraId="2869986E" w14:textId="77777777" w:rsidTr="00432B92">
        <w:trPr>
          <w:trHeight w:val="288"/>
        </w:trPr>
        <w:tc>
          <w:tcPr>
            <w:tcW w:w="709" w:type="dxa"/>
            <w:tcBorders>
              <w:top w:val="nil"/>
              <w:left w:val="nil"/>
              <w:bottom w:val="nil"/>
              <w:right w:val="nil"/>
            </w:tcBorders>
            <w:noWrap/>
            <w:vAlign w:val="center"/>
            <w:hideMark/>
          </w:tcPr>
          <w:p w14:paraId="01C35E29"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21</w:t>
            </w:r>
          </w:p>
        </w:tc>
        <w:tc>
          <w:tcPr>
            <w:tcW w:w="2410" w:type="dxa"/>
            <w:tcBorders>
              <w:top w:val="nil"/>
              <w:left w:val="nil"/>
              <w:bottom w:val="nil"/>
              <w:right w:val="nil"/>
            </w:tcBorders>
            <w:noWrap/>
            <w:vAlign w:val="center"/>
            <w:hideMark/>
          </w:tcPr>
          <w:p w14:paraId="3EFFF168"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i/>
                <w:iCs/>
                <w:color w:val="000000"/>
                <w:sz w:val="20"/>
              </w:rPr>
              <w:t>(E)</w:t>
            </w:r>
            <w:r w:rsidRPr="00751E4E">
              <w:rPr>
                <w:rFonts w:ascii="Times" w:eastAsia="Times New Roman" w:hAnsi="Times" w:cs="Times"/>
                <w:color w:val="000000"/>
                <w:sz w:val="20"/>
              </w:rPr>
              <w:t>-4,8-</w:t>
            </w:r>
            <w:r w:rsidRPr="00751E4E">
              <w:rPr>
                <w:rFonts w:ascii="Times" w:hAnsi="Times" w:cs="Times"/>
                <w:color w:val="000000"/>
                <w:sz w:val="20"/>
              </w:rPr>
              <w:t>d</w:t>
            </w:r>
            <w:r w:rsidRPr="00751E4E">
              <w:rPr>
                <w:rFonts w:ascii="Times" w:eastAsia="Times New Roman" w:hAnsi="Times" w:cs="Times"/>
                <w:color w:val="000000"/>
                <w:sz w:val="20"/>
              </w:rPr>
              <w:t>imethylnona-1,3,7-triene</w:t>
            </w:r>
          </w:p>
        </w:tc>
        <w:tc>
          <w:tcPr>
            <w:tcW w:w="1559" w:type="dxa"/>
            <w:tcBorders>
              <w:top w:val="nil"/>
              <w:left w:val="nil"/>
              <w:bottom w:val="nil"/>
              <w:right w:val="nil"/>
            </w:tcBorders>
            <w:noWrap/>
            <w:vAlign w:val="center"/>
            <w:hideMark/>
          </w:tcPr>
          <w:p w14:paraId="7BDD0A8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12.994</w:t>
            </w:r>
          </w:p>
        </w:tc>
        <w:tc>
          <w:tcPr>
            <w:tcW w:w="1418" w:type="dxa"/>
            <w:tcBorders>
              <w:top w:val="nil"/>
              <w:left w:val="nil"/>
              <w:bottom w:val="nil"/>
              <w:right w:val="nil"/>
            </w:tcBorders>
            <w:noWrap/>
            <w:vAlign w:val="center"/>
            <w:hideMark/>
          </w:tcPr>
          <w:p w14:paraId="69EAF061"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19945-61-0</w:t>
            </w:r>
          </w:p>
        </w:tc>
        <w:tc>
          <w:tcPr>
            <w:tcW w:w="850" w:type="dxa"/>
            <w:tcBorders>
              <w:top w:val="nil"/>
              <w:left w:val="nil"/>
              <w:bottom w:val="nil"/>
              <w:right w:val="nil"/>
            </w:tcBorders>
            <w:noWrap/>
            <w:vAlign w:val="center"/>
            <w:hideMark/>
          </w:tcPr>
          <w:p w14:paraId="7514B0BF"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1053</w:t>
            </w:r>
          </w:p>
        </w:tc>
        <w:tc>
          <w:tcPr>
            <w:tcW w:w="1694" w:type="dxa"/>
            <w:tcBorders>
              <w:top w:val="nil"/>
              <w:left w:val="nil"/>
              <w:bottom w:val="nil"/>
              <w:right w:val="nil"/>
            </w:tcBorders>
            <w:noWrap/>
            <w:vAlign w:val="center"/>
            <w:hideMark/>
          </w:tcPr>
          <w:p w14:paraId="35CD84BA" w14:textId="1814CF39" w:rsidR="00EC1547" w:rsidRPr="00751E4E" w:rsidRDefault="00136F5D"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3A1A82EB" w14:textId="77777777" w:rsidTr="00432B92">
        <w:trPr>
          <w:trHeight w:val="288"/>
        </w:trPr>
        <w:tc>
          <w:tcPr>
            <w:tcW w:w="709" w:type="dxa"/>
            <w:tcBorders>
              <w:top w:val="nil"/>
              <w:left w:val="nil"/>
              <w:bottom w:val="nil"/>
              <w:right w:val="nil"/>
            </w:tcBorders>
            <w:noWrap/>
            <w:vAlign w:val="center"/>
            <w:hideMark/>
          </w:tcPr>
          <w:p w14:paraId="76098B06"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22</w:t>
            </w:r>
          </w:p>
        </w:tc>
        <w:tc>
          <w:tcPr>
            <w:tcW w:w="2410" w:type="dxa"/>
            <w:tcBorders>
              <w:top w:val="nil"/>
              <w:left w:val="nil"/>
              <w:bottom w:val="nil"/>
              <w:right w:val="nil"/>
            </w:tcBorders>
            <w:noWrap/>
            <w:vAlign w:val="center"/>
            <w:hideMark/>
          </w:tcPr>
          <w:p w14:paraId="672767ED" w14:textId="715E7B38" w:rsidR="00EC1547" w:rsidRPr="00751E4E" w:rsidRDefault="00AB0ABB" w:rsidP="008A6E75">
            <w:pPr>
              <w:rPr>
                <w:rFonts w:ascii="Times" w:eastAsia="Times New Roman" w:hAnsi="Times" w:cs="Times"/>
                <w:color w:val="000000"/>
                <w:sz w:val="20"/>
              </w:rPr>
            </w:pPr>
            <w:r w:rsidRPr="00751E4E">
              <w:rPr>
                <w:rFonts w:ascii="Times" w:hAnsi="Times" w:cs="Times"/>
                <w:color w:val="000000"/>
                <w:sz w:val="20"/>
                <w:lang w:eastAsia="zh-CN"/>
              </w:rPr>
              <w:t>n</w:t>
            </w:r>
            <w:r w:rsidRPr="00751E4E">
              <w:rPr>
                <w:rFonts w:ascii="Times" w:eastAsia="Times New Roman" w:hAnsi="Times" w:cs="Times"/>
                <w:color w:val="000000"/>
                <w:sz w:val="20"/>
              </w:rPr>
              <w:t>eo</w:t>
            </w:r>
            <w:r w:rsidR="00EC1547" w:rsidRPr="00751E4E">
              <w:rPr>
                <w:rFonts w:ascii="Times" w:eastAsia="Times New Roman" w:hAnsi="Times" w:cs="Times"/>
                <w:color w:val="000000"/>
                <w:sz w:val="20"/>
              </w:rPr>
              <w:t>-</w:t>
            </w:r>
            <w:proofErr w:type="spellStart"/>
            <w:r w:rsidR="00EC1547" w:rsidRPr="00751E4E">
              <w:rPr>
                <w:rFonts w:ascii="Times" w:eastAsia="Times New Roman" w:hAnsi="Times" w:cs="Times"/>
                <w:color w:val="000000"/>
                <w:sz w:val="20"/>
              </w:rPr>
              <w:t>allo</w:t>
            </w:r>
            <w:proofErr w:type="spellEnd"/>
            <w:r w:rsidR="00EC1547" w:rsidRPr="00751E4E">
              <w:rPr>
                <w:rFonts w:ascii="Times" w:eastAsia="Times New Roman" w:hAnsi="Times" w:cs="Times"/>
                <w:color w:val="000000"/>
                <w:sz w:val="20"/>
              </w:rPr>
              <w:t>-ocimene</w:t>
            </w:r>
          </w:p>
        </w:tc>
        <w:tc>
          <w:tcPr>
            <w:tcW w:w="1559" w:type="dxa"/>
            <w:tcBorders>
              <w:top w:val="nil"/>
              <w:left w:val="nil"/>
              <w:bottom w:val="nil"/>
              <w:right w:val="nil"/>
            </w:tcBorders>
            <w:noWrap/>
            <w:vAlign w:val="center"/>
            <w:hideMark/>
          </w:tcPr>
          <w:p w14:paraId="6DCAEDF3"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13.408</w:t>
            </w:r>
          </w:p>
        </w:tc>
        <w:tc>
          <w:tcPr>
            <w:tcW w:w="1418" w:type="dxa"/>
            <w:tcBorders>
              <w:top w:val="nil"/>
              <w:left w:val="nil"/>
              <w:bottom w:val="nil"/>
              <w:right w:val="nil"/>
            </w:tcBorders>
            <w:noWrap/>
            <w:vAlign w:val="center"/>
            <w:hideMark/>
          </w:tcPr>
          <w:p w14:paraId="1D1770F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7216-56-0</w:t>
            </w:r>
          </w:p>
        </w:tc>
        <w:tc>
          <w:tcPr>
            <w:tcW w:w="850" w:type="dxa"/>
            <w:tcBorders>
              <w:top w:val="nil"/>
              <w:left w:val="nil"/>
              <w:bottom w:val="nil"/>
              <w:right w:val="nil"/>
            </w:tcBorders>
            <w:noWrap/>
            <w:vAlign w:val="center"/>
            <w:hideMark/>
          </w:tcPr>
          <w:p w14:paraId="2755D74D"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1073</w:t>
            </w:r>
          </w:p>
        </w:tc>
        <w:tc>
          <w:tcPr>
            <w:tcW w:w="1694" w:type="dxa"/>
            <w:tcBorders>
              <w:top w:val="nil"/>
              <w:left w:val="nil"/>
              <w:bottom w:val="nil"/>
              <w:right w:val="nil"/>
            </w:tcBorders>
            <w:noWrap/>
            <w:vAlign w:val="center"/>
            <w:hideMark/>
          </w:tcPr>
          <w:p w14:paraId="23316C75" w14:textId="50AA186A" w:rsidR="00EC1547" w:rsidRPr="00751E4E" w:rsidRDefault="00136F5D"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48932FC6" w14:textId="77777777" w:rsidTr="00432B92">
        <w:trPr>
          <w:trHeight w:val="288"/>
        </w:trPr>
        <w:tc>
          <w:tcPr>
            <w:tcW w:w="709" w:type="dxa"/>
            <w:tcBorders>
              <w:top w:val="nil"/>
              <w:left w:val="nil"/>
              <w:bottom w:val="nil"/>
              <w:right w:val="nil"/>
            </w:tcBorders>
            <w:noWrap/>
            <w:vAlign w:val="center"/>
            <w:hideMark/>
          </w:tcPr>
          <w:p w14:paraId="261D56F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23</w:t>
            </w:r>
          </w:p>
        </w:tc>
        <w:tc>
          <w:tcPr>
            <w:tcW w:w="2410" w:type="dxa"/>
            <w:tcBorders>
              <w:top w:val="nil"/>
              <w:left w:val="nil"/>
              <w:bottom w:val="nil"/>
              <w:right w:val="nil"/>
            </w:tcBorders>
            <w:noWrap/>
            <w:vAlign w:val="center"/>
            <w:hideMark/>
          </w:tcPr>
          <w:p w14:paraId="4E9E73FC" w14:textId="28778B20" w:rsidR="00EC1547" w:rsidRPr="00751E4E" w:rsidRDefault="00833FFF" w:rsidP="008A6E75">
            <w:pPr>
              <w:rPr>
                <w:rFonts w:ascii="Times" w:eastAsia="Times New Roman" w:hAnsi="Times" w:cs="Times"/>
                <w:color w:val="000000"/>
                <w:sz w:val="20"/>
              </w:rPr>
            </w:pPr>
            <w:proofErr w:type="spellStart"/>
            <w:r w:rsidRPr="00751E4E">
              <w:rPr>
                <w:rFonts w:ascii="Times" w:hAnsi="Times" w:cs="Times"/>
                <w:color w:val="000000"/>
                <w:sz w:val="20"/>
                <w:lang w:eastAsia="zh-CN"/>
              </w:rPr>
              <w:t>a</w:t>
            </w:r>
            <w:r w:rsidR="00EC1547" w:rsidRPr="00751E4E">
              <w:rPr>
                <w:rFonts w:ascii="Times" w:eastAsia="Times New Roman" w:hAnsi="Times" w:cs="Times"/>
                <w:color w:val="000000"/>
                <w:sz w:val="20"/>
              </w:rPr>
              <w:t>llo</w:t>
            </w:r>
            <w:proofErr w:type="spellEnd"/>
            <w:r w:rsidR="00EC1547" w:rsidRPr="00751E4E">
              <w:rPr>
                <w:rFonts w:ascii="Times" w:eastAsia="Times New Roman" w:hAnsi="Times" w:cs="Times"/>
                <w:color w:val="000000"/>
                <w:sz w:val="20"/>
              </w:rPr>
              <w:t>-ocimene</w:t>
            </w:r>
          </w:p>
        </w:tc>
        <w:tc>
          <w:tcPr>
            <w:tcW w:w="1559" w:type="dxa"/>
            <w:tcBorders>
              <w:top w:val="nil"/>
              <w:left w:val="nil"/>
              <w:bottom w:val="nil"/>
              <w:right w:val="nil"/>
            </w:tcBorders>
            <w:noWrap/>
            <w:vAlign w:val="center"/>
            <w:hideMark/>
          </w:tcPr>
          <w:p w14:paraId="2FD4691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13.823</w:t>
            </w:r>
          </w:p>
        </w:tc>
        <w:tc>
          <w:tcPr>
            <w:tcW w:w="1418" w:type="dxa"/>
            <w:tcBorders>
              <w:top w:val="nil"/>
              <w:left w:val="nil"/>
              <w:bottom w:val="nil"/>
              <w:right w:val="nil"/>
            </w:tcBorders>
            <w:noWrap/>
            <w:vAlign w:val="center"/>
            <w:hideMark/>
          </w:tcPr>
          <w:p w14:paraId="02D1137E"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57396-75-5</w:t>
            </w:r>
          </w:p>
        </w:tc>
        <w:tc>
          <w:tcPr>
            <w:tcW w:w="850" w:type="dxa"/>
            <w:tcBorders>
              <w:top w:val="nil"/>
              <w:left w:val="nil"/>
              <w:bottom w:val="nil"/>
              <w:right w:val="nil"/>
            </w:tcBorders>
            <w:noWrap/>
            <w:vAlign w:val="center"/>
            <w:hideMark/>
          </w:tcPr>
          <w:p w14:paraId="29E584B8"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1093</w:t>
            </w:r>
          </w:p>
        </w:tc>
        <w:tc>
          <w:tcPr>
            <w:tcW w:w="1694" w:type="dxa"/>
            <w:tcBorders>
              <w:top w:val="nil"/>
              <w:left w:val="nil"/>
              <w:bottom w:val="nil"/>
              <w:right w:val="nil"/>
            </w:tcBorders>
            <w:noWrap/>
            <w:vAlign w:val="center"/>
            <w:hideMark/>
          </w:tcPr>
          <w:p w14:paraId="6521464F" w14:textId="0D2124B1" w:rsidR="00EC1547" w:rsidRPr="00751E4E" w:rsidRDefault="00136F5D" w:rsidP="008A6E75">
            <w:pPr>
              <w:rPr>
                <w:rFonts w:ascii="Times" w:eastAsia="Times New Roman" w:hAnsi="Times" w:cs="Times"/>
                <w:color w:val="000000"/>
                <w:sz w:val="20"/>
              </w:rPr>
            </w:pPr>
            <w:r w:rsidRPr="00751E4E">
              <w:rPr>
                <w:rFonts w:ascii="Times" w:eastAsia="Times New Roman" w:hAnsi="Times" w:cs="Times"/>
                <w:color w:val="000000"/>
                <w:sz w:val="20"/>
              </w:rPr>
              <w:t>Monoterpenes</w:t>
            </w:r>
          </w:p>
        </w:tc>
      </w:tr>
      <w:tr w:rsidR="00432B92" w:rsidRPr="00B9067A" w14:paraId="0A1C4186" w14:textId="77777777" w:rsidTr="00432B92">
        <w:trPr>
          <w:trHeight w:val="288"/>
        </w:trPr>
        <w:tc>
          <w:tcPr>
            <w:tcW w:w="709" w:type="dxa"/>
            <w:tcBorders>
              <w:top w:val="nil"/>
              <w:left w:val="nil"/>
              <w:bottom w:val="nil"/>
              <w:right w:val="nil"/>
            </w:tcBorders>
            <w:noWrap/>
            <w:vAlign w:val="center"/>
            <w:hideMark/>
          </w:tcPr>
          <w:p w14:paraId="519C880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24</w:t>
            </w:r>
          </w:p>
        </w:tc>
        <w:tc>
          <w:tcPr>
            <w:tcW w:w="2410" w:type="dxa"/>
            <w:tcBorders>
              <w:top w:val="nil"/>
              <w:left w:val="nil"/>
              <w:bottom w:val="nil"/>
              <w:right w:val="nil"/>
            </w:tcBorders>
            <w:noWrap/>
            <w:vAlign w:val="center"/>
            <w:hideMark/>
          </w:tcPr>
          <w:p w14:paraId="7D1C8C1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α-</w:t>
            </w:r>
            <w:proofErr w:type="spellStart"/>
            <w:r w:rsidRPr="00751E4E">
              <w:rPr>
                <w:rFonts w:ascii="Times" w:hAnsi="Times" w:cs="Times"/>
                <w:color w:val="000000"/>
                <w:sz w:val="20"/>
              </w:rPr>
              <w:t>c</w:t>
            </w:r>
            <w:r w:rsidRPr="00751E4E">
              <w:rPr>
                <w:rFonts w:ascii="Times" w:eastAsia="Times New Roman" w:hAnsi="Times" w:cs="Times"/>
                <w:color w:val="000000"/>
                <w:sz w:val="20"/>
              </w:rPr>
              <w:t>ubebene</w:t>
            </w:r>
            <w:proofErr w:type="spellEnd"/>
          </w:p>
        </w:tc>
        <w:tc>
          <w:tcPr>
            <w:tcW w:w="1559" w:type="dxa"/>
            <w:tcBorders>
              <w:top w:val="nil"/>
              <w:left w:val="nil"/>
              <w:bottom w:val="nil"/>
              <w:right w:val="nil"/>
            </w:tcBorders>
            <w:noWrap/>
            <w:vAlign w:val="center"/>
            <w:hideMark/>
          </w:tcPr>
          <w:p w14:paraId="4B36B2E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17.889</w:t>
            </w:r>
          </w:p>
        </w:tc>
        <w:tc>
          <w:tcPr>
            <w:tcW w:w="1418" w:type="dxa"/>
            <w:tcBorders>
              <w:top w:val="nil"/>
              <w:left w:val="nil"/>
              <w:bottom w:val="nil"/>
              <w:right w:val="nil"/>
            </w:tcBorders>
            <w:noWrap/>
            <w:vAlign w:val="center"/>
            <w:hideMark/>
          </w:tcPr>
          <w:p w14:paraId="0C7B426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17699-14-8</w:t>
            </w:r>
          </w:p>
        </w:tc>
        <w:tc>
          <w:tcPr>
            <w:tcW w:w="850" w:type="dxa"/>
            <w:tcBorders>
              <w:top w:val="nil"/>
              <w:left w:val="nil"/>
              <w:bottom w:val="nil"/>
              <w:right w:val="nil"/>
            </w:tcBorders>
            <w:noWrap/>
            <w:vAlign w:val="center"/>
            <w:hideMark/>
          </w:tcPr>
          <w:p w14:paraId="6FAE6EF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1287</w:t>
            </w:r>
          </w:p>
        </w:tc>
        <w:tc>
          <w:tcPr>
            <w:tcW w:w="1694" w:type="dxa"/>
            <w:tcBorders>
              <w:top w:val="nil"/>
              <w:left w:val="nil"/>
              <w:bottom w:val="nil"/>
              <w:right w:val="nil"/>
            </w:tcBorders>
            <w:noWrap/>
            <w:hideMark/>
          </w:tcPr>
          <w:p w14:paraId="11E49B08" w14:textId="4B895A84"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4C48F13A" w14:textId="77777777" w:rsidTr="00432B92">
        <w:trPr>
          <w:trHeight w:val="288"/>
        </w:trPr>
        <w:tc>
          <w:tcPr>
            <w:tcW w:w="709" w:type="dxa"/>
            <w:tcBorders>
              <w:top w:val="nil"/>
              <w:left w:val="nil"/>
              <w:bottom w:val="nil"/>
              <w:right w:val="nil"/>
            </w:tcBorders>
            <w:noWrap/>
            <w:vAlign w:val="center"/>
            <w:hideMark/>
          </w:tcPr>
          <w:p w14:paraId="790A6D5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25</w:t>
            </w:r>
          </w:p>
        </w:tc>
        <w:tc>
          <w:tcPr>
            <w:tcW w:w="2410" w:type="dxa"/>
            <w:tcBorders>
              <w:top w:val="nil"/>
              <w:left w:val="nil"/>
              <w:bottom w:val="nil"/>
              <w:right w:val="nil"/>
            </w:tcBorders>
            <w:noWrap/>
            <w:vAlign w:val="center"/>
            <w:hideMark/>
          </w:tcPr>
          <w:p w14:paraId="2010D31C" w14:textId="6F6246FA" w:rsidR="008F3091" w:rsidRPr="00751E4E" w:rsidRDefault="00833FFF" w:rsidP="008F3091">
            <w:pPr>
              <w:rPr>
                <w:rFonts w:ascii="Times" w:eastAsia="Times New Roman" w:hAnsi="Times" w:cs="Times"/>
                <w:color w:val="000000"/>
                <w:sz w:val="20"/>
              </w:rPr>
            </w:pPr>
            <w:proofErr w:type="spellStart"/>
            <w:r w:rsidRPr="00751E4E">
              <w:rPr>
                <w:rFonts w:ascii="Times" w:hAnsi="Times" w:cs="Times"/>
                <w:color w:val="000000"/>
                <w:sz w:val="20"/>
                <w:lang w:eastAsia="zh-CN"/>
              </w:rPr>
              <w:t>y</w:t>
            </w:r>
            <w:r w:rsidR="008F3091" w:rsidRPr="00751E4E">
              <w:rPr>
                <w:rFonts w:ascii="Times" w:eastAsia="Times New Roman" w:hAnsi="Times" w:cs="Times"/>
                <w:color w:val="000000"/>
                <w:sz w:val="20"/>
              </w:rPr>
              <w:t>langene</w:t>
            </w:r>
            <w:proofErr w:type="spellEnd"/>
          </w:p>
        </w:tc>
        <w:tc>
          <w:tcPr>
            <w:tcW w:w="1559" w:type="dxa"/>
            <w:tcBorders>
              <w:top w:val="nil"/>
              <w:left w:val="nil"/>
              <w:bottom w:val="nil"/>
              <w:right w:val="nil"/>
            </w:tcBorders>
            <w:noWrap/>
            <w:vAlign w:val="center"/>
            <w:hideMark/>
          </w:tcPr>
          <w:p w14:paraId="407F9770"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18.386</w:t>
            </w:r>
          </w:p>
        </w:tc>
        <w:tc>
          <w:tcPr>
            <w:tcW w:w="1418" w:type="dxa"/>
            <w:tcBorders>
              <w:top w:val="nil"/>
              <w:left w:val="nil"/>
              <w:bottom w:val="nil"/>
              <w:right w:val="nil"/>
            </w:tcBorders>
            <w:noWrap/>
            <w:vAlign w:val="center"/>
            <w:hideMark/>
          </w:tcPr>
          <w:p w14:paraId="79E17B5A"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14912-44-8</w:t>
            </w:r>
          </w:p>
        </w:tc>
        <w:tc>
          <w:tcPr>
            <w:tcW w:w="850" w:type="dxa"/>
            <w:tcBorders>
              <w:top w:val="nil"/>
              <w:left w:val="nil"/>
              <w:bottom w:val="nil"/>
              <w:right w:val="nil"/>
            </w:tcBorders>
            <w:noWrap/>
            <w:vAlign w:val="center"/>
            <w:hideMark/>
          </w:tcPr>
          <w:p w14:paraId="5A461977"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1311</w:t>
            </w:r>
          </w:p>
        </w:tc>
        <w:tc>
          <w:tcPr>
            <w:tcW w:w="1694" w:type="dxa"/>
            <w:tcBorders>
              <w:top w:val="nil"/>
              <w:left w:val="nil"/>
              <w:bottom w:val="nil"/>
              <w:right w:val="nil"/>
            </w:tcBorders>
            <w:noWrap/>
            <w:hideMark/>
          </w:tcPr>
          <w:p w14:paraId="4E4BC81D" w14:textId="2849DA89"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14FABCD5" w14:textId="77777777" w:rsidTr="00432B92">
        <w:trPr>
          <w:trHeight w:val="288"/>
        </w:trPr>
        <w:tc>
          <w:tcPr>
            <w:tcW w:w="709" w:type="dxa"/>
            <w:tcBorders>
              <w:top w:val="nil"/>
              <w:left w:val="nil"/>
              <w:bottom w:val="nil"/>
              <w:right w:val="nil"/>
            </w:tcBorders>
            <w:noWrap/>
            <w:vAlign w:val="center"/>
            <w:hideMark/>
          </w:tcPr>
          <w:p w14:paraId="255B1F1B"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26</w:t>
            </w:r>
          </w:p>
        </w:tc>
        <w:tc>
          <w:tcPr>
            <w:tcW w:w="2410" w:type="dxa"/>
            <w:tcBorders>
              <w:top w:val="nil"/>
              <w:left w:val="nil"/>
              <w:bottom w:val="nil"/>
              <w:right w:val="nil"/>
            </w:tcBorders>
            <w:noWrap/>
            <w:vAlign w:val="center"/>
            <w:hideMark/>
          </w:tcPr>
          <w:p w14:paraId="33C50AE7"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proofErr w:type="spellStart"/>
            <w:r w:rsidRPr="00751E4E">
              <w:rPr>
                <w:rFonts w:ascii="Times" w:hAnsi="Times" w:cs="Times"/>
                <w:color w:val="000000"/>
                <w:sz w:val="20"/>
              </w:rPr>
              <w:t>b</w:t>
            </w:r>
            <w:r w:rsidRPr="00751E4E">
              <w:rPr>
                <w:rFonts w:ascii="Times" w:eastAsia="Times New Roman" w:hAnsi="Times" w:cs="Times"/>
                <w:color w:val="000000"/>
                <w:sz w:val="20"/>
              </w:rPr>
              <w:t>ourbonene</w:t>
            </w:r>
            <w:proofErr w:type="spellEnd"/>
          </w:p>
        </w:tc>
        <w:tc>
          <w:tcPr>
            <w:tcW w:w="1559" w:type="dxa"/>
            <w:tcBorders>
              <w:top w:val="nil"/>
              <w:left w:val="nil"/>
              <w:bottom w:val="nil"/>
              <w:right w:val="nil"/>
            </w:tcBorders>
            <w:noWrap/>
            <w:vAlign w:val="center"/>
            <w:hideMark/>
          </w:tcPr>
          <w:p w14:paraId="29400D5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18.706</w:t>
            </w:r>
          </w:p>
        </w:tc>
        <w:tc>
          <w:tcPr>
            <w:tcW w:w="1418" w:type="dxa"/>
            <w:tcBorders>
              <w:top w:val="nil"/>
              <w:left w:val="nil"/>
              <w:bottom w:val="nil"/>
              <w:right w:val="nil"/>
            </w:tcBorders>
            <w:noWrap/>
            <w:vAlign w:val="center"/>
            <w:hideMark/>
          </w:tcPr>
          <w:p w14:paraId="194BCE9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5208-58-2</w:t>
            </w:r>
          </w:p>
        </w:tc>
        <w:tc>
          <w:tcPr>
            <w:tcW w:w="850" w:type="dxa"/>
            <w:tcBorders>
              <w:top w:val="nil"/>
              <w:left w:val="nil"/>
              <w:bottom w:val="nil"/>
              <w:right w:val="nil"/>
            </w:tcBorders>
            <w:noWrap/>
            <w:vAlign w:val="center"/>
            <w:hideMark/>
          </w:tcPr>
          <w:p w14:paraId="0C425659"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1326</w:t>
            </w:r>
          </w:p>
        </w:tc>
        <w:tc>
          <w:tcPr>
            <w:tcW w:w="1694" w:type="dxa"/>
            <w:tcBorders>
              <w:top w:val="nil"/>
              <w:left w:val="nil"/>
              <w:bottom w:val="nil"/>
              <w:right w:val="nil"/>
            </w:tcBorders>
            <w:noWrap/>
            <w:hideMark/>
          </w:tcPr>
          <w:p w14:paraId="67F74ABA" w14:textId="34517B08"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3D30BF4C" w14:textId="77777777" w:rsidTr="00432B92">
        <w:trPr>
          <w:trHeight w:val="288"/>
        </w:trPr>
        <w:tc>
          <w:tcPr>
            <w:tcW w:w="709" w:type="dxa"/>
            <w:tcBorders>
              <w:top w:val="nil"/>
              <w:left w:val="nil"/>
              <w:bottom w:val="nil"/>
              <w:right w:val="nil"/>
            </w:tcBorders>
            <w:noWrap/>
            <w:vAlign w:val="center"/>
            <w:hideMark/>
          </w:tcPr>
          <w:p w14:paraId="722AE32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27</w:t>
            </w:r>
          </w:p>
        </w:tc>
        <w:tc>
          <w:tcPr>
            <w:tcW w:w="2410" w:type="dxa"/>
            <w:tcBorders>
              <w:top w:val="nil"/>
              <w:left w:val="nil"/>
              <w:bottom w:val="nil"/>
              <w:right w:val="nil"/>
            </w:tcBorders>
            <w:noWrap/>
            <w:vAlign w:val="center"/>
            <w:hideMark/>
          </w:tcPr>
          <w:p w14:paraId="7258928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α-</w:t>
            </w:r>
            <w:proofErr w:type="spellStart"/>
            <w:r w:rsidRPr="00751E4E">
              <w:rPr>
                <w:rFonts w:ascii="Times" w:hAnsi="Times" w:cs="Times"/>
                <w:color w:val="000000"/>
                <w:sz w:val="20"/>
              </w:rPr>
              <w:t>s</w:t>
            </w:r>
            <w:r w:rsidRPr="00751E4E">
              <w:rPr>
                <w:rFonts w:ascii="Times" w:eastAsia="Times New Roman" w:hAnsi="Times" w:cs="Times"/>
                <w:color w:val="000000"/>
                <w:sz w:val="20"/>
              </w:rPr>
              <w:t>antalene</w:t>
            </w:r>
            <w:proofErr w:type="spellEnd"/>
          </w:p>
        </w:tc>
        <w:tc>
          <w:tcPr>
            <w:tcW w:w="1559" w:type="dxa"/>
            <w:tcBorders>
              <w:top w:val="nil"/>
              <w:left w:val="nil"/>
              <w:bottom w:val="nil"/>
              <w:right w:val="nil"/>
            </w:tcBorders>
            <w:noWrap/>
            <w:vAlign w:val="center"/>
            <w:hideMark/>
          </w:tcPr>
          <w:p w14:paraId="4AFB0729"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19.261</w:t>
            </w:r>
          </w:p>
        </w:tc>
        <w:tc>
          <w:tcPr>
            <w:tcW w:w="1418" w:type="dxa"/>
            <w:tcBorders>
              <w:top w:val="nil"/>
              <w:left w:val="nil"/>
              <w:bottom w:val="nil"/>
              <w:right w:val="nil"/>
            </w:tcBorders>
            <w:noWrap/>
            <w:vAlign w:val="center"/>
            <w:hideMark/>
          </w:tcPr>
          <w:p w14:paraId="1B4E84F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512-61-8</w:t>
            </w:r>
          </w:p>
        </w:tc>
        <w:tc>
          <w:tcPr>
            <w:tcW w:w="850" w:type="dxa"/>
            <w:tcBorders>
              <w:top w:val="nil"/>
              <w:left w:val="nil"/>
              <w:bottom w:val="nil"/>
              <w:right w:val="nil"/>
            </w:tcBorders>
            <w:noWrap/>
            <w:vAlign w:val="center"/>
            <w:hideMark/>
          </w:tcPr>
          <w:p w14:paraId="2E4ECB3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1353</w:t>
            </w:r>
          </w:p>
        </w:tc>
        <w:tc>
          <w:tcPr>
            <w:tcW w:w="1694" w:type="dxa"/>
            <w:tcBorders>
              <w:top w:val="nil"/>
              <w:left w:val="nil"/>
              <w:bottom w:val="nil"/>
              <w:right w:val="nil"/>
            </w:tcBorders>
            <w:noWrap/>
            <w:hideMark/>
          </w:tcPr>
          <w:p w14:paraId="1FD8047C" w14:textId="34E9C3C3"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7B60FCB3" w14:textId="77777777" w:rsidTr="00432B92">
        <w:trPr>
          <w:trHeight w:val="288"/>
        </w:trPr>
        <w:tc>
          <w:tcPr>
            <w:tcW w:w="709" w:type="dxa"/>
            <w:tcBorders>
              <w:top w:val="nil"/>
              <w:left w:val="nil"/>
              <w:bottom w:val="nil"/>
              <w:right w:val="nil"/>
            </w:tcBorders>
            <w:noWrap/>
            <w:vAlign w:val="center"/>
            <w:hideMark/>
          </w:tcPr>
          <w:p w14:paraId="12278D9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28</w:t>
            </w:r>
          </w:p>
        </w:tc>
        <w:tc>
          <w:tcPr>
            <w:tcW w:w="2410" w:type="dxa"/>
            <w:tcBorders>
              <w:top w:val="nil"/>
              <w:left w:val="nil"/>
              <w:bottom w:val="nil"/>
              <w:right w:val="nil"/>
            </w:tcBorders>
            <w:noWrap/>
            <w:vAlign w:val="center"/>
            <w:hideMark/>
          </w:tcPr>
          <w:p w14:paraId="126ECE0B"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r w:rsidRPr="00751E4E">
              <w:rPr>
                <w:rFonts w:ascii="Times" w:hAnsi="Times" w:cs="Times"/>
                <w:color w:val="000000"/>
                <w:sz w:val="20"/>
              </w:rPr>
              <w:t>c</w:t>
            </w:r>
            <w:r w:rsidRPr="00751E4E">
              <w:rPr>
                <w:rFonts w:ascii="Times" w:eastAsia="Times New Roman" w:hAnsi="Times" w:cs="Times"/>
                <w:color w:val="000000"/>
                <w:sz w:val="20"/>
              </w:rPr>
              <w:t>opaene</w:t>
            </w:r>
          </w:p>
        </w:tc>
        <w:tc>
          <w:tcPr>
            <w:tcW w:w="1559" w:type="dxa"/>
            <w:tcBorders>
              <w:top w:val="nil"/>
              <w:left w:val="nil"/>
              <w:bottom w:val="nil"/>
              <w:right w:val="nil"/>
            </w:tcBorders>
            <w:noWrap/>
            <w:vAlign w:val="center"/>
            <w:hideMark/>
          </w:tcPr>
          <w:p w14:paraId="3FE331B8"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19.374</w:t>
            </w:r>
          </w:p>
        </w:tc>
        <w:tc>
          <w:tcPr>
            <w:tcW w:w="1418" w:type="dxa"/>
            <w:tcBorders>
              <w:top w:val="nil"/>
              <w:left w:val="nil"/>
              <w:bottom w:val="nil"/>
              <w:right w:val="nil"/>
            </w:tcBorders>
            <w:noWrap/>
            <w:vAlign w:val="center"/>
            <w:hideMark/>
          </w:tcPr>
          <w:p w14:paraId="09F742C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18252-44-3</w:t>
            </w:r>
          </w:p>
        </w:tc>
        <w:tc>
          <w:tcPr>
            <w:tcW w:w="850" w:type="dxa"/>
            <w:tcBorders>
              <w:top w:val="nil"/>
              <w:left w:val="nil"/>
              <w:bottom w:val="nil"/>
              <w:right w:val="nil"/>
            </w:tcBorders>
            <w:noWrap/>
            <w:vAlign w:val="center"/>
            <w:hideMark/>
          </w:tcPr>
          <w:p w14:paraId="6DC89098"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1358</w:t>
            </w:r>
          </w:p>
        </w:tc>
        <w:tc>
          <w:tcPr>
            <w:tcW w:w="1694" w:type="dxa"/>
            <w:tcBorders>
              <w:top w:val="nil"/>
              <w:left w:val="nil"/>
              <w:bottom w:val="nil"/>
              <w:right w:val="nil"/>
            </w:tcBorders>
            <w:noWrap/>
            <w:hideMark/>
          </w:tcPr>
          <w:p w14:paraId="4260170C" w14:textId="0707F239"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25E40205" w14:textId="77777777" w:rsidTr="00432B92">
        <w:trPr>
          <w:trHeight w:val="288"/>
        </w:trPr>
        <w:tc>
          <w:tcPr>
            <w:tcW w:w="709" w:type="dxa"/>
            <w:tcBorders>
              <w:top w:val="nil"/>
              <w:left w:val="nil"/>
              <w:bottom w:val="nil"/>
              <w:right w:val="nil"/>
            </w:tcBorders>
            <w:noWrap/>
            <w:vAlign w:val="center"/>
            <w:hideMark/>
          </w:tcPr>
          <w:p w14:paraId="52CB5AF5"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29</w:t>
            </w:r>
          </w:p>
        </w:tc>
        <w:tc>
          <w:tcPr>
            <w:tcW w:w="2410" w:type="dxa"/>
            <w:tcBorders>
              <w:top w:val="nil"/>
              <w:left w:val="nil"/>
              <w:bottom w:val="nil"/>
              <w:right w:val="nil"/>
            </w:tcBorders>
            <w:noWrap/>
            <w:vAlign w:val="center"/>
            <w:hideMark/>
          </w:tcPr>
          <w:p w14:paraId="5E6D53A0" w14:textId="56E43B23"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α-</w:t>
            </w:r>
            <w:proofErr w:type="spellStart"/>
            <w:r w:rsidR="00FE2C5E" w:rsidRPr="00751E4E">
              <w:rPr>
                <w:rFonts w:ascii="Times" w:hAnsi="Times" w:cs="Times"/>
                <w:color w:val="000000"/>
                <w:sz w:val="20"/>
                <w:lang w:eastAsia="zh-CN"/>
              </w:rPr>
              <w:t>b</w:t>
            </w:r>
            <w:r w:rsidRPr="00751E4E">
              <w:rPr>
                <w:rFonts w:ascii="Times" w:eastAsia="Times New Roman" w:hAnsi="Times" w:cs="Times"/>
                <w:color w:val="000000"/>
                <w:sz w:val="20"/>
              </w:rPr>
              <w:t>ergamotene</w:t>
            </w:r>
            <w:proofErr w:type="spellEnd"/>
          </w:p>
        </w:tc>
        <w:tc>
          <w:tcPr>
            <w:tcW w:w="1559" w:type="dxa"/>
            <w:tcBorders>
              <w:top w:val="nil"/>
              <w:left w:val="nil"/>
              <w:bottom w:val="nil"/>
              <w:right w:val="nil"/>
            </w:tcBorders>
            <w:noWrap/>
            <w:vAlign w:val="center"/>
            <w:hideMark/>
          </w:tcPr>
          <w:p w14:paraId="232E0D2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19.496</w:t>
            </w:r>
          </w:p>
        </w:tc>
        <w:tc>
          <w:tcPr>
            <w:tcW w:w="1418" w:type="dxa"/>
            <w:tcBorders>
              <w:top w:val="nil"/>
              <w:left w:val="nil"/>
              <w:bottom w:val="nil"/>
              <w:right w:val="nil"/>
            </w:tcBorders>
            <w:noWrap/>
            <w:vAlign w:val="center"/>
            <w:hideMark/>
          </w:tcPr>
          <w:p w14:paraId="38BC27FA"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18252-46-5</w:t>
            </w:r>
          </w:p>
        </w:tc>
        <w:tc>
          <w:tcPr>
            <w:tcW w:w="850" w:type="dxa"/>
            <w:tcBorders>
              <w:top w:val="nil"/>
              <w:left w:val="nil"/>
              <w:bottom w:val="nil"/>
              <w:right w:val="nil"/>
            </w:tcBorders>
            <w:noWrap/>
            <w:vAlign w:val="center"/>
            <w:hideMark/>
          </w:tcPr>
          <w:p w14:paraId="2556773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1364</w:t>
            </w:r>
          </w:p>
        </w:tc>
        <w:tc>
          <w:tcPr>
            <w:tcW w:w="1694" w:type="dxa"/>
            <w:tcBorders>
              <w:top w:val="nil"/>
              <w:left w:val="nil"/>
              <w:bottom w:val="nil"/>
              <w:right w:val="nil"/>
            </w:tcBorders>
            <w:noWrap/>
            <w:hideMark/>
          </w:tcPr>
          <w:p w14:paraId="01293BB3" w14:textId="0CBDA408"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53919D08" w14:textId="77777777" w:rsidTr="00432B92">
        <w:trPr>
          <w:trHeight w:val="288"/>
        </w:trPr>
        <w:tc>
          <w:tcPr>
            <w:tcW w:w="709" w:type="dxa"/>
            <w:tcBorders>
              <w:top w:val="nil"/>
              <w:left w:val="nil"/>
              <w:bottom w:val="nil"/>
              <w:right w:val="nil"/>
            </w:tcBorders>
            <w:noWrap/>
            <w:vAlign w:val="center"/>
            <w:hideMark/>
          </w:tcPr>
          <w:p w14:paraId="372E31F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30</w:t>
            </w:r>
          </w:p>
        </w:tc>
        <w:tc>
          <w:tcPr>
            <w:tcW w:w="2410" w:type="dxa"/>
            <w:tcBorders>
              <w:top w:val="nil"/>
              <w:left w:val="nil"/>
              <w:bottom w:val="nil"/>
              <w:right w:val="nil"/>
            </w:tcBorders>
            <w:noWrap/>
            <w:vAlign w:val="center"/>
            <w:hideMark/>
          </w:tcPr>
          <w:p w14:paraId="023EAB68" w14:textId="624A731D" w:rsidR="008F3091" w:rsidRPr="00751E4E" w:rsidRDefault="00FE2C5E" w:rsidP="008F3091">
            <w:pPr>
              <w:rPr>
                <w:rFonts w:ascii="Times" w:eastAsia="Times New Roman" w:hAnsi="Times" w:cs="Times"/>
                <w:color w:val="000000"/>
                <w:sz w:val="20"/>
              </w:rPr>
            </w:pPr>
            <w:proofErr w:type="spellStart"/>
            <w:r w:rsidRPr="00751E4E">
              <w:rPr>
                <w:rFonts w:ascii="Times" w:hAnsi="Times" w:cs="Times"/>
                <w:color w:val="000000"/>
                <w:sz w:val="20"/>
                <w:lang w:eastAsia="zh-CN"/>
              </w:rPr>
              <w:t>s</w:t>
            </w:r>
            <w:r w:rsidR="008F3091" w:rsidRPr="00751E4E">
              <w:rPr>
                <w:rFonts w:ascii="Times" w:eastAsia="Times New Roman" w:hAnsi="Times" w:cs="Times"/>
                <w:color w:val="000000"/>
                <w:sz w:val="20"/>
              </w:rPr>
              <w:t>esquisabinene</w:t>
            </w:r>
            <w:proofErr w:type="spellEnd"/>
          </w:p>
        </w:tc>
        <w:tc>
          <w:tcPr>
            <w:tcW w:w="1559" w:type="dxa"/>
            <w:tcBorders>
              <w:top w:val="nil"/>
              <w:left w:val="nil"/>
              <w:bottom w:val="nil"/>
              <w:right w:val="nil"/>
            </w:tcBorders>
            <w:noWrap/>
            <w:vAlign w:val="center"/>
            <w:hideMark/>
          </w:tcPr>
          <w:p w14:paraId="39425D18"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19.622</w:t>
            </w:r>
          </w:p>
        </w:tc>
        <w:tc>
          <w:tcPr>
            <w:tcW w:w="1418" w:type="dxa"/>
            <w:tcBorders>
              <w:top w:val="nil"/>
              <w:left w:val="nil"/>
              <w:bottom w:val="nil"/>
              <w:right w:val="nil"/>
            </w:tcBorders>
            <w:noWrap/>
            <w:vAlign w:val="center"/>
            <w:hideMark/>
          </w:tcPr>
          <w:p w14:paraId="41FA30E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58319-04-3</w:t>
            </w:r>
          </w:p>
        </w:tc>
        <w:tc>
          <w:tcPr>
            <w:tcW w:w="850" w:type="dxa"/>
            <w:tcBorders>
              <w:top w:val="nil"/>
              <w:left w:val="nil"/>
              <w:bottom w:val="nil"/>
              <w:right w:val="nil"/>
            </w:tcBorders>
            <w:noWrap/>
            <w:vAlign w:val="center"/>
            <w:hideMark/>
          </w:tcPr>
          <w:p w14:paraId="363397FD"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1370</w:t>
            </w:r>
          </w:p>
        </w:tc>
        <w:tc>
          <w:tcPr>
            <w:tcW w:w="1694" w:type="dxa"/>
            <w:tcBorders>
              <w:top w:val="nil"/>
              <w:left w:val="nil"/>
              <w:bottom w:val="nil"/>
              <w:right w:val="nil"/>
            </w:tcBorders>
            <w:noWrap/>
            <w:hideMark/>
          </w:tcPr>
          <w:p w14:paraId="745A9EF9" w14:textId="5D2EFFD1"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45E60CB9" w14:textId="77777777" w:rsidTr="00432B92">
        <w:trPr>
          <w:trHeight w:val="288"/>
        </w:trPr>
        <w:tc>
          <w:tcPr>
            <w:tcW w:w="709" w:type="dxa"/>
            <w:tcBorders>
              <w:top w:val="nil"/>
              <w:left w:val="nil"/>
              <w:bottom w:val="nil"/>
              <w:right w:val="nil"/>
            </w:tcBorders>
            <w:noWrap/>
            <w:vAlign w:val="center"/>
            <w:hideMark/>
          </w:tcPr>
          <w:p w14:paraId="14422F60"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31</w:t>
            </w:r>
          </w:p>
        </w:tc>
        <w:tc>
          <w:tcPr>
            <w:tcW w:w="2410" w:type="dxa"/>
            <w:tcBorders>
              <w:top w:val="nil"/>
              <w:left w:val="nil"/>
              <w:bottom w:val="nil"/>
              <w:right w:val="nil"/>
            </w:tcBorders>
            <w:noWrap/>
            <w:vAlign w:val="center"/>
            <w:hideMark/>
          </w:tcPr>
          <w:p w14:paraId="4A2025D4" w14:textId="77777777" w:rsidR="008F3091" w:rsidRPr="00751E4E" w:rsidRDefault="008F3091" w:rsidP="008F3091">
            <w:pPr>
              <w:rPr>
                <w:rFonts w:ascii="Times" w:eastAsia="Times New Roman" w:hAnsi="Times" w:cs="Times"/>
                <w:color w:val="000000"/>
                <w:sz w:val="20"/>
              </w:rPr>
            </w:pPr>
            <w:r w:rsidRPr="00751E4E">
              <w:rPr>
                <w:rFonts w:ascii="Times" w:hAnsi="Times" w:cs="Times"/>
                <w:i/>
                <w:iCs/>
                <w:color w:val="000000"/>
                <w:sz w:val="20"/>
              </w:rPr>
              <w:t>c</w:t>
            </w:r>
            <w:r w:rsidRPr="00751E4E">
              <w:rPr>
                <w:rFonts w:ascii="Times" w:eastAsia="Times New Roman" w:hAnsi="Times" w:cs="Times"/>
                <w:i/>
                <w:iCs/>
                <w:color w:val="000000"/>
                <w:sz w:val="20"/>
              </w:rPr>
              <w:t>is</w:t>
            </w:r>
            <w:r w:rsidRPr="00751E4E">
              <w:rPr>
                <w:rFonts w:ascii="Times" w:eastAsia="Times New Roman" w:hAnsi="Times" w:cs="Times"/>
                <w:color w:val="000000"/>
                <w:sz w:val="20"/>
              </w:rPr>
              <w:t>-β-</w:t>
            </w:r>
            <w:r w:rsidRPr="00751E4E">
              <w:rPr>
                <w:rFonts w:ascii="Times" w:hAnsi="Times" w:cs="Times"/>
                <w:color w:val="000000"/>
                <w:sz w:val="20"/>
              </w:rPr>
              <w:t>f</w:t>
            </w:r>
            <w:r w:rsidRPr="00751E4E">
              <w:rPr>
                <w:rFonts w:ascii="Times" w:eastAsia="Times New Roman" w:hAnsi="Times" w:cs="Times"/>
                <w:color w:val="000000"/>
                <w:sz w:val="20"/>
              </w:rPr>
              <w:t>arnesene</w:t>
            </w:r>
          </w:p>
        </w:tc>
        <w:tc>
          <w:tcPr>
            <w:tcW w:w="1559" w:type="dxa"/>
            <w:tcBorders>
              <w:top w:val="nil"/>
              <w:left w:val="nil"/>
              <w:bottom w:val="nil"/>
              <w:right w:val="nil"/>
            </w:tcBorders>
            <w:noWrap/>
            <w:vAlign w:val="center"/>
            <w:hideMark/>
          </w:tcPr>
          <w:p w14:paraId="4E58197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19.686</w:t>
            </w:r>
          </w:p>
        </w:tc>
        <w:tc>
          <w:tcPr>
            <w:tcW w:w="1418" w:type="dxa"/>
            <w:tcBorders>
              <w:top w:val="nil"/>
              <w:left w:val="nil"/>
              <w:bottom w:val="nil"/>
              <w:right w:val="nil"/>
            </w:tcBorders>
            <w:noWrap/>
            <w:vAlign w:val="center"/>
            <w:hideMark/>
          </w:tcPr>
          <w:p w14:paraId="24D505A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28973-97-9</w:t>
            </w:r>
          </w:p>
        </w:tc>
        <w:tc>
          <w:tcPr>
            <w:tcW w:w="850" w:type="dxa"/>
            <w:tcBorders>
              <w:top w:val="nil"/>
              <w:left w:val="nil"/>
              <w:bottom w:val="nil"/>
              <w:right w:val="nil"/>
            </w:tcBorders>
            <w:noWrap/>
            <w:vAlign w:val="center"/>
            <w:hideMark/>
          </w:tcPr>
          <w:p w14:paraId="1B47A0D5"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1373</w:t>
            </w:r>
          </w:p>
        </w:tc>
        <w:tc>
          <w:tcPr>
            <w:tcW w:w="1694" w:type="dxa"/>
            <w:tcBorders>
              <w:top w:val="nil"/>
              <w:left w:val="nil"/>
              <w:bottom w:val="nil"/>
              <w:right w:val="nil"/>
            </w:tcBorders>
            <w:noWrap/>
            <w:hideMark/>
          </w:tcPr>
          <w:p w14:paraId="25F1BCD5" w14:textId="6F18DE6C"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7FB9C1A6" w14:textId="77777777" w:rsidTr="00432B92">
        <w:trPr>
          <w:trHeight w:val="288"/>
        </w:trPr>
        <w:tc>
          <w:tcPr>
            <w:tcW w:w="709" w:type="dxa"/>
            <w:tcBorders>
              <w:top w:val="nil"/>
              <w:left w:val="nil"/>
              <w:bottom w:val="nil"/>
              <w:right w:val="nil"/>
            </w:tcBorders>
            <w:noWrap/>
            <w:vAlign w:val="center"/>
            <w:hideMark/>
          </w:tcPr>
          <w:p w14:paraId="2582EAC7"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32</w:t>
            </w:r>
          </w:p>
        </w:tc>
        <w:tc>
          <w:tcPr>
            <w:tcW w:w="2410" w:type="dxa"/>
            <w:tcBorders>
              <w:top w:val="nil"/>
              <w:left w:val="nil"/>
              <w:bottom w:val="nil"/>
              <w:right w:val="nil"/>
            </w:tcBorders>
            <w:noWrap/>
            <w:vAlign w:val="center"/>
            <w:hideMark/>
          </w:tcPr>
          <w:p w14:paraId="2A759868"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6,9-</w:t>
            </w:r>
            <w:r w:rsidRPr="00751E4E">
              <w:rPr>
                <w:rFonts w:ascii="Times" w:hAnsi="Times" w:cs="Times"/>
                <w:color w:val="000000"/>
                <w:sz w:val="20"/>
              </w:rPr>
              <w:t>g</w:t>
            </w:r>
            <w:r w:rsidRPr="00751E4E">
              <w:rPr>
                <w:rFonts w:ascii="Times" w:eastAsia="Times New Roman" w:hAnsi="Times" w:cs="Times"/>
                <w:color w:val="000000"/>
                <w:sz w:val="20"/>
              </w:rPr>
              <w:t>uaiadene</w:t>
            </w:r>
          </w:p>
        </w:tc>
        <w:tc>
          <w:tcPr>
            <w:tcW w:w="1559" w:type="dxa"/>
            <w:tcBorders>
              <w:top w:val="nil"/>
              <w:left w:val="nil"/>
              <w:bottom w:val="nil"/>
              <w:right w:val="nil"/>
            </w:tcBorders>
            <w:noWrap/>
            <w:vAlign w:val="center"/>
            <w:hideMark/>
          </w:tcPr>
          <w:p w14:paraId="7C648586"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19.769</w:t>
            </w:r>
          </w:p>
        </w:tc>
        <w:tc>
          <w:tcPr>
            <w:tcW w:w="1418" w:type="dxa"/>
            <w:tcBorders>
              <w:top w:val="nil"/>
              <w:left w:val="nil"/>
              <w:bottom w:val="nil"/>
              <w:right w:val="nil"/>
            </w:tcBorders>
            <w:noWrap/>
            <w:vAlign w:val="center"/>
            <w:hideMark/>
          </w:tcPr>
          <w:p w14:paraId="37636B47"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36577-33-0</w:t>
            </w:r>
          </w:p>
        </w:tc>
        <w:tc>
          <w:tcPr>
            <w:tcW w:w="850" w:type="dxa"/>
            <w:tcBorders>
              <w:top w:val="nil"/>
              <w:left w:val="nil"/>
              <w:bottom w:val="nil"/>
              <w:right w:val="nil"/>
            </w:tcBorders>
            <w:noWrap/>
            <w:vAlign w:val="center"/>
            <w:hideMark/>
          </w:tcPr>
          <w:p w14:paraId="7C175789"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1377</w:t>
            </w:r>
          </w:p>
        </w:tc>
        <w:tc>
          <w:tcPr>
            <w:tcW w:w="1694" w:type="dxa"/>
            <w:tcBorders>
              <w:top w:val="nil"/>
              <w:left w:val="nil"/>
              <w:bottom w:val="nil"/>
              <w:right w:val="nil"/>
            </w:tcBorders>
            <w:noWrap/>
            <w:hideMark/>
          </w:tcPr>
          <w:p w14:paraId="26860D52" w14:textId="2819CBD9"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4B864F1C" w14:textId="77777777" w:rsidTr="00432B92">
        <w:trPr>
          <w:trHeight w:val="288"/>
        </w:trPr>
        <w:tc>
          <w:tcPr>
            <w:tcW w:w="709" w:type="dxa"/>
            <w:tcBorders>
              <w:top w:val="nil"/>
              <w:left w:val="nil"/>
              <w:bottom w:val="nil"/>
              <w:right w:val="nil"/>
            </w:tcBorders>
            <w:noWrap/>
            <w:vAlign w:val="center"/>
            <w:hideMark/>
          </w:tcPr>
          <w:p w14:paraId="14470CB8"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33</w:t>
            </w:r>
          </w:p>
        </w:tc>
        <w:tc>
          <w:tcPr>
            <w:tcW w:w="2410" w:type="dxa"/>
            <w:tcBorders>
              <w:top w:val="nil"/>
              <w:left w:val="nil"/>
              <w:bottom w:val="nil"/>
              <w:right w:val="nil"/>
            </w:tcBorders>
            <w:noWrap/>
            <w:vAlign w:val="center"/>
            <w:hideMark/>
          </w:tcPr>
          <w:p w14:paraId="04BFBBCD"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proofErr w:type="spellStart"/>
            <w:r w:rsidRPr="00751E4E">
              <w:rPr>
                <w:rFonts w:ascii="Times" w:hAnsi="Times" w:cs="Times"/>
                <w:color w:val="000000"/>
                <w:sz w:val="20"/>
              </w:rPr>
              <w:t>s</w:t>
            </w:r>
            <w:r w:rsidRPr="00751E4E">
              <w:rPr>
                <w:rFonts w:ascii="Times" w:eastAsia="Times New Roman" w:hAnsi="Times" w:cs="Times"/>
                <w:color w:val="000000"/>
                <w:sz w:val="20"/>
              </w:rPr>
              <w:t>antalene</w:t>
            </w:r>
            <w:proofErr w:type="spellEnd"/>
          </w:p>
        </w:tc>
        <w:tc>
          <w:tcPr>
            <w:tcW w:w="1559" w:type="dxa"/>
            <w:tcBorders>
              <w:top w:val="nil"/>
              <w:left w:val="nil"/>
              <w:bottom w:val="nil"/>
              <w:right w:val="nil"/>
            </w:tcBorders>
            <w:noWrap/>
            <w:vAlign w:val="center"/>
            <w:hideMark/>
          </w:tcPr>
          <w:p w14:paraId="4A94497D"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19.845</w:t>
            </w:r>
          </w:p>
        </w:tc>
        <w:tc>
          <w:tcPr>
            <w:tcW w:w="1418" w:type="dxa"/>
            <w:tcBorders>
              <w:top w:val="nil"/>
              <w:left w:val="nil"/>
              <w:bottom w:val="nil"/>
              <w:right w:val="nil"/>
            </w:tcBorders>
            <w:noWrap/>
            <w:vAlign w:val="center"/>
            <w:hideMark/>
          </w:tcPr>
          <w:p w14:paraId="35D42C15"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511-59-1</w:t>
            </w:r>
          </w:p>
        </w:tc>
        <w:tc>
          <w:tcPr>
            <w:tcW w:w="850" w:type="dxa"/>
            <w:tcBorders>
              <w:top w:val="nil"/>
              <w:left w:val="nil"/>
              <w:bottom w:val="nil"/>
              <w:right w:val="nil"/>
            </w:tcBorders>
            <w:noWrap/>
            <w:vAlign w:val="center"/>
            <w:hideMark/>
          </w:tcPr>
          <w:p w14:paraId="27ABFC25"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1380</w:t>
            </w:r>
          </w:p>
        </w:tc>
        <w:tc>
          <w:tcPr>
            <w:tcW w:w="1694" w:type="dxa"/>
            <w:tcBorders>
              <w:top w:val="nil"/>
              <w:left w:val="nil"/>
              <w:bottom w:val="nil"/>
              <w:right w:val="nil"/>
            </w:tcBorders>
            <w:noWrap/>
            <w:hideMark/>
          </w:tcPr>
          <w:p w14:paraId="0BF4DB1B" w14:textId="00AE0BFE"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0D498E8D" w14:textId="77777777" w:rsidTr="00432B92">
        <w:trPr>
          <w:trHeight w:val="288"/>
        </w:trPr>
        <w:tc>
          <w:tcPr>
            <w:tcW w:w="709" w:type="dxa"/>
            <w:tcBorders>
              <w:top w:val="nil"/>
              <w:left w:val="nil"/>
              <w:bottom w:val="nil"/>
              <w:right w:val="nil"/>
            </w:tcBorders>
            <w:noWrap/>
            <w:vAlign w:val="center"/>
            <w:hideMark/>
          </w:tcPr>
          <w:p w14:paraId="7A95B6C4"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34</w:t>
            </w:r>
          </w:p>
        </w:tc>
        <w:tc>
          <w:tcPr>
            <w:tcW w:w="2410" w:type="dxa"/>
            <w:tcBorders>
              <w:top w:val="nil"/>
              <w:left w:val="nil"/>
              <w:bottom w:val="nil"/>
              <w:right w:val="nil"/>
            </w:tcBorders>
            <w:noWrap/>
            <w:vAlign w:val="center"/>
            <w:hideMark/>
          </w:tcPr>
          <w:p w14:paraId="5C9175FC" w14:textId="300EBFAE" w:rsidR="008F3091" w:rsidRPr="00751E4E" w:rsidRDefault="00FE2C5E" w:rsidP="008F3091">
            <w:pPr>
              <w:rPr>
                <w:rFonts w:ascii="Times" w:eastAsia="Times New Roman" w:hAnsi="Times" w:cs="Times"/>
                <w:color w:val="000000"/>
                <w:sz w:val="20"/>
              </w:rPr>
            </w:pPr>
            <w:proofErr w:type="spellStart"/>
            <w:r w:rsidRPr="00751E4E">
              <w:rPr>
                <w:rFonts w:ascii="Times" w:hAnsi="Times" w:cs="Times"/>
                <w:color w:val="000000"/>
                <w:sz w:val="20"/>
                <w:lang w:eastAsia="zh-CN"/>
              </w:rPr>
              <w:t>s</w:t>
            </w:r>
            <w:r w:rsidR="008F3091" w:rsidRPr="00751E4E">
              <w:rPr>
                <w:rFonts w:ascii="Times" w:eastAsia="Times New Roman" w:hAnsi="Times" w:cs="Times"/>
                <w:color w:val="000000"/>
                <w:sz w:val="20"/>
              </w:rPr>
              <w:t>esquisabinene</w:t>
            </w:r>
            <w:proofErr w:type="spellEnd"/>
            <w:r w:rsidR="008F3091" w:rsidRPr="00751E4E">
              <w:rPr>
                <w:rFonts w:ascii="Times" w:eastAsia="Times New Roman" w:hAnsi="Times" w:cs="Times"/>
                <w:color w:val="000000"/>
                <w:sz w:val="20"/>
              </w:rPr>
              <w:t xml:space="preserve"> B</w:t>
            </w:r>
          </w:p>
        </w:tc>
        <w:tc>
          <w:tcPr>
            <w:tcW w:w="1559" w:type="dxa"/>
            <w:tcBorders>
              <w:top w:val="nil"/>
              <w:left w:val="nil"/>
              <w:bottom w:val="nil"/>
              <w:right w:val="nil"/>
            </w:tcBorders>
            <w:noWrap/>
            <w:vAlign w:val="center"/>
            <w:hideMark/>
          </w:tcPr>
          <w:p w14:paraId="53683D4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20.032</w:t>
            </w:r>
          </w:p>
        </w:tc>
        <w:tc>
          <w:tcPr>
            <w:tcW w:w="1418" w:type="dxa"/>
            <w:tcBorders>
              <w:top w:val="nil"/>
              <w:left w:val="nil"/>
              <w:bottom w:val="nil"/>
              <w:right w:val="nil"/>
            </w:tcBorders>
            <w:noWrap/>
            <w:vAlign w:val="center"/>
            <w:hideMark/>
          </w:tcPr>
          <w:p w14:paraId="6102D85A"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1431636-59-7</w:t>
            </w:r>
          </w:p>
        </w:tc>
        <w:tc>
          <w:tcPr>
            <w:tcW w:w="850" w:type="dxa"/>
            <w:tcBorders>
              <w:top w:val="nil"/>
              <w:left w:val="nil"/>
              <w:bottom w:val="nil"/>
              <w:right w:val="nil"/>
            </w:tcBorders>
            <w:noWrap/>
            <w:vAlign w:val="center"/>
            <w:hideMark/>
          </w:tcPr>
          <w:p w14:paraId="4532EA8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1389</w:t>
            </w:r>
          </w:p>
        </w:tc>
        <w:tc>
          <w:tcPr>
            <w:tcW w:w="1694" w:type="dxa"/>
            <w:tcBorders>
              <w:top w:val="nil"/>
              <w:left w:val="nil"/>
              <w:bottom w:val="nil"/>
              <w:right w:val="nil"/>
            </w:tcBorders>
            <w:noWrap/>
            <w:hideMark/>
          </w:tcPr>
          <w:p w14:paraId="4D5D3F13" w14:textId="40DC36BA"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4D53FF1D" w14:textId="77777777" w:rsidTr="00432B92">
        <w:trPr>
          <w:trHeight w:val="288"/>
        </w:trPr>
        <w:tc>
          <w:tcPr>
            <w:tcW w:w="709" w:type="dxa"/>
            <w:tcBorders>
              <w:top w:val="nil"/>
              <w:left w:val="nil"/>
              <w:bottom w:val="nil"/>
              <w:right w:val="nil"/>
            </w:tcBorders>
            <w:noWrap/>
            <w:vAlign w:val="center"/>
            <w:hideMark/>
          </w:tcPr>
          <w:p w14:paraId="59EE781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35</w:t>
            </w:r>
          </w:p>
        </w:tc>
        <w:tc>
          <w:tcPr>
            <w:tcW w:w="2410" w:type="dxa"/>
            <w:tcBorders>
              <w:top w:val="nil"/>
              <w:left w:val="nil"/>
              <w:bottom w:val="nil"/>
              <w:right w:val="nil"/>
            </w:tcBorders>
            <w:noWrap/>
            <w:vAlign w:val="center"/>
            <w:hideMark/>
          </w:tcPr>
          <w:p w14:paraId="2C82AF8D"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proofErr w:type="spellStart"/>
            <w:r w:rsidRPr="00751E4E">
              <w:rPr>
                <w:rFonts w:ascii="Times" w:hAnsi="Times" w:cs="Times"/>
                <w:color w:val="000000"/>
                <w:sz w:val="20"/>
              </w:rPr>
              <w:t>g</w:t>
            </w:r>
            <w:r w:rsidRPr="00751E4E">
              <w:rPr>
                <w:rFonts w:ascii="Times" w:eastAsia="Times New Roman" w:hAnsi="Times" w:cs="Times"/>
                <w:color w:val="000000"/>
                <w:sz w:val="20"/>
              </w:rPr>
              <w:t>uaiene</w:t>
            </w:r>
            <w:proofErr w:type="spellEnd"/>
          </w:p>
        </w:tc>
        <w:tc>
          <w:tcPr>
            <w:tcW w:w="1559" w:type="dxa"/>
            <w:tcBorders>
              <w:top w:val="nil"/>
              <w:left w:val="nil"/>
              <w:bottom w:val="nil"/>
              <w:right w:val="nil"/>
            </w:tcBorders>
            <w:noWrap/>
            <w:vAlign w:val="center"/>
            <w:hideMark/>
          </w:tcPr>
          <w:p w14:paraId="2C9584D9"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20.185</w:t>
            </w:r>
          </w:p>
        </w:tc>
        <w:tc>
          <w:tcPr>
            <w:tcW w:w="1418" w:type="dxa"/>
            <w:tcBorders>
              <w:top w:val="nil"/>
              <w:left w:val="nil"/>
              <w:bottom w:val="nil"/>
              <w:right w:val="nil"/>
            </w:tcBorders>
            <w:noWrap/>
            <w:vAlign w:val="center"/>
            <w:hideMark/>
          </w:tcPr>
          <w:p w14:paraId="7F163D6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88-84-6</w:t>
            </w:r>
          </w:p>
        </w:tc>
        <w:tc>
          <w:tcPr>
            <w:tcW w:w="850" w:type="dxa"/>
            <w:tcBorders>
              <w:top w:val="nil"/>
              <w:left w:val="nil"/>
              <w:bottom w:val="nil"/>
              <w:right w:val="nil"/>
            </w:tcBorders>
            <w:noWrap/>
            <w:vAlign w:val="center"/>
            <w:hideMark/>
          </w:tcPr>
          <w:p w14:paraId="133E06E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1397</w:t>
            </w:r>
          </w:p>
        </w:tc>
        <w:tc>
          <w:tcPr>
            <w:tcW w:w="1694" w:type="dxa"/>
            <w:tcBorders>
              <w:top w:val="nil"/>
              <w:left w:val="nil"/>
              <w:bottom w:val="nil"/>
              <w:right w:val="nil"/>
            </w:tcBorders>
            <w:noWrap/>
            <w:hideMark/>
          </w:tcPr>
          <w:p w14:paraId="4D9AF91F" w14:textId="5B2C4B9B"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6E73D56F" w14:textId="77777777" w:rsidTr="00432B92">
        <w:trPr>
          <w:trHeight w:val="288"/>
        </w:trPr>
        <w:tc>
          <w:tcPr>
            <w:tcW w:w="709" w:type="dxa"/>
            <w:tcBorders>
              <w:top w:val="nil"/>
              <w:left w:val="nil"/>
              <w:bottom w:val="nil"/>
              <w:right w:val="nil"/>
            </w:tcBorders>
            <w:noWrap/>
            <w:vAlign w:val="center"/>
            <w:hideMark/>
          </w:tcPr>
          <w:p w14:paraId="2A6EE81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36</w:t>
            </w:r>
          </w:p>
        </w:tc>
        <w:tc>
          <w:tcPr>
            <w:tcW w:w="2410" w:type="dxa"/>
            <w:tcBorders>
              <w:top w:val="nil"/>
              <w:left w:val="nil"/>
              <w:bottom w:val="nil"/>
              <w:right w:val="nil"/>
            </w:tcBorders>
            <w:noWrap/>
            <w:vAlign w:val="center"/>
            <w:hideMark/>
          </w:tcPr>
          <w:p w14:paraId="7BCB3536"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1,3,6,10-</w:t>
            </w:r>
            <w:r w:rsidRPr="00751E4E">
              <w:rPr>
                <w:rFonts w:ascii="Times" w:hAnsi="Times" w:cs="Times"/>
                <w:color w:val="000000"/>
                <w:sz w:val="20"/>
              </w:rPr>
              <w:t>d</w:t>
            </w:r>
            <w:r w:rsidRPr="00751E4E">
              <w:rPr>
                <w:rFonts w:ascii="Times" w:eastAsia="Times New Roman" w:hAnsi="Times" w:cs="Times"/>
                <w:color w:val="000000"/>
                <w:sz w:val="20"/>
              </w:rPr>
              <w:t xml:space="preserve">odecatetraene, 3,7,11-trimethyl-, </w:t>
            </w:r>
            <w:r w:rsidRPr="00751E4E">
              <w:rPr>
                <w:rFonts w:ascii="Times" w:eastAsia="Times New Roman" w:hAnsi="Times" w:cs="Times"/>
                <w:i/>
                <w:iCs/>
                <w:color w:val="000000"/>
                <w:sz w:val="20"/>
              </w:rPr>
              <w:t>(Z,E)</w:t>
            </w:r>
            <w:r w:rsidRPr="00751E4E">
              <w:rPr>
                <w:rFonts w:ascii="Times" w:eastAsia="Times New Roman" w:hAnsi="Times" w:cs="Times"/>
                <w:color w:val="000000"/>
                <w:sz w:val="20"/>
              </w:rPr>
              <w:t>-</w:t>
            </w:r>
          </w:p>
        </w:tc>
        <w:tc>
          <w:tcPr>
            <w:tcW w:w="1559" w:type="dxa"/>
            <w:tcBorders>
              <w:top w:val="nil"/>
              <w:left w:val="nil"/>
              <w:bottom w:val="nil"/>
              <w:right w:val="nil"/>
            </w:tcBorders>
            <w:noWrap/>
            <w:vAlign w:val="center"/>
            <w:hideMark/>
          </w:tcPr>
          <w:p w14:paraId="3DC55DEA"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20.419</w:t>
            </w:r>
          </w:p>
        </w:tc>
        <w:tc>
          <w:tcPr>
            <w:tcW w:w="1418" w:type="dxa"/>
            <w:tcBorders>
              <w:top w:val="nil"/>
              <w:left w:val="nil"/>
              <w:bottom w:val="nil"/>
              <w:right w:val="nil"/>
            </w:tcBorders>
            <w:noWrap/>
            <w:vAlign w:val="center"/>
            <w:hideMark/>
          </w:tcPr>
          <w:p w14:paraId="57B0B93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26560-14-5</w:t>
            </w:r>
          </w:p>
        </w:tc>
        <w:tc>
          <w:tcPr>
            <w:tcW w:w="850" w:type="dxa"/>
            <w:tcBorders>
              <w:top w:val="nil"/>
              <w:left w:val="nil"/>
              <w:bottom w:val="nil"/>
              <w:right w:val="nil"/>
            </w:tcBorders>
            <w:noWrap/>
            <w:vAlign w:val="center"/>
            <w:hideMark/>
          </w:tcPr>
          <w:p w14:paraId="31BF5432"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1408</w:t>
            </w:r>
          </w:p>
        </w:tc>
        <w:tc>
          <w:tcPr>
            <w:tcW w:w="1694" w:type="dxa"/>
            <w:tcBorders>
              <w:top w:val="nil"/>
              <w:left w:val="nil"/>
              <w:bottom w:val="nil"/>
              <w:right w:val="nil"/>
            </w:tcBorders>
            <w:noWrap/>
            <w:hideMark/>
          </w:tcPr>
          <w:p w14:paraId="140DBF62" w14:textId="4D5D6D26"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0A9528FF" w14:textId="77777777" w:rsidTr="00432B92">
        <w:trPr>
          <w:trHeight w:val="288"/>
        </w:trPr>
        <w:tc>
          <w:tcPr>
            <w:tcW w:w="709" w:type="dxa"/>
            <w:tcBorders>
              <w:top w:val="nil"/>
              <w:left w:val="nil"/>
              <w:bottom w:val="nil"/>
              <w:right w:val="nil"/>
            </w:tcBorders>
            <w:noWrap/>
            <w:vAlign w:val="center"/>
            <w:hideMark/>
          </w:tcPr>
          <w:p w14:paraId="6CD0046C"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37</w:t>
            </w:r>
          </w:p>
        </w:tc>
        <w:tc>
          <w:tcPr>
            <w:tcW w:w="2410" w:type="dxa"/>
            <w:tcBorders>
              <w:top w:val="nil"/>
              <w:left w:val="nil"/>
              <w:bottom w:val="nil"/>
              <w:right w:val="nil"/>
            </w:tcBorders>
            <w:noWrap/>
            <w:vAlign w:val="center"/>
            <w:hideMark/>
          </w:tcPr>
          <w:p w14:paraId="0346A23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proofErr w:type="spellStart"/>
            <w:r w:rsidRPr="00751E4E">
              <w:rPr>
                <w:rFonts w:ascii="Times" w:hAnsi="Times" w:cs="Times"/>
                <w:color w:val="000000"/>
                <w:sz w:val="20"/>
              </w:rPr>
              <w:t>b</w:t>
            </w:r>
            <w:r w:rsidRPr="00751E4E">
              <w:rPr>
                <w:rFonts w:ascii="Times" w:eastAsia="Times New Roman" w:hAnsi="Times" w:cs="Times"/>
                <w:color w:val="000000"/>
                <w:sz w:val="20"/>
              </w:rPr>
              <w:t>ergamotene</w:t>
            </w:r>
            <w:proofErr w:type="spellEnd"/>
          </w:p>
        </w:tc>
        <w:tc>
          <w:tcPr>
            <w:tcW w:w="1559" w:type="dxa"/>
            <w:tcBorders>
              <w:top w:val="nil"/>
              <w:left w:val="nil"/>
              <w:bottom w:val="nil"/>
              <w:right w:val="nil"/>
            </w:tcBorders>
            <w:noWrap/>
            <w:vAlign w:val="center"/>
            <w:hideMark/>
          </w:tcPr>
          <w:p w14:paraId="47CAD38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20.599</w:t>
            </w:r>
          </w:p>
        </w:tc>
        <w:tc>
          <w:tcPr>
            <w:tcW w:w="1418" w:type="dxa"/>
            <w:tcBorders>
              <w:top w:val="nil"/>
              <w:left w:val="nil"/>
              <w:bottom w:val="nil"/>
              <w:right w:val="nil"/>
            </w:tcBorders>
            <w:noWrap/>
            <w:vAlign w:val="center"/>
            <w:hideMark/>
          </w:tcPr>
          <w:p w14:paraId="4B20D16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15438-94-5</w:t>
            </w:r>
          </w:p>
        </w:tc>
        <w:tc>
          <w:tcPr>
            <w:tcW w:w="850" w:type="dxa"/>
            <w:tcBorders>
              <w:top w:val="nil"/>
              <w:left w:val="nil"/>
              <w:bottom w:val="nil"/>
              <w:right w:val="nil"/>
            </w:tcBorders>
            <w:noWrap/>
            <w:vAlign w:val="center"/>
            <w:hideMark/>
          </w:tcPr>
          <w:p w14:paraId="450F6A70"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1416</w:t>
            </w:r>
          </w:p>
        </w:tc>
        <w:tc>
          <w:tcPr>
            <w:tcW w:w="1694" w:type="dxa"/>
            <w:tcBorders>
              <w:top w:val="nil"/>
              <w:left w:val="nil"/>
              <w:bottom w:val="nil"/>
              <w:right w:val="nil"/>
            </w:tcBorders>
            <w:noWrap/>
            <w:hideMark/>
          </w:tcPr>
          <w:p w14:paraId="7B731FBA" w14:textId="14311D9A"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2325B294" w14:textId="77777777" w:rsidTr="00432B92">
        <w:trPr>
          <w:trHeight w:val="288"/>
        </w:trPr>
        <w:tc>
          <w:tcPr>
            <w:tcW w:w="709" w:type="dxa"/>
            <w:tcBorders>
              <w:top w:val="nil"/>
              <w:left w:val="nil"/>
              <w:bottom w:val="nil"/>
              <w:right w:val="nil"/>
            </w:tcBorders>
            <w:noWrap/>
            <w:vAlign w:val="center"/>
            <w:hideMark/>
          </w:tcPr>
          <w:p w14:paraId="17526D05"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38</w:t>
            </w:r>
          </w:p>
        </w:tc>
        <w:tc>
          <w:tcPr>
            <w:tcW w:w="2410" w:type="dxa"/>
            <w:tcBorders>
              <w:top w:val="nil"/>
              <w:left w:val="nil"/>
              <w:bottom w:val="nil"/>
              <w:right w:val="nil"/>
            </w:tcBorders>
            <w:noWrap/>
            <w:vAlign w:val="center"/>
            <w:hideMark/>
          </w:tcPr>
          <w:p w14:paraId="502D1D00" w14:textId="3B496BC5" w:rsidR="008F3091" w:rsidRPr="00751E4E" w:rsidRDefault="00FE2C5E" w:rsidP="008F3091">
            <w:pPr>
              <w:rPr>
                <w:rFonts w:ascii="Times" w:eastAsia="Times New Roman" w:hAnsi="Times" w:cs="Times"/>
                <w:color w:val="000000"/>
                <w:sz w:val="20"/>
              </w:rPr>
            </w:pPr>
            <w:r w:rsidRPr="00751E4E">
              <w:rPr>
                <w:rFonts w:ascii="Times" w:hAnsi="Times" w:cs="Times"/>
                <w:color w:val="000000"/>
                <w:sz w:val="20"/>
                <w:lang w:eastAsia="zh-CN"/>
              </w:rPr>
              <w:t>g</w:t>
            </w:r>
            <w:r w:rsidR="008F3091" w:rsidRPr="00751E4E">
              <w:rPr>
                <w:rFonts w:ascii="Times" w:eastAsia="Times New Roman" w:hAnsi="Times" w:cs="Times"/>
                <w:color w:val="000000"/>
                <w:sz w:val="20"/>
              </w:rPr>
              <w:t>ermacrene D</w:t>
            </w:r>
          </w:p>
        </w:tc>
        <w:tc>
          <w:tcPr>
            <w:tcW w:w="1559" w:type="dxa"/>
            <w:tcBorders>
              <w:top w:val="nil"/>
              <w:left w:val="nil"/>
              <w:bottom w:val="nil"/>
              <w:right w:val="nil"/>
            </w:tcBorders>
            <w:noWrap/>
            <w:vAlign w:val="center"/>
            <w:hideMark/>
          </w:tcPr>
          <w:p w14:paraId="6DBE6E1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20.683</w:t>
            </w:r>
          </w:p>
        </w:tc>
        <w:tc>
          <w:tcPr>
            <w:tcW w:w="1418" w:type="dxa"/>
            <w:tcBorders>
              <w:top w:val="nil"/>
              <w:left w:val="nil"/>
              <w:bottom w:val="nil"/>
              <w:right w:val="nil"/>
            </w:tcBorders>
            <w:noWrap/>
            <w:vAlign w:val="center"/>
            <w:hideMark/>
          </w:tcPr>
          <w:p w14:paraId="3D91D06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23986-74-5</w:t>
            </w:r>
          </w:p>
        </w:tc>
        <w:tc>
          <w:tcPr>
            <w:tcW w:w="850" w:type="dxa"/>
            <w:tcBorders>
              <w:top w:val="nil"/>
              <w:left w:val="nil"/>
              <w:bottom w:val="nil"/>
              <w:right w:val="nil"/>
            </w:tcBorders>
            <w:noWrap/>
            <w:vAlign w:val="center"/>
            <w:hideMark/>
          </w:tcPr>
          <w:p w14:paraId="1DF3EE49"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1420</w:t>
            </w:r>
          </w:p>
        </w:tc>
        <w:tc>
          <w:tcPr>
            <w:tcW w:w="1694" w:type="dxa"/>
            <w:tcBorders>
              <w:top w:val="nil"/>
              <w:left w:val="nil"/>
              <w:bottom w:val="nil"/>
              <w:right w:val="nil"/>
            </w:tcBorders>
            <w:noWrap/>
            <w:hideMark/>
          </w:tcPr>
          <w:p w14:paraId="32092037" w14:textId="0AB841B5"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47A67251" w14:textId="77777777" w:rsidTr="00432B92">
        <w:trPr>
          <w:trHeight w:val="288"/>
        </w:trPr>
        <w:tc>
          <w:tcPr>
            <w:tcW w:w="709" w:type="dxa"/>
            <w:tcBorders>
              <w:top w:val="nil"/>
              <w:left w:val="nil"/>
              <w:bottom w:val="nil"/>
              <w:right w:val="nil"/>
            </w:tcBorders>
            <w:noWrap/>
            <w:vAlign w:val="center"/>
            <w:hideMark/>
          </w:tcPr>
          <w:p w14:paraId="78408E0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39</w:t>
            </w:r>
          </w:p>
        </w:tc>
        <w:tc>
          <w:tcPr>
            <w:tcW w:w="2410" w:type="dxa"/>
            <w:tcBorders>
              <w:top w:val="nil"/>
              <w:left w:val="nil"/>
              <w:bottom w:val="nil"/>
              <w:right w:val="nil"/>
            </w:tcBorders>
            <w:noWrap/>
            <w:vAlign w:val="center"/>
            <w:hideMark/>
          </w:tcPr>
          <w:p w14:paraId="5F94F669"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r w:rsidRPr="00751E4E">
              <w:rPr>
                <w:rFonts w:ascii="Times" w:hAnsi="Times" w:cs="Times"/>
                <w:color w:val="000000"/>
                <w:sz w:val="20"/>
              </w:rPr>
              <w:t>b</w:t>
            </w:r>
            <w:r w:rsidRPr="00751E4E">
              <w:rPr>
                <w:rFonts w:ascii="Times" w:eastAsia="Times New Roman" w:hAnsi="Times" w:cs="Times"/>
                <w:color w:val="000000"/>
                <w:sz w:val="20"/>
              </w:rPr>
              <w:t>isabolene</w:t>
            </w:r>
          </w:p>
        </w:tc>
        <w:tc>
          <w:tcPr>
            <w:tcW w:w="1559" w:type="dxa"/>
            <w:tcBorders>
              <w:top w:val="nil"/>
              <w:left w:val="nil"/>
              <w:bottom w:val="nil"/>
              <w:right w:val="nil"/>
            </w:tcBorders>
            <w:noWrap/>
            <w:vAlign w:val="center"/>
            <w:hideMark/>
          </w:tcPr>
          <w:p w14:paraId="70BDF495"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20.982</w:t>
            </w:r>
          </w:p>
        </w:tc>
        <w:tc>
          <w:tcPr>
            <w:tcW w:w="1418" w:type="dxa"/>
            <w:tcBorders>
              <w:top w:val="nil"/>
              <w:left w:val="nil"/>
              <w:bottom w:val="nil"/>
              <w:right w:val="nil"/>
            </w:tcBorders>
            <w:noWrap/>
            <w:vAlign w:val="center"/>
            <w:hideMark/>
          </w:tcPr>
          <w:p w14:paraId="425CDB2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495-61-4</w:t>
            </w:r>
          </w:p>
        </w:tc>
        <w:tc>
          <w:tcPr>
            <w:tcW w:w="850" w:type="dxa"/>
            <w:tcBorders>
              <w:top w:val="nil"/>
              <w:left w:val="nil"/>
              <w:bottom w:val="nil"/>
              <w:right w:val="nil"/>
            </w:tcBorders>
            <w:noWrap/>
            <w:vAlign w:val="center"/>
            <w:hideMark/>
          </w:tcPr>
          <w:p w14:paraId="7F517901"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1435</w:t>
            </w:r>
          </w:p>
        </w:tc>
        <w:tc>
          <w:tcPr>
            <w:tcW w:w="1694" w:type="dxa"/>
            <w:tcBorders>
              <w:top w:val="nil"/>
              <w:left w:val="nil"/>
              <w:bottom w:val="nil"/>
              <w:right w:val="nil"/>
            </w:tcBorders>
            <w:noWrap/>
            <w:hideMark/>
          </w:tcPr>
          <w:p w14:paraId="739C20E2" w14:textId="59BD67C3"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51DB4843" w14:textId="77777777" w:rsidTr="00432B92">
        <w:trPr>
          <w:trHeight w:val="288"/>
        </w:trPr>
        <w:tc>
          <w:tcPr>
            <w:tcW w:w="709" w:type="dxa"/>
            <w:tcBorders>
              <w:top w:val="nil"/>
              <w:left w:val="nil"/>
              <w:bottom w:val="nil"/>
              <w:right w:val="nil"/>
            </w:tcBorders>
            <w:noWrap/>
            <w:vAlign w:val="center"/>
            <w:hideMark/>
          </w:tcPr>
          <w:p w14:paraId="577C5CC6"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lastRenderedPageBreak/>
              <w:t>40</w:t>
            </w:r>
          </w:p>
        </w:tc>
        <w:tc>
          <w:tcPr>
            <w:tcW w:w="2410" w:type="dxa"/>
            <w:tcBorders>
              <w:top w:val="nil"/>
              <w:left w:val="nil"/>
              <w:bottom w:val="nil"/>
              <w:right w:val="nil"/>
            </w:tcBorders>
            <w:noWrap/>
            <w:vAlign w:val="center"/>
            <w:hideMark/>
          </w:tcPr>
          <w:p w14:paraId="58FFFF7B" w14:textId="524287B8" w:rsidR="00EC1547" w:rsidRPr="00751E4E" w:rsidRDefault="00FE2C5E" w:rsidP="008A6E75">
            <w:pPr>
              <w:rPr>
                <w:rFonts w:ascii="Times" w:eastAsia="Times New Roman" w:hAnsi="Times" w:cs="Times"/>
                <w:color w:val="000000"/>
                <w:sz w:val="20"/>
              </w:rPr>
            </w:pPr>
            <w:proofErr w:type="spellStart"/>
            <w:r w:rsidRPr="00751E4E">
              <w:rPr>
                <w:rFonts w:ascii="Times" w:hAnsi="Times" w:cs="Times"/>
                <w:color w:val="000000"/>
                <w:sz w:val="20"/>
                <w:lang w:eastAsia="zh-CN"/>
              </w:rPr>
              <w:t>s</w:t>
            </w:r>
            <w:r w:rsidR="00EC1547" w:rsidRPr="00751E4E">
              <w:rPr>
                <w:rFonts w:ascii="Times" w:eastAsia="Times New Roman" w:hAnsi="Times" w:cs="Times"/>
                <w:color w:val="000000"/>
                <w:sz w:val="20"/>
              </w:rPr>
              <w:t>esquicineole</w:t>
            </w:r>
            <w:proofErr w:type="spellEnd"/>
          </w:p>
        </w:tc>
        <w:tc>
          <w:tcPr>
            <w:tcW w:w="1559" w:type="dxa"/>
            <w:tcBorders>
              <w:top w:val="nil"/>
              <w:left w:val="nil"/>
              <w:bottom w:val="nil"/>
              <w:right w:val="nil"/>
            </w:tcBorders>
            <w:noWrap/>
            <w:vAlign w:val="center"/>
            <w:hideMark/>
          </w:tcPr>
          <w:p w14:paraId="6FF8EC92"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21.174</w:t>
            </w:r>
          </w:p>
        </w:tc>
        <w:tc>
          <w:tcPr>
            <w:tcW w:w="1418" w:type="dxa"/>
            <w:tcBorders>
              <w:top w:val="nil"/>
              <w:left w:val="nil"/>
              <w:bottom w:val="nil"/>
              <w:right w:val="nil"/>
            </w:tcBorders>
            <w:noWrap/>
            <w:vAlign w:val="center"/>
            <w:hideMark/>
          </w:tcPr>
          <w:p w14:paraId="3B98838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90131-02-5</w:t>
            </w:r>
          </w:p>
        </w:tc>
        <w:tc>
          <w:tcPr>
            <w:tcW w:w="850" w:type="dxa"/>
            <w:tcBorders>
              <w:top w:val="nil"/>
              <w:left w:val="nil"/>
              <w:bottom w:val="nil"/>
              <w:right w:val="nil"/>
            </w:tcBorders>
            <w:noWrap/>
            <w:vAlign w:val="center"/>
            <w:hideMark/>
          </w:tcPr>
          <w:p w14:paraId="64FB318D"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1444</w:t>
            </w:r>
          </w:p>
        </w:tc>
        <w:tc>
          <w:tcPr>
            <w:tcW w:w="1694" w:type="dxa"/>
            <w:tcBorders>
              <w:top w:val="nil"/>
              <w:left w:val="nil"/>
              <w:bottom w:val="nil"/>
              <w:right w:val="nil"/>
            </w:tcBorders>
            <w:noWrap/>
            <w:vAlign w:val="center"/>
            <w:hideMark/>
          </w:tcPr>
          <w:p w14:paraId="13A8E80F"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Sesquiterpenoids</w:t>
            </w:r>
          </w:p>
        </w:tc>
      </w:tr>
      <w:tr w:rsidR="00432B92" w:rsidRPr="00B9067A" w14:paraId="54816229" w14:textId="77777777" w:rsidTr="00432B92">
        <w:trPr>
          <w:trHeight w:val="288"/>
        </w:trPr>
        <w:tc>
          <w:tcPr>
            <w:tcW w:w="709" w:type="dxa"/>
            <w:tcBorders>
              <w:top w:val="nil"/>
              <w:left w:val="nil"/>
              <w:bottom w:val="nil"/>
              <w:right w:val="nil"/>
            </w:tcBorders>
            <w:noWrap/>
            <w:vAlign w:val="center"/>
            <w:hideMark/>
          </w:tcPr>
          <w:p w14:paraId="647010B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41</w:t>
            </w:r>
          </w:p>
        </w:tc>
        <w:tc>
          <w:tcPr>
            <w:tcW w:w="2410" w:type="dxa"/>
            <w:tcBorders>
              <w:top w:val="nil"/>
              <w:left w:val="nil"/>
              <w:bottom w:val="nil"/>
              <w:right w:val="nil"/>
            </w:tcBorders>
            <w:noWrap/>
            <w:vAlign w:val="center"/>
            <w:hideMark/>
          </w:tcPr>
          <w:p w14:paraId="3A3F6A7F"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γ-cadinene</w:t>
            </w:r>
          </w:p>
        </w:tc>
        <w:tc>
          <w:tcPr>
            <w:tcW w:w="1559" w:type="dxa"/>
            <w:tcBorders>
              <w:top w:val="nil"/>
              <w:left w:val="nil"/>
              <w:bottom w:val="nil"/>
              <w:right w:val="nil"/>
            </w:tcBorders>
            <w:noWrap/>
            <w:vAlign w:val="center"/>
            <w:hideMark/>
          </w:tcPr>
          <w:p w14:paraId="2DE54E5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21.307</w:t>
            </w:r>
          </w:p>
        </w:tc>
        <w:tc>
          <w:tcPr>
            <w:tcW w:w="1418" w:type="dxa"/>
            <w:tcBorders>
              <w:top w:val="nil"/>
              <w:left w:val="nil"/>
              <w:bottom w:val="nil"/>
              <w:right w:val="nil"/>
            </w:tcBorders>
            <w:noWrap/>
            <w:vAlign w:val="center"/>
            <w:hideMark/>
          </w:tcPr>
          <w:p w14:paraId="50FA84D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39029-41-9</w:t>
            </w:r>
          </w:p>
        </w:tc>
        <w:tc>
          <w:tcPr>
            <w:tcW w:w="850" w:type="dxa"/>
            <w:tcBorders>
              <w:top w:val="nil"/>
              <w:left w:val="nil"/>
              <w:bottom w:val="nil"/>
              <w:right w:val="nil"/>
            </w:tcBorders>
            <w:noWrap/>
            <w:vAlign w:val="center"/>
            <w:hideMark/>
          </w:tcPr>
          <w:p w14:paraId="35C813C3"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1450</w:t>
            </w:r>
          </w:p>
        </w:tc>
        <w:tc>
          <w:tcPr>
            <w:tcW w:w="1694" w:type="dxa"/>
            <w:tcBorders>
              <w:top w:val="nil"/>
              <w:left w:val="nil"/>
              <w:bottom w:val="nil"/>
              <w:right w:val="nil"/>
            </w:tcBorders>
            <w:noWrap/>
            <w:hideMark/>
          </w:tcPr>
          <w:p w14:paraId="57AAF4E2" w14:textId="5D5D7C8D"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1005560C" w14:textId="77777777" w:rsidTr="00432B92">
        <w:trPr>
          <w:trHeight w:val="288"/>
        </w:trPr>
        <w:tc>
          <w:tcPr>
            <w:tcW w:w="709" w:type="dxa"/>
            <w:tcBorders>
              <w:top w:val="nil"/>
              <w:left w:val="nil"/>
              <w:bottom w:val="nil"/>
              <w:right w:val="nil"/>
            </w:tcBorders>
            <w:noWrap/>
            <w:vAlign w:val="center"/>
            <w:hideMark/>
          </w:tcPr>
          <w:p w14:paraId="029F937E"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42</w:t>
            </w:r>
          </w:p>
        </w:tc>
        <w:tc>
          <w:tcPr>
            <w:tcW w:w="2410" w:type="dxa"/>
            <w:tcBorders>
              <w:top w:val="nil"/>
              <w:left w:val="nil"/>
              <w:bottom w:val="nil"/>
              <w:right w:val="nil"/>
            </w:tcBorders>
            <w:noWrap/>
            <w:vAlign w:val="center"/>
            <w:hideMark/>
          </w:tcPr>
          <w:p w14:paraId="3EE9FF06"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β-</w:t>
            </w:r>
            <w:proofErr w:type="spellStart"/>
            <w:r w:rsidRPr="00751E4E">
              <w:rPr>
                <w:rFonts w:ascii="Times" w:eastAsia="Times New Roman" w:hAnsi="Times" w:cs="Times"/>
                <w:color w:val="000000"/>
                <w:sz w:val="20"/>
              </w:rPr>
              <w:t>sesquiphellandrene</w:t>
            </w:r>
            <w:proofErr w:type="spellEnd"/>
          </w:p>
        </w:tc>
        <w:tc>
          <w:tcPr>
            <w:tcW w:w="1559" w:type="dxa"/>
            <w:tcBorders>
              <w:top w:val="nil"/>
              <w:left w:val="nil"/>
              <w:bottom w:val="nil"/>
              <w:right w:val="nil"/>
            </w:tcBorders>
            <w:noWrap/>
            <w:vAlign w:val="center"/>
            <w:hideMark/>
          </w:tcPr>
          <w:p w14:paraId="31E95024"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21.365</w:t>
            </w:r>
          </w:p>
        </w:tc>
        <w:tc>
          <w:tcPr>
            <w:tcW w:w="1418" w:type="dxa"/>
            <w:tcBorders>
              <w:top w:val="nil"/>
              <w:left w:val="nil"/>
              <w:bottom w:val="nil"/>
              <w:right w:val="nil"/>
            </w:tcBorders>
            <w:noWrap/>
            <w:vAlign w:val="center"/>
            <w:hideMark/>
          </w:tcPr>
          <w:p w14:paraId="5EB44014"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20307-83-9</w:t>
            </w:r>
          </w:p>
        </w:tc>
        <w:tc>
          <w:tcPr>
            <w:tcW w:w="850" w:type="dxa"/>
            <w:tcBorders>
              <w:top w:val="nil"/>
              <w:left w:val="nil"/>
              <w:bottom w:val="nil"/>
              <w:right w:val="nil"/>
            </w:tcBorders>
            <w:noWrap/>
            <w:vAlign w:val="center"/>
            <w:hideMark/>
          </w:tcPr>
          <w:p w14:paraId="440B38A6" w14:textId="77777777" w:rsidR="008F3091" w:rsidRPr="00751E4E" w:rsidRDefault="008F3091" w:rsidP="008F3091">
            <w:pPr>
              <w:rPr>
                <w:rFonts w:ascii="Times" w:eastAsia="Times New Roman" w:hAnsi="Times" w:cs="Times"/>
                <w:color w:val="000000"/>
                <w:sz w:val="20"/>
              </w:rPr>
            </w:pPr>
            <w:r w:rsidRPr="00751E4E">
              <w:rPr>
                <w:rFonts w:ascii="Times" w:eastAsia="Times New Roman" w:hAnsi="Times" w:cs="Times"/>
                <w:color w:val="000000"/>
                <w:sz w:val="20"/>
              </w:rPr>
              <w:t>1453</w:t>
            </w:r>
          </w:p>
        </w:tc>
        <w:tc>
          <w:tcPr>
            <w:tcW w:w="1694" w:type="dxa"/>
            <w:tcBorders>
              <w:top w:val="nil"/>
              <w:left w:val="nil"/>
              <w:bottom w:val="nil"/>
              <w:right w:val="nil"/>
            </w:tcBorders>
            <w:noWrap/>
            <w:hideMark/>
          </w:tcPr>
          <w:p w14:paraId="7D891C08" w14:textId="66801DD6" w:rsidR="008F3091" w:rsidRPr="00751E4E" w:rsidRDefault="008F3091" w:rsidP="008F3091">
            <w:pPr>
              <w:rPr>
                <w:rFonts w:ascii="Times" w:eastAsia="Times New Roman" w:hAnsi="Times" w:cs="Times"/>
                <w:color w:val="000000"/>
                <w:sz w:val="20"/>
              </w:rPr>
            </w:pPr>
            <w:r w:rsidRPr="00751E4E">
              <w:rPr>
                <w:sz w:val="20"/>
              </w:rPr>
              <w:t>Sesquiterpenes</w:t>
            </w:r>
          </w:p>
        </w:tc>
      </w:tr>
      <w:tr w:rsidR="00432B92" w:rsidRPr="00B9067A" w14:paraId="587B6351" w14:textId="77777777" w:rsidTr="00432B92">
        <w:trPr>
          <w:trHeight w:val="288"/>
        </w:trPr>
        <w:tc>
          <w:tcPr>
            <w:tcW w:w="709" w:type="dxa"/>
            <w:tcBorders>
              <w:top w:val="nil"/>
              <w:left w:val="nil"/>
              <w:bottom w:val="nil"/>
              <w:right w:val="nil"/>
            </w:tcBorders>
            <w:noWrap/>
            <w:vAlign w:val="center"/>
            <w:hideMark/>
          </w:tcPr>
          <w:p w14:paraId="37C2B6A5"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43</w:t>
            </w:r>
          </w:p>
        </w:tc>
        <w:tc>
          <w:tcPr>
            <w:tcW w:w="2410" w:type="dxa"/>
            <w:tcBorders>
              <w:top w:val="nil"/>
              <w:left w:val="nil"/>
              <w:bottom w:val="nil"/>
              <w:right w:val="nil"/>
            </w:tcBorders>
            <w:noWrap/>
            <w:vAlign w:val="center"/>
            <w:hideMark/>
          </w:tcPr>
          <w:p w14:paraId="43E598D4" w14:textId="5C059B2B" w:rsidR="00EC1547" w:rsidRPr="00751E4E" w:rsidRDefault="00FE2C5E" w:rsidP="008A6E75">
            <w:pPr>
              <w:rPr>
                <w:rFonts w:ascii="Times" w:eastAsia="Times New Roman" w:hAnsi="Times" w:cs="Times"/>
                <w:color w:val="000000"/>
                <w:sz w:val="20"/>
              </w:rPr>
            </w:pPr>
            <w:proofErr w:type="spellStart"/>
            <w:r w:rsidRPr="00751E4E">
              <w:rPr>
                <w:rFonts w:ascii="Times" w:hAnsi="Times" w:cs="Times"/>
                <w:color w:val="000000"/>
                <w:sz w:val="20"/>
                <w:lang w:eastAsia="zh-CN"/>
              </w:rPr>
              <w:t>s</w:t>
            </w:r>
            <w:r w:rsidR="00EC1547" w:rsidRPr="00751E4E">
              <w:rPr>
                <w:rFonts w:ascii="Times" w:eastAsia="Times New Roman" w:hAnsi="Times" w:cs="Times"/>
                <w:color w:val="000000"/>
                <w:sz w:val="20"/>
              </w:rPr>
              <w:t>esquirosefuran</w:t>
            </w:r>
            <w:proofErr w:type="spellEnd"/>
          </w:p>
        </w:tc>
        <w:tc>
          <w:tcPr>
            <w:tcW w:w="1559" w:type="dxa"/>
            <w:tcBorders>
              <w:top w:val="nil"/>
              <w:left w:val="nil"/>
              <w:bottom w:val="nil"/>
              <w:right w:val="nil"/>
            </w:tcBorders>
            <w:noWrap/>
            <w:vAlign w:val="center"/>
            <w:hideMark/>
          </w:tcPr>
          <w:p w14:paraId="5A24E264"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21.725</w:t>
            </w:r>
          </w:p>
        </w:tc>
        <w:tc>
          <w:tcPr>
            <w:tcW w:w="1418" w:type="dxa"/>
            <w:tcBorders>
              <w:top w:val="nil"/>
              <w:left w:val="nil"/>
              <w:bottom w:val="nil"/>
              <w:right w:val="nil"/>
            </w:tcBorders>
            <w:noWrap/>
            <w:vAlign w:val="center"/>
            <w:hideMark/>
          </w:tcPr>
          <w:p w14:paraId="540E0D5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39007-93-7</w:t>
            </w:r>
          </w:p>
        </w:tc>
        <w:tc>
          <w:tcPr>
            <w:tcW w:w="850" w:type="dxa"/>
            <w:tcBorders>
              <w:top w:val="nil"/>
              <w:left w:val="nil"/>
              <w:bottom w:val="nil"/>
              <w:right w:val="nil"/>
            </w:tcBorders>
            <w:noWrap/>
            <w:vAlign w:val="center"/>
            <w:hideMark/>
          </w:tcPr>
          <w:p w14:paraId="3A21A0F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1470</w:t>
            </w:r>
          </w:p>
        </w:tc>
        <w:tc>
          <w:tcPr>
            <w:tcW w:w="1694" w:type="dxa"/>
            <w:tcBorders>
              <w:top w:val="nil"/>
              <w:left w:val="nil"/>
              <w:bottom w:val="nil"/>
              <w:right w:val="nil"/>
            </w:tcBorders>
            <w:noWrap/>
            <w:vAlign w:val="center"/>
            <w:hideMark/>
          </w:tcPr>
          <w:p w14:paraId="3729C51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Sesquiterpenoids</w:t>
            </w:r>
          </w:p>
        </w:tc>
      </w:tr>
      <w:tr w:rsidR="00432B92" w:rsidRPr="00B9067A" w14:paraId="78E1DCDC" w14:textId="77777777" w:rsidTr="00432B92">
        <w:trPr>
          <w:trHeight w:val="288"/>
        </w:trPr>
        <w:tc>
          <w:tcPr>
            <w:tcW w:w="709" w:type="dxa"/>
            <w:tcBorders>
              <w:top w:val="nil"/>
              <w:left w:val="nil"/>
              <w:right w:val="nil"/>
            </w:tcBorders>
            <w:noWrap/>
            <w:vAlign w:val="center"/>
            <w:hideMark/>
          </w:tcPr>
          <w:p w14:paraId="109DF159"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44</w:t>
            </w:r>
          </w:p>
        </w:tc>
        <w:tc>
          <w:tcPr>
            <w:tcW w:w="2410" w:type="dxa"/>
            <w:tcBorders>
              <w:top w:val="nil"/>
              <w:left w:val="nil"/>
              <w:right w:val="nil"/>
            </w:tcBorders>
            <w:noWrap/>
            <w:vAlign w:val="center"/>
            <w:hideMark/>
          </w:tcPr>
          <w:p w14:paraId="16408B6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7-epi-</w:t>
            </w:r>
            <w:r w:rsidRPr="00751E4E">
              <w:rPr>
                <w:rFonts w:ascii="Times" w:eastAsia="Times New Roman" w:hAnsi="Times" w:cs="Times"/>
                <w:i/>
                <w:iCs/>
                <w:color w:val="000000"/>
                <w:sz w:val="20"/>
              </w:rPr>
              <w:t>trans</w:t>
            </w:r>
            <w:r w:rsidRPr="00751E4E">
              <w:rPr>
                <w:rFonts w:ascii="Times" w:eastAsia="Times New Roman" w:hAnsi="Times" w:cs="Times"/>
                <w:color w:val="000000"/>
                <w:sz w:val="20"/>
              </w:rPr>
              <w:t>-sesquisabinene hydrate</w:t>
            </w:r>
          </w:p>
        </w:tc>
        <w:tc>
          <w:tcPr>
            <w:tcW w:w="1559" w:type="dxa"/>
            <w:tcBorders>
              <w:top w:val="nil"/>
              <w:left w:val="nil"/>
              <w:right w:val="nil"/>
            </w:tcBorders>
            <w:noWrap/>
            <w:vAlign w:val="center"/>
            <w:hideMark/>
          </w:tcPr>
          <w:p w14:paraId="45316887"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21.841</w:t>
            </w:r>
          </w:p>
        </w:tc>
        <w:tc>
          <w:tcPr>
            <w:tcW w:w="1418" w:type="dxa"/>
            <w:tcBorders>
              <w:top w:val="nil"/>
              <w:left w:val="nil"/>
              <w:right w:val="nil"/>
            </w:tcBorders>
            <w:noWrap/>
            <w:vAlign w:val="center"/>
            <w:hideMark/>
          </w:tcPr>
          <w:p w14:paraId="1383E906"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145512-84-1</w:t>
            </w:r>
          </w:p>
        </w:tc>
        <w:tc>
          <w:tcPr>
            <w:tcW w:w="850" w:type="dxa"/>
            <w:tcBorders>
              <w:top w:val="nil"/>
              <w:left w:val="nil"/>
              <w:right w:val="nil"/>
            </w:tcBorders>
            <w:noWrap/>
            <w:vAlign w:val="center"/>
            <w:hideMark/>
          </w:tcPr>
          <w:p w14:paraId="468F46D3"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1476</w:t>
            </w:r>
          </w:p>
        </w:tc>
        <w:tc>
          <w:tcPr>
            <w:tcW w:w="1694" w:type="dxa"/>
            <w:tcBorders>
              <w:top w:val="nil"/>
              <w:left w:val="nil"/>
              <w:right w:val="nil"/>
            </w:tcBorders>
            <w:noWrap/>
            <w:vAlign w:val="center"/>
            <w:hideMark/>
          </w:tcPr>
          <w:p w14:paraId="019CD69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Sesquiterpenoids</w:t>
            </w:r>
          </w:p>
        </w:tc>
      </w:tr>
      <w:tr w:rsidR="00432B92" w:rsidRPr="00B9067A" w14:paraId="4F42A8EA" w14:textId="77777777" w:rsidTr="00432B92">
        <w:trPr>
          <w:trHeight w:val="288"/>
        </w:trPr>
        <w:tc>
          <w:tcPr>
            <w:tcW w:w="709" w:type="dxa"/>
            <w:tcBorders>
              <w:top w:val="nil"/>
              <w:left w:val="nil"/>
              <w:bottom w:val="single" w:sz="4" w:space="0" w:color="auto"/>
              <w:right w:val="nil"/>
            </w:tcBorders>
            <w:noWrap/>
            <w:vAlign w:val="center"/>
            <w:hideMark/>
          </w:tcPr>
          <w:p w14:paraId="0BE2DAFD"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45</w:t>
            </w:r>
          </w:p>
        </w:tc>
        <w:tc>
          <w:tcPr>
            <w:tcW w:w="2410" w:type="dxa"/>
            <w:tcBorders>
              <w:top w:val="nil"/>
              <w:left w:val="nil"/>
              <w:bottom w:val="single" w:sz="4" w:space="0" w:color="auto"/>
              <w:right w:val="nil"/>
            </w:tcBorders>
            <w:noWrap/>
            <w:vAlign w:val="center"/>
            <w:hideMark/>
          </w:tcPr>
          <w:p w14:paraId="18F7CCB1"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7-epi-</w:t>
            </w:r>
            <w:r w:rsidRPr="00751E4E">
              <w:rPr>
                <w:rFonts w:ascii="Times" w:eastAsia="Times New Roman" w:hAnsi="Times" w:cs="Times"/>
                <w:i/>
                <w:iCs/>
                <w:color w:val="000000"/>
                <w:sz w:val="20"/>
              </w:rPr>
              <w:t>cis</w:t>
            </w:r>
            <w:r w:rsidRPr="00751E4E">
              <w:rPr>
                <w:rFonts w:ascii="Times" w:eastAsia="Times New Roman" w:hAnsi="Times" w:cs="Times"/>
                <w:color w:val="000000"/>
                <w:sz w:val="20"/>
              </w:rPr>
              <w:t>-</w:t>
            </w:r>
            <w:r w:rsidRPr="00751E4E">
              <w:rPr>
                <w:rFonts w:ascii="Times" w:hAnsi="Times" w:cs="Times"/>
                <w:color w:val="000000"/>
                <w:sz w:val="20"/>
              </w:rPr>
              <w:t>s</w:t>
            </w:r>
            <w:r w:rsidRPr="00751E4E">
              <w:rPr>
                <w:rFonts w:ascii="Times" w:eastAsia="Times New Roman" w:hAnsi="Times" w:cs="Times"/>
                <w:color w:val="000000"/>
                <w:sz w:val="20"/>
              </w:rPr>
              <w:t>esquisabinene hydrate</w:t>
            </w:r>
          </w:p>
        </w:tc>
        <w:tc>
          <w:tcPr>
            <w:tcW w:w="1559" w:type="dxa"/>
            <w:tcBorders>
              <w:top w:val="nil"/>
              <w:left w:val="nil"/>
              <w:bottom w:val="single" w:sz="4" w:space="0" w:color="auto"/>
              <w:right w:val="nil"/>
            </w:tcBorders>
            <w:noWrap/>
            <w:vAlign w:val="center"/>
            <w:hideMark/>
          </w:tcPr>
          <w:p w14:paraId="75745F4A"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21.940</w:t>
            </w:r>
          </w:p>
        </w:tc>
        <w:tc>
          <w:tcPr>
            <w:tcW w:w="1418" w:type="dxa"/>
            <w:tcBorders>
              <w:top w:val="nil"/>
              <w:left w:val="nil"/>
              <w:bottom w:val="single" w:sz="4" w:space="0" w:color="auto"/>
              <w:right w:val="nil"/>
            </w:tcBorders>
            <w:noWrap/>
            <w:vAlign w:val="center"/>
            <w:hideMark/>
          </w:tcPr>
          <w:p w14:paraId="0C78948B"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11028-42-5</w:t>
            </w:r>
          </w:p>
        </w:tc>
        <w:tc>
          <w:tcPr>
            <w:tcW w:w="850" w:type="dxa"/>
            <w:tcBorders>
              <w:top w:val="nil"/>
              <w:left w:val="nil"/>
              <w:bottom w:val="single" w:sz="4" w:space="0" w:color="auto"/>
              <w:right w:val="nil"/>
            </w:tcBorders>
            <w:noWrap/>
            <w:vAlign w:val="center"/>
            <w:hideMark/>
          </w:tcPr>
          <w:p w14:paraId="08E75950"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1481</w:t>
            </w:r>
          </w:p>
        </w:tc>
        <w:tc>
          <w:tcPr>
            <w:tcW w:w="1694" w:type="dxa"/>
            <w:tcBorders>
              <w:top w:val="nil"/>
              <w:left w:val="nil"/>
              <w:bottom w:val="single" w:sz="4" w:space="0" w:color="auto"/>
              <w:right w:val="nil"/>
            </w:tcBorders>
            <w:noWrap/>
            <w:vAlign w:val="center"/>
            <w:hideMark/>
          </w:tcPr>
          <w:p w14:paraId="2E5A0A1C" w14:textId="77777777" w:rsidR="00EC1547" w:rsidRPr="00751E4E" w:rsidRDefault="00EC1547" w:rsidP="008A6E75">
            <w:pPr>
              <w:rPr>
                <w:rFonts w:ascii="Times" w:eastAsia="Times New Roman" w:hAnsi="Times" w:cs="Times"/>
                <w:color w:val="000000"/>
                <w:sz w:val="20"/>
              </w:rPr>
            </w:pPr>
            <w:r w:rsidRPr="00751E4E">
              <w:rPr>
                <w:rFonts w:ascii="Times" w:eastAsia="Times New Roman" w:hAnsi="Times" w:cs="Times"/>
                <w:color w:val="000000"/>
                <w:sz w:val="20"/>
              </w:rPr>
              <w:t>Sesquiterpenoids</w:t>
            </w:r>
          </w:p>
        </w:tc>
      </w:tr>
    </w:tbl>
    <w:p w14:paraId="4B57038E" w14:textId="77777777" w:rsidR="00EC1547" w:rsidRPr="00B9067A" w:rsidRDefault="00EC1547" w:rsidP="00EC1547">
      <w:pPr>
        <w:jc w:val="both"/>
        <w:rPr>
          <w:rFonts w:ascii="Times" w:eastAsia="SimSun" w:hAnsi="Times" w:cs="Times"/>
          <w:bCs/>
          <w:kern w:val="32"/>
          <w:szCs w:val="24"/>
        </w:rPr>
      </w:pPr>
      <w:r w:rsidRPr="00B9067A">
        <w:rPr>
          <w:rFonts w:ascii="Times" w:eastAsia="SimSun" w:hAnsi="Times" w:cs="Times"/>
          <w:bCs/>
          <w:kern w:val="32"/>
          <w:szCs w:val="24"/>
        </w:rPr>
        <w:t>*Compounds verified using authentic standards</w:t>
      </w:r>
    </w:p>
    <w:p w14:paraId="643043AA" w14:textId="10A24B27" w:rsidR="001430B1" w:rsidRPr="00B9067A" w:rsidRDefault="001430B1">
      <w:pPr>
        <w:spacing w:after="160" w:line="278" w:lineRule="auto"/>
        <w:rPr>
          <w:rFonts w:ascii="Arial" w:hAnsi="Arial" w:cs="Arial"/>
          <w:b/>
          <w:bCs/>
          <w:kern w:val="32"/>
          <w:szCs w:val="24"/>
        </w:rPr>
      </w:pPr>
      <w:r w:rsidRPr="00B9067A">
        <w:rPr>
          <w:rFonts w:ascii="Arial" w:hAnsi="Arial" w:cs="Arial"/>
        </w:rPr>
        <w:br w:type="page"/>
      </w:r>
    </w:p>
    <w:p w14:paraId="3D29C95F" w14:textId="2A5D74D4" w:rsidR="00EC1547" w:rsidRPr="000015B6" w:rsidRDefault="001430B1" w:rsidP="001A1F78">
      <w:pPr>
        <w:keepNext/>
        <w:spacing w:before="240" w:after="60"/>
        <w:outlineLvl w:val="0"/>
        <w:rPr>
          <w:rFonts w:ascii="Times" w:eastAsia="SimSun" w:hAnsi="Times" w:cs="Times"/>
          <w:b/>
          <w:bCs/>
          <w:kern w:val="32"/>
          <w:szCs w:val="24"/>
        </w:rPr>
      </w:pPr>
      <w:r w:rsidRPr="000015B6">
        <w:rPr>
          <w:rFonts w:ascii="Times" w:eastAsia="SimSun" w:hAnsi="Times" w:cs="Times"/>
          <w:b/>
          <w:bCs/>
          <w:kern w:val="32"/>
          <w:szCs w:val="24"/>
        </w:rPr>
        <w:lastRenderedPageBreak/>
        <w:t>Table S</w:t>
      </w:r>
      <w:r w:rsidR="001A1F78" w:rsidRPr="000015B6">
        <w:rPr>
          <w:rFonts w:ascii="Times" w:eastAsia="SimSun" w:hAnsi="Times" w:cs="Times" w:hint="eastAsia"/>
          <w:b/>
          <w:bCs/>
          <w:kern w:val="32"/>
          <w:szCs w:val="24"/>
        </w:rPr>
        <w:t>2</w:t>
      </w:r>
      <w:r w:rsidRPr="000015B6">
        <w:rPr>
          <w:rFonts w:ascii="Times" w:eastAsia="SimSun" w:hAnsi="Times" w:cs="Times"/>
          <w:b/>
          <w:bCs/>
          <w:kern w:val="32"/>
          <w:szCs w:val="24"/>
        </w:rPr>
        <w:t>.</w:t>
      </w:r>
      <w:r w:rsidR="001A1F78" w:rsidRPr="000015B6">
        <w:rPr>
          <w:rFonts w:ascii="Times" w:eastAsia="SimSun" w:hAnsi="Times" w:cs="Times" w:hint="eastAsia"/>
          <w:b/>
          <w:bCs/>
          <w:kern w:val="32"/>
          <w:szCs w:val="24"/>
        </w:rPr>
        <w:t xml:space="preserve"> </w:t>
      </w:r>
      <w:r w:rsidR="007E2257" w:rsidRPr="000015B6">
        <w:rPr>
          <w:rFonts w:ascii="Times" w:eastAsia="SimSun" w:hAnsi="Times" w:cs="Times"/>
          <w:b/>
          <w:bCs/>
          <w:kern w:val="32"/>
          <w:szCs w:val="24"/>
        </w:rPr>
        <w:t xml:space="preserve">Bacterial titers in </w:t>
      </w:r>
      <w:r w:rsidR="007E2257" w:rsidRPr="000015B6">
        <w:rPr>
          <w:rFonts w:ascii="Times" w:eastAsia="SimSun" w:hAnsi="Times" w:cs="Times"/>
          <w:b/>
          <w:bCs/>
          <w:i/>
          <w:iCs/>
          <w:kern w:val="32"/>
          <w:szCs w:val="24"/>
        </w:rPr>
        <w:t xml:space="preserve">Arabidopsis </w:t>
      </w:r>
      <w:r w:rsidR="00FE2C5E" w:rsidRPr="000015B6">
        <w:rPr>
          <w:rFonts w:ascii="Times" w:eastAsia="SimSun" w:hAnsi="Times" w:cs="Times"/>
          <w:b/>
          <w:bCs/>
          <w:i/>
          <w:iCs/>
          <w:kern w:val="32"/>
          <w:szCs w:val="24"/>
        </w:rPr>
        <w:t>thaliana</w:t>
      </w:r>
      <w:r w:rsidR="00FE2C5E" w:rsidRPr="000015B6">
        <w:rPr>
          <w:rFonts w:ascii="Times" w:eastAsia="SimSun" w:hAnsi="Times" w:cs="Times"/>
          <w:b/>
          <w:bCs/>
          <w:kern w:val="32"/>
          <w:szCs w:val="24"/>
        </w:rPr>
        <w:t xml:space="preserve"> </w:t>
      </w:r>
      <w:r w:rsidR="007E2257" w:rsidRPr="000015B6">
        <w:rPr>
          <w:rFonts w:ascii="Times" w:eastAsia="SimSun" w:hAnsi="Times" w:cs="Times"/>
          <w:b/>
          <w:bCs/>
          <w:kern w:val="32"/>
          <w:szCs w:val="24"/>
        </w:rPr>
        <w:t xml:space="preserve">plants exposed to volatile emissions from wild-type and transgenic silver birch </w:t>
      </w:r>
      <w:r w:rsidR="00C06A53" w:rsidRPr="000015B6">
        <w:rPr>
          <w:rFonts w:ascii="Times" w:eastAsia="SimSun" w:hAnsi="Times" w:cs="Times"/>
          <w:b/>
          <w:bCs/>
          <w:kern w:val="32"/>
          <w:szCs w:val="24"/>
        </w:rPr>
        <w:t>lines</w:t>
      </w:r>
      <w:r w:rsidR="00F26BBC" w:rsidRPr="000015B6">
        <w:rPr>
          <w:rFonts w:ascii="Times" w:eastAsia="SimSun" w:hAnsi="Times" w:cs="Times"/>
          <w:b/>
          <w:bCs/>
          <w:kern w:val="32"/>
          <w:szCs w:val="24"/>
        </w:rPr>
        <w:t xml:space="preserve"> and poplar (</w:t>
      </w:r>
      <w:r w:rsidR="00F26BBC" w:rsidRPr="000015B6">
        <w:rPr>
          <w:rFonts w:ascii="Times" w:eastAsia="SimSun" w:hAnsi="Times" w:cs="Times"/>
          <w:b/>
          <w:bCs/>
          <w:i/>
          <w:iCs/>
          <w:kern w:val="32"/>
          <w:szCs w:val="24"/>
        </w:rPr>
        <w:t>Populus</w:t>
      </w:r>
      <w:r w:rsidR="00F26BBC" w:rsidRPr="000015B6">
        <w:rPr>
          <w:rFonts w:ascii="Times" w:eastAsia="SimSun" w:hAnsi="Times" w:cs="Times"/>
          <w:b/>
          <w:bCs/>
          <w:kern w:val="32"/>
          <w:szCs w:val="24"/>
        </w:rPr>
        <w:t xml:space="preserve"> x </w:t>
      </w:r>
      <w:proofErr w:type="spellStart"/>
      <w:r w:rsidR="00F26BBC" w:rsidRPr="000015B6">
        <w:rPr>
          <w:rFonts w:ascii="Times" w:eastAsia="SimSun" w:hAnsi="Times" w:cs="Times"/>
          <w:b/>
          <w:bCs/>
          <w:i/>
          <w:iCs/>
          <w:kern w:val="32"/>
          <w:szCs w:val="24"/>
        </w:rPr>
        <w:t>canescens</w:t>
      </w:r>
      <w:proofErr w:type="spellEnd"/>
      <w:r w:rsidR="00F26BBC" w:rsidRPr="000015B6">
        <w:rPr>
          <w:rFonts w:ascii="Times" w:eastAsia="SimSun" w:hAnsi="Times" w:cs="Times"/>
          <w:b/>
          <w:bCs/>
          <w:kern w:val="32"/>
          <w:szCs w:val="24"/>
        </w:rPr>
        <w:t>)</w:t>
      </w:r>
      <w:r w:rsidR="00C06A53" w:rsidRPr="000015B6">
        <w:rPr>
          <w:rFonts w:ascii="Times" w:eastAsia="SimSun" w:hAnsi="Times" w:cs="Times"/>
          <w:b/>
          <w:bCs/>
          <w:kern w:val="32"/>
          <w:szCs w:val="2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2032"/>
        <w:gridCol w:w="1326"/>
        <w:gridCol w:w="1650"/>
        <w:gridCol w:w="1418"/>
        <w:gridCol w:w="486"/>
        <w:gridCol w:w="1061"/>
      </w:tblGrid>
      <w:tr w:rsidR="00C826D8" w:rsidRPr="00B9067A" w14:paraId="67AE4AC9" w14:textId="77777777" w:rsidTr="00E57090">
        <w:tc>
          <w:tcPr>
            <w:tcW w:w="657" w:type="dxa"/>
            <w:tcBorders>
              <w:top w:val="single" w:sz="4" w:space="0" w:color="auto"/>
              <w:bottom w:val="single" w:sz="4" w:space="0" w:color="auto"/>
            </w:tcBorders>
            <w:vAlign w:val="center"/>
          </w:tcPr>
          <w:p w14:paraId="5DDE6627" w14:textId="534F4BC2" w:rsidR="008B19D4" w:rsidRPr="00B9067A" w:rsidRDefault="008B19D4" w:rsidP="008B19D4">
            <w:pPr>
              <w:jc w:val="center"/>
              <w:rPr>
                <w:b/>
                <w:bCs/>
                <w:sz w:val="20"/>
              </w:rPr>
            </w:pPr>
            <w:r w:rsidRPr="00B9067A">
              <w:rPr>
                <w:b/>
                <w:bCs/>
                <w:sz w:val="20"/>
              </w:rPr>
              <w:t>Year</w:t>
            </w:r>
          </w:p>
        </w:tc>
        <w:tc>
          <w:tcPr>
            <w:tcW w:w="2032" w:type="dxa"/>
            <w:tcBorders>
              <w:top w:val="single" w:sz="4" w:space="0" w:color="auto"/>
              <w:bottom w:val="single" w:sz="4" w:space="0" w:color="auto"/>
            </w:tcBorders>
            <w:vAlign w:val="center"/>
          </w:tcPr>
          <w:p w14:paraId="2A7B09D1" w14:textId="77777777" w:rsidR="008B19D4" w:rsidRPr="00B9067A" w:rsidRDefault="008B19D4" w:rsidP="008B19D4">
            <w:pPr>
              <w:jc w:val="center"/>
              <w:rPr>
                <w:b/>
                <w:bCs/>
                <w:sz w:val="20"/>
              </w:rPr>
            </w:pPr>
            <w:r w:rsidRPr="00B9067A">
              <w:rPr>
                <w:b/>
                <w:bCs/>
                <w:sz w:val="20"/>
              </w:rPr>
              <w:t>Birch</w:t>
            </w:r>
            <w:r w:rsidRPr="00B9067A">
              <w:rPr>
                <w:rFonts w:hint="eastAsia"/>
                <w:b/>
                <w:bCs/>
                <w:sz w:val="20"/>
                <w:lang w:eastAsia="zh-CN"/>
              </w:rPr>
              <w:t xml:space="preserve"> </w:t>
            </w:r>
            <w:r w:rsidRPr="00B9067A">
              <w:rPr>
                <w:b/>
                <w:bCs/>
                <w:sz w:val="20"/>
              </w:rPr>
              <w:t>Line</w:t>
            </w:r>
          </w:p>
          <w:p w14:paraId="3801C541" w14:textId="4988D25B" w:rsidR="008B19D4" w:rsidRPr="00B9067A" w:rsidRDefault="008B19D4" w:rsidP="008B19D4">
            <w:pPr>
              <w:jc w:val="center"/>
              <w:rPr>
                <w:b/>
                <w:bCs/>
                <w:sz w:val="20"/>
              </w:rPr>
            </w:pPr>
            <w:r w:rsidRPr="00B9067A">
              <w:rPr>
                <w:b/>
                <w:bCs/>
                <w:sz w:val="20"/>
              </w:rPr>
              <w:t>Treatment</w:t>
            </w:r>
          </w:p>
        </w:tc>
        <w:tc>
          <w:tcPr>
            <w:tcW w:w="1326" w:type="dxa"/>
            <w:tcBorders>
              <w:top w:val="single" w:sz="4" w:space="0" w:color="auto"/>
              <w:bottom w:val="single" w:sz="4" w:space="0" w:color="auto"/>
            </w:tcBorders>
            <w:vAlign w:val="center"/>
          </w:tcPr>
          <w:p w14:paraId="36F91559" w14:textId="1B21F26B" w:rsidR="008B19D4" w:rsidRPr="00B9067A" w:rsidRDefault="008B19D4" w:rsidP="008B19D4">
            <w:pPr>
              <w:jc w:val="center"/>
              <w:rPr>
                <w:b/>
                <w:bCs/>
                <w:sz w:val="20"/>
              </w:rPr>
            </w:pPr>
            <w:r w:rsidRPr="009C3FEE">
              <w:rPr>
                <w:b/>
                <w:bCs/>
                <w:i/>
                <w:iCs/>
                <w:sz w:val="20"/>
              </w:rPr>
              <w:t>Arabidopsis</w:t>
            </w:r>
            <w:r w:rsidRPr="00B9067A">
              <w:rPr>
                <w:b/>
                <w:bCs/>
                <w:sz w:val="20"/>
              </w:rPr>
              <w:t xml:space="preserve"> Genotype</w:t>
            </w:r>
          </w:p>
        </w:tc>
        <w:tc>
          <w:tcPr>
            <w:tcW w:w="1650" w:type="dxa"/>
            <w:tcBorders>
              <w:top w:val="single" w:sz="4" w:space="0" w:color="auto"/>
              <w:bottom w:val="single" w:sz="4" w:space="0" w:color="auto"/>
            </w:tcBorders>
            <w:vAlign w:val="center"/>
          </w:tcPr>
          <w:p w14:paraId="5E04AB56" w14:textId="77777777" w:rsidR="001D40FD" w:rsidRDefault="008B19D4" w:rsidP="008B19D4">
            <w:pPr>
              <w:jc w:val="center"/>
              <w:rPr>
                <w:b/>
                <w:bCs/>
                <w:sz w:val="20"/>
              </w:rPr>
            </w:pPr>
            <w:r w:rsidRPr="00B9067A">
              <w:rPr>
                <w:b/>
                <w:bCs/>
                <w:sz w:val="20"/>
              </w:rPr>
              <w:t xml:space="preserve">Mean Titer </w:t>
            </w:r>
          </w:p>
          <w:p w14:paraId="0CB4BCCB" w14:textId="32D63038" w:rsidR="008B19D4" w:rsidRPr="00B9067A" w:rsidRDefault="008B19D4" w:rsidP="008B19D4">
            <w:pPr>
              <w:jc w:val="center"/>
              <w:rPr>
                <w:b/>
                <w:bCs/>
                <w:sz w:val="20"/>
              </w:rPr>
            </w:pPr>
            <w:r w:rsidRPr="00AC2F55">
              <w:rPr>
                <w:b/>
                <w:bCs/>
                <w:sz w:val="16"/>
                <w:szCs w:val="16"/>
              </w:rPr>
              <w:t>(×10⁵ CFU</w:t>
            </w:r>
            <w:r w:rsidR="00575F57" w:rsidRPr="00AC2F55">
              <w:rPr>
                <w:rFonts w:hint="eastAsia"/>
                <w:b/>
                <w:bCs/>
                <w:sz w:val="16"/>
                <w:szCs w:val="16"/>
                <w:lang w:eastAsia="zh-CN"/>
              </w:rPr>
              <w:t>/cm</w:t>
            </w:r>
            <w:r w:rsidR="00575F57" w:rsidRPr="00AC2F55">
              <w:rPr>
                <w:rFonts w:hint="eastAsia"/>
                <w:b/>
                <w:bCs/>
                <w:sz w:val="16"/>
                <w:szCs w:val="16"/>
                <w:vertAlign w:val="superscript"/>
                <w:lang w:eastAsia="zh-CN"/>
              </w:rPr>
              <w:t>2</w:t>
            </w:r>
            <w:r w:rsidRPr="00AC2F55">
              <w:rPr>
                <w:b/>
                <w:bCs/>
                <w:sz w:val="16"/>
                <w:szCs w:val="16"/>
              </w:rPr>
              <w:t>)</w:t>
            </w:r>
          </w:p>
        </w:tc>
        <w:tc>
          <w:tcPr>
            <w:tcW w:w="1418" w:type="dxa"/>
            <w:tcBorders>
              <w:top w:val="single" w:sz="4" w:space="0" w:color="auto"/>
              <w:bottom w:val="single" w:sz="4" w:space="0" w:color="auto"/>
            </w:tcBorders>
            <w:vAlign w:val="center"/>
          </w:tcPr>
          <w:p w14:paraId="00D7C5BB" w14:textId="77777777" w:rsidR="00645B42" w:rsidRDefault="008B19D4" w:rsidP="008B19D4">
            <w:pPr>
              <w:jc w:val="center"/>
              <w:rPr>
                <w:b/>
                <w:bCs/>
                <w:sz w:val="20"/>
              </w:rPr>
            </w:pPr>
            <w:r w:rsidRPr="00B9067A">
              <w:rPr>
                <w:b/>
                <w:bCs/>
                <w:sz w:val="20"/>
              </w:rPr>
              <w:t>SE</w:t>
            </w:r>
          </w:p>
          <w:p w14:paraId="0CBB79D6" w14:textId="479A2DB1" w:rsidR="008B19D4" w:rsidRPr="00B9067A" w:rsidRDefault="00645B42" w:rsidP="008B19D4">
            <w:pPr>
              <w:jc w:val="center"/>
              <w:rPr>
                <w:b/>
                <w:bCs/>
                <w:sz w:val="20"/>
              </w:rPr>
            </w:pPr>
            <w:r w:rsidRPr="00AC2F55">
              <w:rPr>
                <w:b/>
                <w:bCs/>
                <w:sz w:val="16"/>
                <w:szCs w:val="16"/>
              </w:rPr>
              <w:t>(×10⁵ CFU/cm²)</w:t>
            </w:r>
          </w:p>
        </w:tc>
        <w:tc>
          <w:tcPr>
            <w:tcW w:w="486" w:type="dxa"/>
            <w:tcBorders>
              <w:top w:val="single" w:sz="4" w:space="0" w:color="auto"/>
              <w:bottom w:val="single" w:sz="4" w:space="0" w:color="auto"/>
            </w:tcBorders>
            <w:vAlign w:val="center"/>
          </w:tcPr>
          <w:p w14:paraId="0F3DC22A" w14:textId="21EA32A1" w:rsidR="008B19D4" w:rsidRPr="00B9067A" w:rsidRDefault="008B19D4" w:rsidP="008B19D4">
            <w:pPr>
              <w:jc w:val="center"/>
              <w:rPr>
                <w:b/>
                <w:bCs/>
                <w:sz w:val="20"/>
              </w:rPr>
            </w:pPr>
            <w:r w:rsidRPr="00B9067A">
              <w:rPr>
                <w:b/>
                <w:bCs/>
                <w:sz w:val="20"/>
              </w:rPr>
              <w:t>n</w:t>
            </w:r>
          </w:p>
        </w:tc>
        <w:tc>
          <w:tcPr>
            <w:tcW w:w="1061" w:type="dxa"/>
            <w:tcBorders>
              <w:top w:val="single" w:sz="4" w:space="0" w:color="auto"/>
              <w:bottom w:val="single" w:sz="4" w:space="0" w:color="auto"/>
            </w:tcBorders>
            <w:vAlign w:val="center"/>
          </w:tcPr>
          <w:p w14:paraId="4F4E7A4E" w14:textId="30A4FF2A" w:rsidR="008B19D4" w:rsidRPr="00B9067A" w:rsidRDefault="008B19D4" w:rsidP="008B19D4">
            <w:pPr>
              <w:jc w:val="center"/>
              <w:rPr>
                <w:b/>
                <w:bCs/>
                <w:sz w:val="20"/>
              </w:rPr>
            </w:pPr>
            <w:r w:rsidRPr="00B9067A">
              <w:rPr>
                <w:b/>
                <w:bCs/>
                <w:sz w:val="20"/>
              </w:rPr>
              <w:t>Statistical Group*</w:t>
            </w:r>
          </w:p>
        </w:tc>
      </w:tr>
      <w:tr w:rsidR="00645B42" w:rsidRPr="00B9067A" w14:paraId="3C8E69C5" w14:textId="77777777" w:rsidTr="00E57090">
        <w:tc>
          <w:tcPr>
            <w:tcW w:w="657" w:type="dxa"/>
            <w:tcBorders>
              <w:top w:val="single" w:sz="4" w:space="0" w:color="auto"/>
            </w:tcBorders>
          </w:tcPr>
          <w:p w14:paraId="559ED430" w14:textId="26A9DD45" w:rsidR="00CE6396" w:rsidRPr="00B9067A" w:rsidRDefault="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Borders>
              <w:top w:val="single" w:sz="4" w:space="0" w:color="auto"/>
            </w:tcBorders>
          </w:tcPr>
          <w:p w14:paraId="493F0B88" w14:textId="1248700D" w:rsidR="00CE6396"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WT Birch</w:t>
            </w:r>
          </w:p>
        </w:tc>
        <w:tc>
          <w:tcPr>
            <w:tcW w:w="1326" w:type="dxa"/>
            <w:tcBorders>
              <w:top w:val="single" w:sz="4" w:space="0" w:color="auto"/>
            </w:tcBorders>
          </w:tcPr>
          <w:p w14:paraId="12AA2EEF" w14:textId="12C3A9F8" w:rsidR="00CE6396" w:rsidRPr="00B9067A" w:rsidRDefault="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Borders>
              <w:top w:val="single" w:sz="4" w:space="0" w:color="auto"/>
            </w:tcBorders>
          </w:tcPr>
          <w:p w14:paraId="25D74817" w14:textId="1612EEB9" w:rsidR="00CE6396" w:rsidRPr="0075661E" w:rsidRDefault="003D65A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2.831</w:t>
            </w:r>
          </w:p>
        </w:tc>
        <w:tc>
          <w:tcPr>
            <w:tcW w:w="1418" w:type="dxa"/>
            <w:tcBorders>
              <w:top w:val="single" w:sz="4" w:space="0" w:color="auto"/>
            </w:tcBorders>
          </w:tcPr>
          <w:p w14:paraId="4EF555D9" w14:textId="0A388763" w:rsidR="00CE6396" w:rsidRPr="0075661E" w:rsidRDefault="00452888"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0</w:t>
            </w:r>
            <w:r w:rsidR="00575F57">
              <w:rPr>
                <w:rFonts w:ascii="Times" w:hAnsi="Times" w:cs="Times" w:hint="eastAsia"/>
                <w:color w:val="000000"/>
                <w:sz w:val="22"/>
                <w:szCs w:val="22"/>
                <w:lang w:eastAsia="zh-CN"/>
              </w:rPr>
              <w:t>.0</w:t>
            </w:r>
            <w:r>
              <w:rPr>
                <w:rFonts w:ascii="Times" w:hAnsi="Times" w:cs="Times" w:hint="eastAsia"/>
                <w:color w:val="000000"/>
                <w:sz w:val="22"/>
                <w:szCs w:val="22"/>
                <w:lang w:eastAsia="zh-CN"/>
              </w:rPr>
              <w:t>20</w:t>
            </w:r>
          </w:p>
        </w:tc>
        <w:tc>
          <w:tcPr>
            <w:tcW w:w="486" w:type="dxa"/>
            <w:tcBorders>
              <w:top w:val="single" w:sz="4" w:space="0" w:color="auto"/>
            </w:tcBorders>
          </w:tcPr>
          <w:p w14:paraId="34EB4837" w14:textId="090D4B65" w:rsidR="00CE6396" w:rsidRPr="00B9067A" w:rsidRDefault="00B27563">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18</w:t>
            </w:r>
          </w:p>
        </w:tc>
        <w:tc>
          <w:tcPr>
            <w:tcW w:w="1061" w:type="dxa"/>
            <w:tcBorders>
              <w:top w:val="single" w:sz="4" w:space="0" w:color="auto"/>
            </w:tcBorders>
          </w:tcPr>
          <w:p w14:paraId="413E2C6A" w14:textId="5D333E09" w:rsidR="00CE6396" w:rsidRPr="00B9067A" w:rsidRDefault="00B9067A" w:rsidP="00751E4E">
            <w:pPr>
              <w:jc w:val="center"/>
              <w:rPr>
                <w:rFonts w:ascii="Times" w:hAnsi="Times" w:cs="Times"/>
                <w:color w:val="000000"/>
                <w:sz w:val="22"/>
                <w:szCs w:val="22"/>
                <w:lang w:eastAsia="zh-CN"/>
              </w:rPr>
            </w:pPr>
            <w:r w:rsidRPr="00B9067A">
              <w:rPr>
                <w:rFonts w:ascii="Times" w:hAnsi="Times" w:cs="Times" w:hint="eastAsia"/>
                <w:color w:val="000000"/>
                <w:sz w:val="22"/>
                <w:szCs w:val="22"/>
                <w:lang w:eastAsia="zh-CN"/>
              </w:rPr>
              <w:t>a</w:t>
            </w:r>
          </w:p>
        </w:tc>
      </w:tr>
      <w:tr w:rsidR="00645B42" w:rsidRPr="00B9067A" w14:paraId="6F41D5A0" w14:textId="77777777" w:rsidTr="00E57090">
        <w:tc>
          <w:tcPr>
            <w:tcW w:w="657" w:type="dxa"/>
          </w:tcPr>
          <w:p w14:paraId="2B439114" w14:textId="133D10A1"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5A21662F" w14:textId="394F707F"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06</w:t>
            </w:r>
          </w:p>
        </w:tc>
        <w:tc>
          <w:tcPr>
            <w:tcW w:w="1326" w:type="dxa"/>
          </w:tcPr>
          <w:p w14:paraId="4E5A0293" w14:textId="1FF89B7D"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6E2191A6" w14:textId="3BFBFB64" w:rsidR="008B19D4" w:rsidRPr="0075661E" w:rsidRDefault="003D65A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2.031</w:t>
            </w:r>
          </w:p>
        </w:tc>
        <w:tc>
          <w:tcPr>
            <w:tcW w:w="1418" w:type="dxa"/>
          </w:tcPr>
          <w:p w14:paraId="18DD7BC0" w14:textId="2AF9127B" w:rsidR="008B19D4" w:rsidRPr="0075661E" w:rsidRDefault="001E1503" w:rsidP="001D40FD">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0</w:t>
            </w:r>
            <w:r w:rsidR="00452888">
              <w:rPr>
                <w:rFonts w:ascii="Times" w:hAnsi="Times" w:cs="Times" w:hint="eastAsia"/>
                <w:color w:val="000000"/>
                <w:sz w:val="22"/>
                <w:szCs w:val="22"/>
                <w:lang w:eastAsia="zh-CN"/>
              </w:rPr>
              <w:t>.130</w:t>
            </w:r>
          </w:p>
        </w:tc>
        <w:tc>
          <w:tcPr>
            <w:tcW w:w="486" w:type="dxa"/>
          </w:tcPr>
          <w:p w14:paraId="03E144B4" w14:textId="292CDA4F" w:rsidR="008B19D4" w:rsidRPr="00B9067A" w:rsidRDefault="00B27563"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18</w:t>
            </w:r>
          </w:p>
        </w:tc>
        <w:tc>
          <w:tcPr>
            <w:tcW w:w="1061" w:type="dxa"/>
          </w:tcPr>
          <w:p w14:paraId="74155998" w14:textId="4013EB43" w:rsidR="008B19D4" w:rsidRPr="00FC7BB8" w:rsidRDefault="00FC7BB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b</w:t>
            </w:r>
          </w:p>
        </w:tc>
      </w:tr>
      <w:tr w:rsidR="00645B42" w:rsidRPr="00B9067A" w14:paraId="7013AD9B" w14:textId="77777777" w:rsidTr="00E57090">
        <w:tc>
          <w:tcPr>
            <w:tcW w:w="657" w:type="dxa"/>
          </w:tcPr>
          <w:p w14:paraId="161561DD" w14:textId="5E56DD1D"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4D580C36" w14:textId="7D747679"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03</w:t>
            </w:r>
          </w:p>
        </w:tc>
        <w:tc>
          <w:tcPr>
            <w:tcW w:w="1326" w:type="dxa"/>
          </w:tcPr>
          <w:p w14:paraId="45D964E9" w14:textId="1F71BF16"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40010AB2" w14:textId="54CE81CD" w:rsidR="008B19D4" w:rsidRPr="0075661E" w:rsidRDefault="00575F57"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1.507</w:t>
            </w:r>
          </w:p>
        </w:tc>
        <w:tc>
          <w:tcPr>
            <w:tcW w:w="1418" w:type="dxa"/>
          </w:tcPr>
          <w:p w14:paraId="03043685" w14:textId="0F79C353" w:rsidR="008B19D4" w:rsidRPr="0075661E" w:rsidRDefault="003D2856" w:rsidP="001D40FD">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0.</w:t>
            </w:r>
            <w:r w:rsidR="00483181">
              <w:rPr>
                <w:rFonts w:ascii="Times" w:hAnsi="Times" w:cs="Times" w:hint="eastAsia"/>
                <w:color w:val="000000"/>
                <w:sz w:val="22"/>
                <w:szCs w:val="22"/>
                <w:lang w:eastAsia="zh-CN"/>
              </w:rPr>
              <w:t>105</w:t>
            </w:r>
          </w:p>
        </w:tc>
        <w:tc>
          <w:tcPr>
            <w:tcW w:w="486" w:type="dxa"/>
          </w:tcPr>
          <w:p w14:paraId="53AC365A" w14:textId="00AC06AA" w:rsidR="008B19D4" w:rsidRPr="00B9067A" w:rsidRDefault="00B27563"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18</w:t>
            </w:r>
          </w:p>
        </w:tc>
        <w:tc>
          <w:tcPr>
            <w:tcW w:w="1061" w:type="dxa"/>
          </w:tcPr>
          <w:p w14:paraId="10ADF0B8" w14:textId="359DACAC" w:rsidR="008B19D4" w:rsidRPr="00FC7BB8" w:rsidRDefault="00FC7BB8" w:rsidP="00751E4E">
            <w:pPr>
              <w:jc w:val="center"/>
              <w:rPr>
                <w:rFonts w:ascii="Times" w:hAnsi="Times" w:cs="Times"/>
                <w:color w:val="000000"/>
                <w:sz w:val="22"/>
                <w:szCs w:val="22"/>
                <w:lang w:eastAsia="zh-CN"/>
              </w:rPr>
            </w:pPr>
            <w:proofErr w:type="spellStart"/>
            <w:r>
              <w:rPr>
                <w:rFonts w:ascii="Times" w:hAnsi="Times" w:cs="Times" w:hint="eastAsia"/>
                <w:color w:val="000000"/>
                <w:sz w:val="22"/>
                <w:szCs w:val="22"/>
                <w:lang w:eastAsia="zh-CN"/>
              </w:rPr>
              <w:t>bc</w:t>
            </w:r>
            <w:proofErr w:type="spellEnd"/>
          </w:p>
        </w:tc>
      </w:tr>
      <w:tr w:rsidR="00645B42" w:rsidRPr="00B9067A" w14:paraId="5448B072" w14:textId="77777777" w:rsidTr="00E57090">
        <w:tc>
          <w:tcPr>
            <w:tcW w:w="657" w:type="dxa"/>
          </w:tcPr>
          <w:p w14:paraId="06951151" w14:textId="19E12C2B"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1FC60C72" w14:textId="592FE4F3"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12</w:t>
            </w:r>
          </w:p>
        </w:tc>
        <w:tc>
          <w:tcPr>
            <w:tcW w:w="1326" w:type="dxa"/>
          </w:tcPr>
          <w:p w14:paraId="0BD837DA" w14:textId="69BC7D11"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00E34FC9" w14:textId="2DDD7FB7" w:rsidR="008B19D4" w:rsidRPr="0075661E" w:rsidRDefault="00575F57"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1.147</w:t>
            </w:r>
          </w:p>
        </w:tc>
        <w:tc>
          <w:tcPr>
            <w:tcW w:w="1418" w:type="dxa"/>
          </w:tcPr>
          <w:p w14:paraId="2B787E3B" w14:textId="2B0A6132" w:rsidR="008B19D4" w:rsidRPr="0075661E" w:rsidRDefault="003D2856" w:rsidP="001D40FD">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0.</w:t>
            </w:r>
            <w:r w:rsidR="00483181">
              <w:rPr>
                <w:rFonts w:ascii="Times" w:hAnsi="Times" w:cs="Times" w:hint="eastAsia"/>
                <w:color w:val="000000"/>
                <w:sz w:val="22"/>
                <w:szCs w:val="22"/>
                <w:lang w:eastAsia="zh-CN"/>
              </w:rPr>
              <w:t>178</w:t>
            </w:r>
          </w:p>
        </w:tc>
        <w:tc>
          <w:tcPr>
            <w:tcW w:w="486" w:type="dxa"/>
          </w:tcPr>
          <w:p w14:paraId="488F575B" w14:textId="50BD85BF" w:rsidR="008B19D4" w:rsidRPr="00B9067A" w:rsidRDefault="00826E64" w:rsidP="008B19D4">
            <w:pPr>
              <w:rPr>
                <w:rFonts w:ascii="Times" w:hAnsi="Times" w:cs="Times"/>
                <w:color w:val="000000"/>
                <w:sz w:val="22"/>
                <w:szCs w:val="22"/>
                <w:lang w:eastAsia="zh-CN"/>
              </w:rPr>
            </w:pPr>
            <w:r w:rsidRPr="00B9067A">
              <w:rPr>
                <w:rFonts w:ascii="Times" w:hAnsi="Times" w:cs="Times" w:hint="eastAsia"/>
                <w:color w:val="000000"/>
                <w:sz w:val="22"/>
                <w:szCs w:val="22"/>
                <w:lang w:eastAsia="zh-CN"/>
              </w:rPr>
              <w:t>12</w:t>
            </w:r>
          </w:p>
        </w:tc>
        <w:tc>
          <w:tcPr>
            <w:tcW w:w="1061" w:type="dxa"/>
          </w:tcPr>
          <w:p w14:paraId="3E170CB2" w14:textId="2453E6B8" w:rsidR="008B19D4" w:rsidRPr="00FC7BB8" w:rsidRDefault="00FC7BB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c</w:t>
            </w:r>
          </w:p>
        </w:tc>
      </w:tr>
      <w:tr w:rsidR="00645B42" w:rsidRPr="00B9067A" w14:paraId="6FC69DF7" w14:textId="77777777" w:rsidTr="00E57090">
        <w:tc>
          <w:tcPr>
            <w:tcW w:w="657" w:type="dxa"/>
          </w:tcPr>
          <w:p w14:paraId="0F14D7E0" w14:textId="79928D15"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2DAA57D6" w14:textId="063B5A7D"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WT Birch</w:t>
            </w:r>
          </w:p>
        </w:tc>
        <w:tc>
          <w:tcPr>
            <w:tcW w:w="1326" w:type="dxa"/>
          </w:tcPr>
          <w:p w14:paraId="7AF86DB4" w14:textId="2E0B2AA1" w:rsidR="008B19D4" w:rsidRPr="0075661E" w:rsidRDefault="008B19D4" w:rsidP="008B19D4">
            <w:pPr>
              <w:rPr>
                <w:rFonts w:ascii="Times" w:eastAsia="Times New Roman" w:hAnsi="Times" w:cs="Times"/>
                <w:i/>
                <w:iC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27957EBD" w14:textId="47A9509A" w:rsidR="008B19D4" w:rsidRPr="0075661E" w:rsidRDefault="00F83DD3"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w:t>
            </w:r>
            <w:r w:rsidR="00655589">
              <w:rPr>
                <w:rFonts w:ascii="Times" w:hAnsi="Times" w:cs="Times" w:hint="eastAsia"/>
                <w:color w:val="000000"/>
                <w:sz w:val="22"/>
                <w:szCs w:val="22"/>
                <w:lang w:eastAsia="zh-CN"/>
              </w:rPr>
              <w:t>712</w:t>
            </w:r>
          </w:p>
        </w:tc>
        <w:tc>
          <w:tcPr>
            <w:tcW w:w="1418" w:type="dxa"/>
          </w:tcPr>
          <w:p w14:paraId="2D2BE550" w14:textId="26FD6514" w:rsidR="008B19D4" w:rsidRPr="0075661E" w:rsidRDefault="009A54E6"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0.</w:t>
            </w:r>
            <w:r w:rsidR="00655589">
              <w:rPr>
                <w:rFonts w:ascii="Times" w:hAnsi="Times" w:cs="Times" w:hint="eastAsia"/>
                <w:color w:val="000000"/>
                <w:sz w:val="22"/>
                <w:szCs w:val="22"/>
                <w:lang w:eastAsia="zh-CN"/>
              </w:rPr>
              <w:t>343</w:t>
            </w:r>
          </w:p>
        </w:tc>
        <w:tc>
          <w:tcPr>
            <w:tcW w:w="486" w:type="dxa"/>
          </w:tcPr>
          <w:p w14:paraId="080900F0" w14:textId="38628098" w:rsidR="008B19D4" w:rsidRPr="0075661E" w:rsidRDefault="0075661E" w:rsidP="008B19D4">
            <w:pPr>
              <w:rPr>
                <w:rFonts w:ascii="Times" w:hAnsi="Times" w:cs="Times"/>
                <w:color w:val="000000"/>
                <w:sz w:val="22"/>
                <w:szCs w:val="22"/>
                <w:lang w:eastAsia="zh-CN"/>
              </w:rPr>
            </w:pPr>
            <w:r>
              <w:rPr>
                <w:rFonts w:ascii="Times" w:hAnsi="Times" w:cs="Times" w:hint="eastAsia"/>
                <w:color w:val="000000"/>
                <w:sz w:val="22"/>
                <w:szCs w:val="22"/>
                <w:lang w:eastAsia="zh-CN"/>
              </w:rPr>
              <w:t>18</w:t>
            </w:r>
          </w:p>
        </w:tc>
        <w:tc>
          <w:tcPr>
            <w:tcW w:w="1061" w:type="dxa"/>
          </w:tcPr>
          <w:p w14:paraId="5C75A69E" w14:textId="5D029907" w:rsidR="008B19D4" w:rsidRPr="0075661E" w:rsidRDefault="004C0050"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645B42" w:rsidRPr="00B9067A" w14:paraId="5D0A3448" w14:textId="77777777" w:rsidTr="00E57090">
        <w:tc>
          <w:tcPr>
            <w:tcW w:w="657" w:type="dxa"/>
          </w:tcPr>
          <w:p w14:paraId="7E4CF04B" w14:textId="7D6F2552"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68AB7B62" w14:textId="2BF7BBE4"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06</w:t>
            </w:r>
          </w:p>
        </w:tc>
        <w:tc>
          <w:tcPr>
            <w:tcW w:w="1326" w:type="dxa"/>
          </w:tcPr>
          <w:p w14:paraId="15A95A03" w14:textId="59EFF278" w:rsidR="008B19D4" w:rsidRPr="0075661E" w:rsidRDefault="008B19D4" w:rsidP="008B19D4">
            <w:pPr>
              <w:rPr>
                <w:rFonts w:ascii="Times" w:eastAsia="Times New Roman" w:hAnsi="Times" w:cs="Times"/>
                <w:i/>
                <w:iC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1CEEDEC9" w14:textId="03CB6F9A" w:rsidR="008B19D4" w:rsidRPr="0075661E" w:rsidRDefault="00655589"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3.627</w:t>
            </w:r>
          </w:p>
        </w:tc>
        <w:tc>
          <w:tcPr>
            <w:tcW w:w="1418" w:type="dxa"/>
          </w:tcPr>
          <w:p w14:paraId="12E5999E" w14:textId="0E501DCD" w:rsidR="008B19D4" w:rsidRPr="0075661E" w:rsidRDefault="009A54E6"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0.</w:t>
            </w:r>
            <w:r w:rsidR="00655589">
              <w:rPr>
                <w:rFonts w:ascii="Times" w:hAnsi="Times" w:cs="Times" w:hint="eastAsia"/>
                <w:color w:val="000000"/>
                <w:sz w:val="22"/>
                <w:szCs w:val="22"/>
                <w:lang w:eastAsia="zh-CN"/>
              </w:rPr>
              <w:t>3</w:t>
            </w:r>
            <w:r w:rsidR="0075661E">
              <w:rPr>
                <w:rFonts w:ascii="Times" w:hAnsi="Times" w:cs="Times" w:hint="eastAsia"/>
                <w:color w:val="000000"/>
                <w:sz w:val="22"/>
                <w:szCs w:val="22"/>
                <w:lang w:eastAsia="zh-CN"/>
              </w:rPr>
              <w:t>24</w:t>
            </w:r>
          </w:p>
        </w:tc>
        <w:tc>
          <w:tcPr>
            <w:tcW w:w="486" w:type="dxa"/>
          </w:tcPr>
          <w:p w14:paraId="0D42F8A6" w14:textId="7CF6DA11" w:rsidR="008B19D4" w:rsidRPr="0075661E" w:rsidRDefault="0075661E" w:rsidP="008B19D4">
            <w:pPr>
              <w:rPr>
                <w:rFonts w:ascii="Times" w:hAnsi="Times" w:cs="Times"/>
                <w:color w:val="000000"/>
                <w:sz w:val="22"/>
                <w:szCs w:val="22"/>
                <w:lang w:eastAsia="zh-CN"/>
              </w:rPr>
            </w:pPr>
            <w:r>
              <w:rPr>
                <w:rFonts w:ascii="Times" w:hAnsi="Times" w:cs="Times" w:hint="eastAsia"/>
                <w:color w:val="000000"/>
                <w:sz w:val="22"/>
                <w:szCs w:val="22"/>
                <w:lang w:eastAsia="zh-CN"/>
              </w:rPr>
              <w:t>18</w:t>
            </w:r>
          </w:p>
        </w:tc>
        <w:tc>
          <w:tcPr>
            <w:tcW w:w="1061" w:type="dxa"/>
          </w:tcPr>
          <w:p w14:paraId="5D49BF43" w14:textId="170958FA" w:rsidR="008B19D4" w:rsidRPr="0075661E" w:rsidRDefault="00FC7BB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645B42" w:rsidRPr="00B9067A" w14:paraId="7D4A23B1" w14:textId="77777777" w:rsidTr="00E57090">
        <w:tc>
          <w:tcPr>
            <w:tcW w:w="657" w:type="dxa"/>
          </w:tcPr>
          <w:p w14:paraId="0A3AA07B" w14:textId="6535BADC"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062B4B4E" w14:textId="594E7EE2"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03</w:t>
            </w:r>
          </w:p>
        </w:tc>
        <w:tc>
          <w:tcPr>
            <w:tcW w:w="1326" w:type="dxa"/>
          </w:tcPr>
          <w:p w14:paraId="45F4A0CA" w14:textId="336692B2" w:rsidR="008B19D4" w:rsidRPr="0075661E" w:rsidRDefault="008B19D4" w:rsidP="008B19D4">
            <w:pPr>
              <w:rPr>
                <w:rFonts w:ascii="Times" w:eastAsia="Times New Roman" w:hAnsi="Times" w:cs="Times"/>
                <w:i/>
                <w:iC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54C93ABA" w14:textId="0AC6CACD" w:rsidR="008B19D4" w:rsidRPr="0075661E" w:rsidRDefault="00655589"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4.002</w:t>
            </w:r>
          </w:p>
        </w:tc>
        <w:tc>
          <w:tcPr>
            <w:tcW w:w="1418" w:type="dxa"/>
          </w:tcPr>
          <w:p w14:paraId="46DEC723" w14:textId="67C7E54A" w:rsidR="008B19D4" w:rsidRPr="0075661E" w:rsidRDefault="0075661E"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0.279</w:t>
            </w:r>
          </w:p>
        </w:tc>
        <w:tc>
          <w:tcPr>
            <w:tcW w:w="486" w:type="dxa"/>
          </w:tcPr>
          <w:p w14:paraId="6B8A7430" w14:textId="722B7D2C" w:rsidR="008B19D4" w:rsidRPr="0075661E" w:rsidRDefault="0075661E" w:rsidP="008B19D4">
            <w:pPr>
              <w:rPr>
                <w:rFonts w:ascii="Times" w:hAnsi="Times" w:cs="Times"/>
                <w:color w:val="000000"/>
                <w:sz w:val="22"/>
                <w:szCs w:val="22"/>
                <w:lang w:eastAsia="zh-CN"/>
              </w:rPr>
            </w:pPr>
            <w:r>
              <w:rPr>
                <w:rFonts w:ascii="Times" w:hAnsi="Times" w:cs="Times" w:hint="eastAsia"/>
                <w:color w:val="000000"/>
                <w:sz w:val="22"/>
                <w:szCs w:val="22"/>
                <w:lang w:eastAsia="zh-CN"/>
              </w:rPr>
              <w:t>18</w:t>
            </w:r>
          </w:p>
        </w:tc>
        <w:tc>
          <w:tcPr>
            <w:tcW w:w="1061" w:type="dxa"/>
          </w:tcPr>
          <w:p w14:paraId="3998338C" w14:textId="723A92D3" w:rsidR="008B19D4" w:rsidRPr="0075661E" w:rsidRDefault="00FC7BB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645B42" w:rsidRPr="00B9067A" w14:paraId="76CD7856" w14:textId="77777777" w:rsidTr="00E57090">
        <w:tc>
          <w:tcPr>
            <w:tcW w:w="657" w:type="dxa"/>
          </w:tcPr>
          <w:p w14:paraId="1FDFAA64" w14:textId="01169467" w:rsidR="008B19D4" w:rsidRPr="00B9067A" w:rsidRDefault="008B19D4" w:rsidP="008B19D4">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2022</w:t>
            </w:r>
          </w:p>
        </w:tc>
        <w:tc>
          <w:tcPr>
            <w:tcW w:w="2032" w:type="dxa"/>
          </w:tcPr>
          <w:p w14:paraId="62987B8B" w14:textId="5A47EFCF" w:rsidR="008B19D4" w:rsidRPr="00B9067A" w:rsidRDefault="008B19D4"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12</w:t>
            </w:r>
          </w:p>
        </w:tc>
        <w:tc>
          <w:tcPr>
            <w:tcW w:w="1326" w:type="dxa"/>
          </w:tcPr>
          <w:p w14:paraId="0EC86CB3" w14:textId="14C7C17A" w:rsidR="008B19D4" w:rsidRPr="0075661E" w:rsidRDefault="008B19D4" w:rsidP="008B19D4">
            <w:pPr>
              <w:rPr>
                <w:rFonts w:ascii="Times" w:eastAsia="Times New Roman" w:hAnsi="Times" w:cs="Times"/>
                <w:i/>
                <w:iC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39FEC367" w14:textId="1F4C72CE" w:rsidR="008B19D4" w:rsidRPr="0075661E" w:rsidRDefault="00655589"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3.944</w:t>
            </w:r>
          </w:p>
        </w:tc>
        <w:tc>
          <w:tcPr>
            <w:tcW w:w="1418" w:type="dxa"/>
          </w:tcPr>
          <w:p w14:paraId="7D9B1EFB" w14:textId="6C84654A" w:rsidR="008B19D4" w:rsidRPr="0075661E" w:rsidRDefault="0075661E"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0.289</w:t>
            </w:r>
          </w:p>
        </w:tc>
        <w:tc>
          <w:tcPr>
            <w:tcW w:w="486" w:type="dxa"/>
          </w:tcPr>
          <w:p w14:paraId="430077D9" w14:textId="5CCC6EA9" w:rsidR="008B19D4" w:rsidRPr="0075661E" w:rsidRDefault="0075661E" w:rsidP="008B19D4">
            <w:pPr>
              <w:rPr>
                <w:rFonts w:ascii="Times" w:hAnsi="Times" w:cs="Times"/>
                <w:color w:val="000000"/>
                <w:sz w:val="22"/>
                <w:szCs w:val="22"/>
                <w:lang w:eastAsia="zh-CN"/>
              </w:rPr>
            </w:pPr>
            <w:r>
              <w:rPr>
                <w:rFonts w:ascii="Times" w:hAnsi="Times" w:cs="Times" w:hint="eastAsia"/>
                <w:color w:val="000000"/>
                <w:sz w:val="22"/>
                <w:szCs w:val="22"/>
                <w:lang w:eastAsia="zh-CN"/>
              </w:rPr>
              <w:t>12</w:t>
            </w:r>
          </w:p>
        </w:tc>
        <w:tc>
          <w:tcPr>
            <w:tcW w:w="1061" w:type="dxa"/>
          </w:tcPr>
          <w:p w14:paraId="040292A2" w14:textId="2260457A" w:rsidR="008B19D4" w:rsidRPr="0075661E" w:rsidRDefault="00FC7BB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645B42" w:rsidRPr="00B9067A" w14:paraId="350D8608" w14:textId="77777777" w:rsidTr="00E57090">
        <w:tc>
          <w:tcPr>
            <w:tcW w:w="657" w:type="dxa"/>
          </w:tcPr>
          <w:p w14:paraId="2E5AFE35" w14:textId="26DD0698" w:rsidR="005E4B35" w:rsidRPr="00B9067A" w:rsidRDefault="005E4B35" w:rsidP="005E4B35">
            <w:pPr>
              <w:rPr>
                <w:rFonts w:ascii="Times" w:eastAsia="Times New Roman" w:hAnsi="Times" w:cs="Times"/>
                <w:color w:val="000000"/>
                <w:sz w:val="22"/>
                <w:szCs w:val="22"/>
              </w:rPr>
            </w:pPr>
            <w:r>
              <w:rPr>
                <w:rFonts w:ascii="Times" w:hAnsi="Times" w:cs="Times" w:hint="eastAsia"/>
                <w:color w:val="000000"/>
                <w:sz w:val="22"/>
                <w:szCs w:val="22"/>
                <w:lang w:eastAsia="zh-CN"/>
              </w:rPr>
              <w:t>2023</w:t>
            </w:r>
          </w:p>
        </w:tc>
        <w:tc>
          <w:tcPr>
            <w:tcW w:w="2032" w:type="dxa"/>
          </w:tcPr>
          <w:p w14:paraId="73D707B9" w14:textId="2D67DFA0" w:rsidR="005E4B35" w:rsidRPr="005E4B35" w:rsidRDefault="005E4B35"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Ambient air/Control</w:t>
            </w:r>
          </w:p>
        </w:tc>
        <w:tc>
          <w:tcPr>
            <w:tcW w:w="1326" w:type="dxa"/>
          </w:tcPr>
          <w:p w14:paraId="1B50478F" w14:textId="4EE93D3A" w:rsidR="005E4B35" w:rsidRPr="0075661E" w:rsidRDefault="005E4B35" w:rsidP="005E4B35">
            <w:pPr>
              <w:rPr>
                <w:rFonts w:ascii="Times" w:eastAsia="Times New Roman" w:hAnsi="Times" w:cs="Times"/>
                <w:i/>
                <w:iCs/>
                <w:color w:val="000000"/>
                <w:sz w:val="22"/>
                <w:szCs w:val="22"/>
              </w:rPr>
            </w:pPr>
            <w:r w:rsidRPr="00B9067A">
              <w:rPr>
                <w:rFonts w:ascii="Times" w:eastAsia="Times New Roman" w:hAnsi="Times" w:cs="Times" w:hint="eastAsia"/>
                <w:color w:val="000000"/>
                <w:sz w:val="22"/>
                <w:szCs w:val="22"/>
              </w:rPr>
              <w:t>Wild type</w:t>
            </w:r>
          </w:p>
        </w:tc>
        <w:tc>
          <w:tcPr>
            <w:tcW w:w="1650" w:type="dxa"/>
          </w:tcPr>
          <w:p w14:paraId="71D5FC75" w14:textId="13D04045" w:rsidR="005E4B35" w:rsidRDefault="004D2AFA"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w:t>
            </w:r>
            <w:r w:rsidR="00051989">
              <w:rPr>
                <w:rFonts w:ascii="Times" w:hAnsi="Times" w:cs="Times" w:hint="eastAsia"/>
                <w:color w:val="000000"/>
                <w:sz w:val="22"/>
                <w:szCs w:val="22"/>
                <w:lang w:eastAsia="zh-CN"/>
              </w:rPr>
              <w:t>3.</w:t>
            </w:r>
            <w:r w:rsidR="004406BE">
              <w:rPr>
                <w:rFonts w:ascii="Times" w:hAnsi="Times" w:cs="Times" w:hint="eastAsia"/>
                <w:color w:val="000000"/>
                <w:sz w:val="22"/>
                <w:szCs w:val="22"/>
                <w:lang w:eastAsia="zh-CN"/>
              </w:rPr>
              <w:t>63</w:t>
            </w:r>
          </w:p>
        </w:tc>
        <w:tc>
          <w:tcPr>
            <w:tcW w:w="1418" w:type="dxa"/>
          </w:tcPr>
          <w:p w14:paraId="39430798" w14:textId="2454C84D" w:rsidR="005E4B35" w:rsidRDefault="00141A12"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5.106</w:t>
            </w:r>
          </w:p>
        </w:tc>
        <w:tc>
          <w:tcPr>
            <w:tcW w:w="486" w:type="dxa"/>
          </w:tcPr>
          <w:p w14:paraId="5B872C0E" w14:textId="005BA17F" w:rsidR="005E4B35" w:rsidRDefault="000873A3"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6BB20D1E" w14:textId="7301DAC3" w:rsidR="005E4B35" w:rsidRDefault="00B2020E"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E57090" w:rsidRPr="00B9067A" w14:paraId="04B2ADE0" w14:textId="77777777" w:rsidTr="00E57090">
        <w:tc>
          <w:tcPr>
            <w:tcW w:w="657" w:type="dxa"/>
          </w:tcPr>
          <w:p w14:paraId="37983F86" w14:textId="2DAC8405" w:rsidR="005E4B35" w:rsidRPr="0075661E" w:rsidRDefault="005E4B35" w:rsidP="005E4B3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66C9D4F7" w14:textId="380B7740"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WT Birch</w:t>
            </w:r>
          </w:p>
        </w:tc>
        <w:tc>
          <w:tcPr>
            <w:tcW w:w="1326" w:type="dxa"/>
          </w:tcPr>
          <w:p w14:paraId="67FBE70A" w14:textId="634675AA" w:rsidR="005E4B35" w:rsidRPr="00B9067A" w:rsidRDefault="005E4B35" w:rsidP="005E4B35">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45DB4645" w14:textId="09C9369E" w:rsidR="005E4B35" w:rsidRDefault="004406BE"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40.45</w:t>
            </w:r>
          </w:p>
        </w:tc>
        <w:tc>
          <w:tcPr>
            <w:tcW w:w="1418" w:type="dxa"/>
          </w:tcPr>
          <w:p w14:paraId="0823A487" w14:textId="026CD26B" w:rsidR="005E4B35" w:rsidRDefault="00141A12"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3.154</w:t>
            </w:r>
          </w:p>
        </w:tc>
        <w:tc>
          <w:tcPr>
            <w:tcW w:w="486" w:type="dxa"/>
          </w:tcPr>
          <w:p w14:paraId="5A6B9241" w14:textId="2A053F23" w:rsidR="005E4B35" w:rsidRDefault="000873A3"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6BD69ED4" w14:textId="4C0BB094" w:rsidR="005E4B35" w:rsidRDefault="00B2020E" w:rsidP="00751E4E">
            <w:pPr>
              <w:jc w:val="center"/>
              <w:rPr>
                <w:rFonts w:ascii="Times" w:hAnsi="Times" w:cs="Times"/>
                <w:color w:val="000000"/>
                <w:sz w:val="22"/>
                <w:szCs w:val="22"/>
                <w:lang w:eastAsia="zh-CN"/>
              </w:rPr>
            </w:pPr>
            <w:r>
              <w:rPr>
                <w:rFonts w:ascii="Times" w:hAnsi="Times" w:cs="Times"/>
                <w:color w:val="000000"/>
                <w:sz w:val="22"/>
                <w:szCs w:val="22"/>
                <w:lang w:eastAsia="zh-CN"/>
              </w:rPr>
              <w:t>a</w:t>
            </w:r>
          </w:p>
        </w:tc>
      </w:tr>
      <w:tr w:rsidR="00E57090" w:rsidRPr="00B9067A" w14:paraId="2ABA88C1" w14:textId="77777777" w:rsidTr="00E57090">
        <w:tc>
          <w:tcPr>
            <w:tcW w:w="657" w:type="dxa"/>
          </w:tcPr>
          <w:p w14:paraId="1C777ADB" w14:textId="0C260DDA" w:rsidR="005E4B35" w:rsidRPr="0075661E" w:rsidRDefault="005E4B35" w:rsidP="005E4B3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2EB0EBA4" w14:textId="2AEAB575"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06</w:t>
            </w:r>
          </w:p>
        </w:tc>
        <w:tc>
          <w:tcPr>
            <w:tcW w:w="1326" w:type="dxa"/>
          </w:tcPr>
          <w:p w14:paraId="544CC260" w14:textId="211CDD24" w:rsidR="005E4B35" w:rsidRPr="00B9067A" w:rsidRDefault="005E4B35" w:rsidP="005E4B35">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1FC9C7E0" w14:textId="47F37099" w:rsidR="005E4B35" w:rsidRDefault="000873A3"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38.43</w:t>
            </w:r>
          </w:p>
        </w:tc>
        <w:tc>
          <w:tcPr>
            <w:tcW w:w="1418" w:type="dxa"/>
          </w:tcPr>
          <w:p w14:paraId="1B059E8A" w14:textId="7F155923" w:rsidR="005E4B35" w:rsidRDefault="00141A12"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5.318</w:t>
            </w:r>
          </w:p>
        </w:tc>
        <w:tc>
          <w:tcPr>
            <w:tcW w:w="486" w:type="dxa"/>
          </w:tcPr>
          <w:p w14:paraId="419FD685" w14:textId="3FDA38B7" w:rsidR="005E4B35" w:rsidRDefault="000873A3"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2BF5839C" w14:textId="038908DF" w:rsidR="005E4B35" w:rsidRDefault="00B2020E"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E57090" w:rsidRPr="00B9067A" w14:paraId="201A6AA4" w14:textId="77777777" w:rsidTr="00E57090">
        <w:tc>
          <w:tcPr>
            <w:tcW w:w="657" w:type="dxa"/>
          </w:tcPr>
          <w:p w14:paraId="582459FF" w14:textId="6D399A43" w:rsidR="005E4B35" w:rsidRPr="0075661E" w:rsidRDefault="005E4B35" w:rsidP="005E4B3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059D737E" w14:textId="09400FDE"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03</w:t>
            </w:r>
          </w:p>
        </w:tc>
        <w:tc>
          <w:tcPr>
            <w:tcW w:w="1326" w:type="dxa"/>
          </w:tcPr>
          <w:p w14:paraId="046452D0" w14:textId="6B5C7482" w:rsidR="005E4B35" w:rsidRPr="00B9067A" w:rsidRDefault="005E4B35" w:rsidP="005E4B35">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17C9A538" w14:textId="0E030662" w:rsidR="005E4B35" w:rsidRDefault="000873A3"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21.76</w:t>
            </w:r>
          </w:p>
        </w:tc>
        <w:tc>
          <w:tcPr>
            <w:tcW w:w="1418" w:type="dxa"/>
          </w:tcPr>
          <w:p w14:paraId="2DD41CE7" w14:textId="758936F1" w:rsidR="005E4B35" w:rsidRDefault="00141A12"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4.168</w:t>
            </w:r>
          </w:p>
        </w:tc>
        <w:tc>
          <w:tcPr>
            <w:tcW w:w="486" w:type="dxa"/>
          </w:tcPr>
          <w:p w14:paraId="3D658F4D" w14:textId="34514601" w:rsidR="005E4B35" w:rsidRDefault="000873A3"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7C375E73" w14:textId="39238606" w:rsidR="005E4B35" w:rsidRDefault="00B2020E" w:rsidP="00751E4E">
            <w:pPr>
              <w:jc w:val="center"/>
              <w:rPr>
                <w:rFonts w:ascii="Times" w:hAnsi="Times" w:cs="Times"/>
                <w:color w:val="000000"/>
                <w:sz w:val="22"/>
                <w:szCs w:val="22"/>
                <w:lang w:eastAsia="zh-CN"/>
              </w:rPr>
            </w:pPr>
            <w:r>
              <w:rPr>
                <w:rFonts w:ascii="Times" w:hAnsi="Times" w:cs="Times"/>
                <w:color w:val="000000"/>
                <w:sz w:val="22"/>
                <w:szCs w:val="22"/>
                <w:lang w:eastAsia="zh-CN"/>
              </w:rPr>
              <w:t>b</w:t>
            </w:r>
          </w:p>
        </w:tc>
      </w:tr>
      <w:tr w:rsidR="00E57090" w:rsidRPr="00B9067A" w14:paraId="486C688D" w14:textId="77777777" w:rsidTr="00E57090">
        <w:tc>
          <w:tcPr>
            <w:tcW w:w="657" w:type="dxa"/>
          </w:tcPr>
          <w:p w14:paraId="7D9D7708" w14:textId="6A7D806B"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Pr>
          <w:p w14:paraId="1CEC626C" w14:textId="79AD5A43"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12</w:t>
            </w:r>
          </w:p>
        </w:tc>
        <w:tc>
          <w:tcPr>
            <w:tcW w:w="1326" w:type="dxa"/>
          </w:tcPr>
          <w:p w14:paraId="33888E18" w14:textId="54EE958A" w:rsidR="005E4B35" w:rsidRPr="00B9067A" w:rsidRDefault="005E4B35" w:rsidP="005E4B35">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18C005CA" w14:textId="13AB4EDA" w:rsidR="005E4B35" w:rsidRDefault="000873A3"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27.71</w:t>
            </w:r>
          </w:p>
        </w:tc>
        <w:tc>
          <w:tcPr>
            <w:tcW w:w="1418" w:type="dxa"/>
          </w:tcPr>
          <w:p w14:paraId="19AACC69" w14:textId="0FC933BF" w:rsidR="005E4B35" w:rsidRDefault="00141A12"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4.766</w:t>
            </w:r>
          </w:p>
        </w:tc>
        <w:tc>
          <w:tcPr>
            <w:tcW w:w="486" w:type="dxa"/>
          </w:tcPr>
          <w:p w14:paraId="48708A32" w14:textId="354B9B72" w:rsidR="005E4B35" w:rsidRDefault="000873A3"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207286E5" w14:textId="420572AE" w:rsidR="005E4B35" w:rsidRDefault="00B2020E"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ab</w:t>
            </w:r>
          </w:p>
        </w:tc>
      </w:tr>
      <w:tr w:rsidR="00E57090" w:rsidRPr="00B9067A" w14:paraId="1E110096" w14:textId="77777777" w:rsidTr="00E57090">
        <w:tc>
          <w:tcPr>
            <w:tcW w:w="657" w:type="dxa"/>
          </w:tcPr>
          <w:p w14:paraId="76D739DA" w14:textId="7FFBD91E"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Pr>
          <w:p w14:paraId="39D3487F" w14:textId="4C2B69D9" w:rsidR="005E4B35" w:rsidRPr="0075661E" w:rsidRDefault="005E4B35"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Poplar</w:t>
            </w:r>
          </w:p>
        </w:tc>
        <w:tc>
          <w:tcPr>
            <w:tcW w:w="1326" w:type="dxa"/>
          </w:tcPr>
          <w:p w14:paraId="799103FA" w14:textId="47A438E8" w:rsidR="005E4B35" w:rsidRPr="00B9067A" w:rsidRDefault="005E4B35" w:rsidP="005E4B35">
            <w:pP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Wild type</w:t>
            </w:r>
          </w:p>
        </w:tc>
        <w:tc>
          <w:tcPr>
            <w:tcW w:w="1650" w:type="dxa"/>
          </w:tcPr>
          <w:p w14:paraId="4B5297D6" w14:textId="3FFF9EE6" w:rsidR="005E4B35" w:rsidRDefault="000873A3"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20.17</w:t>
            </w:r>
          </w:p>
        </w:tc>
        <w:tc>
          <w:tcPr>
            <w:tcW w:w="1418" w:type="dxa"/>
          </w:tcPr>
          <w:p w14:paraId="3A97DD0F" w14:textId="2E67CB56" w:rsidR="005E4B35" w:rsidRDefault="00AC2F55"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3.341</w:t>
            </w:r>
          </w:p>
        </w:tc>
        <w:tc>
          <w:tcPr>
            <w:tcW w:w="486" w:type="dxa"/>
          </w:tcPr>
          <w:p w14:paraId="6F086D00" w14:textId="7CE6DFFB" w:rsidR="005E4B35" w:rsidRDefault="000873A3"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314A9010" w14:textId="35F34F60" w:rsidR="005E4B35" w:rsidRDefault="0091558C"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b</w:t>
            </w:r>
          </w:p>
        </w:tc>
      </w:tr>
      <w:tr w:rsidR="00AC2F55" w:rsidRPr="00B9067A" w14:paraId="76D80B35" w14:textId="77777777" w:rsidTr="00E57090">
        <w:tc>
          <w:tcPr>
            <w:tcW w:w="657" w:type="dxa"/>
          </w:tcPr>
          <w:p w14:paraId="10F216EC" w14:textId="7BC55452" w:rsidR="00AC2F55" w:rsidRPr="00D22229" w:rsidRDefault="00AC2F55" w:rsidP="00AC2F5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32660D6A" w14:textId="344868AF" w:rsidR="00AC2F55" w:rsidRDefault="00AC2F55"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Ambient air/Control</w:t>
            </w:r>
          </w:p>
        </w:tc>
        <w:tc>
          <w:tcPr>
            <w:tcW w:w="1326" w:type="dxa"/>
          </w:tcPr>
          <w:p w14:paraId="101D5F65" w14:textId="2BEBC1E8" w:rsidR="00AC2F55" w:rsidRPr="00B9067A" w:rsidRDefault="00AC2F55" w:rsidP="00AC2F55">
            <w:pPr>
              <w:rPr>
                <w:rFonts w:ascii="Times" w:eastAsia="Times New Roman" w:hAnsi="Times" w:cs="Time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51E16EE5" w14:textId="2E6BAD1D"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61.47</w:t>
            </w:r>
          </w:p>
        </w:tc>
        <w:tc>
          <w:tcPr>
            <w:tcW w:w="1418" w:type="dxa"/>
          </w:tcPr>
          <w:p w14:paraId="506832CA" w14:textId="334BDCE5"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6.281</w:t>
            </w:r>
          </w:p>
        </w:tc>
        <w:tc>
          <w:tcPr>
            <w:tcW w:w="486" w:type="dxa"/>
          </w:tcPr>
          <w:p w14:paraId="487142ED" w14:textId="668B15CB" w:rsidR="00AC2F55" w:rsidRDefault="00AC2F55" w:rsidP="00AC2F5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3C216C3E" w14:textId="2C6F031F" w:rsidR="00AC2F55" w:rsidRDefault="00AC2F55" w:rsidP="00751E4E">
            <w:pPr>
              <w:jc w:val="center"/>
              <w:rPr>
                <w:rFonts w:ascii="Times" w:hAnsi="Times" w:cs="Times"/>
                <w:color w:val="000000"/>
                <w:sz w:val="22"/>
                <w:szCs w:val="22"/>
                <w:lang w:eastAsia="zh-CN"/>
              </w:rPr>
            </w:pPr>
            <w:r w:rsidRPr="003D5F45">
              <w:rPr>
                <w:rFonts w:ascii="Times" w:hAnsi="Times" w:cs="Times" w:hint="eastAsia"/>
                <w:color w:val="000000"/>
                <w:sz w:val="22"/>
                <w:szCs w:val="22"/>
                <w:lang w:eastAsia="zh-CN"/>
              </w:rPr>
              <w:t>a</w:t>
            </w:r>
          </w:p>
        </w:tc>
      </w:tr>
      <w:tr w:rsidR="00AC2F55" w:rsidRPr="00B9067A" w14:paraId="55E6C228" w14:textId="77777777" w:rsidTr="00E57090">
        <w:tc>
          <w:tcPr>
            <w:tcW w:w="657" w:type="dxa"/>
          </w:tcPr>
          <w:p w14:paraId="49F34294" w14:textId="5A9ED45E" w:rsidR="00AC2F55" w:rsidRPr="00D22229" w:rsidRDefault="00AC2F55" w:rsidP="00AC2F5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144E105E" w14:textId="3948BE0F" w:rsidR="00AC2F55" w:rsidRDefault="00AC2F55" w:rsidP="00751E4E">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WT Birch</w:t>
            </w:r>
          </w:p>
        </w:tc>
        <w:tc>
          <w:tcPr>
            <w:tcW w:w="1326" w:type="dxa"/>
          </w:tcPr>
          <w:p w14:paraId="11D6AF82" w14:textId="36B0110E" w:rsidR="00AC2F55" w:rsidRPr="00B9067A" w:rsidRDefault="00AC2F55" w:rsidP="00AC2F55">
            <w:pPr>
              <w:rPr>
                <w:rFonts w:ascii="Times" w:eastAsia="Times New Roman" w:hAnsi="Times" w:cs="Time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7417BB08" w14:textId="50CDD415"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52.44</w:t>
            </w:r>
          </w:p>
        </w:tc>
        <w:tc>
          <w:tcPr>
            <w:tcW w:w="1418" w:type="dxa"/>
          </w:tcPr>
          <w:p w14:paraId="4D6F1392" w14:textId="5C1AD1AD"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2.476</w:t>
            </w:r>
          </w:p>
        </w:tc>
        <w:tc>
          <w:tcPr>
            <w:tcW w:w="486" w:type="dxa"/>
          </w:tcPr>
          <w:p w14:paraId="394EB702" w14:textId="57B5511C" w:rsidR="00AC2F55" w:rsidRDefault="00AC2F55" w:rsidP="00AC2F5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1BCFA1F1" w14:textId="39D789E3" w:rsidR="00AC2F55" w:rsidRDefault="00AC2F55" w:rsidP="00751E4E">
            <w:pPr>
              <w:jc w:val="center"/>
              <w:rPr>
                <w:rFonts w:ascii="Times" w:hAnsi="Times" w:cs="Times"/>
                <w:color w:val="000000"/>
                <w:sz w:val="22"/>
                <w:szCs w:val="22"/>
                <w:lang w:eastAsia="zh-CN"/>
              </w:rPr>
            </w:pPr>
            <w:r w:rsidRPr="003D5F45">
              <w:rPr>
                <w:rFonts w:ascii="Times" w:hAnsi="Times" w:cs="Times" w:hint="eastAsia"/>
                <w:color w:val="000000"/>
                <w:sz w:val="22"/>
                <w:szCs w:val="22"/>
                <w:lang w:eastAsia="zh-CN"/>
              </w:rPr>
              <w:t>a</w:t>
            </w:r>
          </w:p>
        </w:tc>
      </w:tr>
      <w:tr w:rsidR="00AC2F55" w:rsidRPr="00B9067A" w14:paraId="42198834" w14:textId="77777777" w:rsidTr="00E57090">
        <w:tc>
          <w:tcPr>
            <w:tcW w:w="657" w:type="dxa"/>
          </w:tcPr>
          <w:p w14:paraId="7DB1862C" w14:textId="089AFC6F" w:rsidR="00AC2F55" w:rsidRPr="00D22229" w:rsidRDefault="00AC2F55" w:rsidP="00AC2F5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1E753C73" w14:textId="3F2A28C0" w:rsidR="00AC2F55" w:rsidRDefault="00AC2F55" w:rsidP="00751E4E">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Line 06</w:t>
            </w:r>
          </w:p>
        </w:tc>
        <w:tc>
          <w:tcPr>
            <w:tcW w:w="1326" w:type="dxa"/>
          </w:tcPr>
          <w:p w14:paraId="129CC200" w14:textId="4F6A2185" w:rsidR="00AC2F55" w:rsidRPr="00B9067A" w:rsidRDefault="00AC2F55" w:rsidP="00AC2F55">
            <w:pPr>
              <w:rPr>
                <w:rFonts w:ascii="Times" w:eastAsia="Times New Roman" w:hAnsi="Times" w:cs="Time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22CB32A6" w14:textId="423817EE"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41.40</w:t>
            </w:r>
          </w:p>
        </w:tc>
        <w:tc>
          <w:tcPr>
            <w:tcW w:w="1418" w:type="dxa"/>
          </w:tcPr>
          <w:p w14:paraId="6862CA11" w14:textId="2453FDA2"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6.038</w:t>
            </w:r>
          </w:p>
        </w:tc>
        <w:tc>
          <w:tcPr>
            <w:tcW w:w="486" w:type="dxa"/>
          </w:tcPr>
          <w:p w14:paraId="30EEDE1F" w14:textId="6972D3C9" w:rsidR="00AC2F55" w:rsidRDefault="00AC2F55" w:rsidP="00AC2F5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56CC0CF9" w14:textId="1CD1AA33" w:rsidR="00AC2F55" w:rsidRDefault="00AC2F55" w:rsidP="00751E4E">
            <w:pPr>
              <w:jc w:val="center"/>
              <w:rPr>
                <w:rFonts w:ascii="Times" w:hAnsi="Times" w:cs="Times"/>
                <w:color w:val="000000"/>
                <w:sz w:val="22"/>
                <w:szCs w:val="22"/>
                <w:lang w:eastAsia="zh-CN"/>
              </w:rPr>
            </w:pPr>
            <w:r w:rsidRPr="003D5F45">
              <w:rPr>
                <w:rFonts w:ascii="Times" w:hAnsi="Times" w:cs="Times" w:hint="eastAsia"/>
                <w:color w:val="000000"/>
                <w:sz w:val="22"/>
                <w:szCs w:val="22"/>
                <w:lang w:eastAsia="zh-CN"/>
              </w:rPr>
              <w:t>a</w:t>
            </w:r>
          </w:p>
        </w:tc>
      </w:tr>
      <w:tr w:rsidR="00AC2F55" w:rsidRPr="00B9067A" w14:paraId="69D61699" w14:textId="77777777" w:rsidTr="00E57090">
        <w:tc>
          <w:tcPr>
            <w:tcW w:w="657" w:type="dxa"/>
          </w:tcPr>
          <w:p w14:paraId="2F56AF7F" w14:textId="2962B351" w:rsidR="00AC2F55" w:rsidRPr="00D22229" w:rsidRDefault="00AC2F55" w:rsidP="00AC2F5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2B9763E5" w14:textId="27C99C4A" w:rsidR="00AC2F55" w:rsidRDefault="00AC2F55" w:rsidP="00751E4E">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Line 03</w:t>
            </w:r>
          </w:p>
        </w:tc>
        <w:tc>
          <w:tcPr>
            <w:tcW w:w="1326" w:type="dxa"/>
          </w:tcPr>
          <w:p w14:paraId="69E009FA" w14:textId="7C7D991F" w:rsidR="00AC2F55" w:rsidRPr="00B9067A" w:rsidRDefault="00AC2F55" w:rsidP="00AC2F55">
            <w:pPr>
              <w:rPr>
                <w:rFonts w:ascii="Times" w:eastAsia="Times New Roman" w:hAnsi="Times" w:cs="Time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52EBA817" w14:textId="0EE648A6"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48.51</w:t>
            </w:r>
          </w:p>
        </w:tc>
        <w:tc>
          <w:tcPr>
            <w:tcW w:w="1418" w:type="dxa"/>
          </w:tcPr>
          <w:p w14:paraId="359C6641" w14:textId="05967FDF"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10.57</w:t>
            </w:r>
          </w:p>
        </w:tc>
        <w:tc>
          <w:tcPr>
            <w:tcW w:w="486" w:type="dxa"/>
          </w:tcPr>
          <w:p w14:paraId="4C0B94AB" w14:textId="45A66A29" w:rsidR="00AC2F55" w:rsidRDefault="00AC2F55" w:rsidP="00AC2F5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735341C7" w14:textId="327B2D1C" w:rsidR="00AC2F55" w:rsidRDefault="00AC2F55" w:rsidP="00751E4E">
            <w:pPr>
              <w:jc w:val="center"/>
              <w:rPr>
                <w:rFonts w:ascii="Times" w:hAnsi="Times" w:cs="Times"/>
                <w:color w:val="000000"/>
                <w:sz w:val="22"/>
                <w:szCs w:val="22"/>
                <w:lang w:eastAsia="zh-CN"/>
              </w:rPr>
            </w:pPr>
            <w:r w:rsidRPr="003D5F45">
              <w:rPr>
                <w:rFonts w:ascii="Times" w:hAnsi="Times" w:cs="Times" w:hint="eastAsia"/>
                <w:color w:val="000000"/>
                <w:sz w:val="22"/>
                <w:szCs w:val="22"/>
                <w:lang w:eastAsia="zh-CN"/>
              </w:rPr>
              <w:t>a</w:t>
            </w:r>
          </w:p>
        </w:tc>
      </w:tr>
      <w:tr w:rsidR="00AC2F55" w:rsidRPr="00B9067A" w14:paraId="4AEC37E1" w14:textId="77777777" w:rsidTr="00E57090">
        <w:tc>
          <w:tcPr>
            <w:tcW w:w="657" w:type="dxa"/>
          </w:tcPr>
          <w:p w14:paraId="577FE985" w14:textId="13A8CAC1" w:rsidR="00AC2F55" w:rsidRPr="00D22229" w:rsidRDefault="00AC2F55" w:rsidP="00AC2F5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612E7B9D" w14:textId="2EFC5487" w:rsidR="00AC2F55" w:rsidRDefault="00AC2F55" w:rsidP="00751E4E">
            <w:pPr>
              <w:jc w:val="center"/>
              <w:rPr>
                <w:rFonts w:ascii="Times" w:hAnsi="Times" w:cs="Times"/>
                <w:color w:val="000000"/>
                <w:sz w:val="22"/>
                <w:szCs w:val="22"/>
                <w:lang w:eastAsia="zh-CN"/>
              </w:rPr>
            </w:pPr>
            <w:r w:rsidRPr="00B9067A">
              <w:rPr>
                <w:rFonts w:ascii="Times" w:eastAsia="Times New Roman" w:hAnsi="Times" w:cs="Times" w:hint="eastAsia"/>
                <w:color w:val="000000"/>
                <w:sz w:val="22"/>
                <w:szCs w:val="22"/>
              </w:rPr>
              <w:t>Line 12</w:t>
            </w:r>
          </w:p>
        </w:tc>
        <w:tc>
          <w:tcPr>
            <w:tcW w:w="1326" w:type="dxa"/>
          </w:tcPr>
          <w:p w14:paraId="4F49303E" w14:textId="2143894D" w:rsidR="00AC2F55" w:rsidRPr="00B9067A" w:rsidRDefault="00AC2F55" w:rsidP="00AC2F55">
            <w:pPr>
              <w:rPr>
                <w:rFonts w:ascii="Times" w:eastAsia="Times New Roman" w:hAnsi="Times" w:cs="Time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45CC9E2E" w14:textId="0050790E"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54.88</w:t>
            </w:r>
          </w:p>
        </w:tc>
        <w:tc>
          <w:tcPr>
            <w:tcW w:w="1418" w:type="dxa"/>
          </w:tcPr>
          <w:p w14:paraId="55DD1484" w14:textId="47171CA1"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6.148</w:t>
            </w:r>
          </w:p>
        </w:tc>
        <w:tc>
          <w:tcPr>
            <w:tcW w:w="486" w:type="dxa"/>
          </w:tcPr>
          <w:p w14:paraId="1D68E293" w14:textId="7C7B39F1" w:rsidR="00AC2F55" w:rsidRDefault="00AC2F55" w:rsidP="00AC2F5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5BC8D3FA" w14:textId="3A7E690F" w:rsidR="00AC2F55" w:rsidRDefault="00AC2F55" w:rsidP="00751E4E">
            <w:pPr>
              <w:jc w:val="center"/>
              <w:rPr>
                <w:rFonts w:ascii="Times" w:hAnsi="Times" w:cs="Times"/>
                <w:color w:val="000000"/>
                <w:sz w:val="22"/>
                <w:szCs w:val="22"/>
                <w:lang w:eastAsia="zh-CN"/>
              </w:rPr>
            </w:pPr>
            <w:r w:rsidRPr="003D5F45">
              <w:rPr>
                <w:rFonts w:ascii="Times" w:hAnsi="Times" w:cs="Times" w:hint="eastAsia"/>
                <w:color w:val="000000"/>
                <w:sz w:val="22"/>
                <w:szCs w:val="22"/>
                <w:lang w:eastAsia="zh-CN"/>
              </w:rPr>
              <w:t>a</w:t>
            </w:r>
          </w:p>
        </w:tc>
      </w:tr>
      <w:tr w:rsidR="00AC2F55" w:rsidRPr="00B9067A" w14:paraId="033F85BA" w14:textId="77777777" w:rsidTr="00E57090">
        <w:tc>
          <w:tcPr>
            <w:tcW w:w="657" w:type="dxa"/>
          </w:tcPr>
          <w:p w14:paraId="393FD7D9" w14:textId="58985EBD" w:rsidR="00AC2F55" w:rsidRPr="00D22229" w:rsidRDefault="00AC2F55" w:rsidP="00AC2F5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6148698F" w14:textId="3D2E6710" w:rsidR="00AC2F55" w:rsidRDefault="00AC2F55"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Poplar</w:t>
            </w:r>
          </w:p>
        </w:tc>
        <w:tc>
          <w:tcPr>
            <w:tcW w:w="1326" w:type="dxa"/>
          </w:tcPr>
          <w:p w14:paraId="320688F6" w14:textId="38349DD7" w:rsidR="00AC2F55" w:rsidRPr="00B9067A" w:rsidRDefault="00AC2F55" w:rsidP="00AC2F55">
            <w:pPr>
              <w:rPr>
                <w:rFonts w:ascii="Times" w:eastAsia="Times New Roman" w:hAnsi="Times" w:cs="Times"/>
                <w:color w:val="000000"/>
                <w:sz w:val="22"/>
                <w:szCs w:val="22"/>
              </w:rPr>
            </w:pPr>
            <w:r w:rsidRPr="0075661E">
              <w:rPr>
                <w:rFonts w:ascii="Times" w:eastAsia="Times New Roman" w:hAnsi="Times" w:cs="Times" w:hint="eastAsia"/>
                <w:i/>
                <w:iCs/>
                <w:color w:val="000000"/>
                <w:sz w:val="22"/>
                <w:szCs w:val="22"/>
              </w:rPr>
              <w:t>llp1</w:t>
            </w:r>
          </w:p>
        </w:tc>
        <w:tc>
          <w:tcPr>
            <w:tcW w:w="1650" w:type="dxa"/>
          </w:tcPr>
          <w:p w14:paraId="3FC1226E" w14:textId="42335BD4"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35.03</w:t>
            </w:r>
          </w:p>
        </w:tc>
        <w:tc>
          <w:tcPr>
            <w:tcW w:w="1418" w:type="dxa"/>
          </w:tcPr>
          <w:p w14:paraId="6F52A05D" w14:textId="1665DA73" w:rsidR="00AC2F55" w:rsidRDefault="00AC2F55" w:rsidP="00AC2F55">
            <w:pPr>
              <w:jc w:val="center"/>
              <w:rPr>
                <w:rFonts w:ascii="Times" w:hAnsi="Times" w:cs="Times"/>
                <w:color w:val="000000"/>
                <w:sz w:val="22"/>
                <w:szCs w:val="22"/>
                <w:lang w:eastAsia="zh-CN"/>
              </w:rPr>
            </w:pPr>
            <w:r>
              <w:rPr>
                <w:rFonts w:ascii="Times" w:hAnsi="Times" w:cs="Times" w:hint="eastAsia"/>
                <w:color w:val="000000"/>
                <w:sz w:val="22"/>
                <w:szCs w:val="22"/>
                <w:lang w:eastAsia="zh-CN"/>
              </w:rPr>
              <w:t>4.102</w:t>
            </w:r>
          </w:p>
        </w:tc>
        <w:tc>
          <w:tcPr>
            <w:tcW w:w="486" w:type="dxa"/>
          </w:tcPr>
          <w:p w14:paraId="4FDEF7C9" w14:textId="7FCC1B90" w:rsidR="00AC2F55" w:rsidRDefault="00AC2F55" w:rsidP="00AC2F5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37D4B85B" w14:textId="1E912EC8" w:rsidR="00AC2F55" w:rsidRDefault="00AC2F55" w:rsidP="00751E4E">
            <w:pPr>
              <w:jc w:val="center"/>
              <w:rPr>
                <w:rFonts w:ascii="Times" w:hAnsi="Times" w:cs="Times"/>
                <w:color w:val="000000"/>
                <w:sz w:val="22"/>
                <w:szCs w:val="22"/>
                <w:lang w:eastAsia="zh-CN"/>
              </w:rPr>
            </w:pPr>
            <w:r w:rsidRPr="003D5F45">
              <w:rPr>
                <w:rFonts w:ascii="Times" w:hAnsi="Times" w:cs="Times" w:hint="eastAsia"/>
                <w:color w:val="000000"/>
                <w:sz w:val="22"/>
                <w:szCs w:val="22"/>
                <w:lang w:eastAsia="zh-CN"/>
              </w:rPr>
              <w:t>a</w:t>
            </w:r>
          </w:p>
        </w:tc>
      </w:tr>
      <w:tr w:rsidR="00645B42" w:rsidRPr="00B9067A" w14:paraId="3AADA8C7" w14:textId="77777777" w:rsidTr="00E57090">
        <w:tc>
          <w:tcPr>
            <w:tcW w:w="657" w:type="dxa"/>
          </w:tcPr>
          <w:p w14:paraId="1928E75B" w14:textId="68775F29" w:rsidR="005E4B35" w:rsidRPr="00D22229" w:rsidRDefault="005E4B35" w:rsidP="005E4B35">
            <w:pPr>
              <w:rPr>
                <w:rFonts w:ascii="Times" w:hAnsi="Times" w:cs="Times"/>
                <w:color w:val="000000"/>
                <w:sz w:val="22"/>
                <w:szCs w:val="22"/>
                <w:lang w:eastAsia="zh-CN"/>
              </w:rPr>
            </w:pPr>
            <w:r w:rsidRPr="00A01A64">
              <w:rPr>
                <w:rFonts w:ascii="Times" w:hAnsi="Times" w:cs="Times" w:hint="eastAsia"/>
                <w:color w:val="000000"/>
                <w:sz w:val="22"/>
                <w:szCs w:val="22"/>
                <w:lang w:eastAsia="zh-CN"/>
              </w:rPr>
              <w:t>2023</w:t>
            </w:r>
          </w:p>
        </w:tc>
        <w:tc>
          <w:tcPr>
            <w:tcW w:w="2032" w:type="dxa"/>
          </w:tcPr>
          <w:p w14:paraId="5140540A" w14:textId="2FF8606A" w:rsidR="005E4B35" w:rsidRDefault="005E4B35"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Ambient air/Control</w:t>
            </w:r>
          </w:p>
        </w:tc>
        <w:tc>
          <w:tcPr>
            <w:tcW w:w="1326" w:type="dxa"/>
          </w:tcPr>
          <w:p w14:paraId="2BE4F680" w14:textId="739EAB0A" w:rsidR="005E4B35" w:rsidRPr="0075661E" w:rsidRDefault="005E4B35" w:rsidP="005E4B35">
            <w:pPr>
              <w:rPr>
                <w:rFonts w:ascii="Times" w:eastAsia="Times New Roman" w:hAnsi="Times" w:cs="Times"/>
                <w:i/>
                <w:iCs/>
                <w:color w:val="000000"/>
                <w:sz w:val="22"/>
                <w:szCs w:val="22"/>
              </w:rPr>
            </w:pPr>
            <w:r>
              <w:rPr>
                <w:rFonts w:ascii="Times" w:hAnsi="Times" w:cs="Times" w:hint="eastAsia"/>
                <w:i/>
                <w:iCs/>
                <w:color w:val="000000"/>
                <w:sz w:val="22"/>
                <w:szCs w:val="22"/>
                <w:lang w:eastAsia="zh-CN"/>
              </w:rPr>
              <w:t>j</w:t>
            </w:r>
            <w:r w:rsidRPr="0075661E">
              <w:rPr>
                <w:rFonts w:ascii="Times" w:eastAsia="Times New Roman" w:hAnsi="Times" w:cs="Times" w:hint="eastAsia"/>
                <w:i/>
                <w:iCs/>
                <w:color w:val="000000"/>
                <w:sz w:val="22"/>
                <w:szCs w:val="22"/>
              </w:rPr>
              <w:t>ar1</w:t>
            </w:r>
          </w:p>
        </w:tc>
        <w:tc>
          <w:tcPr>
            <w:tcW w:w="1650" w:type="dxa"/>
          </w:tcPr>
          <w:p w14:paraId="09D15170" w14:textId="624C163E" w:rsidR="005E4B35" w:rsidRDefault="00C210DF"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51.38</w:t>
            </w:r>
          </w:p>
        </w:tc>
        <w:tc>
          <w:tcPr>
            <w:tcW w:w="1418" w:type="dxa"/>
          </w:tcPr>
          <w:p w14:paraId="3E2DED5C" w14:textId="19C78ACC" w:rsidR="005E4B35" w:rsidRDefault="003C673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5.431</w:t>
            </w:r>
          </w:p>
        </w:tc>
        <w:tc>
          <w:tcPr>
            <w:tcW w:w="486" w:type="dxa"/>
          </w:tcPr>
          <w:p w14:paraId="02F7BAB1" w14:textId="3F03B5EB" w:rsidR="005E4B35" w:rsidRDefault="00B44DF1"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74C1CABA" w14:textId="77075A28" w:rsidR="005E4B35" w:rsidRDefault="00C826D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a</w:t>
            </w:r>
          </w:p>
        </w:tc>
      </w:tr>
      <w:tr w:rsidR="00E57090" w:rsidRPr="00B9067A" w14:paraId="41FC1A15" w14:textId="77777777" w:rsidTr="00E57090">
        <w:tc>
          <w:tcPr>
            <w:tcW w:w="657" w:type="dxa"/>
          </w:tcPr>
          <w:p w14:paraId="60C2A3E9" w14:textId="45D6CA5E"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Pr>
          <w:p w14:paraId="26170AC5" w14:textId="36CC49CB"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WT Birch</w:t>
            </w:r>
          </w:p>
        </w:tc>
        <w:tc>
          <w:tcPr>
            <w:tcW w:w="1326" w:type="dxa"/>
          </w:tcPr>
          <w:p w14:paraId="5D04FB56" w14:textId="5B041EE7" w:rsidR="005E4B35" w:rsidRPr="0075661E" w:rsidRDefault="005E4B35" w:rsidP="005E4B35">
            <w:pPr>
              <w:rPr>
                <w:rFonts w:ascii="Times" w:eastAsia="Times New Roman" w:hAnsi="Times" w:cs="Times"/>
                <w:i/>
                <w:iCs/>
                <w:color w:val="000000"/>
                <w:sz w:val="22"/>
                <w:szCs w:val="22"/>
              </w:rPr>
            </w:pPr>
            <w:r>
              <w:rPr>
                <w:rFonts w:ascii="Times" w:hAnsi="Times" w:cs="Times" w:hint="eastAsia"/>
                <w:i/>
                <w:iCs/>
                <w:color w:val="000000"/>
                <w:sz w:val="22"/>
                <w:szCs w:val="22"/>
                <w:lang w:eastAsia="zh-CN"/>
              </w:rPr>
              <w:t>j</w:t>
            </w:r>
            <w:r w:rsidRPr="0075661E">
              <w:rPr>
                <w:rFonts w:ascii="Times" w:eastAsia="Times New Roman" w:hAnsi="Times" w:cs="Times" w:hint="eastAsia"/>
                <w:i/>
                <w:iCs/>
                <w:color w:val="000000"/>
                <w:sz w:val="22"/>
                <w:szCs w:val="22"/>
              </w:rPr>
              <w:t>ar1</w:t>
            </w:r>
          </w:p>
        </w:tc>
        <w:tc>
          <w:tcPr>
            <w:tcW w:w="1650" w:type="dxa"/>
          </w:tcPr>
          <w:p w14:paraId="232AEEEE" w14:textId="5BB76FC5" w:rsidR="005E4B35" w:rsidRDefault="00C210DF"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44.59</w:t>
            </w:r>
          </w:p>
        </w:tc>
        <w:tc>
          <w:tcPr>
            <w:tcW w:w="1418" w:type="dxa"/>
          </w:tcPr>
          <w:p w14:paraId="411CEE63" w14:textId="3CBD54F4" w:rsidR="005E4B35" w:rsidRDefault="003C673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3.523</w:t>
            </w:r>
          </w:p>
        </w:tc>
        <w:tc>
          <w:tcPr>
            <w:tcW w:w="486" w:type="dxa"/>
          </w:tcPr>
          <w:p w14:paraId="0DF22236" w14:textId="2F5CA117" w:rsidR="005E4B35" w:rsidRDefault="00B44DF1"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1D1727B8" w14:textId="46CCA8ED" w:rsidR="005E4B35" w:rsidRDefault="00C826D8" w:rsidP="00751E4E">
            <w:pPr>
              <w:jc w:val="center"/>
              <w:rPr>
                <w:rFonts w:ascii="Times" w:hAnsi="Times" w:cs="Times"/>
                <w:color w:val="000000"/>
                <w:sz w:val="22"/>
                <w:szCs w:val="22"/>
                <w:lang w:eastAsia="zh-CN"/>
              </w:rPr>
            </w:pPr>
            <w:r>
              <w:rPr>
                <w:rFonts w:ascii="Times" w:hAnsi="Times" w:cs="Times"/>
                <w:color w:val="000000"/>
                <w:sz w:val="22"/>
                <w:szCs w:val="22"/>
                <w:lang w:eastAsia="zh-CN"/>
              </w:rPr>
              <w:t>ab</w:t>
            </w:r>
          </w:p>
        </w:tc>
      </w:tr>
      <w:tr w:rsidR="00E57090" w:rsidRPr="00B9067A" w14:paraId="749471D2" w14:textId="77777777" w:rsidTr="00E57090">
        <w:tc>
          <w:tcPr>
            <w:tcW w:w="657" w:type="dxa"/>
          </w:tcPr>
          <w:p w14:paraId="7BEBDEE3" w14:textId="6FB4F0D9"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Pr>
          <w:p w14:paraId="22D2AC2B" w14:textId="34D9B45F"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06</w:t>
            </w:r>
          </w:p>
        </w:tc>
        <w:tc>
          <w:tcPr>
            <w:tcW w:w="1326" w:type="dxa"/>
          </w:tcPr>
          <w:p w14:paraId="0723B149" w14:textId="7ECC4EC3" w:rsidR="005E4B35" w:rsidRPr="0075661E" w:rsidRDefault="005E4B35" w:rsidP="005E4B35">
            <w:pPr>
              <w:rPr>
                <w:rFonts w:ascii="Times" w:eastAsia="Times New Roman" w:hAnsi="Times" w:cs="Times"/>
                <w:i/>
                <w:iCs/>
                <w:color w:val="000000"/>
                <w:sz w:val="22"/>
                <w:szCs w:val="22"/>
              </w:rPr>
            </w:pPr>
            <w:r w:rsidRPr="004B49E9">
              <w:rPr>
                <w:rFonts w:ascii="Times" w:hAnsi="Times" w:cs="Times" w:hint="eastAsia"/>
                <w:i/>
                <w:iCs/>
                <w:color w:val="000000"/>
                <w:sz w:val="22"/>
                <w:szCs w:val="22"/>
                <w:lang w:eastAsia="zh-CN"/>
              </w:rPr>
              <w:t>j</w:t>
            </w:r>
            <w:r w:rsidRPr="004B49E9">
              <w:rPr>
                <w:rFonts w:ascii="Times" w:eastAsia="Times New Roman" w:hAnsi="Times" w:cs="Times" w:hint="eastAsia"/>
                <w:i/>
                <w:iCs/>
                <w:color w:val="000000"/>
                <w:sz w:val="22"/>
                <w:szCs w:val="22"/>
              </w:rPr>
              <w:t>ar1</w:t>
            </w:r>
          </w:p>
        </w:tc>
        <w:tc>
          <w:tcPr>
            <w:tcW w:w="1650" w:type="dxa"/>
          </w:tcPr>
          <w:p w14:paraId="7F54F1D1" w14:textId="6CDEA3C3" w:rsidR="005E4B35" w:rsidRDefault="00C210DF"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34.18</w:t>
            </w:r>
          </w:p>
        </w:tc>
        <w:tc>
          <w:tcPr>
            <w:tcW w:w="1418" w:type="dxa"/>
          </w:tcPr>
          <w:p w14:paraId="78CDD6E2" w14:textId="60301E6B" w:rsidR="005E4B35" w:rsidRDefault="003C673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4.359</w:t>
            </w:r>
          </w:p>
        </w:tc>
        <w:tc>
          <w:tcPr>
            <w:tcW w:w="486" w:type="dxa"/>
          </w:tcPr>
          <w:p w14:paraId="0BB994F7" w14:textId="5DD49F83" w:rsidR="005E4B35" w:rsidRDefault="00B44DF1"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69947AC1" w14:textId="1FC91F8E" w:rsidR="005E4B35" w:rsidRDefault="00C826D8" w:rsidP="00751E4E">
            <w:pPr>
              <w:jc w:val="center"/>
              <w:rPr>
                <w:rFonts w:ascii="Times" w:hAnsi="Times" w:cs="Times"/>
                <w:color w:val="000000"/>
                <w:sz w:val="22"/>
                <w:szCs w:val="22"/>
                <w:lang w:eastAsia="zh-CN"/>
              </w:rPr>
            </w:pPr>
            <w:r>
              <w:rPr>
                <w:rFonts w:ascii="Times" w:hAnsi="Times" w:cs="Times"/>
                <w:color w:val="000000"/>
                <w:sz w:val="22"/>
                <w:szCs w:val="22"/>
                <w:lang w:eastAsia="zh-CN"/>
              </w:rPr>
              <w:t>ab</w:t>
            </w:r>
          </w:p>
        </w:tc>
      </w:tr>
      <w:tr w:rsidR="00E57090" w:rsidRPr="00B9067A" w14:paraId="0B128281" w14:textId="77777777" w:rsidTr="00E57090">
        <w:tc>
          <w:tcPr>
            <w:tcW w:w="657" w:type="dxa"/>
          </w:tcPr>
          <w:p w14:paraId="3A43EF25" w14:textId="20FA7965"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Pr>
          <w:p w14:paraId="5B3A2A6B" w14:textId="7EDC56CB"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03</w:t>
            </w:r>
          </w:p>
        </w:tc>
        <w:tc>
          <w:tcPr>
            <w:tcW w:w="1326" w:type="dxa"/>
          </w:tcPr>
          <w:p w14:paraId="617A3A23" w14:textId="7EF69063" w:rsidR="005E4B35" w:rsidRPr="0075661E" w:rsidRDefault="005E4B35" w:rsidP="005E4B35">
            <w:pPr>
              <w:rPr>
                <w:rFonts w:ascii="Times" w:eastAsia="Times New Roman" w:hAnsi="Times" w:cs="Times"/>
                <w:i/>
                <w:iCs/>
                <w:color w:val="000000"/>
                <w:sz w:val="22"/>
                <w:szCs w:val="22"/>
              </w:rPr>
            </w:pPr>
            <w:r w:rsidRPr="004B49E9">
              <w:rPr>
                <w:rFonts w:ascii="Times" w:hAnsi="Times" w:cs="Times" w:hint="eastAsia"/>
                <w:i/>
                <w:iCs/>
                <w:color w:val="000000"/>
                <w:sz w:val="22"/>
                <w:szCs w:val="22"/>
                <w:lang w:eastAsia="zh-CN"/>
              </w:rPr>
              <w:t>j</w:t>
            </w:r>
            <w:r w:rsidRPr="004B49E9">
              <w:rPr>
                <w:rFonts w:ascii="Times" w:eastAsia="Times New Roman" w:hAnsi="Times" w:cs="Times" w:hint="eastAsia"/>
                <w:i/>
                <w:iCs/>
                <w:color w:val="000000"/>
                <w:sz w:val="22"/>
                <w:szCs w:val="22"/>
              </w:rPr>
              <w:t>ar1</w:t>
            </w:r>
          </w:p>
        </w:tc>
        <w:tc>
          <w:tcPr>
            <w:tcW w:w="1650" w:type="dxa"/>
          </w:tcPr>
          <w:p w14:paraId="291546CE" w14:textId="42FEA60D" w:rsidR="005E4B35" w:rsidRDefault="00C210DF"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19.96</w:t>
            </w:r>
          </w:p>
        </w:tc>
        <w:tc>
          <w:tcPr>
            <w:tcW w:w="1418" w:type="dxa"/>
          </w:tcPr>
          <w:p w14:paraId="304A0A81" w14:textId="07E8B46A" w:rsidR="005E4B35" w:rsidRDefault="003C673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1.829</w:t>
            </w:r>
          </w:p>
        </w:tc>
        <w:tc>
          <w:tcPr>
            <w:tcW w:w="486" w:type="dxa"/>
          </w:tcPr>
          <w:p w14:paraId="2381BD26" w14:textId="143C5275" w:rsidR="005E4B35" w:rsidRDefault="00B44DF1"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43421CD1" w14:textId="61A77F5A" w:rsidR="005E4B35" w:rsidRDefault="00C826D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c</w:t>
            </w:r>
          </w:p>
        </w:tc>
      </w:tr>
      <w:tr w:rsidR="00645B42" w:rsidRPr="00B9067A" w14:paraId="51F9172F" w14:textId="77777777" w:rsidTr="00E57090">
        <w:tc>
          <w:tcPr>
            <w:tcW w:w="657" w:type="dxa"/>
          </w:tcPr>
          <w:p w14:paraId="6CCC4F32" w14:textId="6B026592"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Pr>
          <w:p w14:paraId="750728F9" w14:textId="5C901E70" w:rsidR="005E4B35" w:rsidRPr="00B9067A" w:rsidRDefault="005E4B35" w:rsidP="00751E4E">
            <w:pPr>
              <w:jc w:val="center"/>
              <w:rPr>
                <w:rFonts w:ascii="Times" w:eastAsia="Times New Roman" w:hAnsi="Times" w:cs="Times"/>
                <w:color w:val="000000"/>
                <w:sz w:val="22"/>
                <w:szCs w:val="22"/>
              </w:rPr>
            </w:pPr>
            <w:r w:rsidRPr="00B9067A">
              <w:rPr>
                <w:rFonts w:ascii="Times" w:eastAsia="Times New Roman" w:hAnsi="Times" w:cs="Times" w:hint="eastAsia"/>
                <w:color w:val="000000"/>
                <w:sz w:val="22"/>
                <w:szCs w:val="22"/>
              </w:rPr>
              <w:t>Line 12</w:t>
            </w:r>
          </w:p>
        </w:tc>
        <w:tc>
          <w:tcPr>
            <w:tcW w:w="1326" w:type="dxa"/>
          </w:tcPr>
          <w:p w14:paraId="2EBBC362" w14:textId="540E286A" w:rsidR="005E4B35" w:rsidRPr="0075661E" w:rsidRDefault="005E4B35" w:rsidP="005E4B35">
            <w:pPr>
              <w:rPr>
                <w:rFonts w:ascii="Times" w:eastAsia="Times New Roman" w:hAnsi="Times" w:cs="Times"/>
                <w:i/>
                <w:iCs/>
                <w:color w:val="000000"/>
                <w:sz w:val="22"/>
                <w:szCs w:val="22"/>
              </w:rPr>
            </w:pPr>
            <w:r w:rsidRPr="004B49E9">
              <w:rPr>
                <w:rFonts w:ascii="Times" w:hAnsi="Times" w:cs="Times" w:hint="eastAsia"/>
                <w:i/>
                <w:iCs/>
                <w:color w:val="000000"/>
                <w:sz w:val="22"/>
                <w:szCs w:val="22"/>
                <w:lang w:eastAsia="zh-CN"/>
              </w:rPr>
              <w:t>j</w:t>
            </w:r>
            <w:r w:rsidRPr="004B49E9">
              <w:rPr>
                <w:rFonts w:ascii="Times" w:eastAsia="Times New Roman" w:hAnsi="Times" w:cs="Times" w:hint="eastAsia"/>
                <w:i/>
                <w:iCs/>
                <w:color w:val="000000"/>
                <w:sz w:val="22"/>
                <w:szCs w:val="22"/>
              </w:rPr>
              <w:t>ar1</w:t>
            </w:r>
          </w:p>
        </w:tc>
        <w:tc>
          <w:tcPr>
            <w:tcW w:w="1650" w:type="dxa"/>
          </w:tcPr>
          <w:p w14:paraId="744341DE" w14:textId="24E06454" w:rsidR="005E4B35" w:rsidRPr="00C210DF" w:rsidRDefault="00C210DF"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30.89</w:t>
            </w:r>
          </w:p>
        </w:tc>
        <w:tc>
          <w:tcPr>
            <w:tcW w:w="1418" w:type="dxa"/>
          </w:tcPr>
          <w:p w14:paraId="5342D57D" w14:textId="57C246A6" w:rsidR="005E4B35" w:rsidRPr="003C673C" w:rsidRDefault="003C673C" w:rsidP="001D40FD">
            <w:pPr>
              <w:jc w:val="center"/>
              <w:rPr>
                <w:rFonts w:ascii="Times" w:hAnsi="Times" w:cs="Times"/>
                <w:color w:val="000000"/>
                <w:sz w:val="22"/>
                <w:szCs w:val="22"/>
                <w:lang w:eastAsia="zh-CN"/>
              </w:rPr>
            </w:pPr>
            <w:r>
              <w:rPr>
                <w:rFonts w:ascii="Times" w:hAnsi="Times" w:cs="Times" w:hint="eastAsia"/>
                <w:color w:val="000000"/>
                <w:sz w:val="22"/>
                <w:szCs w:val="22"/>
                <w:lang w:eastAsia="zh-CN"/>
              </w:rPr>
              <w:t>1.541</w:t>
            </w:r>
          </w:p>
        </w:tc>
        <w:tc>
          <w:tcPr>
            <w:tcW w:w="486" w:type="dxa"/>
          </w:tcPr>
          <w:p w14:paraId="4604EF5B" w14:textId="08DC9216" w:rsidR="005E4B35" w:rsidRPr="00B44DF1" w:rsidRDefault="00B44DF1"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Pr>
          <w:p w14:paraId="465F52D2" w14:textId="4F6FA138" w:rsidR="005E4B35" w:rsidRPr="00C826D8" w:rsidRDefault="00C826D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b</w:t>
            </w:r>
          </w:p>
        </w:tc>
      </w:tr>
      <w:tr w:rsidR="00645B42" w:rsidRPr="00B9067A" w14:paraId="52104CC5" w14:textId="77777777" w:rsidTr="00E57090">
        <w:tc>
          <w:tcPr>
            <w:tcW w:w="657" w:type="dxa"/>
            <w:tcBorders>
              <w:bottom w:val="single" w:sz="4" w:space="0" w:color="auto"/>
            </w:tcBorders>
          </w:tcPr>
          <w:p w14:paraId="5BFB3832" w14:textId="6697F131" w:rsidR="005E4B35" w:rsidRPr="00B9067A" w:rsidRDefault="005E4B35" w:rsidP="005E4B35">
            <w:pPr>
              <w:rPr>
                <w:rFonts w:ascii="Times" w:eastAsia="Times New Roman" w:hAnsi="Times" w:cs="Times"/>
                <w:color w:val="000000"/>
                <w:sz w:val="22"/>
                <w:szCs w:val="22"/>
              </w:rPr>
            </w:pPr>
            <w:r w:rsidRPr="00A01A64">
              <w:rPr>
                <w:rFonts w:ascii="Times" w:hAnsi="Times" w:cs="Times" w:hint="eastAsia"/>
                <w:color w:val="000000"/>
                <w:sz w:val="22"/>
                <w:szCs w:val="22"/>
                <w:lang w:eastAsia="zh-CN"/>
              </w:rPr>
              <w:t>2023</w:t>
            </w:r>
          </w:p>
        </w:tc>
        <w:tc>
          <w:tcPr>
            <w:tcW w:w="2032" w:type="dxa"/>
            <w:tcBorders>
              <w:bottom w:val="single" w:sz="4" w:space="0" w:color="auto"/>
            </w:tcBorders>
          </w:tcPr>
          <w:p w14:paraId="4FA7B300" w14:textId="505E134B" w:rsidR="005E4B35" w:rsidRPr="00B9067A" w:rsidRDefault="005E4B35" w:rsidP="00751E4E">
            <w:pPr>
              <w:jc w:val="center"/>
              <w:rPr>
                <w:rFonts w:ascii="Times" w:eastAsia="Times New Roman" w:hAnsi="Times" w:cs="Times"/>
                <w:color w:val="000000"/>
                <w:sz w:val="22"/>
                <w:szCs w:val="22"/>
              </w:rPr>
            </w:pPr>
            <w:r>
              <w:rPr>
                <w:rFonts w:ascii="Times" w:hAnsi="Times" w:cs="Times" w:hint="eastAsia"/>
                <w:color w:val="000000"/>
                <w:sz w:val="22"/>
                <w:szCs w:val="22"/>
                <w:lang w:eastAsia="zh-CN"/>
              </w:rPr>
              <w:t>Poplar</w:t>
            </w:r>
          </w:p>
        </w:tc>
        <w:tc>
          <w:tcPr>
            <w:tcW w:w="1326" w:type="dxa"/>
            <w:tcBorders>
              <w:bottom w:val="single" w:sz="4" w:space="0" w:color="auto"/>
            </w:tcBorders>
          </w:tcPr>
          <w:p w14:paraId="6F8AE2DC" w14:textId="3E314D7D" w:rsidR="005E4B35" w:rsidRPr="0075661E" w:rsidRDefault="005E4B35" w:rsidP="005E4B35">
            <w:pPr>
              <w:rPr>
                <w:rFonts w:ascii="Times" w:eastAsia="Times New Roman" w:hAnsi="Times" w:cs="Times"/>
                <w:i/>
                <w:iCs/>
                <w:color w:val="000000"/>
                <w:sz w:val="22"/>
                <w:szCs w:val="22"/>
              </w:rPr>
            </w:pPr>
            <w:r w:rsidRPr="004B49E9">
              <w:rPr>
                <w:rFonts w:ascii="Times" w:hAnsi="Times" w:cs="Times" w:hint="eastAsia"/>
                <w:i/>
                <w:iCs/>
                <w:color w:val="000000"/>
                <w:sz w:val="22"/>
                <w:szCs w:val="22"/>
                <w:lang w:eastAsia="zh-CN"/>
              </w:rPr>
              <w:t>j</w:t>
            </w:r>
            <w:r w:rsidRPr="004B49E9">
              <w:rPr>
                <w:rFonts w:ascii="Times" w:eastAsia="Times New Roman" w:hAnsi="Times" w:cs="Times" w:hint="eastAsia"/>
                <w:i/>
                <w:iCs/>
                <w:color w:val="000000"/>
                <w:sz w:val="22"/>
                <w:szCs w:val="22"/>
              </w:rPr>
              <w:t>ar1</w:t>
            </w:r>
          </w:p>
        </w:tc>
        <w:tc>
          <w:tcPr>
            <w:tcW w:w="1650" w:type="dxa"/>
            <w:tcBorders>
              <w:bottom w:val="single" w:sz="4" w:space="0" w:color="auto"/>
            </w:tcBorders>
          </w:tcPr>
          <w:p w14:paraId="3E2E0649" w14:textId="3AA37B43" w:rsidR="005E4B35" w:rsidRPr="00C210DF" w:rsidRDefault="00C210DF" w:rsidP="00C210DF">
            <w:pPr>
              <w:jc w:val="center"/>
              <w:rPr>
                <w:rFonts w:ascii="Times" w:hAnsi="Times" w:cs="Times"/>
                <w:color w:val="000000"/>
                <w:sz w:val="22"/>
                <w:szCs w:val="22"/>
                <w:lang w:eastAsia="zh-CN"/>
              </w:rPr>
            </w:pPr>
            <w:r>
              <w:rPr>
                <w:rFonts w:ascii="Times" w:hAnsi="Times" w:cs="Times" w:hint="eastAsia"/>
                <w:color w:val="000000"/>
                <w:sz w:val="22"/>
                <w:szCs w:val="22"/>
                <w:lang w:eastAsia="zh-CN"/>
              </w:rPr>
              <w:t>19.00</w:t>
            </w:r>
          </w:p>
        </w:tc>
        <w:tc>
          <w:tcPr>
            <w:tcW w:w="1418" w:type="dxa"/>
            <w:tcBorders>
              <w:bottom w:val="single" w:sz="4" w:space="0" w:color="auto"/>
            </w:tcBorders>
          </w:tcPr>
          <w:p w14:paraId="06B3FBCF" w14:textId="439B2997" w:rsidR="005E4B35" w:rsidRPr="003C673C" w:rsidRDefault="003C673C" w:rsidP="00C210DF">
            <w:pPr>
              <w:jc w:val="center"/>
              <w:rPr>
                <w:rFonts w:ascii="Times" w:hAnsi="Times" w:cs="Times"/>
                <w:color w:val="000000"/>
                <w:sz w:val="22"/>
                <w:szCs w:val="22"/>
                <w:lang w:eastAsia="zh-CN"/>
              </w:rPr>
            </w:pPr>
            <w:r>
              <w:rPr>
                <w:rFonts w:ascii="Times" w:hAnsi="Times" w:cs="Times" w:hint="eastAsia"/>
                <w:color w:val="000000"/>
                <w:sz w:val="22"/>
                <w:szCs w:val="22"/>
                <w:lang w:eastAsia="zh-CN"/>
              </w:rPr>
              <w:t>2.076</w:t>
            </w:r>
          </w:p>
        </w:tc>
        <w:tc>
          <w:tcPr>
            <w:tcW w:w="486" w:type="dxa"/>
            <w:tcBorders>
              <w:bottom w:val="single" w:sz="4" w:space="0" w:color="auto"/>
            </w:tcBorders>
          </w:tcPr>
          <w:p w14:paraId="41CFED25" w14:textId="1298592B" w:rsidR="005E4B35" w:rsidRPr="00B44DF1" w:rsidRDefault="00B44DF1" w:rsidP="005E4B35">
            <w:pPr>
              <w:rPr>
                <w:rFonts w:ascii="Times" w:hAnsi="Times" w:cs="Times"/>
                <w:color w:val="000000"/>
                <w:sz w:val="22"/>
                <w:szCs w:val="22"/>
                <w:lang w:eastAsia="zh-CN"/>
              </w:rPr>
            </w:pPr>
            <w:r>
              <w:rPr>
                <w:rFonts w:ascii="Times" w:hAnsi="Times" w:cs="Times" w:hint="eastAsia"/>
                <w:color w:val="000000"/>
                <w:sz w:val="22"/>
                <w:szCs w:val="22"/>
                <w:lang w:eastAsia="zh-CN"/>
              </w:rPr>
              <w:t>6</w:t>
            </w:r>
          </w:p>
        </w:tc>
        <w:tc>
          <w:tcPr>
            <w:tcW w:w="1061" w:type="dxa"/>
            <w:tcBorders>
              <w:bottom w:val="single" w:sz="4" w:space="0" w:color="auto"/>
            </w:tcBorders>
          </w:tcPr>
          <w:p w14:paraId="60C98014" w14:textId="0E6BD09A" w:rsidR="005E4B35" w:rsidRPr="00C826D8" w:rsidRDefault="00C826D8" w:rsidP="00751E4E">
            <w:pPr>
              <w:jc w:val="center"/>
              <w:rPr>
                <w:rFonts w:ascii="Times" w:hAnsi="Times" w:cs="Times"/>
                <w:color w:val="000000"/>
                <w:sz w:val="22"/>
                <w:szCs w:val="22"/>
                <w:lang w:eastAsia="zh-CN"/>
              </w:rPr>
            </w:pPr>
            <w:r>
              <w:rPr>
                <w:rFonts w:ascii="Times" w:hAnsi="Times" w:cs="Times" w:hint="eastAsia"/>
                <w:color w:val="000000"/>
                <w:sz w:val="22"/>
                <w:szCs w:val="22"/>
                <w:lang w:eastAsia="zh-CN"/>
              </w:rPr>
              <w:t>c</w:t>
            </w:r>
          </w:p>
        </w:tc>
      </w:tr>
    </w:tbl>
    <w:p w14:paraId="45A7A642" w14:textId="6AFB3FAD" w:rsidR="00CA656C" w:rsidRDefault="00CA656C" w:rsidP="00C14D89">
      <w:pPr>
        <w:keepNext/>
        <w:spacing w:before="240" w:after="60"/>
        <w:outlineLvl w:val="0"/>
        <w:rPr>
          <w:rFonts w:ascii="Times" w:hAnsi="Times" w:cs="Times"/>
          <w:color w:val="000000"/>
          <w:sz w:val="22"/>
          <w:szCs w:val="22"/>
          <w:lang w:eastAsia="zh-CN"/>
        </w:rPr>
      </w:pPr>
    </w:p>
    <w:p w14:paraId="43C6C1D0" w14:textId="77777777" w:rsidR="00CA656C" w:rsidRDefault="00CA656C">
      <w:pPr>
        <w:spacing w:after="160" w:line="278" w:lineRule="auto"/>
        <w:rPr>
          <w:rFonts w:ascii="Times" w:hAnsi="Times" w:cs="Times"/>
          <w:color w:val="000000"/>
          <w:sz w:val="22"/>
          <w:szCs w:val="22"/>
          <w:lang w:eastAsia="zh-CN"/>
        </w:rPr>
      </w:pPr>
      <w:r>
        <w:rPr>
          <w:rFonts w:ascii="Times" w:hAnsi="Times" w:cs="Times"/>
          <w:color w:val="000000"/>
          <w:sz w:val="22"/>
          <w:szCs w:val="22"/>
          <w:lang w:eastAsia="zh-CN"/>
        </w:rPr>
        <w:br w:type="page"/>
      </w:r>
    </w:p>
    <w:p w14:paraId="7FCFF1FA" w14:textId="1DB1B634" w:rsidR="00CA656C" w:rsidRPr="000015B6" w:rsidRDefault="00CA656C" w:rsidP="00C14D89">
      <w:pPr>
        <w:keepNext/>
        <w:spacing w:before="240" w:after="60"/>
        <w:outlineLvl w:val="0"/>
        <w:rPr>
          <w:rFonts w:ascii="Arial" w:hAnsi="Arial" w:cs="Arial"/>
          <w:b/>
          <w:bCs/>
          <w:lang w:eastAsia="zh-CN"/>
        </w:rPr>
      </w:pPr>
      <w:r w:rsidRPr="000015B6">
        <w:rPr>
          <w:rFonts w:ascii="Times" w:eastAsia="SimSun" w:hAnsi="Times" w:cs="Times"/>
          <w:b/>
          <w:bCs/>
          <w:kern w:val="32"/>
          <w:szCs w:val="24"/>
        </w:rPr>
        <w:lastRenderedPageBreak/>
        <w:t>Table S</w:t>
      </w:r>
      <w:r w:rsidRPr="000015B6">
        <w:rPr>
          <w:rFonts w:ascii="Times" w:eastAsia="SimSun" w:hAnsi="Times" w:cs="Times" w:hint="eastAsia"/>
          <w:b/>
          <w:bCs/>
          <w:kern w:val="32"/>
          <w:szCs w:val="24"/>
          <w:lang w:eastAsia="zh-CN"/>
        </w:rPr>
        <w:t>3</w:t>
      </w:r>
      <w:r w:rsidRPr="000015B6">
        <w:rPr>
          <w:rFonts w:ascii="Times" w:eastAsia="SimSun" w:hAnsi="Times" w:cs="Times"/>
          <w:b/>
          <w:bCs/>
          <w:kern w:val="32"/>
          <w:szCs w:val="24"/>
        </w:rPr>
        <w:t>.</w:t>
      </w:r>
      <w:r w:rsidRPr="000015B6">
        <w:rPr>
          <w:rFonts w:ascii="Times" w:eastAsia="SimSun" w:hAnsi="Times" w:cs="Times" w:hint="eastAsia"/>
          <w:b/>
          <w:bCs/>
          <w:kern w:val="32"/>
          <w:szCs w:val="24"/>
          <w:lang w:eastAsia="zh-CN"/>
        </w:rPr>
        <w:t xml:space="preserve"> </w:t>
      </w:r>
      <w:r w:rsidRPr="000015B6">
        <w:rPr>
          <w:rFonts w:ascii="Times" w:eastAsia="SimSun" w:hAnsi="Times" w:cs="Times"/>
          <w:b/>
          <w:bCs/>
          <w:kern w:val="32"/>
          <w:szCs w:val="24"/>
        </w:rPr>
        <w:t>Correlation analysis of individual monoterpene and sesquiterpene emission rates with pathogen inhibition across different birch lines</w:t>
      </w:r>
      <w:r w:rsidRPr="000015B6">
        <w:rPr>
          <w:rFonts w:ascii="Times" w:eastAsia="SimSun" w:hAnsi="Times" w:cs="Times" w:hint="eastAsia"/>
          <w:b/>
          <w:bCs/>
          <w:kern w:val="32"/>
          <w:szCs w:val="24"/>
          <w:lang w:eastAsia="zh-CN"/>
        </w:rPr>
        <w:t xml:space="preserve"> in 2023</w:t>
      </w:r>
      <w:r w:rsidRPr="000015B6">
        <w:rPr>
          <w:rFonts w:ascii="Times" w:eastAsia="SimSun" w:hAnsi="Times" w:cs="Times"/>
          <w:b/>
          <w:bCs/>
          <w:kern w:val="32"/>
          <w:szCs w:val="24"/>
        </w:rPr>
        <w:t>.</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69"/>
        <w:gridCol w:w="1050"/>
        <w:gridCol w:w="1382"/>
      </w:tblGrid>
      <w:tr w:rsidR="00014C59" w:rsidRPr="00014C59" w14:paraId="1FE7FD17" w14:textId="77777777" w:rsidTr="00014C59">
        <w:trPr>
          <w:jc w:val="center"/>
        </w:trPr>
        <w:tc>
          <w:tcPr>
            <w:tcW w:w="2268" w:type="dxa"/>
            <w:tcBorders>
              <w:top w:val="single" w:sz="4" w:space="0" w:color="auto"/>
              <w:bottom w:val="single" w:sz="4" w:space="0" w:color="auto"/>
            </w:tcBorders>
            <w:vAlign w:val="center"/>
          </w:tcPr>
          <w:p w14:paraId="06FC4499" w14:textId="27764C11" w:rsidR="00D35131" w:rsidRPr="00CA656C" w:rsidRDefault="00B33B17" w:rsidP="00172F9C">
            <w:pPr>
              <w:jc w:val="center"/>
              <w:rPr>
                <w:rFonts w:ascii="Times" w:eastAsia="Times New Roman" w:hAnsi="Times" w:cs="Times"/>
                <w:b/>
                <w:bCs/>
                <w:color w:val="000000"/>
                <w:sz w:val="22"/>
                <w:szCs w:val="22"/>
              </w:rPr>
            </w:pPr>
            <w:r w:rsidRPr="00B33B17">
              <w:rPr>
                <w:rFonts w:ascii="Times" w:eastAsia="Times New Roman" w:hAnsi="Times" w:cs="Times"/>
                <w:b/>
                <w:bCs/>
                <w:color w:val="000000"/>
                <w:sz w:val="22"/>
                <w:szCs w:val="22"/>
              </w:rPr>
              <w:t>Terpenoid Compound</w:t>
            </w:r>
          </w:p>
        </w:tc>
        <w:tc>
          <w:tcPr>
            <w:tcW w:w="3969" w:type="dxa"/>
            <w:tcBorders>
              <w:top w:val="single" w:sz="4" w:space="0" w:color="auto"/>
              <w:bottom w:val="single" w:sz="4" w:space="0" w:color="auto"/>
            </w:tcBorders>
            <w:vAlign w:val="center"/>
          </w:tcPr>
          <w:p w14:paraId="16E066AB" w14:textId="3525D2B1" w:rsidR="00D35131" w:rsidRPr="00CA656C" w:rsidRDefault="00A810B0" w:rsidP="00172F9C">
            <w:pPr>
              <w:jc w:val="center"/>
              <w:rPr>
                <w:rFonts w:ascii="Times" w:eastAsia="Times New Roman" w:hAnsi="Times" w:cs="Times"/>
                <w:b/>
                <w:bCs/>
                <w:color w:val="000000"/>
                <w:sz w:val="22"/>
                <w:szCs w:val="22"/>
              </w:rPr>
            </w:pPr>
            <w:r w:rsidRPr="00CA656C">
              <w:rPr>
                <w:rFonts w:ascii="Times" w:eastAsia="Times New Roman" w:hAnsi="Times" w:cs="Times"/>
                <w:b/>
                <w:bCs/>
                <w:color w:val="000000"/>
                <w:sz w:val="22"/>
                <w:szCs w:val="22"/>
              </w:rPr>
              <w:t>Correlation Coefficient (</w:t>
            </w:r>
            <w:r w:rsidR="00531C1E" w:rsidRPr="00CA656C">
              <w:rPr>
                <w:rFonts w:ascii="Times" w:eastAsia="Times New Roman" w:hAnsi="Times" w:cs="Times"/>
                <w:b/>
                <w:bCs/>
                <w:color w:val="000000"/>
                <w:sz w:val="22"/>
                <w:szCs w:val="22"/>
              </w:rPr>
              <w:t>Spearman</w:t>
            </w:r>
            <w:r w:rsidRPr="00CA656C">
              <w:rPr>
                <w:rFonts w:ascii="Times" w:eastAsia="Times New Roman" w:hAnsi="Times" w:cs="Times"/>
                <w:b/>
                <w:bCs/>
                <w:color w:val="000000"/>
                <w:sz w:val="22"/>
                <w:szCs w:val="22"/>
              </w:rPr>
              <w:t>'s</w:t>
            </w:r>
            <w:r w:rsidR="00531C1E" w:rsidRPr="00CA656C">
              <w:rPr>
                <w:rFonts w:ascii="Times" w:hAnsi="Times" w:cs="Times"/>
                <w:b/>
                <w:bCs/>
                <w:color w:val="000000"/>
                <w:sz w:val="22"/>
                <w:szCs w:val="22"/>
                <w:lang w:eastAsia="zh-CN"/>
              </w:rPr>
              <w:t xml:space="preserve"> </w:t>
            </w:r>
            <w:r w:rsidR="0096340E" w:rsidRPr="00CA656C">
              <w:rPr>
                <w:rFonts w:ascii="Times" w:hAnsi="Times" w:cs="Times"/>
                <w:b/>
                <w:bCs/>
                <w:color w:val="000000"/>
                <w:sz w:val="22"/>
                <w:szCs w:val="22"/>
                <w:lang w:eastAsia="zh-CN"/>
              </w:rPr>
              <w:t>r</w:t>
            </w:r>
            <w:r w:rsidRPr="00CA656C">
              <w:rPr>
                <w:rFonts w:ascii="Times" w:eastAsia="Times New Roman" w:hAnsi="Times" w:cs="Times"/>
                <w:b/>
                <w:bCs/>
                <w:color w:val="000000"/>
                <w:sz w:val="22"/>
                <w:szCs w:val="22"/>
              </w:rPr>
              <w:t xml:space="preserve">) with </w:t>
            </w:r>
            <w:r w:rsidR="00531C1E" w:rsidRPr="00CA656C">
              <w:rPr>
                <w:rFonts w:ascii="Times" w:hAnsi="Times" w:cs="Times"/>
                <w:b/>
                <w:bCs/>
                <w:color w:val="000000"/>
                <w:sz w:val="22"/>
                <w:szCs w:val="22"/>
                <w:lang w:eastAsia="zh-CN"/>
              </w:rPr>
              <w:t>Bacterial</w:t>
            </w:r>
            <w:r w:rsidRPr="00CA656C">
              <w:rPr>
                <w:rFonts w:ascii="Times" w:eastAsia="Times New Roman" w:hAnsi="Times" w:cs="Times"/>
                <w:b/>
                <w:bCs/>
                <w:color w:val="000000"/>
                <w:sz w:val="22"/>
                <w:szCs w:val="22"/>
              </w:rPr>
              <w:t xml:space="preserve"> Inhibition</w:t>
            </w:r>
          </w:p>
        </w:tc>
        <w:tc>
          <w:tcPr>
            <w:tcW w:w="1050" w:type="dxa"/>
            <w:tcBorders>
              <w:top w:val="single" w:sz="4" w:space="0" w:color="auto"/>
              <w:bottom w:val="single" w:sz="4" w:space="0" w:color="auto"/>
            </w:tcBorders>
            <w:vAlign w:val="center"/>
          </w:tcPr>
          <w:p w14:paraId="39CF73BB" w14:textId="20411914" w:rsidR="00D35131" w:rsidRPr="00CA656C" w:rsidRDefault="00A810B0" w:rsidP="00172F9C">
            <w:pPr>
              <w:jc w:val="center"/>
              <w:rPr>
                <w:rFonts w:ascii="Times" w:eastAsia="Times New Roman" w:hAnsi="Times" w:cs="Times"/>
                <w:b/>
                <w:bCs/>
                <w:color w:val="000000"/>
                <w:sz w:val="22"/>
                <w:szCs w:val="22"/>
              </w:rPr>
            </w:pPr>
            <w:r w:rsidRPr="00CA656C">
              <w:rPr>
                <w:rFonts w:ascii="Times" w:eastAsia="Times New Roman" w:hAnsi="Times" w:cs="Times"/>
                <w:b/>
                <w:bCs/>
                <w:i/>
                <w:iCs/>
                <w:color w:val="000000"/>
                <w:sz w:val="22"/>
                <w:szCs w:val="22"/>
              </w:rPr>
              <w:t>P</w:t>
            </w:r>
            <w:r w:rsidRPr="00CA656C">
              <w:rPr>
                <w:rFonts w:ascii="Times" w:eastAsia="Times New Roman" w:hAnsi="Times" w:cs="Times"/>
                <w:b/>
                <w:bCs/>
                <w:color w:val="000000"/>
                <w:sz w:val="22"/>
                <w:szCs w:val="22"/>
              </w:rPr>
              <w:t>-value</w:t>
            </w:r>
          </w:p>
        </w:tc>
        <w:tc>
          <w:tcPr>
            <w:tcW w:w="0" w:type="auto"/>
            <w:tcBorders>
              <w:top w:val="single" w:sz="4" w:space="0" w:color="auto"/>
              <w:bottom w:val="single" w:sz="4" w:space="0" w:color="auto"/>
            </w:tcBorders>
            <w:vAlign w:val="center"/>
          </w:tcPr>
          <w:p w14:paraId="66979CF4" w14:textId="2CC81586" w:rsidR="00D35131" w:rsidRPr="00CA656C" w:rsidRDefault="00A810B0" w:rsidP="00172F9C">
            <w:pPr>
              <w:jc w:val="center"/>
              <w:rPr>
                <w:rFonts w:ascii="Times" w:eastAsia="Times New Roman" w:hAnsi="Times" w:cs="Times"/>
                <w:b/>
                <w:bCs/>
                <w:color w:val="000000"/>
                <w:sz w:val="22"/>
                <w:szCs w:val="22"/>
              </w:rPr>
            </w:pPr>
            <w:r w:rsidRPr="00CA656C">
              <w:rPr>
                <w:rFonts w:ascii="Times" w:eastAsia="Times New Roman" w:hAnsi="Times" w:cs="Times"/>
                <w:b/>
                <w:bCs/>
                <w:color w:val="000000"/>
                <w:sz w:val="22"/>
                <w:szCs w:val="22"/>
              </w:rPr>
              <w:t xml:space="preserve">Significance </w:t>
            </w:r>
            <w:r w:rsidR="00172F9C" w:rsidRPr="00CA656C">
              <w:rPr>
                <w:rFonts w:ascii="Times" w:hAnsi="Times" w:cs="Times"/>
                <w:b/>
                <w:bCs/>
                <w:color w:val="000000"/>
                <w:sz w:val="22"/>
                <w:szCs w:val="22"/>
                <w:lang w:eastAsia="zh-CN"/>
              </w:rPr>
              <w:br/>
            </w:r>
            <w:r w:rsidRPr="00CA656C">
              <w:rPr>
                <w:rFonts w:ascii="Times" w:eastAsia="Times New Roman" w:hAnsi="Times" w:cs="Times"/>
                <w:b/>
                <w:bCs/>
                <w:color w:val="000000"/>
                <w:sz w:val="22"/>
                <w:szCs w:val="22"/>
              </w:rPr>
              <w:t>(</w:t>
            </w:r>
            <w:r w:rsidR="00172F9C" w:rsidRPr="00CA656C">
              <w:rPr>
                <w:rFonts w:ascii="Times" w:hAnsi="Times" w:cs="Times"/>
                <w:b/>
                <w:bCs/>
                <w:i/>
                <w:iCs/>
                <w:color w:val="000000"/>
                <w:sz w:val="22"/>
                <w:szCs w:val="22"/>
                <w:lang w:eastAsia="zh-CN"/>
              </w:rPr>
              <w:t xml:space="preserve">P </w:t>
            </w:r>
            <w:r w:rsidRPr="00CA656C">
              <w:rPr>
                <w:rFonts w:ascii="Times" w:eastAsia="Times New Roman" w:hAnsi="Times" w:cs="Times"/>
                <w:b/>
                <w:bCs/>
                <w:color w:val="000000"/>
                <w:sz w:val="22"/>
                <w:szCs w:val="22"/>
              </w:rPr>
              <w:t>&lt;</w:t>
            </w:r>
            <w:r w:rsidR="00172F9C" w:rsidRPr="00CA656C">
              <w:rPr>
                <w:rFonts w:ascii="Times" w:hAnsi="Times" w:cs="Times"/>
                <w:b/>
                <w:bCs/>
                <w:color w:val="000000"/>
                <w:sz w:val="22"/>
                <w:szCs w:val="22"/>
                <w:lang w:eastAsia="zh-CN"/>
              </w:rPr>
              <w:t xml:space="preserve"> </w:t>
            </w:r>
            <w:r w:rsidRPr="00CA656C">
              <w:rPr>
                <w:rFonts w:ascii="Times" w:eastAsia="Times New Roman" w:hAnsi="Times" w:cs="Times"/>
                <w:b/>
                <w:bCs/>
                <w:color w:val="000000"/>
                <w:sz w:val="22"/>
                <w:szCs w:val="22"/>
              </w:rPr>
              <w:t>0.05)</w:t>
            </w:r>
          </w:p>
        </w:tc>
      </w:tr>
      <w:tr w:rsidR="00281A36" w14:paraId="37CC1238" w14:textId="77777777" w:rsidTr="00CA656C">
        <w:trPr>
          <w:jc w:val="center"/>
        </w:trPr>
        <w:tc>
          <w:tcPr>
            <w:tcW w:w="2268" w:type="dxa"/>
            <w:tcBorders>
              <w:top w:val="single" w:sz="4" w:space="0" w:color="auto"/>
            </w:tcBorders>
          </w:tcPr>
          <w:p w14:paraId="36B87CA9" w14:textId="467ECAB7" w:rsidR="00281A36" w:rsidRPr="00281A36" w:rsidRDefault="00281A36" w:rsidP="00281A36">
            <w:pPr>
              <w:rPr>
                <w:rFonts w:eastAsia="Times New Roman"/>
                <w:color w:val="000000"/>
                <w:sz w:val="20"/>
                <w:szCs w:val="16"/>
              </w:rPr>
            </w:pPr>
            <w:r w:rsidRPr="00281A36">
              <w:rPr>
                <w:sz w:val="20"/>
                <w:szCs w:val="16"/>
              </w:rPr>
              <w:t>α-</w:t>
            </w:r>
            <w:r w:rsidR="00AB0ABB">
              <w:rPr>
                <w:rFonts w:hint="eastAsia"/>
                <w:sz w:val="20"/>
                <w:szCs w:val="16"/>
                <w:lang w:eastAsia="zh-CN"/>
              </w:rPr>
              <w:t>p</w:t>
            </w:r>
            <w:r w:rsidRPr="00281A36">
              <w:rPr>
                <w:sz w:val="20"/>
                <w:szCs w:val="16"/>
              </w:rPr>
              <w:t>inene</w:t>
            </w:r>
          </w:p>
        </w:tc>
        <w:tc>
          <w:tcPr>
            <w:tcW w:w="3969" w:type="dxa"/>
            <w:tcBorders>
              <w:top w:val="single" w:sz="4" w:space="0" w:color="auto"/>
            </w:tcBorders>
            <w:vAlign w:val="center"/>
          </w:tcPr>
          <w:p w14:paraId="5E9322E7" w14:textId="5590AAB8" w:rsidR="00281A36" w:rsidRPr="00CA656C" w:rsidRDefault="00281A36" w:rsidP="009C3FEE">
            <w:pPr>
              <w:jc w:val="center"/>
              <w:rPr>
                <w:rFonts w:ascii="Times" w:eastAsia="Times New Roman" w:hAnsi="Times" w:cs="Times"/>
                <w:color w:val="000000"/>
                <w:sz w:val="20"/>
              </w:rPr>
            </w:pPr>
            <w:r w:rsidRPr="00CA656C">
              <w:rPr>
                <w:sz w:val="20"/>
              </w:rPr>
              <w:t>-0.1103</w:t>
            </w:r>
          </w:p>
        </w:tc>
        <w:tc>
          <w:tcPr>
            <w:tcW w:w="1050" w:type="dxa"/>
            <w:tcBorders>
              <w:top w:val="single" w:sz="4" w:space="0" w:color="auto"/>
            </w:tcBorders>
            <w:vAlign w:val="center"/>
          </w:tcPr>
          <w:p w14:paraId="4DAEEB02" w14:textId="4F3652E1" w:rsidR="00281A36" w:rsidRPr="00CA656C" w:rsidRDefault="00281A36" w:rsidP="009C3FEE">
            <w:pPr>
              <w:jc w:val="center"/>
              <w:rPr>
                <w:rFonts w:ascii="Times" w:eastAsia="Times New Roman" w:hAnsi="Times" w:cs="Times"/>
                <w:color w:val="000000"/>
                <w:sz w:val="20"/>
              </w:rPr>
            </w:pPr>
            <w:r w:rsidRPr="00CA656C">
              <w:rPr>
                <w:sz w:val="20"/>
              </w:rPr>
              <w:t>0.7949</w:t>
            </w:r>
          </w:p>
        </w:tc>
        <w:tc>
          <w:tcPr>
            <w:tcW w:w="0" w:type="auto"/>
            <w:tcBorders>
              <w:top w:val="single" w:sz="4" w:space="0" w:color="auto"/>
            </w:tcBorders>
            <w:vAlign w:val="center"/>
          </w:tcPr>
          <w:p w14:paraId="4A7A8591" w14:textId="700322D6" w:rsidR="00281A36" w:rsidRPr="00CA656C" w:rsidRDefault="00281A36" w:rsidP="009C3FEE">
            <w:pPr>
              <w:jc w:val="center"/>
              <w:rPr>
                <w:rFonts w:ascii="Times" w:eastAsia="Times New Roman" w:hAnsi="Times" w:cs="Times"/>
                <w:color w:val="000000"/>
                <w:sz w:val="20"/>
              </w:rPr>
            </w:pPr>
            <w:r w:rsidRPr="00CA656C">
              <w:rPr>
                <w:sz w:val="20"/>
              </w:rPr>
              <w:t>ns</w:t>
            </w:r>
          </w:p>
        </w:tc>
      </w:tr>
      <w:tr w:rsidR="00281A36" w14:paraId="136CFEAD" w14:textId="77777777" w:rsidTr="00CA656C">
        <w:trPr>
          <w:jc w:val="center"/>
        </w:trPr>
        <w:tc>
          <w:tcPr>
            <w:tcW w:w="2268" w:type="dxa"/>
          </w:tcPr>
          <w:p w14:paraId="40D278B9" w14:textId="56DF49D2" w:rsidR="00281A36" w:rsidRPr="00281A36" w:rsidRDefault="00281A36" w:rsidP="00281A36">
            <w:pPr>
              <w:rPr>
                <w:rFonts w:eastAsia="Times New Roman"/>
                <w:color w:val="000000"/>
                <w:sz w:val="20"/>
                <w:szCs w:val="16"/>
              </w:rPr>
            </w:pPr>
            <w:r w:rsidRPr="00281A36">
              <w:rPr>
                <w:sz w:val="20"/>
                <w:szCs w:val="16"/>
              </w:rPr>
              <w:t>D-limonene</w:t>
            </w:r>
          </w:p>
        </w:tc>
        <w:tc>
          <w:tcPr>
            <w:tcW w:w="3969" w:type="dxa"/>
            <w:vAlign w:val="center"/>
          </w:tcPr>
          <w:p w14:paraId="656E1F6E" w14:textId="4EE0F41C" w:rsidR="00281A36" w:rsidRPr="00CA656C" w:rsidRDefault="00281A36" w:rsidP="009C3FEE">
            <w:pPr>
              <w:jc w:val="center"/>
              <w:rPr>
                <w:rFonts w:ascii="Times" w:eastAsia="Times New Roman" w:hAnsi="Times" w:cs="Times"/>
                <w:color w:val="000000"/>
                <w:sz w:val="20"/>
              </w:rPr>
            </w:pPr>
            <w:r w:rsidRPr="00CA656C">
              <w:rPr>
                <w:sz w:val="20"/>
              </w:rPr>
              <w:t>0.133</w:t>
            </w:r>
          </w:p>
        </w:tc>
        <w:tc>
          <w:tcPr>
            <w:tcW w:w="1050" w:type="dxa"/>
            <w:vAlign w:val="center"/>
          </w:tcPr>
          <w:p w14:paraId="4CB8B114" w14:textId="60C3B76A" w:rsidR="00281A36" w:rsidRPr="00CA656C" w:rsidRDefault="00281A36" w:rsidP="009C3FEE">
            <w:pPr>
              <w:jc w:val="center"/>
              <w:rPr>
                <w:rFonts w:ascii="Times" w:eastAsia="Times New Roman" w:hAnsi="Times" w:cs="Times"/>
                <w:color w:val="000000"/>
                <w:sz w:val="20"/>
              </w:rPr>
            </w:pPr>
            <w:r w:rsidRPr="00CA656C">
              <w:rPr>
                <w:sz w:val="20"/>
              </w:rPr>
              <w:t>0.7535</w:t>
            </w:r>
          </w:p>
        </w:tc>
        <w:tc>
          <w:tcPr>
            <w:tcW w:w="0" w:type="auto"/>
            <w:vAlign w:val="center"/>
          </w:tcPr>
          <w:p w14:paraId="646E183E" w14:textId="435C6D71" w:rsidR="00281A36" w:rsidRPr="00CA656C" w:rsidRDefault="00281A36" w:rsidP="009C3FEE">
            <w:pPr>
              <w:jc w:val="center"/>
              <w:rPr>
                <w:rFonts w:ascii="Times" w:eastAsia="Times New Roman" w:hAnsi="Times" w:cs="Times"/>
                <w:color w:val="000000"/>
                <w:sz w:val="20"/>
              </w:rPr>
            </w:pPr>
            <w:r w:rsidRPr="00CA656C">
              <w:rPr>
                <w:sz w:val="20"/>
              </w:rPr>
              <w:t>ns</w:t>
            </w:r>
          </w:p>
        </w:tc>
      </w:tr>
      <w:tr w:rsidR="00281A36" w14:paraId="5792D462" w14:textId="77777777" w:rsidTr="00CA656C">
        <w:trPr>
          <w:jc w:val="center"/>
        </w:trPr>
        <w:tc>
          <w:tcPr>
            <w:tcW w:w="2268" w:type="dxa"/>
          </w:tcPr>
          <w:p w14:paraId="46B4E14D" w14:textId="6B2D1911" w:rsidR="00281A36" w:rsidRPr="004076DD" w:rsidRDefault="00AB0ABB" w:rsidP="00281A36">
            <w:pPr>
              <w:rPr>
                <w:color w:val="000000"/>
                <w:sz w:val="22"/>
                <w:szCs w:val="22"/>
                <w:lang w:val="de-DE" w:eastAsia="zh-CN"/>
              </w:rPr>
            </w:pPr>
            <w:r>
              <w:rPr>
                <w:rFonts w:hint="eastAsia"/>
                <w:color w:val="000000"/>
                <w:sz w:val="20"/>
                <w:lang w:eastAsia="zh-CN"/>
              </w:rPr>
              <w:t>s</w:t>
            </w:r>
            <w:r w:rsidR="004076DD" w:rsidRPr="004076DD">
              <w:rPr>
                <w:color w:val="000000"/>
                <w:sz w:val="20"/>
              </w:rPr>
              <w:t>abinen</w:t>
            </w:r>
            <w:r>
              <w:rPr>
                <w:rFonts w:hint="eastAsia"/>
                <w:color w:val="000000"/>
                <w:sz w:val="20"/>
                <w:lang w:eastAsia="zh-CN"/>
              </w:rPr>
              <w:t>e</w:t>
            </w:r>
          </w:p>
        </w:tc>
        <w:tc>
          <w:tcPr>
            <w:tcW w:w="3969" w:type="dxa"/>
            <w:vAlign w:val="center"/>
          </w:tcPr>
          <w:p w14:paraId="24341C9E" w14:textId="09A733CA" w:rsidR="00281A36" w:rsidRPr="00CA656C" w:rsidRDefault="00281A36" w:rsidP="009C3FEE">
            <w:pPr>
              <w:jc w:val="center"/>
              <w:rPr>
                <w:rFonts w:ascii="Times" w:eastAsia="Times New Roman" w:hAnsi="Times" w:cs="Times"/>
                <w:color w:val="000000"/>
                <w:sz w:val="20"/>
              </w:rPr>
            </w:pPr>
            <w:r w:rsidRPr="00CA656C">
              <w:rPr>
                <w:sz w:val="20"/>
              </w:rPr>
              <w:t>-0.138</w:t>
            </w:r>
          </w:p>
        </w:tc>
        <w:tc>
          <w:tcPr>
            <w:tcW w:w="1050" w:type="dxa"/>
            <w:vAlign w:val="center"/>
          </w:tcPr>
          <w:p w14:paraId="7E3AA479" w14:textId="3E346995" w:rsidR="00281A36" w:rsidRPr="00CA656C" w:rsidRDefault="00281A36" w:rsidP="009C3FEE">
            <w:pPr>
              <w:jc w:val="center"/>
              <w:rPr>
                <w:rFonts w:ascii="Times" w:eastAsia="Times New Roman" w:hAnsi="Times" w:cs="Times"/>
                <w:color w:val="000000"/>
                <w:sz w:val="20"/>
              </w:rPr>
            </w:pPr>
            <w:r w:rsidRPr="00CA656C">
              <w:rPr>
                <w:sz w:val="20"/>
              </w:rPr>
              <w:t>0.7445</w:t>
            </w:r>
          </w:p>
        </w:tc>
        <w:tc>
          <w:tcPr>
            <w:tcW w:w="0" w:type="auto"/>
            <w:vAlign w:val="center"/>
          </w:tcPr>
          <w:p w14:paraId="2AC4B650" w14:textId="4BDF7213" w:rsidR="00281A36" w:rsidRPr="00CA656C" w:rsidRDefault="00281A36" w:rsidP="009C3FEE">
            <w:pPr>
              <w:jc w:val="center"/>
              <w:rPr>
                <w:rFonts w:ascii="Times" w:eastAsia="Times New Roman" w:hAnsi="Times" w:cs="Times"/>
                <w:color w:val="000000"/>
                <w:sz w:val="20"/>
              </w:rPr>
            </w:pPr>
            <w:r w:rsidRPr="00CA656C">
              <w:rPr>
                <w:sz w:val="20"/>
              </w:rPr>
              <w:t>ns</w:t>
            </w:r>
          </w:p>
        </w:tc>
      </w:tr>
      <w:tr w:rsidR="00281A36" w14:paraId="3AE6E58A" w14:textId="77777777" w:rsidTr="00CA656C">
        <w:trPr>
          <w:jc w:val="center"/>
        </w:trPr>
        <w:tc>
          <w:tcPr>
            <w:tcW w:w="2268" w:type="dxa"/>
          </w:tcPr>
          <w:p w14:paraId="36EA8BB8" w14:textId="75BF0E4D" w:rsidR="00281A36" w:rsidRPr="009C3FEE" w:rsidRDefault="00281A36" w:rsidP="00281A36">
            <w:pPr>
              <w:rPr>
                <w:sz w:val="20"/>
                <w:szCs w:val="16"/>
              </w:rPr>
            </w:pPr>
            <w:r w:rsidRPr="00281A36">
              <w:rPr>
                <w:sz w:val="20"/>
                <w:szCs w:val="16"/>
              </w:rPr>
              <w:t>β-</w:t>
            </w:r>
            <w:r w:rsidR="00AB0ABB">
              <w:rPr>
                <w:rFonts w:hint="eastAsia"/>
                <w:sz w:val="20"/>
                <w:szCs w:val="16"/>
                <w:lang w:eastAsia="zh-CN"/>
              </w:rPr>
              <w:t>m</w:t>
            </w:r>
            <w:r w:rsidRPr="00281A36">
              <w:rPr>
                <w:sz w:val="20"/>
                <w:szCs w:val="16"/>
              </w:rPr>
              <w:t>yrcene</w:t>
            </w:r>
          </w:p>
        </w:tc>
        <w:tc>
          <w:tcPr>
            <w:tcW w:w="3969" w:type="dxa"/>
            <w:vAlign w:val="center"/>
          </w:tcPr>
          <w:p w14:paraId="5EFEDCB2" w14:textId="6A34E75D" w:rsidR="00281A36" w:rsidRPr="00CA656C" w:rsidRDefault="00281A36" w:rsidP="009C3FEE">
            <w:pPr>
              <w:jc w:val="center"/>
              <w:rPr>
                <w:rFonts w:ascii="Times" w:eastAsia="Times New Roman" w:hAnsi="Times" w:cs="Times"/>
                <w:color w:val="000000"/>
                <w:sz w:val="20"/>
              </w:rPr>
            </w:pPr>
            <w:r w:rsidRPr="00CA656C">
              <w:rPr>
                <w:sz w:val="20"/>
              </w:rPr>
              <w:t>0.07581</w:t>
            </w:r>
          </w:p>
        </w:tc>
        <w:tc>
          <w:tcPr>
            <w:tcW w:w="1050" w:type="dxa"/>
            <w:vAlign w:val="center"/>
          </w:tcPr>
          <w:p w14:paraId="7265841C" w14:textId="1101F25F" w:rsidR="00281A36" w:rsidRPr="00CA656C" w:rsidRDefault="00281A36" w:rsidP="009C3FEE">
            <w:pPr>
              <w:jc w:val="center"/>
              <w:rPr>
                <w:rFonts w:ascii="Times" w:eastAsia="Times New Roman" w:hAnsi="Times" w:cs="Times"/>
                <w:color w:val="000000"/>
                <w:sz w:val="20"/>
              </w:rPr>
            </w:pPr>
            <w:r w:rsidRPr="00CA656C">
              <w:rPr>
                <w:sz w:val="20"/>
              </w:rPr>
              <w:t>0.8584</w:t>
            </w:r>
          </w:p>
        </w:tc>
        <w:tc>
          <w:tcPr>
            <w:tcW w:w="0" w:type="auto"/>
            <w:vAlign w:val="center"/>
          </w:tcPr>
          <w:p w14:paraId="3B8A1225" w14:textId="56281D91" w:rsidR="00281A36" w:rsidRPr="00CA656C" w:rsidRDefault="00281A36" w:rsidP="009C3FEE">
            <w:pPr>
              <w:jc w:val="center"/>
              <w:rPr>
                <w:rFonts w:ascii="Times" w:eastAsia="Times New Roman" w:hAnsi="Times" w:cs="Times"/>
                <w:color w:val="000000"/>
                <w:sz w:val="20"/>
              </w:rPr>
            </w:pPr>
            <w:r w:rsidRPr="00CA656C">
              <w:rPr>
                <w:sz w:val="20"/>
              </w:rPr>
              <w:t>ns</w:t>
            </w:r>
          </w:p>
        </w:tc>
      </w:tr>
      <w:tr w:rsidR="00281A36" w14:paraId="23E277D4" w14:textId="77777777" w:rsidTr="00CA656C">
        <w:trPr>
          <w:jc w:val="center"/>
        </w:trPr>
        <w:tc>
          <w:tcPr>
            <w:tcW w:w="2268" w:type="dxa"/>
          </w:tcPr>
          <w:p w14:paraId="4700BFA4" w14:textId="6B1AC0A0" w:rsidR="00281A36" w:rsidRPr="00281A36" w:rsidRDefault="004076DD" w:rsidP="00281A36">
            <w:pPr>
              <w:rPr>
                <w:rFonts w:eastAsia="Times New Roman"/>
                <w:color w:val="000000"/>
                <w:sz w:val="20"/>
                <w:szCs w:val="16"/>
              </w:rPr>
            </w:pPr>
            <w:r w:rsidRPr="004076DD">
              <w:rPr>
                <w:rFonts w:hint="eastAsia"/>
                <w:i/>
                <w:iCs/>
                <w:sz w:val="20"/>
                <w:szCs w:val="16"/>
                <w:lang w:eastAsia="zh-CN"/>
              </w:rPr>
              <w:t>t</w:t>
            </w:r>
            <w:r w:rsidR="00281A36" w:rsidRPr="004076DD">
              <w:rPr>
                <w:i/>
                <w:iCs/>
                <w:sz w:val="20"/>
                <w:szCs w:val="16"/>
              </w:rPr>
              <w:t>rans</w:t>
            </w:r>
            <w:r w:rsidR="00281A36" w:rsidRPr="00281A36">
              <w:rPr>
                <w:sz w:val="20"/>
                <w:szCs w:val="16"/>
              </w:rPr>
              <w:t>-β-</w:t>
            </w:r>
            <w:r w:rsidR="00AB0ABB">
              <w:rPr>
                <w:rFonts w:hint="eastAsia"/>
                <w:sz w:val="20"/>
                <w:szCs w:val="16"/>
                <w:lang w:eastAsia="zh-CN"/>
              </w:rPr>
              <w:t>o</w:t>
            </w:r>
            <w:r w:rsidR="00281A36" w:rsidRPr="00281A36">
              <w:rPr>
                <w:sz w:val="20"/>
                <w:szCs w:val="16"/>
              </w:rPr>
              <w:t>cimene</w:t>
            </w:r>
          </w:p>
        </w:tc>
        <w:tc>
          <w:tcPr>
            <w:tcW w:w="3969" w:type="dxa"/>
            <w:vAlign w:val="center"/>
          </w:tcPr>
          <w:p w14:paraId="02C4CE9F" w14:textId="3A17A0CC" w:rsidR="00281A36" w:rsidRPr="00CA656C" w:rsidRDefault="00281A36" w:rsidP="009C3FEE">
            <w:pPr>
              <w:jc w:val="center"/>
              <w:rPr>
                <w:rFonts w:ascii="Times" w:eastAsia="Times New Roman" w:hAnsi="Times" w:cs="Times"/>
                <w:color w:val="000000"/>
                <w:sz w:val="20"/>
              </w:rPr>
            </w:pPr>
            <w:r w:rsidRPr="00CA656C">
              <w:rPr>
                <w:sz w:val="20"/>
              </w:rPr>
              <w:t>0.3837</w:t>
            </w:r>
          </w:p>
        </w:tc>
        <w:tc>
          <w:tcPr>
            <w:tcW w:w="1050" w:type="dxa"/>
            <w:vAlign w:val="center"/>
          </w:tcPr>
          <w:p w14:paraId="53376DA5" w14:textId="4AEE98DC" w:rsidR="00281A36" w:rsidRPr="00CA656C" w:rsidRDefault="00281A36" w:rsidP="009C3FEE">
            <w:pPr>
              <w:jc w:val="center"/>
              <w:rPr>
                <w:rFonts w:ascii="Times" w:eastAsia="Times New Roman" w:hAnsi="Times" w:cs="Times"/>
                <w:color w:val="000000"/>
                <w:sz w:val="20"/>
              </w:rPr>
            </w:pPr>
            <w:r w:rsidRPr="00CA656C">
              <w:rPr>
                <w:sz w:val="20"/>
              </w:rPr>
              <w:t>0.3481</w:t>
            </w:r>
          </w:p>
        </w:tc>
        <w:tc>
          <w:tcPr>
            <w:tcW w:w="0" w:type="auto"/>
            <w:vAlign w:val="center"/>
          </w:tcPr>
          <w:p w14:paraId="10764284" w14:textId="5C031545"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08802D6E" w14:textId="77777777" w:rsidTr="00CA656C">
        <w:trPr>
          <w:jc w:val="center"/>
        </w:trPr>
        <w:tc>
          <w:tcPr>
            <w:tcW w:w="2268" w:type="dxa"/>
          </w:tcPr>
          <w:p w14:paraId="53993B02" w14:textId="7E666877" w:rsidR="004076DD" w:rsidRPr="004076DD" w:rsidRDefault="004076DD" w:rsidP="004076DD">
            <w:pPr>
              <w:rPr>
                <w:sz w:val="20"/>
                <w:szCs w:val="16"/>
              </w:rPr>
            </w:pPr>
            <w:r w:rsidRPr="004076DD">
              <w:rPr>
                <w:rFonts w:hint="eastAsia"/>
                <w:sz w:val="20"/>
                <w:szCs w:val="16"/>
              </w:rPr>
              <w:t>β</w:t>
            </w:r>
            <w:r w:rsidRPr="004076DD">
              <w:rPr>
                <w:sz w:val="20"/>
                <w:szCs w:val="16"/>
              </w:rPr>
              <w:t>-</w:t>
            </w:r>
            <w:r w:rsidR="00AB0ABB">
              <w:rPr>
                <w:rFonts w:hint="eastAsia"/>
                <w:sz w:val="20"/>
                <w:szCs w:val="16"/>
                <w:lang w:eastAsia="zh-CN"/>
              </w:rPr>
              <w:t>o</w:t>
            </w:r>
            <w:r w:rsidRPr="004076DD">
              <w:rPr>
                <w:sz w:val="20"/>
                <w:szCs w:val="16"/>
              </w:rPr>
              <w:t>cimene</w:t>
            </w:r>
          </w:p>
        </w:tc>
        <w:tc>
          <w:tcPr>
            <w:tcW w:w="3969" w:type="dxa"/>
            <w:vAlign w:val="center"/>
          </w:tcPr>
          <w:p w14:paraId="38798CA6" w14:textId="56CE1A3F" w:rsidR="004076DD" w:rsidRPr="00CA656C" w:rsidRDefault="004076DD" w:rsidP="009C3FEE">
            <w:pPr>
              <w:jc w:val="center"/>
              <w:rPr>
                <w:rFonts w:ascii="Times" w:eastAsia="Times New Roman" w:hAnsi="Times" w:cs="Times"/>
                <w:color w:val="000000"/>
                <w:sz w:val="20"/>
              </w:rPr>
            </w:pPr>
            <w:r w:rsidRPr="00CA656C">
              <w:rPr>
                <w:sz w:val="20"/>
              </w:rPr>
              <w:t>0.1744</w:t>
            </w:r>
          </w:p>
        </w:tc>
        <w:tc>
          <w:tcPr>
            <w:tcW w:w="1050" w:type="dxa"/>
            <w:vAlign w:val="center"/>
          </w:tcPr>
          <w:p w14:paraId="2A159CBD" w14:textId="3E6B0484" w:rsidR="004076DD" w:rsidRPr="00CA656C" w:rsidRDefault="004076DD" w:rsidP="009C3FEE">
            <w:pPr>
              <w:jc w:val="center"/>
              <w:rPr>
                <w:rFonts w:ascii="Times" w:eastAsia="Times New Roman" w:hAnsi="Times" w:cs="Times"/>
                <w:color w:val="000000"/>
                <w:sz w:val="20"/>
              </w:rPr>
            </w:pPr>
            <w:r w:rsidRPr="00CA656C">
              <w:rPr>
                <w:sz w:val="20"/>
              </w:rPr>
              <w:t>0.6795</w:t>
            </w:r>
          </w:p>
        </w:tc>
        <w:tc>
          <w:tcPr>
            <w:tcW w:w="0" w:type="auto"/>
            <w:vAlign w:val="center"/>
          </w:tcPr>
          <w:p w14:paraId="1A2ACFBC" w14:textId="7D53F0D9" w:rsidR="004076DD" w:rsidRPr="00CA656C" w:rsidRDefault="004076DD" w:rsidP="009C3FEE">
            <w:pPr>
              <w:jc w:val="center"/>
              <w:rPr>
                <w:rFonts w:ascii="Times" w:eastAsia="Times New Roman" w:hAnsi="Times" w:cs="Times"/>
                <w:color w:val="000000"/>
                <w:sz w:val="20"/>
              </w:rPr>
            </w:pPr>
            <w:r w:rsidRPr="00CA656C">
              <w:rPr>
                <w:sz w:val="20"/>
              </w:rPr>
              <w:t>ns</w:t>
            </w:r>
          </w:p>
        </w:tc>
      </w:tr>
      <w:tr w:rsidR="00E15E6C" w14:paraId="43EE5AAD" w14:textId="77777777" w:rsidTr="00CA656C">
        <w:trPr>
          <w:jc w:val="center"/>
        </w:trPr>
        <w:tc>
          <w:tcPr>
            <w:tcW w:w="2268" w:type="dxa"/>
          </w:tcPr>
          <w:p w14:paraId="24A0A42B" w14:textId="564A4E5A" w:rsidR="004076DD" w:rsidRPr="004076DD" w:rsidRDefault="00AB0ABB" w:rsidP="004076DD">
            <w:pPr>
              <w:rPr>
                <w:sz w:val="20"/>
                <w:szCs w:val="16"/>
              </w:rPr>
            </w:pPr>
            <w:r>
              <w:rPr>
                <w:rFonts w:hint="eastAsia"/>
                <w:sz w:val="20"/>
                <w:szCs w:val="16"/>
                <w:lang w:eastAsia="zh-CN"/>
              </w:rPr>
              <w:t>l</w:t>
            </w:r>
            <w:r w:rsidR="004076DD" w:rsidRPr="004076DD">
              <w:rPr>
                <w:sz w:val="20"/>
                <w:szCs w:val="16"/>
              </w:rPr>
              <w:t>inalool</w:t>
            </w:r>
          </w:p>
        </w:tc>
        <w:tc>
          <w:tcPr>
            <w:tcW w:w="3969" w:type="dxa"/>
            <w:vAlign w:val="center"/>
          </w:tcPr>
          <w:p w14:paraId="41C6CE60" w14:textId="782AFE46" w:rsidR="004076DD" w:rsidRPr="00CA656C" w:rsidRDefault="004076DD" w:rsidP="009C3FEE">
            <w:pPr>
              <w:jc w:val="center"/>
              <w:rPr>
                <w:rFonts w:ascii="Times" w:eastAsia="Times New Roman" w:hAnsi="Times" w:cs="Times"/>
                <w:color w:val="000000"/>
                <w:sz w:val="20"/>
              </w:rPr>
            </w:pPr>
            <w:r w:rsidRPr="00CA656C">
              <w:rPr>
                <w:sz w:val="20"/>
              </w:rPr>
              <w:t>-0.4675</w:t>
            </w:r>
          </w:p>
        </w:tc>
        <w:tc>
          <w:tcPr>
            <w:tcW w:w="1050" w:type="dxa"/>
            <w:vAlign w:val="center"/>
          </w:tcPr>
          <w:p w14:paraId="02E82108" w14:textId="2A991891" w:rsidR="004076DD" w:rsidRPr="00CA656C" w:rsidRDefault="004076DD" w:rsidP="009C3FEE">
            <w:pPr>
              <w:jc w:val="center"/>
              <w:rPr>
                <w:rFonts w:ascii="Times" w:eastAsia="Times New Roman" w:hAnsi="Times" w:cs="Times"/>
                <w:color w:val="000000"/>
                <w:sz w:val="20"/>
              </w:rPr>
            </w:pPr>
            <w:r w:rsidRPr="00CA656C">
              <w:rPr>
                <w:sz w:val="20"/>
              </w:rPr>
              <w:t>0.2428</w:t>
            </w:r>
          </w:p>
        </w:tc>
        <w:tc>
          <w:tcPr>
            <w:tcW w:w="0" w:type="auto"/>
            <w:vAlign w:val="center"/>
          </w:tcPr>
          <w:p w14:paraId="1E47CF74" w14:textId="184BAD8B" w:rsidR="004076DD" w:rsidRPr="00CA656C" w:rsidRDefault="004076DD" w:rsidP="009C3FEE">
            <w:pPr>
              <w:jc w:val="center"/>
              <w:rPr>
                <w:rFonts w:ascii="Times" w:eastAsia="Times New Roman" w:hAnsi="Times" w:cs="Times"/>
                <w:color w:val="000000"/>
                <w:sz w:val="20"/>
              </w:rPr>
            </w:pPr>
            <w:r w:rsidRPr="00CA656C">
              <w:rPr>
                <w:sz w:val="20"/>
              </w:rPr>
              <w:t>ns</w:t>
            </w:r>
          </w:p>
        </w:tc>
      </w:tr>
      <w:tr w:rsidR="00E15E6C" w14:paraId="7A4564C1" w14:textId="77777777" w:rsidTr="00CA656C">
        <w:trPr>
          <w:jc w:val="center"/>
        </w:trPr>
        <w:tc>
          <w:tcPr>
            <w:tcW w:w="2268" w:type="dxa"/>
          </w:tcPr>
          <w:p w14:paraId="2A197EE8" w14:textId="121B5601" w:rsidR="00281A36" w:rsidRPr="00281A36" w:rsidRDefault="00281A36" w:rsidP="00281A36">
            <w:pPr>
              <w:rPr>
                <w:rFonts w:eastAsia="Times New Roman"/>
                <w:color w:val="000000"/>
                <w:sz w:val="20"/>
                <w:szCs w:val="16"/>
              </w:rPr>
            </w:pPr>
            <w:r w:rsidRPr="00281A36">
              <w:rPr>
                <w:sz w:val="20"/>
                <w:szCs w:val="16"/>
              </w:rPr>
              <w:t>(</w:t>
            </w:r>
            <w:r w:rsidRPr="004076DD">
              <w:rPr>
                <w:i/>
                <w:iCs/>
                <w:sz w:val="20"/>
                <w:szCs w:val="16"/>
              </w:rPr>
              <w:t>E</w:t>
            </w:r>
            <w:r w:rsidRPr="00281A36">
              <w:rPr>
                <w:sz w:val="20"/>
                <w:szCs w:val="16"/>
              </w:rPr>
              <w:t>)-4,8-</w:t>
            </w:r>
            <w:r w:rsidR="00AB0ABB">
              <w:rPr>
                <w:rFonts w:hint="eastAsia"/>
                <w:sz w:val="20"/>
                <w:szCs w:val="16"/>
                <w:lang w:eastAsia="zh-CN"/>
              </w:rPr>
              <w:t>d</w:t>
            </w:r>
            <w:r w:rsidRPr="00281A36">
              <w:rPr>
                <w:sz w:val="20"/>
                <w:szCs w:val="16"/>
              </w:rPr>
              <w:t>imethylnona-1,3,7-triene</w:t>
            </w:r>
          </w:p>
        </w:tc>
        <w:tc>
          <w:tcPr>
            <w:tcW w:w="3969" w:type="dxa"/>
            <w:vAlign w:val="center"/>
          </w:tcPr>
          <w:p w14:paraId="2F265EE0" w14:textId="07A2B9B1" w:rsidR="00281A36" w:rsidRPr="00CA656C" w:rsidRDefault="00281A36" w:rsidP="009C3FEE">
            <w:pPr>
              <w:jc w:val="center"/>
              <w:rPr>
                <w:rFonts w:ascii="Times" w:eastAsia="Times New Roman" w:hAnsi="Times" w:cs="Times"/>
                <w:color w:val="000000"/>
                <w:sz w:val="20"/>
              </w:rPr>
            </w:pPr>
            <w:r w:rsidRPr="00CA656C">
              <w:rPr>
                <w:sz w:val="20"/>
              </w:rPr>
              <w:t>0.5399</w:t>
            </w:r>
          </w:p>
        </w:tc>
        <w:tc>
          <w:tcPr>
            <w:tcW w:w="1050" w:type="dxa"/>
            <w:vAlign w:val="center"/>
          </w:tcPr>
          <w:p w14:paraId="6E1293FC" w14:textId="4E5039A2" w:rsidR="00281A36" w:rsidRPr="00CA656C" w:rsidRDefault="00281A36" w:rsidP="009C3FEE">
            <w:pPr>
              <w:jc w:val="center"/>
              <w:rPr>
                <w:rFonts w:ascii="Times" w:eastAsia="Times New Roman" w:hAnsi="Times" w:cs="Times"/>
                <w:color w:val="000000"/>
                <w:sz w:val="20"/>
              </w:rPr>
            </w:pPr>
            <w:r w:rsidRPr="00CA656C">
              <w:rPr>
                <w:sz w:val="20"/>
              </w:rPr>
              <w:t>0.1672</w:t>
            </w:r>
          </w:p>
        </w:tc>
        <w:tc>
          <w:tcPr>
            <w:tcW w:w="0" w:type="auto"/>
            <w:vAlign w:val="center"/>
          </w:tcPr>
          <w:p w14:paraId="59C417DE" w14:textId="2A4D78F3"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287050FB" w14:textId="77777777" w:rsidTr="00CA656C">
        <w:trPr>
          <w:jc w:val="center"/>
        </w:trPr>
        <w:tc>
          <w:tcPr>
            <w:tcW w:w="2268" w:type="dxa"/>
          </w:tcPr>
          <w:p w14:paraId="3C5C810C" w14:textId="381299B3" w:rsidR="00281A36" w:rsidRPr="00281A36" w:rsidRDefault="00AB0ABB" w:rsidP="00281A36">
            <w:pPr>
              <w:rPr>
                <w:rFonts w:eastAsia="Times New Roman"/>
                <w:color w:val="000000"/>
                <w:sz w:val="20"/>
                <w:szCs w:val="16"/>
              </w:rPr>
            </w:pPr>
            <w:r>
              <w:rPr>
                <w:rFonts w:hint="eastAsia"/>
                <w:sz w:val="20"/>
                <w:szCs w:val="16"/>
                <w:lang w:eastAsia="zh-CN"/>
              </w:rPr>
              <w:t>n</w:t>
            </w:r>
            <w:r w:rsidR="00281A36" w:rsidRPr="00281A36">
              <w:rPr>
                <w:sz w:val="20"/>
                <w:szCs w:val="16"/>
              </w:rPr>
              <w:t>eo-</w:t>
            </w:r>
            <w:proofErr w:type="spellStart"/>
            <w:r w:rsidR="00281A36" w:rsidRPr="00281A36">
              <w:rPr>
                <w:sz w:val="20"/>
                <w:szCs w:val="16"/>
              </w:rPr>
              <w:t>allo</w:t>
            </w:r>
            <w:proofErr w:type="spellEnd"/>
            <w:r w:rsidR="00281A36" w:rsidRPr="00281A36">
              <w:rPr>
                <w:sz w:val="20"/>
                <w:szCs w:val="16"/>
              </w:rPr>
              <w:t>-ocimene</w:t>
            </w:r>
          </w:p>
        </w:tc>
        <w:tc>
          <w:tcPr>
            <w:tcW w:w="3969" w:type="dxa"/>
            <w:vAlign w:val="center"/>
          </w:tcPr>
          <w:p w14:paraId="43CF8825" w14:textId="70A097D6" w:rsidR="00281A36" w:rsidRPr="00CA656C" w:rsidRDefault="00281A36" w:rsidP="009C3FEE">
            <w:pPr>
              <w:jc w:val="center"/>
              <w:rPr>
                <w:rFonts w:ascii="Times" w:eastAsia="Times New Roman" w:hAnsi="Times" w:cs="Times"/>
                <w:color w:val="000000"/>
                <w:sz w:val="20"/>
              </w:rPr>
            </w:pPr>
            <w:r w:rsidRPr="00CA656C">
              <w:rPr>
                <w:sz w:val="20"/>
              </w:rPr>
              <w:t>0.2142</w:t>
            </w:r>
          </w:p>
        </w:tc>
        <w:tc>
          <w:tcPr>
            <w:tcW w:w="1050" w:type="dxa"/>
            <w:vAlign w:val="center"/>
          </w:tcPr>
          <w:p w14:paraId="0BA6C4AB" w14:textId="76BFD636" w:rsidR="00281A36" w:rsidRPr="00CA656C" w:rsidRDefault="00281A36" w:rsidP="009C3FEE">
            <w:pPr>
              <w:jc w:val="center"/>
              <w:rPr>
                <w:rFonts w:ascii="Times" w:eastAsia="Times New Roman" w:hAnsi="Times" w:cs="Times"/>
                <w:color w:val="000000"/>
                <w:sz w:val="20"/>
              </w:rPr>
            </w:pPr>
            <w:r w:rsidRPr="00CA656C">
              <w:rPr>
                <w:sz w:val="20"/>
              </w:rPr>
              <w:t>0.6106</w:t>
            </w:r>
          </w:p>
        </w:tc>
        <w:tc>
          <w:tcPr>
            <w:tcW w:w="0" w:type="auto"/>
            <w:vAlign w:val="center"/>
          </w:tcPr>
          <w:p w14:paraId="17D383B4" w14:textId="7925D8BE"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279D32B1" w14:textId="77777777" w:rsidTr="00CA656C">
        <w:trPr>
          <w:jc w:val="center"/>
        </w:trPr>
        <w:tc>
          <w:tcPr>
            <w:tcW w:w="2268" w:type="dxa"/>
          </w:tcPr>
          <w:p w14:paraId="77DF76AF" w14:textId="286C963A" w:rsidR="00281A36" w:rsidRPr="00281A36" w:rsidRDefault="00AB0ABB" w:rsidP="00281A36">
            <w:pPr>
              <w:rPr>
                <w:rFonts w:eastAsia="Times New Roman"/>
                <w:color w:val="000000"/>
                <w:sz w:val="20"/>
                <w:szCs w:val="16"/>
              </w:rPr>
            </w:pPr>
            <w:proofErr w:type="spellStart"/>
            <w:r>
              <w:rPr>
                <w:rFonts w:hint="eastAsia"/>
                <w:sz w:val="20"/>
                <w:szCs w:val="16"/>
                <w:lang w:eastAsia="zh-CN"/>
              </w:rPr>
              <w:t>a</w:t>
            </w:r>
            <w:r w:rsidR="00281A36" w:rsidRPr="00281A36">
              <w:rPr>
                <w:sz w:val="20"/>
                <w:szCs w:val="16"/>
              </w:rPr>
              <w:t>llo</w:t>
            </w:r>
            <w:proofErr w:type="spellEnd"/>
            <w:r w:rsidR="00281A36" w:rsidRPr="00281A36">
              <w:rPr>
                <w:sz w:val="20"/>
                <w:szCs w:val="16"/>
              </w:rPr>
              <w:t>-ocimene</w:t>
            </w:r>
          </w:p>
        </w:tc>
        <w:tc>
          <w:tcPr>
            <w:tcW w:w="3969" w:type="dxa"/>
            <w:vAlign w:val="center"/>
          </w:tcPr>
          <w:p w14:paraId="52D91F0B" w14:textId="46B56434" w:rsidR="00281A36" w:rsidRPr="00CA656C" w:rsidRDefault="00281A36" w:rsidP="009C3FEE">
            <w:pPr>
              <w:jc w:val="center"/>
              <w:rPr>
                <w:rFonts w:ascii="Times" w:eastAsia="Times New Roman" w:hAnsi="Times" w:cs="Times"/>
                <w:color w:val="000000"/>
                <w:sz w:val="20"/>
              </w:rPr>
            </w:pPr>
            <w:r w:rsidRPr="00CA656C">
              <w:rPr>
                <w:rFonts w:ascii="Times" w:eastAsia="Times New Roman" w:hAnsi="Times" w:cs="Times"/>
                <w:color w:val="000000"/>
                <w:sz w:val="20"/>
              </w:rPr>
              <w:t>0.2227</w:t>
            </w:r>
          </w:p>
        </w:tc>
        <w:tc>
          <w:tcPr>
            <w:tcW w:w="1050" w:type="dxa"/>
            <w:vAlign w:val="center"/>
          </w:tcPr>
          <w:p w14:paraId="6E88D26B" w14:textId="6366D506" w:rsidR="00281A36" w:rsidRPr="00CA656C" w:rsidRDefault="00281A36" w:rsidP="009C3FEE">
            <w:pPr>
              <w:jc w:val="center"/>
              <w:rPr>
                <w:rFonts w:ascii="Times" w:eastAsia="Times New Roman" w:hAnsi="Times" w:cs="Times"/>
                <w:color w:val="000000"/>
                <w:sz w:val="20"/>
              </w:rPr>
            </w:pPr>
            <w:r w:rsidRPr="00CA656C">
              <w:rPr>
                <w:rFonts w:ascii="Times" w:eastAsia="Times New Roman" w:hAnsi="Times" w:cs="Times"/>
                <w:color w:val="000000"/>
                <w:sz w:val="20"/>
              </w:rPr>
              <w:t>0.5961</w:t>
            </w:r>
          </w:p>
        </w:tc>
        <w:tc>
          <w:tcPr>
            <w:tcW w:w="0" w:type="auto"/>
            <w:vAlign w:val="center"/>
          </w:tcPr>
          <w:p w14:paraId="11FD4284" w14:textId="3BF8E264"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539AFB88" w14:textId="77777777" w:rsidTr="00CA656C">
        <w:trPr>
          <w:jc w:val="center"/>
        </w:trPr>
        <w:tc>
          <w:tcPr>
            <w:tcW w:w="2268" w:type="dxa"/>
          </w:tcPr>
          <w:p w14:paraId="5A008BDB" w14:textId="76E81926" w:rsidR="00281A36" w:rsidRPr="00281A36" w:rsidRDefault="00281A36" w:rsidP="00281A36">
            <w:pPr>
              <w:rPr>
                <w:rFonts w:eastAsia="Times New Roman"/>
                <w:color w:val="000000"/>
                <w:sz w:val="20"/>
                <w:szCs w:val="16"/>
              </w:rPr>
            </w:pPr>
            <w:r w:rsidRPr="00281A36">
              <w:rPr>
                <w:sz w:val="20"/>
                <w:szCs w:val="16"/>
              </w:rPr>
              <w:t>(-)-</w:t>
            </w:r>
            <w:r w:rsidR="00AB0ABB">
              <w:rPr>
                <w:rFonts w:hint="eastAsia"/>
                <w:sz w:val="20"/>
                <w:szCs w:val="16"/>
                <w:lang w:eastAsia="zh-CN"/>
              </w:rPr>
              <w:t>c</w:t>
            </w:r>
            <w:r w:rsidRPr="00281A36">
              <w:rPr>
                <w:sz w:val="20"/>
                <w:szCs w:val="16"/>
              </w:rPr>
              <w:t>ar-3-en-2-one</w:t>
            </w:r>
          </w:p>
        </w:tc>
        <w:tc>
          <w:tcPr>
            <w:tcW w:w="3969" w:type="dxa"/>
            <w:vAlign w:val="center"/>
          </w:tcPr>
          <w:p w14:paraId="620245D2" w14:textId="645F2731" w:rsidR="00281A36" w:rsidRPr="00CA656C" w:rsidRDefault="005958D0" w:rsidP="009C3FEE">
            <w:pPr>
              <w:jc w:val="center"/>
              <w:rPr>
                <w:rFonts w:ascii="Times" w:eastAsia="Times New Roman" w:hAnsi="Times" w:cs="Times"/>
                <w:color w:val="000000"/>
                <w:sz w:val="20"/>
              </w:rPr>
            </w:pPr>
            <w:r w:rsidRPr="00CA656C">
              <w:rPr>
                <w:rFonts w:ascii="Times" w:eastAsia="Times New Roman" w:hAnsi="Times" w:cs="Times"/>
                <w:color w:val="000000"/>
                <w:sz w:val="20"/>
              </w:rPr>
              <w:t>0.3879</w:t>
            </w:r>
          </w:p>
        </w:tc>
        <w:tc>
          <w:tcPr>
            <w:tcW w:w="1050" w:type="dxa"/>
            <w:vAlign w:val="center"/>
          </w:tcPr>
          <w:p w14:paraId="0C3D6D66" w14:textId="696A071C" w:rsidR="00281A36" w:rsidRPr="00CA656C" w:rsidRDefault="005958D0" w:rsidP="009C3FEE">
            <w:pPr>
              <w:jc w:val="center"/>
              <w:rPr>
                <w:rFonts w:ascii="Times" w:eastAsia="Times New Roman" w:hAnsi="Times" w:cs="Times"/>
                <w:color w:val="000000"/>
                <w:sz w:val="20"/>
              </w:rPr>
            </w:pPr>
            <w:r w:rsidRPr="00CA656C">
              <w:rPr>
                <w:rFonts w:ascii="Times" w:eastAsia="Times New Roman" w:hAnsi="Times" w:cs="Times"/>
                <w:color w:val="000000"/>
                <w:sz w:val="20"/>
              </w:rPr>
              <w:t>0.3424</w:t>
            </w:r>
          </w:p>
        </w:tc>
        <w:tc>
          <w:tcPr>
            <w:tcW w:w="0" w:type="auto"/>
            <w:vAlign w:val="center"/>
          </w:tcPr>
          <w:p w14:paraId="2B9A88F2" w14:textId="5611E96C"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4B67D335" w14:textId="77777777" w:rsidTr="00CA656C">
        <w:trPr>
          <w:jc w:val="center"/>
        </w:trPr>
        <w:tc>
          <w:tcPr>
            <w:tcW w:w="2268" w:type="dxa"/>
          </w:tcPr>
          <w:p w14:paraId="0CDBDF07" w14:textId="6861B598" w:rsidR="00281A36" w:rsidRPr="00281A36" w:rsidRDefault="00281A36" w:rsidP="00281A36">
            <w:pPr>
              <w:rPr>
                <w:rFonts w:eastAsia="Times New Roman"/>
                <w:color w:val="000000"/>
                <w:sz w:val="20"/>
                <w:szCs w:val="16"/>
              </w:rPr>
            </w:pPr>
            <w:r w:rsidRPr="00281A36">
              <w:rPr>
                <w:sz w:val="20"/>
                <w:szCs w:val="16"/>
              </w:rPr>
              <w:t>α-</w:t>
            </w:r>
            <w:proofErr w:type="spellStart"/>
            <w:r w:rsidR="00AB0ABB">
              <w:rPr>
                <w:rFonts w:hint="eastAsia"/>
                <w:sz w:val="20"/>
                <w:szCs w:val="16"/>
                <w:lang w:eastAsia="zh-CN"/>
              </w:rPr>
              <w:t>c</w:t>
            </w:r>
            <w:r w:rsidRPr="00281A36">
              <w:rPr>
                <w:sz w:val="20"/>
                <w:szCs w:val="16"/>
              </w:rPr>
              <w:t>ubebene</w:t>
            </w:r>
            <w:proofErr w:type="spellEnd"/>
          </w:p>
        </w:tc>
        <w:tc>
          <w:tcPr>
            <w:tcW w:w="3969" w:type="dxa"/>
            <w:vAlign w:val="center"/>
          </w:tcPr>
          <w:p w14:paraId="6A07C530" w14:textId="77FFDEAE" w:rsidR="00281A36" w:rsidRPr="00CA656C" w:rsidRDefault="00496B68" w:rsidP="009C3FEE">
            <w:pPr>
              <w:jc w:val="center"/>
              <w:rPr>
                <w:rFonts w:ascii="Times" w:eastAsia="Times New Roman" w:hAnsi="Times" w:cs="Times"/>
                <w:color w:val="000000"/>
                <w:sz w:val="20"/>
              </w:rPr>
            </w:pPr>
            <w:r w:rsidRPr="00CA656C">
              <w:rPr>
                <w:rFonts w:ascii="Times" w:eastAsia="Times New Roman" w:hAnsi="Times" w:cs="Times"/>
                <w:color w:val="000000"/>
                <w:sz w:val="20"/>
              </w:rPr>
              <w:t>0.1502</w:t>
            </w:r>
          </w:p>
        </w:tc>
        <w:tc>
          <w:tcPr>
            <w:tcW w:w="1050" w:type="dxa"/>
            <w:vAlign w:val="center"/>
          </w:tcPr>
          <w:p w14:paraId="4724C4BD" w14:textId="744DDDB0" w:rsidR="00281A36" w:rsidRPr="00CA656C" w:rsidRDefault="00496B68" w:rsidP="009C3FEE">
            <w:pPr>
              <w:jc w:val="center"/>
              <w:rPr>
                <w:rFonts w:ascii="Times" w:eastAsia="Times New Roman" w:hAnsi="Times" w:cs="Times"/>
                <w:color w:val="000000"/>
                <w:sz w:val="20"/>
              </w:rPr>
            </w:pPr>
            <w:r w:rsidRPr="00CA656C">
              <w:rPr>
                <w:rFonts w:ascii="Times" w:eastAsia="Times New Roman" w:hAnsi="Times" w:cs="Times"/>
                <w:color w:val="000000"/>
                <w:sz w:val="20"/>
              </w:rPr>
              <w:t>0.7226</w:t>
            </w:r>
          </w:p>
        </w:tc>
        <w:tc>
          <w:tcPr>
            <w:tcW w:w="0" w:type="auto"/>
            <w:vAlign w:val="center"/>
          </w:tcPr>
          <w:p w14:paraId="689C5BA0" w14:textId="0834BEF0"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3A7644ED" w14:textId="77777777" w:rsidTr="00CA656C">
        <w:trPr>
          <w:jc w:val="center"/>
        </w:trPr>
        <w:tc>
          <w:tcPr>
            <w:tcW w:w="2268" w:type="dxa"/>
          </w:tcPr>
          <w:p w14:paraId="6B79EE7A" w14:textId="62F363FA" w:rsidR="00281A36" w:rsidRPr="00281A36" w:rsidRDefault="00AB0ABB" w:rsidP="00281A36">
            <w:pPr>
              <w:rPr>
                <w:rFonts w:eastAsia="Times New Roman"/>
                <w:color w:val="000000"/>
                <w:sz w:val="20"/>
                <w:szCs w:val="16"/>
              </w:rPr>
            </w:pPr>
            <w:proofErr w:type="spellStart"/>
            <w:r>
              <w:rPr>
                <w:rFonts w:hint="eastAsia"/>
                <w:sz w:val="20"/>
                <w:szCs w:val="16"/>
                <w:lang w:eastAsia="zh-CN"/>
              </w:rPr>
              <w:t>y</w:t>
            </w:r>
            <w:r w:rsidR="00281A36" w:rsidRPr="00281A36">
              <w:rPr>
                <w:sz w:val="20"/>
                <w:szCs w:val="16"/>
              </w:rPr>
              <w:t>langene</w:t>
            </w:r>
            <w:proofErr w:type="spellEnd"/>
          </w:p>
        </w:tc>
        <w:tc>
          <w:tcPr>
            <w:tcW w:w="3969" w:type="dxa"/>
            <w:vAlign w:val="center"/>
          </w:tcPr>
          <w:p w14:paraId="3FBEC0EC" w14:textId="53E7EE52" w:rsidR="00281A36" w:rsidRPr="00CA656C" w:rsidRDefault="00496B68" w:rsidP="009C3FEE">
            <w:pPr>
              <w:jc w:val="center"/>
              <w:rPr>
                <w:rFonts w:ascii="Times" w:eastAsia="Times New Roman" w:hAnsi="Times" w:cs="Times"/>
                <w:color w:val="000000"/>
                <w:sz w:val="20"/>
              </w:rPr>
            </w:pPr>
            <w:r w:rsidRPr="00CA656C">
              <w:rPr>
                <w:rFonts w:ascii="Times" w:eastAsia="Times New Roman" w:hAnsi="Times" w:cs="Times"/>
                <w:color w:val="000000"/>
                <w:sz w:val="20"/>
              </w:rPr>
              <w:t>0.4834</w:t>
            </w:r>
          </w:p>
        </w:tc>
        <w:tc>
          <w:tcPr>
            <w:tcW w:w="1050" w:type="dxa"/>
            <w:vAlign w:val="center"/>
          </w:tcPr>
          <w:p w14:paraId="13FBE84B" w14:textId="6EA3FCCE" w:rsidR="00281A36" w:rsidRPr="00CA656C" w:rsidRDefault="00496B68" w:rsidP="009C3FEE">
            <w:pPr>
              <w:jc w:val="center"/>
              <w:rPr>
                <w:rFonts w:ascii="Times" w:eastAsia="Times New Roman" w:hAnsi="Times" w:cs="Times"/>
                <w:color w:val="000000"/>
                <w:sz w:val="20"/>
              </w:rPr>
            </w:pPr>
            <w:r w:rsidRPr="00CA656C">
              <w:rPr>
                <w:rFonts w:ascii="Times" w:eastAsia="Times New Roman" w:hAnsi="Times" w:cs="Times"/>
                <w:color w:val="000000"/>
                <w:sz w:val="20"/>
              </w:rPr>
              <w:t>0.2249</w:t>
            </w:r>
          </w:p>
        </w:tc>
        <w:tc>
          <w:tcPr>
            <w:tcW w:w="0" w:type="auto"/>
            <w:vAlign w:val="center"/>
          </w:tcPr>
          <w:p w14:paraId="420B2E75" w14:textId="6A8DA379"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43040D27" w14:textId="77777777" w:rsidTr="00CA656C">
        <w:trPr>
          <w:jc w:val="center"/>
        </w:trPr>
        <w:tc>
          <w:tcPr>
            <w:tcW w:w="2268" w:type="dxa"/>
          </w:tcPr>
          <w:p w14:paraId="64DD001B" w14:textId="11EECE67" w:rsidR="009C007C" w:rsidRPr="00281A36" w:rsidRDefault="009C007C" w:rsidP="009C007C">
            <w:pPr>
              <w:rPr>
                <w:rFonts w:eastAsia="Times New Roman"/>
                <w:color w:val="000000"/>
                <w:sz w:val="20"/>
                <w:szCs w:val="16"/>
              </w:rPr>
            </w:pPr>
            <w:r w:rsidRPr="004076DD">
              <w:rPr>
                <w:rFonts w:hint="eastAsia"/>
                <w:i/>
                <w:iCs/>
                <w:sz w:val="20"/>
                <w:szCs w:val="16"/>
                <w:lang w:eastAsia="zh-CN"/>
              </w:rPr>
              <w:t>t</w:t>
            </w:r>
            <w:r w:rsidRPr="004076DD">
              <w:rPr>
                <w:i/>
                <w:iCs/>
                <w:sz w:val="20"/>
                <w:szCs w:val="16"/>
              </w:rPr>
              <w:t>rans</w:t>
            </w:r>
            <w:r w:rsidRPr="00281A36">
              <w:rPr>
                <w:sz w:val="20"/>
                <w:szCs w:val="16"/>
              </w:rPr>
              <w:t>-α-</w:t>
            </w:r>
            <w:proofErr w:type="spellStart"/>
            <w:r w:rsidR="00AB0ABB">
              <w:rPr>
                <w:rFonts w:hint="eastAsia"/>
                <w:sz w:val="20"/>
                <w:szCs w:val="16"/>
                <w:lang w:eastAsia="zh-CN"/>
              </w:rPr>
              <w:t>b</w:t>
            </w:r>
            <w:r w:rsidRPr="00281A36">
              <w:rPr>
                <w:sz w:val="20"/>
                <w:szCs w:val="16"/>
              </w:rPr>
              <w:t>ergamotene</w:t>
            </w:r>
            <w:proofErr w:type="spellEnd"/>
          </w:p>
        </w:tc>
        <w:tc>
          <w:tcPr>
            <w:tcW w:w="3969" w:type="dxa"/>
            <w:vAlign w:val="center"/>
          </w:tcPr>
          <w:p w14:paraId="0D59F370" w14:textId="2E54A229" w:rsidR="009C007C" w:rsidRPr="00CA656C" w:rsidRDefault="009C007C" w:rsidP="009C3FEE">
            <w:pPr>
              <w:jc w:val="center"/>
              <w:rPr>
                <w:rFonts w:ascii="Times" w:eastAsia="Times New Roman" w:hAnsi="Times" w:cs="Times"/>
                <w:color w:val="000000"/>
                <w:sz w:val="20"/>
              </w:rPr>
            </w:pPr>
            <w:r w:rsidRPr="00CA656C">
              <w:rPr>
                <w:rFonts w:ascii="Times" w:eastAsia="Times New Roman" w:hAnsi="Times" w:cs="Times"/>
                <w:color w:val="000000"/>
                <w:sz w:val="20"/>
              </w:rPr>
              <w:t>0.4788</w:t>
            </w:r>
          </w:p>
        </w:tc>
        <w:tc>
          <w:tcPr>
            <w:tcW w:w="1050" w:type="dxa"/>
            <w:vAlign w:val="center"/>
          </w:tcPr>
          <w:p w14:paraId="4EDCCB2E" w14:textId="7FDDB8E3" w:rsidR="009C007C" w:rsidRPr="00CA656C" w:rsidRDefault="009C007C" w:rsidP="009C3FEE">
            <w:pPr>
              <w:jc w:val="center"/>
              <w:rPr>
                <w:rFonts w:ascii="Times" w:eastAsia="Times New Roman" w:hAnsi="Times" w:cs="Times"/>
                <w:color w:val="000000"/>
                <w:sz w:val="20"/>
              </w:rPr>
            </w:pPr>
            <w:r w:rsidRPr="00CA656C">
              <w:rPr>
                <w:rFonts w:ascii="Times" w:eastAsia="Times New Roman" w:hAnsi="Times" w:cs="Times"/>
                <w:color w:val="000000"/>
                <w:sz w:val="20"/>
              </w:rPr>
              <w:t>0.23</w:t>
            </w:r>
          </w:p>
        </w:tc>
        <w:tc>
          <w:tcPr>
            <w:tcW w:w="0" w:type="auto"/>
            <w:vAlign w:val="center"/>
          </w:tcPr>
          <w:p w14:paraId="076B8618" w14:textId="56C55231" w:rsidR="009C007C" w:rsidRPr="00CA656C" w:rsidRDefault="009C007C" w:rsidP="009C3FEE">
            <w:pPr>
              <w:jc w:val="center"/>
              <w:rPr>
                <w:rFonts w:ascii="Times" w:eastAsia="Times New Roman" w:hAnsi="Times" w:cs="Times"/>
                <w:color w:val="000000"/>
                <w:sz w:val="20"/>
              </w:rPr>
            </w:pPr>
            <w:r w:rsidRPr="00CA656C">
              <w:rPr>
                <w:sz w:val="20"/>
              </w:rPr>
              <w:t>ns</w:t>
            </w:r>
          </w:p>
        </w:tc>
      </w:tr>
      <w:tr w:rsidR="00E15E6C" w14:paraId="20D36CA0" w14:textId="77777777" w:rsidTr="00CA656C">
        <w:trPr>
          <w:jc w:val="center"/>
        </w:trPr>
        <w:tc>
          <w:tcPr>
            <w:tcW w:w="2268" w:type="dxa"/>
          </w:tcPr>
          <w:p w14:paraId="0D79611F" w14:textId="7803ACF2" w:rsidR="00770333" w:rsidRPr="00281A36" w:rsidRDefault="00770333" w:rsidP="00770333">
            <w:pPr>
              <w:rPr>
                <w:rFonts w:eastAsia="Times New Roman"/>
                <w:color w:val="000000"/>
                <w:sz w:val="20"/>
                <w:szCs w:val="16"/>
              </w:rPr>
            </w:pPr>
            <w:r w:rsidRPr="00281A36">
              <w:rPr>
                <w:sz w:val="20"/>
                <w:szCs w:val="16"/>
              </w:rPr>
              <w:t>(-)-β-</w:t>
            </w:r>
            <w:proofErr w:type="spellStart"/>
            <w:r w:rsidR="00AB0ABB">
              <w:rPr>
                <w:rFonts w:hint="eastAsia"/>
                <w:sz w:val="20"/>
                <w:szCs w:val="16"/>
                <w:lang w:eastAsia="zh-CN"/>
              </w:rPr>
              <w:t>b</w:t>
            </w:r>
            <w:r w:rsidRPr="00281A36">
              <w:rPr>
                <w:sz w:val="20"/>
                <w:szCs w:val="16"/>
              </w:rPr>
              <w:t>ourbonene</w:t>
            </w:r>
            <w:proofErr w:type="spellEnd"/>
          </w:p>
        </w:tc>
        <w:tc>
          <w:tcPr>
            <w:tcW w:w="3969" w:type="dxa"/>
            <w:vAlign w:val="center"/>
          </w:tcPr>
          <w:p w14:paraId="048F8E79" w14:textId="5B2A4151" w:rsidR="00770333" w:rsidRPr="00CA656C" w:rsidRDefault="00770333" w:rsidP="009C3FEE">
            <w:pPr>
              <w:jc w:val="center"/>
              <w:rPr>
                <w:rFonts w:ascii="Times" w:eastAsia="Times New Roman" w:hAnsi="Times" w:cs="Times"/>
                <w:color w:val="000000"/>
                <w:sz w:val="20"/>
              </w:rPr>
            </w:pPr>
            <w:r w:rsidRPr="00CA656C">
              <w:rPr>
                <w:rFonts w:ascii="Times" w:eastAsia="Times New Roman" w:hAnsi="Times" w:cs="Times"/>
                <w:color w:val="000000"/>
                <w:sz w:val="20"/>
              </w:rPr>
              <w:t>-0.08984</w:t>
            </w:r>
          </w:p>
        </w:tc>
        <w:tc>
          <w:tcPr>
            <w:tcW w:w="1050" w:type="dxa"/>
            <w:vAlign w:val="center"/>
          </w:tcPr>
          <w:p w14:paraId="125971E1" w14:textId="7F189B9C" w:rsidR="00770333" w:rsidRPr="00CA656C" w:rsidRDefault="00770333" w:rsidP="009C3FEE">
            <w:pPr>
              <w:jc w:val="center"/>
              <w:rPr>
                <w:rFonts w:ascii="Times" w:eastAsia="Times New Roman" w:hAnsi="Times" w:cs="Times"/>
                <w:color w:val="000000"/>
                <w:sz w:val="20"/>
              </w:rPr>
            </w:pPr>
            <w:r w:rsidRPr="00CA656C">
              <w:rPr>
                <w:rFonts w:ascii="Times" w:eastAsia="Times New Roman" w:hAnsi="Times" w:cs="Times"/>
                <w:color w:val="000000"/>
                <w:sz w:val="20"/>
              </w:rPr>
              <w:t>0.8325</w:t>
            </w:r>
          </w:p>
        </w:tc>
        <w:tc>
          <w:tcPr>
            <w:tcW w:w="0" w:type="auto"/>
            <w:vAlign w:val="center"/>
          </w:tcPr>
          <w:p w14:paraId="0C7287E1" w14:textId="6AEEF797" w:rsidR="00770333" w:rsidRPr="00CA656C" w:rsidRDefault="00770333" w:rsidP="009C3FEE">
            <w:pPr>
              <w:jc w:val="center"/>
              <w:rPr>
                <w:rFonts w:ascii="Times" w:eastAsia="Times New Roman" w:hAnsi="Times" w:cs="Times"/>
                <w:color w:val="000000"/>
                <w:sz w:val="20"/>
              </w:rPr>
            </w:pPr>
            <w:r w:rsidRPr="00CA656C">
              <w:rPr>
                <w:sz w:val="20"/>
              </w:rPr>
              <w:t>ns</w:t>
            </w:r>
          </w:p>
        </w:tc>
      </w:tr>
      <w:tr w:rsidR="00E15E6C" w14:paraId="6ED1790B" w14:textId="77777777" w:rsidTr="00CA656C">
        <w:trPr>
          <w:jc w:val="center"/>
        </w:trPr>
        <w:tc>
          <w:tcPr>
            <w:tcW w:w="2268" w:type="dxa"/>
          </w:tcPr>
          <w:p w14:paraId="23A7167F" w14:textId="06E51DA0" w:rsidR="002D0EE9" w:rsidRPr="00281A36" w:rsidRDefault="002D0EE9" w:rsidP="002D0EE9">
            <w:pPr>
              <w:rPr>
                <w:rFonts w:eastAsia="Times New Roman"/>
                <w:color w:val="000000"/>
                <w:sz w:val="20"/>
                <w:szCs w:val="16"/>
              </w:rPr>
            </w:pPr>
            <w:r w:rsidRPr="00281A36">
              <w:rPr>
                <w:sz w:val="20"/>
                <w:szCs w:val="16"/>
              </w:rPr>
              <w:t>α-</w:t>
            </w:r>
            <w:proofErr w:type="spellStart"/>
            <w:r w:rsidR="00AB0ABB">
              <w:rPr>
                <w:rFonts w:hint="eastAsia"/>
                <w:sz w:val="20"/>
                <w:szCs w:val="16"/>
                <w:lang w:eastAsia="zh-CN"/>
              </w:rPr>
              <w:t>s</w:t>
            </w:r>
            <w:r w:rsidRPr="00281A36">
              <w:rPr>
                <w:sz w:val="20"/>
                <w:szCs w:val="16"/>
              </w:rPr>
              <w:t>antalene</w:t>
            </w:r>
            <w:proofErr w:type="spellEnd"/>
          </w:p>
        </w:tc>
        <w:tc>
          <w:tcPr>
            <w:tcW w:w="3969" w:type="dxa"/>
            <w:vAlign w:val="center"/>
          </w:tcPr>
          <w:p w14:paraId="5C16C30D" w14:textId="0CA1B1EA"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-0.3792</w:t>
            </w:r>
          </w:p>
        </w:tc>
        <w:tc>
          <w:tcPr>
            <w:tcW w:w="1050" w:type="dxa"/>
            <w:vAlign w:val="center"/>
          </w:tcPr>
          <w:p w14:paraId="7045BD69" w14:textId="32332471"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0.3542</w:t>
            </w:r>
          </w:p>
        </w:tc>
        <w:tc>
          <w:tcPr>
            <w:tcW w:w="0" w:type="auto"/>
            <w:vAlign w:val="center"/>
          </w:tcPr>
          <w:p w14:paraId="3E80505E" w14:textId="6C9D5B3B" w:rsidR="002D0EE9" w:rsidRPr="00CA656C" w:rsidRDefault="002D0EE9" w:rsidP="009C3FEE">
            <w:pPr>
              <w:jc w:val="center"/>
              <w:rPr>
                <w:rFonts w:ascii="Times" w:eastAsia="Times New Roman" w:hAnsi="Times" w:cs="Times"/>
                <w:color w:val="000000"/>
                <w:sz w:val="20"/>
              </w:rPr>
            </w:pPr>
            <w:r w:rsidRPr="00CA656C">
              <w:rPr>
                <w:sz w:val="20"/>
              </w:rPr>
              <w:t>ns</w:t>
            </w:r>
          </w:p>
        </w:tc>
      </w:tr>
      <w:tr w:rsidR="00E15E6C" w14:paraId="5C443A73" w14:textId="77777777" w:rsidTr="00CA656C">
        <w:trPr>
          <w:jc w:val="center"/>
        </w:trPr>
        <w:tc>
          <w:tcPr>
            <w:tcW w:w="2268" w:type="dxa"/>
          </w:tcPr>
          <w:p w14:paraId="70DCE33C" w14:textId="06582A51" w:rsidR="002D0EE9" w:rsidRPr="00281A36" w:rsidRDefault="002D0EE9" w:rsidP="002D0EE9">
            <w:pPr>
              <w:rPr>
                <w:rFonts w:eastAsia="Times New Roman"/>
                <w:color w:val="000000"/>
                <w:sz w:val="20"/>
                <w:szCs w:val="16"/>
              </w:rPr>
            </w:pPr>
            <w:r w:rsidRPr="00281A36">
              <w:rPr>
                <w:sz w:val="20"/>
                <w:szCs w:val="16"/>
              </w:rPr>
              <w:t>β-</w:t>
            </w:r>
            <w:r w:rsidR="00AB0ABB">
              <w:rPr>
                <w:rFonts w:hint="eastAsia"/>
                <w:sz w:val="20"/>
                <w:szCs w:val="16"/>
                <w:lang w:eastAsia="zh-CN"/>
              </w:rPr>
              <w:t>c</w:t>
            </w:r>
            <w:r w:rsidRPr="00281A36">
              <w:rPr>
                <w:sz w:val="20"/>
                <w:szCs w:val="16"/>
              </w:rPr>
              <w:t>opaene</w:t>
            </w:r>
          </w:p>
        </w:tc>
        <w:tc>
          <w:tcPr>
            <w:tcW w:w="3969" w:type="dxa"/>
            <w:vAlign w:val="center"/>
          </w:tcPr>
          <w:p w14:paraId="65066F74" w14:textId="6F09D2FF"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0.3064</w:t>
            </w:r>
          </w:p>
        </w:tc>
        <w:tc>
          <w:tcPr>
            <w:tcW w:w="1050" w:type="dxa"/>
            <w:vAlign w:val="center"/>
          </w:tcPr>
          <w:p w14:paraId="42EE9C51" w14:textId="66F07992"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0.4604</w:t>
            </w:r>
          </w:p>
        </w:tc>
        <w:tc>
          <w:tcPr>
            <w:tcW w:w="0" w:type="auto"/>
            <w:vAlign w:val="center"/>
          </w:tcPr>
          <w:p w14:paraId="56EFADD6" w14:textId="6BC1DE8B" w:rsidR="002D0EE9" w:rsidRPr="00CA656C" w:rsidRDefault="002D0EE9" w:rsidP="009C3FEE">
            <w:pPr>
              <w:jc w:val="center"/>
              <w:rPr>
                <w:rFonts w:ascii="Times" w:eastAsia="Times New Roman" w:hAnsi="Times" w:cs="Times"/>
                <w:color w:val="000000"/>
                <w:sz w:val="20"/>
              </w:rPr>
            </w:pPr>
            <w:r w:rsidRPr="00CA656C">
              <w:rPr>
                <w:sz w:val="20"/>
              </w:rPr>
              <w:t>ns</w:t>
            </w:r>
          </w:p>
        </w:tc>
      </w:tr>
      <w:tr w:rsidR="00E15E6C" w14:paraId="1AD828BC" w14:textId="77777777" w:rsidTr="00CA656C">
        <w:trPr>
          <w:jc w:val="center"/>
        </w:trPr>
        <w:tc>
          <w:tcPr>
            <w:tcW w:w="2268" w:type="dxa"/>
          </w:tcPr>
          <w:p w14:paraId="6C7AE298" w14:textId="44DBA7BF" w:rsidR="002D0EE9" w:rsidRPr="00281A36" w:rsidRDefault="002D0EE9" w:rsidP="002D0EE9">
            <w:pPr>
              <w:rPr>
                <w:rFonts w:eastAsia="Times New Roman"/>
                <w:color w:val="000000"/>
                <w:sz w:val="20"/>
                <w:szCs w:val="16"/>
              </w:rPr>
            </w:pPr>
            <w:r w:rsidRPr="00FC40C6">
              <w:rPr>
                <w:sz w:val="20"/>
                <w:szCs w:val="16"/>
              </w:rPr>
              <w:t>α-</w:t>
            </w:r>
            <w:proofErr w:type="spellStart"/>
            <w:r w:rsidR="00AB0ABB">
              <w:rPr>
                <w:rFonts w:hint="eastAsia"/>
                <w:sz w:val="20"/>
                <w:szCs w:val="16"/>
                <w:lang w:eastAsia="zh-CN"/>
              </w:rPr>
              <w:t>b</w:t>
            </w:r>
            <w:r w:rsidRPr="00FC40C6">
              <w:rPr>
                <w:sz w:val="20"/>
                <w:szCs w:val="16"/>
              </w:rPr>
              <w:t>ergamotene</w:t>
            </w:r>
            <w:proofErr w:type="spellEnd"/>
          </w:p>
        </w:tc>
        <w:tc>
          <w:tcPr>
            <w:tcW w:w="3969" w:type="dxa"/>
            <w:vAlign w:val="center"/>
          </w:tcPr>
          <w:p w14:paraId="4153C64C" w14:textId="3274B679"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0.3826</w:t>
            </w:r>
          </w:p>
        </w:tc>
        <w:tc>
          <w:tcPr>
            <w:tcW w:w="1050" w:type="dxa"/>
            <w:vAlign w:val="center"/>
          </w:tcPr>
          <w:p w14:paraId="45EB2CCC" w14:textId="42891108"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0.3496</w:t>
            </w:r>
          </w:p>
        </w:tc>
        <w:tc>
          <w:tcPr>
            <w:tcW w:w="0" w:type="auto"/>
            <w:vAlign w:val="center"/>
          </w:tcPr>
          <w:p w14:paraId="6A226A1E" w14:textId="07835AEF" w:rsidR="002D0EE9" w:rsidRPr="00CA656C" w:rsidRDefault="002D0EE9" w:rsidP="009C3FEE">
            <w:pPr>
              <w:jc w:val="center"/>
              <w:rPr>
                <w:rFonts w:ascii="Times" w:eastAsia="Times New Roman" w:hAnsi="Times" w:cs="Times"/>
                <w:color w:val="000000"/>
                <w:sz w:val="20"/>
              </w:rPr>
            </w:pPr>
            <w:r w:rsidRPr="00CA656C">
              <w:rPr>
                <w:sz w:val="20"/>
              </w:rPr>
              <w:t>ns</w:t>
            </w:r>
          </w:p>
        </w:tc>
      </w:tr>
      <w:tr w:rsidR="00E15E6C" w14:paraId="143D6375" w14:textId="77777777" w:rsidTr="00CA656C">
        <w:trPr>
          <w:jc w:val="center"/>
        </w:trPr>
        <w:tc>
          <w:tcPr>
            <w:tcW w:w="2268" w:type="dxa"/>
          </w:tcPr>
          <w:p w14:paraId="5CDD907F" w14:textId="179DF125" w:rsidR="002D0EE9" w:rsidRPr="00281A36" w:rsidRDefault="002D0EE9" w:rsidP="002D0EE9">
            <w:pPr>
              <w:rPr>
                <w:rFonts w:eastAsia="Times New Roman"/>
                <w:color w:val="000000"/>
                <w:sz w:val="20"/>
                <w:szCs w:val="16"/>
              </w:rPr>
            </w:pPr>
            <w:proofErr w:type="spellStart"/>
            <w:r w:rsidRPr="00281A36">
              <w:rPr>
                <w:sz w:val="20"/>
                <w:szCs w:val="16"/>
              </w:rPr>
              <w:t>Sesquisabinene</w:t>
            </w:r>
            <w:proofErr w:type="spellEnd"/>
          </w:p>
        </w:tc>
        <w:tc>
          <w:tcPr>
            <w:tcW w:w="3969" w:type="dxa"/>
            <w:vAlign w:val="center"/>
          </w:tcPr>
          <w:p w14:paraId="3AFD313A" w14:textId="1F5F27EA"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0.3386</w:t>
            </w:r>
          </w:p>
        </w:tc>
        <w:tc>
          <w:tcPr>
            <w:tcW w:w="1050" w:type="dxa"/>
            <w:vAlign w:val="center"/>
          </w:tcPr>
          <w:p w14:paraId="1E5656CA" w14:textId="208B04D7" w:rsidR="002D0EE9" w:rsidRPr="00CA656C" w:rsidRDefault="002D0EE9" w:rsidP="009C3FEE">
            <w:pPr>
              <w:jc w:val="center"/>
              <w:rPr>
                <w:rFonts w:ascii="Times" w:eastAsia="Times New Roman" w:hAnsi="Times" w:cs="Times"/>
                <w:color w:val="000000"/>
                <w:sz w:val="20"/>
              </w:rPr>
            </w:pPr>
            <w:r w:rsidRPr="00CA656C">
              <w:rPr>
                <w:rFonts w:ascii="Times" w:eastAsia="Times New Roman" w:hAnsi="Times" w:cs="Times"/>
                <w:color w:val="000000"/>
                <w:sz w:val="20"/>
              </w:rPr>
              <w:t>0.412</w:t>
            </w:r>
          </w:p>
        </w:tc>
        <w:tc>
          <w:tcPr>
            <w:tcW w:w="0" w:type="auto"/>
            <w:vAlign w:val="center"/>
          </w:tcPr>
          <w:p w14:paraId="714C3941" w14:textId="55442D9B" w:rsidR="002D0EE9" w:rsidRPr="00CA656C" w:rsidRDefault="002D0EE9" w:rsidP="009C3FEE">
            <w:pPr>
              <w:jc w:val="center"/>
              <w:rPr>
                <w:rFonts w:ascii="Times" w:eastAsia="Times New Roman" w:hAnsi="Times" w:cs="Times"/>
                <w:color w:val="000000"/>
                <w:sz w:val="20"/>
              </w:rPr>
            </w:pPr>
            <w:r w:rsidRPr="00CA656C">
              <w:rPr>
                <w:sz w:val="20"/>
              </w:rPr>
              <w:t>ns</w:t>
            </w:r>
          </w:p>
        </w:tc>
      </w:tr>
      <w:tr w:rsidR="00E15E6C" w14:paraId="18AC323D" w14:textId="77777777" w:rsidTr="00CA656C">
        <w:trPr>
          <w:jc w:val="center"/>
        </w:trPr>
        <w:tc>
          <w:tcPr>
            <w:tcW w:w="2268" w:type="dxa"/>
          </w:tcPr>
          <w:p w14:paraId="121D4843" w14:textId="475B5068" w:rsidR="00281A36" w:rsidRPr="00281A36" w:rsidRDefault="004076DD" w:rsidP="00281A36">
            <w:pPr>
              <w:rPr>
                <w:rFonts w:eastAsia="Times New Roman"/>
                <w:color w:val="000000"/>
                <w:sz w:val="20"/>
                <w:szCs w:val="16"/>
              </w:rPr>
            </w:pPr>
            <w:r w:rsidRPr="004076DD">
              <w:rPr>
                <w:rFonts w:hint="eastAsia"/>
                <w:i/>
                <w:iCs/>
                <w:sz w:val="20"/>
                <w:szCs w:val="16"/>
                <w:lang w:eastAsia="zh-CN"/>
              </w:rPr>
              <w:t>c</w:t>
            </w:r>
            <w:r w:rsidR="00281A36" w:rsidRPr="004076DD">
              <w:rPr>
                <w:i/>
                <w:iCs/>
                <w:sz w:val="20"/>
                <w:szCs w:val="16"/>
              </w:rPr>
              <w:t>is</w:t>
            </w:r>
            <w:r w:rsidR="00281A36" w:rsidRPr="00281A36">
              <w:rPr>
                <w:sz w:val="20"/>
                <w:szCs w:val="16"/>
              </w:rPr>
              <w:t>-β-</w:t>
            </w:r>
            <w:r w:rsidR="00AB0ABB">
              <w:rPr>
                <w:rFonts w:hint="eastAsia"/>
                <w:sz w:val="20"/>
                <w:szCs w:val="16"/>
                <w:lang w:eastAsia="zh-CN"/>
              </w:rPr>
              <w:t>f</w:t>
            </w:r>
            <w:r w:rsidR="00281A36" w:rsidRPr="00281A36">
              <w:rPr>
                <w:sz w:val="20"/>
                <w:szCs w:val="16"/>
              </w:rPr>
              <w:t>arnesene</w:t>
            </w:r>
          </w:p>
        </w:tc>
        <w:tc>
          <w:tcPr>
            <w:tcW w:w="3969" w:type="dxa"/>
            <w:vAlign w:val="center"/>
          </w:tcPr>
          <w:p w14:paraId="0869F421" w14:textId="2A491E38" w:rsidR="00281A36"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0.3405</w:t>
            </w:r>
          </w:p>
        </w:tc>
        <w:tc>
          <w:tcPr>
            <w:tcW w:w="1050" w:type="dxa"/>
            <w:vAlign w:val="center"/>
          </w:tcPr>
          <w:p w14:paraId="63C75BE5" w14:textId="4AA6B29D" w:rsidR="00281A36"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0.4091</w:t>
            </w:r>
          </w:p>
        </w:tc>
        <w:tc>
          <w:tcPr>
            <w:tcW w:w="0" w:type="auto"/>
            <w:vAlign w:val="center"/>
          </w:tcPr>
          <w:p w14:paraId="721D4C16" w14:textId="339688A6" w:rsidR="00281A36" w:rsidRPr="00CA656C" w:rsidRDefault="00281A36" w:rsidP="009C3FEE">
            <w:pPr>
              <w:jc w:val="center"/>
              <w:rPr>
                <w:rFonts w:ascii="Times" w:eastAsia="Times New Roman" w:hAnsi="Times" w:cs="Times"/>
                <w:color w:val="000000"/>
                <w:sz w:val="20"/>
              </w:rPr>
            </w:pPr>
            <w:r w:rsidRPr="00CA656C">
              <w:rPr>
                <w:sz w:val="20"/>
              </w:rPr>
              <w:t>ns</w:t>
            </w:r>
          </w:p>
        </w:tc>
      </w:tr>
      <w:tr w:rsidR="00E15E6C" w14:paraId="75859F45" w14:textId="77777777" w:rsidTr="00CA656C">
        <w:trPr>
          <w:jc w:val="center"/>
        </w:trPr>
        <w:tc>
          <w:tcPr>
            <w:tcW w:w="2268" w:type="dxa"/>
          </w:tcPr>
          <w:p w14:paraId="022881DA" w14:textId="304DD239" w:rsidR="00E15E6C" w:rsidRPr="00281A36" w:rsidRDefault="00E15E6C" w:rsidP="00E15E6C">
            <w:pPr>
              <w:rPr>
                <w:rFonts w:eastAsia="Times New Roman"/>
                <w:color w:val="000000"/>
                <w:sz w:val="20"/>
                <w:szCs w:val="16"/>
              </w:rPr>
            </w:pPr>
            <w:r w:rsidRPr="00281A36">
              <w:rPr>
                <w:sz w:val="20"/>
                <w:szCs w:val="16"/>
              </w:rPr>
              <w:t>6,9-</w:t>
            </w:r>
            <w:r w:rsidR="00AB0ABB">
              <w:rPr>
                <w:rFonts w:hint="eastAsia"/>
                <w:sz w:val="20"/>
                <w:szCs w:val="16"/>
                <w:lang w:eastAsia="zh-CN"/>
              </w:rPr>
              <w:t>g</w:t>
            </w:r>
            <w:r w:rsidRPr="00281A36">
              <w:rPr>
                <w:sz w:val="20"/>
                <w:szCs w:val="16"/>
              </w:rPr>
              <w:t>uaiadene</w:t>
            </w:r>
          </w:p>
        </w:tc>
        <w:tc>
          <w:tcPr>
            <w:tcW w:w="3969" w:type="dxa"/>
            <w:vAlign w:val="center"/>
          </w:tcPr>
          <w:p w14:paraId="670A3141" w14:textId="41ED6740"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0.2489</w:t>
            </w:r>
          </w:p>
        </w:tc>
        <w:tc>
          <w:tcPr>
            <w:tcW w:w="1050" w:type="dxa"/>
            <w:vAlign w:val="center"/>
          </w:tcPr>
          <w:p w14:paraId="0D107923" w14:textId="4B9EDE7D"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0.5523</w:t>
            </w:r>
          </w:p>
        </w:tc>
        <w:tc>
          <w:tcPr>
            <w:tcW w:w="0" w:type="auto"/>
            <w:vAlign w:val="center"/>
          </w:tcPr>
          <w:p w14:paraId="4C03FB1F" w14:textId="31050D04" w:rsidR="00E15E6C" w:rsidRPr="00CA656C" w:rsidRDefault="00E15E6C" w:rsidP="009C3FEE">
            <w:pPr>
              <w:jc w:val="center"/>
              <w:rPr>
                <w:rFonts w:ascii="Times" w:eastAsia="Times New Roman" w:hAnsi="Times" w:cs="Times"/>
                <w:color w:val="000000"/>
                <w:sz w:val="20"/>
              </w:rPr>
            </w:pPr>
            <w:r w:rsidRPr="00CA656C">
              <w:rPr>
                <w:sz w:val="20"/>
              </w:rPr>
              <w:t>ns</w:t>
            </w:r>
          </w:p>
        </w:tc>
      </w:tr>
      <w:tr w:rsidR="00E15E6C" w14:paraId="769B8A74" w14:textId="77777777" w:rsidTr="00CA656C">
        <w:trPr>
          <w:jc w:val="center"/>
        </w:trPr>
        <w:tc>
          <w:tcPr>
            <w:tcW w:w="2268" w:type="dxa"/>
          </w:tcPr>
          <w:p w14:paraId="6E4D4643" w14:textId="6AF015F8" w:rsidR="00E15E6C" w:rsidRPr="00281A36" w:rsidRDefault="00E15E6C" w:rsidP="00E15E6C">
            <w:pPr>
              <w:rPr>
                <w:rFonts w:eastAsia="Times New Roman"/>
                <w:color w:val="000000"/>
                <w:sz w:val="20"/>
                <w:szCs w:val="16"/>
              </w:rPr>
            </w:pPr>
            <w:r w:rsidRPr="00281A36">
              <w:rPr>
                <w:sz w:val="20"/>
                <w:szCs w:val="16"/>
              </w:rPr>
              <w:t>β-</w:t>
            </w:r>
            <w:proofErr w:type="spellStart"/>
            <w:r w:rsidR="00AB0ABB">
              <w:rPr>
                <w:rFonts w:hint="eastAsia"/>
                <w:sz w:val="20"/>
                <w:szCs w:val="16"/>
                <w:lang w:eastAsia="zh-CN"/>
              </w:rPr>
              <w:t>s</w:t>
            </w:r>
            <w:r w:rsidRPr="00281A36">
              <w:rPr>
                <w:sz w:val="20"/>
                <w:szCs w:val="16"/>
              </w:rPr>
              <w:t>antalene</w:t>
            </w:r>
            <w:proofErr w:type="spellEnd"/>
          </w:p>
        </w:tc>
        <w:tc>
          <w:tcPr>
            <w:tcW w:w="3969" w:type="dxa"/>
            <w:vAlign w:val="center"/>
          </w:tcPr>
          <w:p w14:paraId="258D5D7F" w14:textId="28CA2BE4"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0.08224</w:t>
            </w:r>
          </w:p>
        </w:tc>
        <w:tc>
          <w:tcPr>
            <w:tcW w:w="1050" w:type="dxa"/>
            <w:vAlign w:val="center"/>
          </w:tcPr>
          <w:p w14:paraId="3B488D01" w14:textId="6F02926E"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0.8465</w:t>
            </w:r>
          </w:p>
        </w:tc>
        <w:tc>
          <w:tcPr>
            <w:tcW w:w="0" w:type="auto"/>
            <w:vAlign w:val="center"/>
          </w:tcPr>
          <w:p w14:paraId="69563E38" w14:textId="29D11B96" w:rsidR="00E15E6C" w:rsidRPr="00CA656C" w:rsidRDefault="00E15E6C" w:rsidP="009C3FEE">
            <w:pPr>
              <w:jc w:val="center"/>
              <w:rPr>
                <w:rFonts w:ascii="Times" w:eastAsia="Times New Roman" w:hAnsi="Times" w:cs="Times"/>
                <w:color w:val="000000"/>
                <w:sz w:val="20"/>
              </w:rPr>
            </w:pPr>
            <w:r w:rsidRPr="00CA656C">
              <w:rPr>
                <w:sz w:val="20"/>
              </w:rPr>
              <w:t>ns</w:t>
            </w:r>
          </w:p>
        </w:tc>
      </w:tr>
      <w:tr w:rsidR="00E15E6C" w14:paraId="3158F15A" w14:textId="77777777" w:rsidTr="00CA656C">
        <w:trPr>
          <w:jc w:val="center"/>
        </w:trPr>
        <w:tc>
          <w:tcPr>
            <w:tcW w:w="2268" w:type="dxa"/>
          </w:tcPr>
          <w:p w14:paraId="40FC9160" w14:textId="34BC7C3F" w:rsidR="00E15E6C" w:rsidRPr="00281A36" w:rsidRDefault="00AB0ABB" w:rsidP="00E15E6C">
            <w:pPr>
              <w:rPr>
                <w:rFonts w:eastAsia="Times New Roman"/>
                <w:color w:val="000000"/>
                <w:sz w:val="20"/>
                <w:szCs w:val="16"/>
              </w:rPr>
            </w:pPr>
            <w:r>
              <w:rPr>
                <w:rFonts w:hint="eastAsia"/>
                <w:sz w:val="20"/>
                <w:szCs w:val="16"/>
                <w:lang w:eastAsia="zh-CN"/>
              </w:rPr>
              <w:t>v</w:t>
            </w:r>
            <w:r w:rsidR="00E15E6C" w:rsidRPr="00281A36">
              <w:rPr>
                <w:sz w:val="20"/>
                <w:szCs w:val="16"/>
              </w:rPr>
              <w:t>alencene</w:t>
            </w:r>
          </w:p>
        </w:tc>
        <w:tc>
          <w:tcPr>
            <w:tcW w:w="3969" w:type="dxa"/>
            <w:vAlign w:val="center"/>
          </w:tcPr>
          <w:p w14:paraId="3461F734" w14:textId="50B8868A"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0.1859</w:t>
            </w:r>
          </w:p>
        </w:tc>
        <w:tc>
          <w:tcPr>
            <w:tcW w:w="1050" w:type="dxa"/>
            <w:vAlign w:val="center"/>
          </w:tcPr>
          <w:p w14:paraId="2D554BE0" w14:textId="520E2A48"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0.6595</w:t>
            </w:r>
          </w:p>
        </w:tc>
        <w:tc>
          <w:tcPr>
            <w:tcW w:w="0" w:type="auto"/>
            <w:vAlign w:val="center"/>
          </w:tcPr>
          <w:p w14:paraId="3C4C9CE1" w14:textId="561C07C2" w:rsidR="00E15E6C" w:rsidRPr="00CA656C" w:rsidRDefault="00E15E6C" w:rsidP="009C3FEE">
            <w:pPr>
              <w:jc w:val="center"/>
              <w:rPr>
                <w:rFonts w:ascii="Times" w:eastAsia="Times New Roman" w:hAnsi="Times" w:cs="Times"/>
                <w:color w:val="000000"/>
                <w:sz w:val="20"/>
              </w:rPr>
            </w:pPr>
            <w:r w:rsidRPr="00CA656C">
              <w:rPr>
                <w:sz w:val="20"/>
              </w:rPr>
              <w:t>ns</w:t>
            </w:r>
          </w:p>
        </w:tc>
      </w:tr>
      <w:tr w:rsidR="00E15E6C" w14:paraId="417E44BD" w14:textId="77777777" w:rsidTr="00CA656C">
        <w:trPr>
          <w:jc w:val="center"/>
        </w:trPr>
        <w:tc>
          <w:tcPr>
            <w:tcW w:w="2268" w:type="dxa"/>
          </w:tcPr>
          <w:p w14:paraId="2CC42C85" w14:textId="023322EB" w:rsidR="00E15E6C" w:rsidRPr="00281A36" w:rsidRDefault="005947C7" w:rsidP="00E15E6C">
            <w:pPr>
              <w:rPr>
                <w:rFonts w:eastAsia="Times New Roman"/>
                <w:color w:val="000000"/>
                <w:sz w:val="20"/>
                <w:szCs w:val="16"/>
              </w:rPr>
            </w:pPr>
            <w:proofErr w:type="spellStart"/>
            <w:r>
              <w:rPr>
                <w:rFonts w:hint="eastAsia"/>
                <w:sz w:val="20"/>
                <w:szCs w:val="16"/>
                <w:lang w:eastAsia="zh-CN"/>
              </w:rPr>
              <w:t>s</w:t>
            </w:r>
            <w:r w:rsidR="00E15E6C" w:rsidRPr="00281A36">
              <w:rPr>
                <w:sz w:val="20"/>
                <w:szCs w:val="16"/>
              </w:rPr>
              <w:t>esquisabinene</w:t>
            </w:r>
            <w:proofErr w:type="spellEnd"/>
            <w:r w:rsidR="00E15E6C" w:rsidRPr="00281A36">
              <w:rPr>
                <w:sz w:val="20"/>
                <w:szCs w:val="16"/>
              </w:rPr>
              <w:t xml:space="preserve"> B</w:t>
            </w:r>
          </w:p>
        </w:tc>
        <w:tc>
          <w:tcPr>
            <w:tcW w:w="3969" w:type="dxa"/>
            <w:vAlign w:val="center"/>
          </w:tcPr>
          <w:p w14:paraId="7CECC294" w14:textId="0478F74F"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0.55</w:t>
            </w:r>
          </w:p>
        </w:tc>
        <w:tc>
          <w:tcPr>
            <w:tcW w:w="1050" w:type="dxa"/>
            <w:vAlign w:val="center"/>
          </w:tcPr>
          <w:p w14:paraId="21F1A6EC" w14:textId="2FB43B70"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0.1579</w:t>
            </w:r>
          </w:p>
        </w:tc>
        <w:tc>
          <w:tcPr>
            <w:tcW w:w="0" w:type="auto"/>
            <w:vAlign w:val="center"/>
          </w:tcPr>
          <w:p w14:paraId="4E9D68A7" w14:textId="0C627525" w:rsidR="00E15E6C" w:rsidRPr="00CA656C" w:rsidRDefault="00E15E6C" w:rsidP="009C3FEE">
            <w:pPr>
              <w:jc w:val="center"/>
              <w:rPr>
                <w:rFonts w:ascii="Times" w:eastAsia="Times New Roman" w:hAnsi="Times" w:cs="Times"/>
                <w:color w:val="000000"/>
                <w:sz w:val="20"/>
              </w:rPr>
            </w:pPr>
            <w:r w:rsidRPr="00CA656C">
              <w:rPr>
                <w:sz w:val="20"/>
              </w:rPr>
              <w:t>ns</w:t>
            </w:r>
          </w:p>
        </w:tc>
      </w:tr>
      <w:tr w:rsidR="00E15E6C" w14:paraId="7A66EE98" w14:textId="77777777" w:rsidTr="00CA656C">
        <w:trPr>
          <w:jc w:val="center"/>
        </w:trPr>
        <w:tc>
          <w:tcPr>
            <w:tcW w:w="2268" w:type="dxa"/>
          </w:tcPr>
          <w:p w14:paraId="1CA14A80" w14:textId="2538F069" w:rsidR="00E15E6C" w:rsidRPr="00281A36" w:rsidRDefault="00E15E6C" w:rsidP="00E15E6C">
            <w:pPr>
              <w:rPr>
                <w:rFonts w:eastAsia="Times New Roman"/>
                <w:color w:val="000000"/>
                <w:sz w:val="20"/>
                <w:szCs w:val="16"/>
              </w:rPr>
            </w:pPr>
            <w:r w:rsidRPr="00281A36">
              <w:rPr>
                <w:sz w:val="20"/>
                <w:szCs w:val="16"/>
              </w:rPr>
              <w:t>β-</w:t>
            </w:r>
            <w:proofErr w:type="spellStart"/>
            <w:r w:rsidR="005947C7">
              <w:rPr>
                <w:rFonts w:hint="eastAsia"/>
                <w:sz w:val="20"/>
                <w:szCs w:val="16"/>
                <w:lang w:eastAsia="zh-CN"/>
              </w:rPr>
              <w:t>g</w:t>
            </w:r>
            <w:r w:rsidRPr="00281A36">
              <w:rPr>
                <w:sz w:val="20"/>
                <w:szCs w:val="16"/>
              </w:rPr>
              <w:t>uaiene</w:t>
            </w:r>
            <w:proofErr w:type="spellEnd"/>
          </w:p>
        </w:tc>
        <w:tc>
          <w:tcPr>
            <w:tcW w:w="3969" w:type="dxa"/>
            <w:vAlign w:val="center"/>
          </w:tcPr>
          <w:p w14:paraId="72B3C133" w14:textId="3058F1D5"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0.4625</w:t>
            </w:r>
          </w:p>
        </w:tc>
        <w:tc>
          <w:tcPr>
            <w:tcW w:w="1050" w:type="dxa"/>
            <w:vAlign w:val="center"/>
          </w:tcPr>
          <w:p w14:paraId="7507C446" w14:textId="5F42506B"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0.2486</w:t>
            </w:r>
          </w:p>
        </w:tc>
        <w:tc>
          <w:tcPr>
            <w:tcW w:w="0" w:type="auto"/>
            <w:vAlign w:val="center"/>
          </w:tcPr>
          <w:p w14:paraId="4601B049" w14:textId="3834D3D9" w:rsidR="00E15E6C" w:rsidRPr="00CA656C" w:rsidRDefault="00E15E6C" w:rsidP="009C3FEE">
            <w:pPr>
              <w:jc w:val="center"/>
              <w:rPr>
                <w:rFonts w:ascii="Times" w:eastAsia="Times New Roman" w:hAnsi="Times" w:cs="Times"/>
                <w:color w:val="000000"/>
                <w:sz w:val="20"/>
              </w:rPr>
            </w:pPr>
            <w:r w:rsidRPr="00CA656C">
              <w:rPr>
                <w:sz w:val="20"/>
              </w:rPr>
              <w:t>ns</w:t>
            </w:r>
          </w:p>
        </w:tc>
      </w:tr>
      <w:tr w:rsidR="00E15E6C" w14:paraId="52B22B15" w14:textId="77777777" w:rsidTr="00CA656C">
        <w:trPr>
          <w:jc w:val="center"/>
        </w:trPr>
        <w:tc>
          <w:tcPr>
            <w:tcW w:w="2268" w:type="dxa"/>
          </w:tcPr>
          <w:p w14:paraId="7E3B0CE8" w14:textId="286CBC67" w:rsidR="00E15E6C" w:rsidRPr="00281A36" w:rsidRDefault="00E15E6C" w:rsidP="00E15E6C">
            <w:pPr>
              <w:rPr>
                <w:rFonts w:eastAsia="Times New Roman"/>
                <w:color w:val="000000"/>
                <w:sz w:val="20"/>
                <w:szCs w:val="16"/>
              </w:rPr>
            </w:pPr>
            <w:r w:rsidRPr="00281A36">
              <w:rPr>
                <w:sz w:val="20"/>
                <w:szCs w:val="16"/>
              </w:rPr>
              <w:t>1,3,6,10-</w:t>
            </w:r>
            <w:r w:rsidR="005947C7">
              <w:rPr>
                <w:rFonts w:hint="eastAsia"/>
                <w:sz w:val="20"/>
                <w:szCs w:val="16"/>
                <w:lang w:eastAsia="zh-CN"/>
              </w:rPr>
              <w:t>d</w:t>
            </w:r>
            <w:r w:rsidRPr="00281A36">
              <w:rPr>
                <w:sz w:val="20"/>
                <w:szCs w:val="16"/>
              </w:rPr>
              <w:t>odecatetraene, 3,7,11-trimethyl-, (</w:t>
            </w:r>
            <w:r w:rsidRPr="00FC40C6">
              <w:rPr>
                <w:i/>
                <w:iCs/>
                <w:sz w:val="20"/>
                <w:szCs w:val="16"/>
              </w:rPr>
              <w:t>Z,E</w:t>
            </w:r>
            <w:r w:rsidRPr="00281A36">
              <w:rPr>
                <w:sz w:val="20"/>
                <w:szCs w:val="16"/>
              </w:rPr>
              <w:t>)-</w:t>
            </w:r>
          </w:p>
        </w:tc>
        <w:tc>
          <w:tcPr>
            <w:tcW w:w="3969" w:type="dxa"/>
            <w:vAlign w:val="center"/>
          </w:tcPr>
          <w:p w14:paraId="3A6B0A01" w14:textId="0E14031F"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0.341</w:t>
            </w:r>
          </w:p>
        </w:tc>
        <w:tc>
          <w:tcPr>
            <w:tcW w:w="1050" w:type="dxa"/>
            <w:vAlign w:val="center"/>
          </w:tcPr>
          <w:p w14:paraId="376BAD98" w14:textId="30C88578" w:rsidR="00E15E6C" w:rsidRPr="00CA656C" w:rsidRDefault="00E15E6C" w:rsidP="009C3FEE">
            <w:pPr>
              <w:jc w:val="center"/>
              <w:rPr>
                <w:rFonts w:ascii="Times" w:eastAsia="Times New Roman" w:hAnsi="Times" w:cs="Times"/>
                <w:color w:val="000000"/>
                <w:sz w:val="20"/>
              </w:rPr>
            </w:pPr>
            <w:r w:rsidRPr="00CA656C">
              <w:rPr>
                <w:rFonts w:ascii="Times" w:eastAsia="Times New Roman" w:hAnsi="Times" w:cs="Times"/>
                <w:color w:val="000000"/>
                <w:sz w:val="20"/>
              </w:rPr>
              <w:t>0.4085</w:t>
            </w:r>
          </w:p>
        </w:tc>
        <w:tc>
          <w:tcPr>
            <w:tcW w:w="0" w:type="auto"/>
            <w:vAlign w:val="center"/>
          </w:tcPr>
          <w:p w14:paraId="38EF62E8" w14:textId="5DB009A4" w:rsidR="00E15E6C" w:rsidRPr="00CA656C" w:rsidRDefault="00E15E6C" w:rsidP="009C3FEE">
            <w:pPr>
              <w:jc w:val="center"/>
              <w:rPr>
                <w:rFonts w:ascii="Times" w:eastAsia="Times New Roman" w:hAnsi="Times" w:cs="Times"/>
                <w:color w:val="000000"/>
                <w:sz w:val="20"/>
              </w:rPr>
            </w:pPr>
            <w:r w:rsidRPr="00CA656C">
              <w:rPr>
                <w:sz w:val="20"/>
              </w:rPr>
              <w:t>ns</w:t>
            </w:r>
          </w:p>
        </w:tc>
      </w:tr>
      <w:tr w:rsidR="00635B6A" w14:paraId="1C2133FC" w14:textId="77777777" w:rsidTr="00CA656C">
        <w:trPr>
          <w:jc w:val="center"/>
        </w:trPr>
        <w:tc>
          <w:tcPr>
            <w:tcW w:w="2268" w:type="dxa"/>
          </w:tcPr>
          <w:p w14:paraId="182BA570" w14:textId="792C8273" w:rsidR="00635B6A" w:rsidRPr="00281A36" w:rsidRDefault="00635B6A" w:rsidP="00635B6A">
            <w:pPr>
              <w:rPr>
                <w:rFonts w:eastAsia="Times New Roman"/>
                <w:color w:val="000000"/>
                <w:sz w:val="20"/>
                <w:szCs w:val="16"/>
              </w:rPr>
            </w:pPr>
            <w:r w:rsidRPr="00281A36">
              <w:rPr>
                <w:sz w:val="20"/>
                <w:szCs w:val="16"/>
              </w:rPr>
              <w:t>β-</w:t>
            </w:r>
            <w:proofErr w:type="spellStart"/>
            <w:r w:rsidR="005947C7">
              <w:rPr>
                <w:rFonts w:hint="eastAsia"/>
                <w:sz w:val="20"/>
                <w:szCs w:val="16"/>
                <w:lang w:eastAsia="zh-CN"/>
              </w:rPr>
              <w:t>b</w:t>
            </w:r>
            <w:r w:rsidRPr="00281A36">
              <w:rPr>
                <w:sz w:val="20"/>
                <w:szCs w:val="16"/>
              </w:rPr>
              <w:t>ergamotene</w:t>
            </w:r>
            <w:proofErr w:type="spellEnd"/>
          </w:p>
        </w:tc>
        <w:tc>
          <w:tcPr>
            <w:tcW w:w="3969" w:type="dxa"/>
            <w:vAlign w:val="center"/>
          </w:tcPr>
          <w:p w14:paraId="5D76873D" w14:textId="3F1D40B6"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0.6678</w:t>
            </w:r>
          </w:p>
        </w:tc>
        <w:tc>
          <w:tcPr>
            <w:tcW w:w="1050" w:type="dxa"/>
            <w:vAlign w:val="center"/>
          </w:tcPr>
          <w:p w14:paraId="272F08ED" w14:textId="60486859"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0.0703</w:t>
            </w:r>
          </w:p>
        </w:tc>
        <w:tc>
          <w:tcPr>
            <w:tcW w:w="0" w:type="auto"/>
            <w:vAlign w:val="center"/>
          </w:tcPr>
          <w:p w14:paraId="527636CD" w14:textId="456EC24D" w:rsidR="00635B6A" w:rsidRPr="00CA656C" w:rsidRDefault="00635B6A" w:rsidP="009C3FEE">
            <w:pPr>
              <w:jc w:val="center"/>
              <w:rPr>
                <w:rFonts w:ascii="Times" w:eastAsia="Times New Roman" w:hAnsi="Times" w:cs="Times"/>
                <w:color w:val="000000"/>
                <w:sz w:val="20"/>
              </w:rPr>
            </w:pPr>
            <w:r w:rsidRPr="00CA656C">
              <w:rPr>
                <w:sz w:val="20"/>
              </w:rPr>
              <w:t>ns</w:t>
            </w:r>
          </w:p>
        </w:tc>
      </w:tr>
      <w:tr w:rsidR="00635B6A" w14:paraId="49833D7C" w14:textId="77777777" w:rsidTr="00CA656C">
        <w:trPr>
          <w:jc w:val="center"/>
        </w:trPr>
        <w:tc>
          <w:tcPr>
            <w:tcW w:w="2268" w:type="dxa"/>
          </w:tcPr>
          <w:p w14:paraId="40D41866" w14:textId="15D35C18" w:rsidR="00635B6A" w:rsidRPr="00281A36" w:rsidRDefault="005947C7" w:rsidP="00635B6A">
            <w:pPr>
              <w:rPr>
                <w:rFonts w:eastAsia="Times New Roman"/>
                <w:color w:val="000000"/>
                <w:sz w:val="20"/>
                <w:szCs w:val="16"/>
              </w:rPr>
            </w:pPr>
            <w:r>
              <w:rPr>
                <w:rFonts w:hint="eastAsia"/>
                <w:sz w:val="20"/>
                <w:szCs w:val="16"/>
                <w:lang w:eastAsia="zh-CN"/>
              </w:rPr>
              <w:t>g</w:t>
            </w:r>
            <w:r w:rsidR="00635B6A" w:rsidRPr="00281A36">
              <w:rPr>
                <w:sz w:val="20"/>
                <w:szCs w:val="16"/>
              </w:rPr>
              <w:t>ermacrene D</w:t>
            </w:r>
          </w:p>
        </w:tc>
        <w:tc>
          <w:tcPr>
            <w:tcW w:w="3969" w:type="dxa"/>
            <w:vAlign w:val="center"/>
          </w:tcPr>
          <w:p w14:paraId="23B8D055" w14:textId="54D7FD31"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0.04547</w:t>
            </w:r>
          </w:p>
        </w:tc>
        <w:tc>
          <w:tcPr>
            <w:tcW w:w="1050" w:type="dxa"/>
            <w:vAlign w:val="center"/>
          </w:tcPr>
          <w:p w14:paraId="041D071A" w14:textId="7D1918FD"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0.9149</w:t>
            </w:r>
          </w:p>
        </w:tc>
        <w:tc>
          <w:tcPr>
            <w:tcW w:w="0" w:type="auto"/>
            <w:vAlign w:val="center"/>
          </w:tcPr>
          <w:p w14:paraId="68A62917" w14:textId="4520E920" w:rsidR="00635B6A" w:rsidRPr="00CA656C" w:rsidRDefault="00635B6A" w:rsidP="009C3FEE">
            <w:pPr>
              <w:jc w:val="center"/>
              <w:rPr>
                <w:rFonts w:ascii="Times" w:eastAsia="Times New Roman" w:hAnsi="Times" w:cs="Times"/>
                <w:color w:val="000000"/>
                <w:sz w:val="20"/>
              </w:rPr>
            </w:pPr>
            <w:r w:rsidRPr="00CA656C">
              <w:rPr>
                <w:sz w:val="20"/>
              </w:rPr>
              <w:t>ns</w:t>
            </w:r>
          </w:p>
        </w:tc>
      </w:tr>
      <w:tr w:rsidR="00635B6A" w14:paraId="477014F3" w14:textId="77777777" w:rsidTr="00CA656C">
        <w:trPr>
          <w:jc w:val="center"/>
        </w:trPr>
        <w:tc>
          <w:tcPr>
            <w:tcW w:w="2268" w:type="dxa"/>
          </w:tcPr>
          <w:p w14:paraId="4ADA87A0" w14:textId="77A70643" w:rsidR="00635B6A" w:rsidRPr="00281A36" w:rsidRDefault="00635B6A" w:rsidP="00635B6A">
            <w:pPr>
              <w:rPr>
                <w:rFonts w:eastAsia="Times New Roman"/>
                <w:color w:val="000000"/>
                <w:sz w:val="20"/>
                <w:szCs w:val="16"/>
              </w:rPr>
            </w:pPr>
            <w:r w:rsidRPr="00281A36">
              <w:rPr>
                <w:sz w:val="20"/>
                <w:szCs w:val="16"/>
              </w:rPr>
              <w:t>α-</w:t>
            </w:r>
            <w:r w:rsidR="005947C7">
              <w:rPr>
                <w:rFonts w:hint="eastAsia"/>
                <w:sz w:val="20"/>
                <w:szCs w:val="16"/>
                <w:lang w:eastAsia="zh-CN"/>
              </w:rPr>
              <w:t>f</w:t>
            </w:r>
            <w:r w:rsidRPr="00281A36">
              <w:rPr>
                <w:sz w:val="20"/>
                <w:szCs w:val="16"/>
              </w:rPr>
              <w:t>arnesene</w:t>
            </w:r>
          </w:p>
        </w:tc>
        <w:tc>
          <w:tcPr>
            <w:tcW w:w="3969" w:type="dxa"/>
            <w:vAlign w:val="center"/>
          </w:tcPr>
          <w:p w14:paraId="3C91ED33" w14:textId="46E09A18"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0.3303</w:t>
            </w:r>
          </w:p>
        </w:tc>
        <w:tc>
          <w:tcPr>
            <w:tcW w:w="1050" w:type="dxa"/>
            <w:vAlign w:val="center"/>
          </w:tcPr>
          <w:p w14:paraId="4545A2D5" w14:textId="3184720C"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0.4242</w:t>
            </w:r>
          </w:p>
        </w:tc>
        <w:tc>
          <w:tcPr>
            <w:tcW w:w="0" w:type="auto"/>
            <w:vAlign w:val="center"/>
          </w:tcPr>
          <w:p w14:paraId="1B848F09" w14:textId="1A9C52B5" w:rsidR="00635B6A" w:rsidRPr="00CA656C" w:rsidRDefault="00635B6A" w:rsidP="009C3FEE">
            <w:pPr>
              <w:jc w:val="center"/>
              <w:rPr>
                <w:rFonts w:ascii="Times" w:eastAsia="Times New Roman" w:hAnsi="Times" w:cs="Times"/>
                <w:color w:val="000000"/>
                <w:sz w:val="20"/>
              </w:rPr>
            </w:pPr>
            <w:r w:rsidRPr="00CA656C">
              <w:rPr>
                <w:sz w:val="20"/>
              </w:rPr>
              <w:t>ns</w:t>
            </w:r>
          </w:p>
        </w:tc>
      </w:tr>
      <w:tr w:rsidR="00635B6A" w14:paraId="1BB9F35B" w14:textId="77777777" w:rsidTr="00CA656C">
        <w:trPr>
          <w:jc w:val="center"/>
        </w:trPr>
        <w:tc>
          <w:tcPr>
            <w:tcW w:w="2268" w:type="dxa"/>
          </w:tcPr>
          <w:p w14:paraId="31E08F76" w14:textId="6E6FE636" w:rsidR="00635B6A" w:rsidRPr="00281A36" w:rsidRDefault="00635B6A" w:rsidP="00635B6A">
            <w:pPr>
              <w:rPr>
                <w:rFonts w:eastAsia="Times New Roman"/>
                <w:color w:val="000000"/>
                <w:sz w:val="20"/>
                <w:szCs w:val="16"/>
              </w:rPr>
            </w:pPr>
            <w:r w:rsidRPr="00281A36">
              <w:rPr>
                <w:sz w:val="20"/>
                <w:szCs w:val="16"/>
              </w:rPr>
              <w:t>β-</w:t>
            </w:r>
            <w:r w:rsidR="005947C7">
              <w:rPr>
                <w:rFonts w:hint="eastAsia"/>
                <w:sz w:val="20"/>
                <w:szCs w:val="16"/>
                <w:lang w:eastAsia="zh-CN"/>
              </w:rPr>
              <w:t>s</w:t>
            </w:r>
            <w:r w:rsidRPr="00281A36">
              <w:rPr>
                <w:sz w:val="20"/>
                <w:szCs w:val="16"/>
              </w:rPr>
              <w:t>elinene</w:t>
            </w:r>
          </w:p>
        </w:tc>
        <w:tc>
          <w:tcPr>
            <w:tcW w:w="3969" w:type="dxa"/>
            <w:vAlign w:val="center"/>
          </w:tcPr>
          <w:p w14:paraId="0EEC6BE6" w14:textId="4117FC58"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-0.1767</w:t>
            </w:r>
          </w:p>
        </w:tc>
        <w:tc>
          <w:tcPr>
            <w:tcW w:w="1050" w:type="dxa"/>
            <w:vAlign w:val="center"/>
          </w:tcPr>
          <w:p w14:paraId="1EF41BB7" w14:textId="2C2971A4"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0.6754</w:t>
            </w:r>
          </w:p>
        </w:tc>
        <w:tc>
          <w:tcPr>
            <w:tcW w:w="0" w:type="auto"/>
            <w:vAlign w:val="center"/>
          </w:tcPr>
          <w:p w14:paraId="15D8080F" w14:textId="7A1DBAAC" w:rsidR="00635B6A" w:rsidRPr="00CA656C" w:rsidRDefault="00635B6A" w:rsidP="009C3FEE">
            <w:pPr>
              <w:jc w:val="center"/>
              <w:rPr>
                <w:rFonts w:ascii="Times" w:eastAsia="Times New Roman" w:hAnsi="Times" w:cs="Times"/>
                <w:color w:val="000000"/>
                <w:sz w:val="20"/>
              </w:rPr>
            </w:pPr>
            <w:r w:rsidRPr="00CA656C">
              <w:rPr>
                <w:sz w:val="20"/>
              </w:rPr>
              <w:t>ns</w:t>
            </w:r>
          </w:p>
        </w:tc>
      </w:tr>
      <w:tr w:rsidR="00635B6A" w14:paraId="3180E1EA" w14:textId="77777777" w:rsidTr="00CA656C">
        <w:trPr>
          <w:jc w:val="center"/>
        </w:trPr>
        <w:tc>
          <w:tcPr>
            <w:tcW w:w="2268" w:type="dxa"/>
          </w:tcPr>
          <w:p w14:paraId="47B99D9C" w14:textId="5623CDDB" w:rsidR="00635B6A" w:rsidRPr="00281A36" w:rsidRDefault="00635B6A" w:rsidP="00635B6A">
            <w:pPr>
              <w:rPr>
                <w:rFonts w:eastAsia="Times New Roman"/>
                <w:color w:val="000000"/>
                <w:sz w:val="20"/>
                <w:szCs w:val="16"/>
              </w:rPr>
            </w:pPr>
            <w:r w:rsidRPr="00281A36">
              <w:rPr>
                <w:sz w:val="20"/>
                <w:szCs w:val="16"/>
              </w:rPr>
              <w:t>β-</w:t>
            </w:r>
            <w:r w:rsidR="005947C7">
              <w:rPr>
                <w:rFonts w:hint="eastAsia"/>
                <w:sz w:val="20"/>
                <w:szCs w:val="16"/>
                <w:lang w:eastAsia="zh-CN"/>
              </w:rPr>
              <w:t>b</w:t>
            </w:r>
            <w:r w:rsidRPr="00281A36">
              <w:rPr>
                <w:sz w:val="20"/>
                <w:szCs w:val="16"/>
              </w:rPr>
              <w:t>isabolene</w:t>
            </w:r>
          </w:p>
        </w:tc>
        <w:tc>
          <w:tcPr>
            <w:tcW w:w="3969" w:type="dxa"/>
            <w:vAlign w:val="center"/>
          </w:tcPr>
          <w:p w14:paraId="36E04250" w14:textId="23D84EE5"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-0.02805</w:t>
            </w:r>
          </w:p>
        </w:tc>
        <w:tc>
          <w:tcPr>
            <w:tcW w:w="1050" w:type="dxa"/>
            <w:vAlign w:val="center"/>
          </w:tcPr>
          <w:p w14:paraId="545CCC54" w14:textId="3C575EDD"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0.9474</w:t>
            </w:r>
          </w:p>
        </w:tc>
        <w:tc>
          <w:tcPr>
            <w:tcW w:w="0" w:type="auto"/>
            <w:vAlign w:val="center"/>
          </w:tcPr>
          <w:p w14:paraId="0717A77C" w14:textId="618F5F47" w:rsidR="00635B6A" w:rsidRPr="00CA656C" w:rsidRDefault="00635B6A" w:rsidP="009C3FEE">
            <w:pPr>
              <w:jc w:val="center"/>
              <w:rPr>
                <w:rFonts w:ascii="Times" w:eastAsia="Times New Roman" w:hAnsi="Times" w:cs="Times"/>
                <w:color w:val="000000"/>
                <w:sz w:val="20"/>
              </w:rPr>
            </w:pPr>
            <w:r w:rsidRPr="00CA656C">
              <w:rPr>
                <w:sz w:val="20"/>
              </w:rPr>
              <w:t>ns</w:t>
            </w:r>
          </w:p>
        </w:tc>
      </w:tr>
      <w:tr w:rsidR="00635B6A" w14:paraId="79CB44EA" w14:textId="77777777" w:rsidTr="00CA656C">
        <w:trPr>
          <w:jc w:val="center"/>
        </w:trPr>
        <w:tc>
          <w:tcPr>
            <w:tcW w:w="2268" w:type="dxa"/>
          </w:tcPr>
          <w:p w14:paraId="3867ABBE" w14:textId="3A61D3E1" w:rsidR="00635B6A" w:rsidRPr="00281A36" w:rsidRDefault="005947C7" w:rsidP="00635B6A">
            <w:pPr>
              <w:rPr>
                <w:rFonts w:eastAsia="Times New Roman"/>
                <w:color w:val="000000"/>
                <w:sz w:val="20"/>
                <w:szCs w:val="16"/>
              </w:rPr>
            </w:pPr>
            <w:proofErr w:type="spellStart"/>
            <w:r>
              <w:rPr>
                <w:rFonts w:hint="eastAsia"/>
                <w:sz w:val="20"/>
                <w:szCs w:val="16"/>
                <w:lang w:eastAsia="zh-CN"/>
              </w:rPr>
              <w:t>s</w:t>
            </w:r>
            <w:r w:rsidR="00635B6A" w:rsidRPr="00281A36">
              <w:rPr>
                <w:sz w:val="20"/>
                <w:szCs w:val="16"/>
              </w:rPr>
              <w:t>esquicineole</w:t>
            </w:r>
            <w:proofErr w:type="spellEnd"/>
          </w:p>
        </w:tc>
        <w:tc>
          <w:tcPr>
            <w:tcW w:w="3969" w:type="dxa"/>
            <w:vAlign w:val="center"/>
          </w:tcPr>
          <w:p w14:paraId="7C347AC7" w14:textId="7EDF1C8C"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0.4838</w:t>
            </w:r>
          </w:p>
        </w:tc>
        <w:tc>
          <w:tcPr>
            <w:tcW w:w="1050" w:type="dxa"/>
            <w:vAlign w:val="center"/>
          </w:tcPr>
          <w:p w14:paraId="04570D92" w14:textId="50572603"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0.2245</w:t>
            </w:r>
          </w:p>
        </w:tc>
        <w:tc>
          <w:tcPr>
            <w:tcW w:w="0" w:type="auto"/>
            <w:vAlign w:val="center"/>
          </w:tcPr>
          <w:p w14:paraId="1AB05576" w14:textId="54471E4D" w:rsidR="00635B6A" w:rsidRPr="00CA656C" w:rsidRDefault="00635B6A" w:rsidP="009C3FEE">
            <w:pPr>
              <w:jc w:val="center"/>
              <w:rPr>
                <w:rFonts w:ascii="Times" w:eastAsia="Times New Roman" w:hAnsi="Times" w:cs="Times"/>
                <w:color w:val="000000"/>
                <w:sz w:val="20"/>
              </w:rPr>
            </w:pPr>
            <w:r w:rsidRPr="00CA656C">
              <w:rPr>
                <w:sz w:val="20"/>
              </w:rPr>
              <w:t>ns</w:t>
            </w:r>
          </w:p>
        </w:tc>
      </w:tr>
      <w:tr w:rsidR="00635B6A" w14:paraId="749959C2" w14:textId="77777777" w:rsidTr="00CA656C">
        <w:trPr>
          <w:jc w:val="center"/>
        </w:trPr>
        <w:tc>
          <w:tcPr>
            <w:tcW w:w="2268" w:type="dxa"/>
          </w:tcPr>
          <w:p w14:paraId="47CFAC01" w14:textId="227E7184" w:rsidR="00635B6A" w:rsidRPr="00281A36" w:rsidRDefault="00635B6A" w:rsidP="00635B6A">
            <w:pPr>
              <w:rPr>
                <w:color w:val="000000"/>
                <w:sz w:val="20"/>
                <w:szCs w:val="16"/>
              </w:rPr>
            </w:pPr>
            <w:r w:rsidRPr="00281A36">
              <w:rPr>
                <w:sz w:val="20"/>
                <w:szCs w:val="16"/>
              </w:rPr>
              <w:t>γ-</w:t>
            </w:r>
            <w:r w:rsidR="005947C7">
              <w:rPr>
                <w:rFonts w:hint="eastAsia"/>
                <w:sz w:val="20"/>
                <w:szCs w:val="16"/>
                <w:lang w:eastAsia="zh-CN"/>
              </w:rPr>
              <w:t>c</w:t>
            </w:r>
            <w:r w:rsidRPr="00281A36">
              <w:rPr>
                <w:sz w:val="20"/>
                <w:szCs w:val="16"/>
              </w:rPr>
              <w:t>adinene</w:t>
            </w:r>
          </w:p>
        </w:tc>
        <w:tc>
          <w:tcPr>
            <w:tcW w:w="3969" w:type="dxa"/>
            <w:vAlign w:val="center"/>
          </w:tcPr>
          <w:p w14:paraId="05069037" w14:textId="3A5A245F"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0.3445</w:t>
            </w:r>
          </w:p>
        </w:tc>
        <w:tc>
          <w:tcPr>
            <w:tcW w:w="1050" w:type="dxa"/>
            <w:vAlign w:val="center"/>
          </w:tcPr>
          <w:p w14:paraId="67D7346B" w14:textId="2F321DD7"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0.4034</w:t>
            </w:r>
          </w:p>
        </w:tc>
        <w:tc>
          <w:tcPr>
            <w:tcW w:w="0" w:type="auto"/>
            <w:vAlign w:val="center"/>
          </w:tcPr>
          <w:p w14:paraId="4602CDAE" w14:textId="61B5292D" w:rsidR="00635B6A" w:rsidRPr="00CA656C" w:rsidRDefault="00635B6A" w:rsidP="009C3FEE">
            <w:pPr>
              <w:jc w:val="center"/>
              <w:rPr>
                <w:sz w:val="20"/>
              </w:rPr>
            </w:pPr>
            <w:r w:rsidRPr="00CA656C">
              <w:rPr>
                <w:sz w:val="20"/>
              </w:rPr>
              <w:t>ns</w:t>
            </w:r>
          </w:p>
        </w:tc>
      </w:tr>
      <w:tr w:rsidR="00635B6A" w14:paraId="453CBECA" w14:textId="77777777" w:rsidTr="00CA656C">
        <w:trPr>
          <w:jc w:val="center"/>
        </w:trPr>
        <w:tc>
          <w:tcPr>
            <w:tcW w:w="2268" w:type="dxa"/>
          </w:tcPr>
          <w:p w14:paraId="3A15679B" w14:textId="2E79FF37" w:rsidR="00635B6A" w:rsidRPr="00281A36" w:rsidRDefault="00635B6A" w:rsidP="00635B6A">
            <w:pPr>
              <w:rPr>
                <w:color w:val="000000"/>
                <w:sz w:val="20"/>
                <w:szCs w:val="16"/>
              </w:rPr>
            </w:pPr>
            <w:r w:rsidRPr="00281A36">
              <w:rPr>
                <w:sz w:val="20"/>
                <w:szCs w:val="16"/>
              </w:rPr>
              <w:t>β-</w:t>
            </w:r>
            <w:proofErr w:type="spellStart"/>
            <w:r w:rsidRPr="00281A36">
              <w:rPr>
                <w:sz w:val="20"/>
                <w:szCs w:val="16"/>
              </w:rPr>
              <w:t>sesquiphellandrene</w:t>
            </w:r>
            <w:proofErr w:type="spellEnd"/>
          </w:p>
        </w:tc>
        <w:tc>
          <w:tcPr>
            <w:tcW w:w="3969" w:type="dxa"/>
            <w:vAlign w:val="center"/>
          </w:tcPr>
          <w:p w14:paraId="62347029" w14:textId="30AF85F7"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0.6989</w:t>
            </w:r>
          </w:p>
        </w:tc>
        <w:tc>
          <w:tcPr>
            <w:tcW w:w="1050" w:type="dxa"/>
            <w:vAlign w:val="center"/>
          </w:tcPr>
          <w:p w14:paraId="10BFC058" w14:textId="58B32BCC"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0.0538</w:t>
            </w:r>
          </w:p>
        </w:tc>
        <w:tc>
          <w:tcPr>
            <w:tcW w:w="0" w:type="auto"/>
            <w:vAlign w:val="center"/>
          </w:tcPr>
          <w:p w14:paraId="2742B594" w14:textId="7DF97F82" w:rsidR="00635B6A" w:rsidRPr="00CA656C" w:rsidRDefault="00635B6A" w:rsidP="009C3FEE">
            <w:pPr>
              <w:jc w:val="center"/>
              <w:rPr>
                <w:sz w:val="20"/>
              </w:rPr>
            </w:pPr>
            <w:r w:rsidRPr="00CA656C">
              <w:rPr>
                <w:sz w:val="20"/>
              </w:rPr>
              <w:t>ns</w:t>
            </w:r>
          </w:p>
        </w:tc>
      </w:tr>
      <w:tr w:rsidR="00635B6A" w14:paraId="41F943C2" w14:textId="77777777" w:rsidTr="00CA656C">
        <w:trPr>
          <w:jc w:val="center"/>
        </w:trPr>
        <w:tc>
          <w:tcPr>
            <w:tcW w:w="2268" w:type="dxa"/>
          </w:tcPr>
          <w:p w14:paraId="467024EC" w14:textId="6F6E40F5" w:rsidR="00635B6A" w:rsidRPr="00281A36" w:rsidRDefault="005947C7" w:rsidP="00635B6A">
            <w:pPr>
              <w:rPr>
                <w:color w:val="000000"/>
                <w:sz w:val="20"/>
                <w:szCs w:val="16"/>
              </w:rPr>
            </w:pPr>
            <w:proofErr w:type="spellStart"/>
            <w:r>
              <w:rPr>
                <w:rFonts w:hint="eastAsia"/>
                <w:sz w:val="20"/>
                <w:szCs w:val="16"/>
                <w:lang w:eastAsia="zh-CN"/>
              </w:rPr>
              <w:t>s</w:t>
            </w:r>
            <w:r w:rsidR="00635B6A" w:rsidRPr="00281A36">
              <w:rPr>
                <w:sz w:val="20"/>
                <w:szCs w:val="16"/>
              </w:rPr>
              <w:t>esquirosefuran</w:t>
            </w:r>
            <w:proofErr w:type="spellEnd"/>
          </w:p>
        </w:tc>
        <w:tc>
          <w:tcPr>
            <w:tcW w:w="3969" w:type="dxa"/>
            <w:vAlign w:val="center"/>
          </w:tcPr>
          <w:p w14:paraId="57454DE5" w14:textId="6CA40D7E"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0.1624</w:t>
            </w:r>
          </w:p>
        </w:tc>
        <w:tc>
          <w:tcPr>
            <w:tcW w:w="1050" w:type="dxa"/>
            <w:vAlign w:val="center"/>
          </w:tcPr>
          <w:p w14:paraId="18CA3411" w14:textId="6CA6998D"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0.7008</w:t>
            </w:r>
          </w:p>
        </w:tc>
        <w:tc>
          <w:tcPr>
            <w:tcW w:w="0" w:type="auto"/>
            <w:vAlign w:val="center"/>
          </w:tcPr>
          <w:p w14:paraId="203C3CE8" w14:textId="679D8819" w:rsidR="00635B6A" w:rsidRPr="00CA656C" w:rsidRDefault="00635B6A" w:rsidP="009C3FEE">
            <w:pPr>
              <w:jc w:val="center"/>
              <w:rPr>
                <w:sz w:val="20"/>
              </w:rPr>
            </w:pPr>
            <w:r w:rsidRPr="00CA656C">
              <w:rPr>
                <w:sz w:val="20"/>
              </w:rPr>
              <w:t>ns</w:t>
            </w:r>
          </w:p>
        </w:tc>
      </w:tr>
      <w:tr w:rsidR="00635B6A" w14:paraId="4EBE3312" w14:textId="77777777" w:rsidTr="00CA656C">
        <w:trPr>
          <w:jc w:val="center"/>
        </w:trPr>
        <w:tc>
          <w:tcPr>
            <w:tcW w:w="2268" w:type="dxa"/>
          </w:tcPr>
          <w:p w14:paraId="12A93B27" w14:textId="7C39D063" w:rsidR="00635B6A" w:rsidRPr="00281A36" w:rsidRDefault="00635B6A" w:rsidP="00635B6A">
            <w:pPr>
              <w:rPr>
                <w:color w:val="000000"/>
                <w:sz w:val="20"/>
                <w:szCs w:val="16"/>
              </w:rPr>
            </w:pPr>
            <w:r w:rsidRPr="00281A36">
              <w:rPr>
                <w:sz w:val="20"/>
                <w:szCs w:val="16"/>
              </w:rPr>
              <w:t>7-epi-</w:t>
            </w:r>
            <w:r w:rsidRPr="00281A36">
              <w:rPr>
                <w:i/>
                <w:iCs/>
                <w:sz w:val="20"/>
                <w:szCs w:val="16"/>
              </w:rPr>
              <w:t>trans</w:t>
            </w:r>
            <w:r w:rsidRPr="00281A36">
              <w:rPr>
                <w:sz w:val="20"/>
                <w:szCs w:val="16"/>
              </w:rPr>
              <w:t>-</w:t>
            </w:r>
            <w:r w:rsidR="005947C7">
              <w:rPr>
                <w:rFonts w:hint="eastAsia"/>
                <w:sz w:val="20"/>
                <w:szCs w:val="16"/>
                <w:lang w:eastAsia="zh-CN"/>
              </w:rPr>
              <w:t>s</w:t>
            </w:r>
            <w:r w:rsidRPr="00281A36">
              <w:rPr>
                <w:sz w:val="20"/>
                <w:szCs w:val="16"/>
              </w:rPr>
              <w:t>esquisabinene hydrate</w:t>
            </w:r>
          </w:p>
        </w:tc>
        <w:tc>
          <w:tcPr>
            <w:tcW w:w="3969" w:type="dxa"/>
            <w:vAlign w:val="center"/>
          </w:tcPr>
          <w:p w14:paraId="014EFA33" w14:textId="4E5D9CF3"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0.5466</w:t>
            </w:r>
          </w:p>
        </w:tc>
        <w:tc>
          <w:tcPr>
            <w:tcW w:w="1050" w:type="dxa"/>
            <w:vAlign w:val="center"/>
          </w:tcPr>
          <w:p w14:paraId="4DE11E64" w14:textId="785AF150"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0.161</w:t>
            </w:r>
          </w:p>
        </w:tc>
        <w:tc>
          <w:tcPr>
            <w:tcW w:w="0" w:type="auto"/>
            <w:vAlign w:val="center"/>
          </w:tcPr>
          <w:p w14:paraId="5057AE15" w14:textId="217B1A40" w:rsidR="00635B6A" w:rsidRPr="00CA656C" w:rsidRDefault="00635B6A" w:rsidP="009C3FEE">
            <w:pPr>
              <w:jc w:val="center"/>
              <w:rPr>
                <w:sz w:val="20"/>
              </w:rPr>
            </w:pPr>
            <w:r w:rsidRPr="00CA656C">
              <w:rPr>
                <w:sz w:val="20"/>
              </w:rPr>
              <w:t>ns</w:t>
            </w:r>
          </w:p>
        </w:tc>
      </w:tr>
      <w:tr w:rsidR="00635B6A" w14:paraId="23C5A1FC" w14:textId="77777777" w:rsidTr="00CA656C">
        <w:trPr>
          <w:jc w:val="center"/>
        </w:trPr>
        <w:tc>
          <w:tcPr>
            <w:tcW w:w="2268" w:type="dxa"/>
            <w:tcBorders>
              <w:bottom w:val="single" w:sz="4" w:space="0" w:color="auto"/>
            </w:tcBorders>
          </w:tcPr>
          <w:p w14:paraId="69B2EA82" w14:textId="77777777" w:rsidR="00014C59" w:rsidRDefault="00635B6A" w:rsidP="00635B6A">
            <w:pPr>
              <w:rPr>
                <w:sz w:val="20"/>
                <w:szCs w:val="16"/>
              </w:rPr>
            </w:pPr>
            <w:r w:rsidRPr="00281A36">
              <w:rPr>
                <w:sz w:val="20"/>
                <w:szCs w:val="16"/>
              </w:rPr>
              <w:t>7-epi-</w:t>
            </w:r>
            <w:r w:rsidRPr="00281A36">
              <w:rPr>
                <w:i/>
                <w:iCs/>
                <w:sz w:val="20"/>
                <w:szCs w:val="16"/>
              </w:rPr>
              <w:t>cis</w:t>
            </w:r>
            <w:r w:rsidRPr="00281A36">
              <w:rPr>
                <w:sz w:val="20"/>
                <w:szCs w:val="16"/>
              </w:rPr>
              <w:t>-</w:t>
            </w:r>
          </w:p>
          <w:p w14:paraId="71BA1267" w14:textId="0B237101" w:rsidR="00635B6A" w:rsidRPr="00281A36" w:rsidRDefault="005947C7" w:rsidP="00635B6A">
            <w:pPr>
              <w:rPr>
                <w:color w:val="000000"/>
                <w:sz w:val="20"/>
                <w:szCs w:val="16"/>
              </w:rPr>
            </w:pPr>
            <w:proofErr w:type="spellStart"/>
            <w:r>
              <w:rPr>
                <w:rFonts w:hint="eastAsia"/>
                <w:sz w:val="20"/>
                <w:szCs w:val="16"/>
                <w:lang w:eastAsia="zh-CN"/>
              </w:rPr>
              <w:t>s</w:t>
            </w:r>
            <w:r w:rsidR="00635B6A" w:rsidRPr="00281A36">
              <w:rPr>
                <w:sz w:val="20"/>
                <w:szCs w:val="16"/>
              </w:rPr>
              <w:t>esquisabinene</w:t>
            </w:r>
            <w:proofErr w:type="spellEnd"/>
            <w:r w:rsidR="00635B6A" w:rsidRPr="00281A36">
              <w:rPr>
                <w:sz w:val="20"/>
                <w:szCs w:val="16"/>
              </w:rPr>
              <w:t xml:space="preserve"> hydrate</w:t>
            </w:r>
          </w:p>
        </w:tc>
        <w:tc>
          <w:tcPr>
            <w:tcW w:w="3969" w:type="dxa"/>
            <w:tcBorders>
              <w:bottom w:val="single" w:sz="4" w:space="0" w:color="auto"/>
            </w:tcBorders>
            <w:vAlign w:val="center"/>
          </w:tcPr>
          <w:p w14:paraId="0A60E398" w14:textId="53E87E80"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-0.6557</w:t>
            </w:r>
          </w:p>
        </w:tc>
        <w:tc>
          <w:tcPr>
            <w:tcW w:w="1050" w:type="dxa"/>
            <w:tcBorders>
              <w:bottom w:val="single" w:sz="4" w:space="0" w:color="auto"/>
            </w:tcBorders>
            <w:vAlign w:val="center"/>
          </w:tcPr>
          <w:p w14:paraId="42080088" w14:textId="1949D8D5" w:rsidR="00635B6A" w:rsidRPr="00CA656C" w:rsidRDefault="00635B6A" w:rsidP="009C3FEE">
            <w:pPr>
              <w:jc w:val="center"/>
              <w:rPr>
                <w:rFonts w:ascii="Times" w:eastAsia="Times New Roman" w:hAnsi="Times" w:cs="Times"/>
                <w:color w:val="000000"/>
                <w:sz w:val="20"/>
              </w:rPr>
            </w:pPr>
            <w:r w:rsidRPr="00CA656C">
              <w:rPr>
                <w:rFonts w:ascii="Times" w:eastAsia="Times New Roman" w:hAnsi="Times" w:cs="Times"/>
                <w:color w:val="000000"/>
                <w:sz w:val="20"/>
              </w:rPr>
              <w:t>0.0775</w:t>
            </w:r>
          </w:p>
        </w:tc>
        <w:tc>
          <w:tcPr>
            <w:tcW w:w="0" w:type="auto"/>
            <w:tcBorders>
              <w:bottom w:val="single" w:sz="4" w:space="0" w:color="auto"/>
            </w:tcBorders>
            <w:vAlign w:val="center"/>
          </w:tcPr>
          <w:p w14:paraId="480931BB" w14:textId="0AAAC3B3" w:rsidR="00635B6A" w:rsidRPr="00CA656C" w:rsidRDefault="00635B6A" w:rsidP="009C3FEE">
            <w:pPr>
              <w:jc w:val="center"/>
              <w:rPr>
                <w:sz w:val="20"/>
              </w:rPr>
            </w:pPr>
            <w:r w:rsidRPr="00CA656C">
              <w:rPr>
                <w:sz w:val="20"/>
              </w:rPr>
              <w:t>ns</w:t>
            </w:r>
          </w:p>
        </w:tc>
      </w:tr>
    </w:tbl>
    <w:p w14:paraId="67F71D90" w14:textId="5A9C7AEF" w:rsidR="00AC244D" w:rsidRPr="00FB38A1" w:rsidRDefault="00AC244D" w:rsidP="007F1275">
      <w:pPr>
        <w:rPr>
          <w:rFonts w:ascii="Times" w:eastAsia="Times New Roman" w:hAnsi="Times" w:cs="Times"/>
          <w:color w:val="000000"/>
          <w:sz w:val="22"/>
          <w:szCs w:val="22"/>
        </w:rPr>
      </w:pPr>
    </w:p>
    <w:sectPr w:rsidR="00AC244D" w:rsidRPr="00FB38A1" w:rsidSect="006926E3">
      <w:pgSz w:w="11900" w:h="16820"/>
      <w:pgMar w:top="1361" w:right="1418" w:bottom="136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390C" w14:textId="77777777" w:rsidR="00270422" w:rsidRPr="00B9067A" w:rsidRDefault="00270422">
      <w:r w:rsidRPr="00B9067A">
        <w:separator/>
      </w:r>
    </w:p>
  </w:endnote>
  <w:endnote w:type="continuationSeparator" w:id="0">
    <w:p w14:paraId="79F220CD" w14:textId="77777777" w:rsidR="00270422" w:rsidRPr="00B9067A" w:rsidRDefault="00270422">
      <w:r w:rsidRPr="00B90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FB5C" w14:textId="77777777" w:rsidR="00EC1547" w:rsidRPr="00B9067A" w:rsidRDefault="00EC1547">
    <w:pPr>
      <w:pStyle w:val="Fuzeile"/>
      <w:jc w:val="right"/>
    </w:pPr>
    <w:r w:rsidRPr="00B9067A">
      <w:fldChar w:fldCharType="begin"/>
    </w:r>
    <w:r w:rsidRPr="00B9067A">
      <w:instrText xml:space="preserve"> PAGE   \* MERGEFORMAT </w:instrText>
    </w:r>
    <w:r w:rsidRPr="00B9067A">
      <w:fldChar w:fldCharType="separate"/>
    </w:r>
    <w:r w:rsidRPr="00B9067A">
      <w:rPr>
        <w:rPrChange w:id="1" w:author="Peiyuan Zhu" w:date="2025-05-29T21:42:00Z" w16du:dateUtc="2025-05-29T19:42:00Z">
          <w:rPr>
            <w:noProof/>
          </w:rPr>
        </w:rPrChange>
      </w:rPr>
      <w:t>1</w:t>
    </w:r>
    <w:r w:rsidRPr="00B9067A">
      <w:fldChar w:fldCharType="end"/>
    </w:r>
  </w:p>
  <w:p w14:paraId="7216D4A8" w14:textId="77777777" w:rsidR="00EC1547" w:rsidRPr="00B9067A" w:rsidRDefault="00EC15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D575" w14:textId="77777777" w:rsidR="00270422" w:rsidRPr="00B9067A" w:rsidRDefault="00270422">
      <w:r w:rsidRPr="00B9067A">
        <w:separator/>
      </w:r>
    </w:p>
  </w:footnote>
  <w:footnote w:type="continuationSeparator" w:id="0">
    <w:p w14:paraId="5F506BA1" w14:textId="77777777" w:rsidR="00270422" w:rsidRPr="00B9067A" w:rsidRDefault="00270422">
      <w:r w:rsidRPr="00B90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58EA" w14:textId="77777777" w:rsidR="00EC1547" w:rsidRPr="00B9067A" w:rsidRDefault="00EC1547" w:rsidP="005001AC">
    <w:pPr>
      <w:jc w:val="right"/>
      <w:rPr>
        <w:sz w:val="20"/>
      </w:rPr>
    </w:pPr>
  </w:p>
  <w:p w14:paraId="173DDDFB" w14:textId="77777777" w:rsidR="00EC1547" w:rsidRPr="00B9067A" w:rsidRDefault="00EC1547"/>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iyuan Zhu">
    <w15:presenceInfo w15:providerId="Windows Live" w15:userId="18a0d1a28f37e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47"/>
    <w:rsid w:val="000015B6"/>
    <w:rsid w:val="000075CB"/>
    <w:rsid w:val="00014C59"/>
    <w:rsid w:val="00021BCC"/>
    <w:rsid w:val="00033A2D"/>
    <w:rsid w:val="00037A77"/>
    <w:rsid w:val="00051989"/>
    <w:rsid w:val="000553C9"/>
    <w:rsid w:val="0006687F"/>
    <w:rsid w:val="00075399"/>
    <w:rsid w:val="000835BE"/>
    <w:rsid w:val="000873A3"/>
    <w:rsid w:val="000A2200"/>
    <w:rsid w:val="000C14D0"/>
    <w:rsid w:val="000C309B"/>
    <w:rsid w:val="000E3DCF"/>
    <w:rsid w:val="00121D4C"/>
    <w:rsid w:val="00124817"/>
    <w:rsid w:val="00130AD9"/>
    <w:rsid w:val="00136F5D"/>
    <w:rsid w:val="00141A12"/>
    <w:rsid w:val="001430B1"/>
    <w:rsid w:val="00172F9C"/>
    <w:rsid w:val="001754B7"/>
    <w:rsid w:val="00181D7E"/>
    <w:rsid w:val="00185D57"/>
    <w:rsid w:val="00186D4A"/>
    <w:rsid w:val="00196D3C"/>
    <w:rsid w:val="001979C7"/>
    <w:rsid w:val="001A1F78"/>
    <w:rsid w:val="001A34F9"/>
    <w:rsid w:val="001D40FD"/>
    <w:rsid w:val="001E1503"/>
    <w:rsid w:val="00227F1A"/>
    <w:rsid w:val="00252E88"/>
    <w:rsid w:val="00262E3C"/>
    <w:rsid w:val="002641F9"/>
    <w:rsid w:val="00265157"/>
    <w:rsid w:val="00270422"/>
    <w:rsid w:val="00281A36"/>
    <w:rsid w:val="00286AB4"/>
    <w:rsid w:val="002915ED"/>
    <w:rsid w:val="002962BD"/>
    <w:rsid w:val="002B38AF"/>
    <w:rsid w:val="002D0EE9"/>
    <w:rsid w:val="002D69A5"/>
    <w:rsid w:val="003037F8"/>
    <w:rsid w:val="00305AF0"/>
    <w:rsid w:val="00307834"/>
    <w:rsid w:val="00334106"/>
    <w:rsid w:val="003477AB"/>
    <w:rsid w:val="00373ED9"/>
    <w:rsid w:val="00392119"/>
    <w:rsid w:val="00392441"/>
    <w:rsid w:val="003A00F9"/>
    <w:rsid w:val="003B505E"/>
    <w:rsid w:val="003B5710"/>
    <w:rsid w:val="003C0798"/>
    <w:rsid w:val="003C673C"/>
    <w:rsid w:val="003D2856"/>
    <w:rsid w:val="003D38A0"/>
    <w:rsid w:val="003D65AC"/>
    <w:rsid w:val="003E39BC"/>
    <w:rsid w:val="003F702A"/>
    <w:rsid w:val="004076DD"/>
    <w:rsid w:val="0042447A"/>
    <w:rsid w:val="00432B92"/>
    <w:rsid w:val="004406BE"/>
    <w:rsid w:val="004447E1"/>
    <w:rsid w:val="004511E1"/>
    <w:rsid w:val="00452888"/>
    <w:rsid w:val="00483181"/>
    <w:rsid w:val="00483417"/>
    <w:rsid w:val="004848EA"/>
    <w:rsid w:val="004920C5"/>
    <w:rsid w:val="0049426B"/>
    <w:rsid w:val="00496B68"/>
    <w:rsid w:val="004C0050"/>
    <w:rsid w:val="004C4747"/>
    <w:rsid w:val="004C5675"/>
    <w:rsid w:val="004D2AFA"/>
    <w:rsid w:val="004E2E09"/>
    <w:rsid w:val="00502356"/>
    <w:rsid w:val="00531C1E"/>
    <w:rsid w:val="0055165B"/>
    <w:rsid w:val="005659F5"/>
    <w:rsid w:val="00575F57"/>
    <w:rsid w:val="00576645"/>
    <w:rsid w:val="00591172"/>
    <w:rsid w:val="005947C7"/>
    <w:rsid w:val="005958D0"/>
    <w:rsid w:val="00595E37"/>
    <w:rsid w:val="005D09D4"/>
    <w:rsid w:val="005E4B35"/>
    <w:rsid w:val="005F4D30"/>
    <w:rsid w:val="00635B6A"/>
    <w:rsid w:val="00645A63"/>
    <w:rsid w:val="00645B42"/>
    <w:rsid w:val="00655589"/>
    <w:rsid w:val="00662D48"/>
    <w:rsid w:val="00685037"/>
    <w:rsid w:val="006926E3"/>
    <w:rsid w:val="00694A8A"/>
    <w:rsid w:val="006A0006"/>
    <w:rsid w:val="006A1714"/>
    <w:rsid w:val="006B77D1"/>
    <w:rsid w:val="006C0102"/>
    <w:rsid w:val="006C6917"/>
    <w:rsid w:val="006E113C"/>
    <w:rsid w:val="006E56D8"/>
    <w:rsid w:val="006F068A"/>
    <w:rsid w:val="006F33FE"/>
    <w:rsid w:val="006F52F0"/>
    <w:rsid w:val="00710409"/>
    <w:rsid w:val="0071116A"/>
    <w:rsid w:val="0073167F"/>
    <w:rsid w:val="007358BE"/>
    <w:rsid w:val="00740664"/>
    <w:rsid w:val="00751E4E"/>
    <w:rsid w:val="00753752"/>
    <w:rsid w:val="0075557B"/>
    <w:rsid w:val="0075661E"/>
    <w:rsid w:val="007605F6"/>
    <w:rsid w:val="00762981"/>
    <w:rsid w:val="00770333"/>
    <w:rsid w:val="007D70A7"/>
    <w:rsid w:val="007E2257"/>
    <w:rsid w:val="007F0ADB"/>
    <w:rsid w:val="007F1275"/>
    <w:rsid w:val="00800F69"/>
    <w:rsid w:val="00801040"/>
    <w:rsid w:val="00821473"/>
    <w:rsid w:val="00826E64"/>
    <w:rsid w:val="00833FFF"/>
    <w:rsid w:val="0087562E"/>
    <w:rsid w:val="00876E5B"/>
    <w:rsid w:val="008917F1"/>
    <w:rsid w:val="008A6D71"/>
    <w:rsid w:val="008B19D4"/>
    <w:rsid w:val="008B3A43"/>
    <w:rsid w:val="008B6FB8"/>
    <w:rsid w:val="008F0700"/>
    <w:rsid w:val="008F3091"/>
    <w:rsid w:val="008F5012"/>
    <w:rsid w:val="008F7743"/>
    <w:rsid w:val="00907BCF"/>
    <w:rsid w:val="0091558C"/>
    <w:rsid w:val="00933050"/>
    <w:rsid w:val="00941E14"/>
    <w:rsid w:val="00953735"/>
    <w:rsid w:val="00963102"/>
    <w:rsid w:val="0096340E"/>
    <w:rsid w:val="00970F38"/>
    <w:rsid w:val="009830C0"/>
    <w:rsid w:val="009A22C9"/>
    <w:rsid w:val="009A54E6"/>
    <w:rsid w:val="009B3C88"/>
    <w:rsid w:val="009B66EB"/>
    <w:rsid w:val="009C007C"/>
    <w:rsid w:val="009C3FEE"/>
    <w:rsid w:val="009C493B"/>
    <w:rsid w:val="009D35CA"/>
    <w:rsid w:val="009F6A15"/>
    <w:rsid w:val="00A01578"/>
    <w:rsid w:val="00A14BB3"/>
    <w:rsid w:val="00A4650D"/>
    <w:rsid w:val="00A57D48"/>
    <w:rsid w:val="00A707B1"/>
    <w:rsid w:val="00A73B09"/>
    <w:rsid w:val="00A810B0"/>
    <w:rsid w:val="00AA4953"/>
    <w:rsid w:val="00AB0ABB"/>
    <w:rsid w:val="00AC1E29"/>
    <w:rsid w:val="00AC244D"/>
    <w:rsid w:val="00AC2F55"/>
    <w:rsid w:val="00AC4570"/>
    <w:rsid w:val="00AD14BE"/>
    <w:rsid w:val="00AE3593"/>
    <w:rsid w:val="00AE5651"/>
    <w:rsid w:val="00AF7832"/>
    <w:rsid w:val="00B2020E"/>
    <w:rsid w:val="00B213BF"/>
    <w:rsid w:val="00B27563"/>
    <w:rsid w:val="00B33B17"/>
    <w:rsid w:val="00B34925"/>
    <w:rsid w:val="00B41ADA"/>
    <w:rsid w:val="00B42346"/>
    <w:rsid w:val="00B44DF1"/>
    <w:rsid w:val="00B828B8"/>
    <w:rsid w:val="00B9067A"/>
    <w:rsid w:val="00BB2730"/>
    <w:rsid w:val="00BC0E3B"/>
    <w:rsid w:val="00BE3852"/>
    <w:rsid w:val="00C06A53"/>
    <w:rsid w:val="00C14D89"/>
    <w:rsid w:val="00C210DF"/>
    <w:rsid w:val="00C242D2"/>
    <w:rsid w:val="00C32F15"/>
    <w:rsid w:val="00C7050A"/>
    <w:rsid w:val="00C826D8"/>
    <w:rsid w:val="00CA656C"/>
    <w:rsid w:val="00CB361E"/>
    <w:rsid w:val="00CE6396"/>
    <w:rsid w:val="00D01C64"/>
    <w:rsid w:val="00D04057"/>
    <w:rsid w:val="00D065BA"/>
    <w:rsid w:val="00D06D1F"/>
    <w:rsid w:val="00D170CE"/>
    <w:rsid w:val="00D21DC0"/>
    <w:rsid w:val="00D31E62"/>
    <w:rsid w:val="00D35131"/>
    <w:rsid w:val="00D401AD"/>
    <w:rsid w:val="00D42950"/>
    <w:rsid w:val="00D42DB9"/>
    <w:rsid w:val="00D75EE9"/>
    <w:rsid w:val="00DA0323"/>
    <w:rsid w:val="00DA0DFA"/>
    <w:rsid w:val="00DB2742"/>
    <w:rsid w:val="00DC4D10"/>
    <w:rsid w:val="00DD03FC"/>
    <w:rsid w:val="00DD7F71"/>
    <w:rsid w:val="00DE1C9C"/>
    <w:rsid w:val="00DF7E6E"/>
    <w:rsid w:val="00E15E6C"/>
    <w:rsid w:val="00E24505"/>
    <w:rsid w:val="00E37EF2"/>
    <w:rsid w:val="00E414AE"/>
    <w:rsid w:val="00E41B57"/>
    <w:rsid w:val="00E43151"/>
    <w:rsid w:val="00E57090"/>
    <w:rsid w:val="00E612CB"/>
    <w:rsid w:val="00EB0C87"/>
    <w:rsid w:val="00EC1547"/>
    <w:rsid w:val="00EC2A21"/>
    <w:rsid w:val="00F17BC4"/>
    <w:rsid w:val="00F26BBC"/>
    <w:rsid w:val="00F56F4D"/>
    <w:rsid w:val="00F66F2B"/>
    <w:rsid w:val="00F83DD3"/>
    <w:rsid w:val="00FA0AC5"/>
    <w:rsid w:val="00FB38A1"/>
    <w:rsid w:val="00FC02E7"/>
    <w:rsid w:val="00FC40C6"/>
    <w:rsid w:val="00FC7BB8"/>
    <w:rsid w:val="00FE2C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3CAE"/>
  <w15:chartTrackingRefBased/>
  <w15:docId w15:val="{1BCE20EA-D3B2-4724-AB87-749483C2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157"/>
    <w:pPr>
      <w:spacing w:after="0" w:line="240" w:lineRule="auto"/>
    </w:pPr>
    <w:rPr>
      <w:rFonts w:ascii="Times New Roman" w:hAnsi="Times New Roman" w:cs="Times New Roman"/>
      <w:kern w:val="0"/>
      <w:szCs w:val="20"/>
      <w:lang w:val="en-US" w:eastAsia="en-US"/>
      <w14:ligatures w14:val="none"/>
    </w:rPr>
  </w:style>
  <w:style w:type="paragraph" w:styleId="berschrift1">
    <w:name w:val="heading 1"/>
    <w:basedOn w:val="Standard"/>
    <w:next w:val="Standard"/>
    <w:link w:val="berschrift1Zchn"/>
    <w:uiPriority w:val="9"/>
    <w:qFormat/>
    <w:rsid w:val="00EC154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de-DE" w:eastAsia="zh-CN"/>
      <w14:ligatures w14:val="standardContextual"/>
    </w:rPr>
  </w:style>
  <w:style w:type="paragraph" w:styleId="berschrift2">
    <w:name w:val="heading 2"/>
    <w:basedOn w:val="Standard"/>
    <w:next w:val="Standard"/>
    <w:link w:val="berschrift2Zchn"/>
    <w:uiPriority w:val="9"/>
    <w:semiHidden/>
    <w:unhideWhenUsed/>
    <w:qFormat/>
    <w:rsid w:val="00EC154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de-DE" w:eastAsia="zh-CN"/>
      <w14:ligatures w14:val="standardContextual"/>
    </w:rPr>
  </w:style>
  <w:style w:type="paragraph" w:styleId="berschrift3">
    <w:name w:val="heading 3"/>
    <w:basedOn w:val="Standard"/>
    <w:next w:val="Standard"/>
    <w:link w:val="berschrift3Zchn"/>
    <w:uiPriority w:val="9"/>
    <w:unhideWhenUsed/>
    <w:qFormat/>
    <w:rsid w:val="00EC154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de-DE" w:eastAsia="zh-CN"/>
      <w14:ligatures w14:val="standardContextual"/>
    </w:rPr>
  </w:style>
  <w:style w:type="paragraph" w:styleId="berschrift4">
    <w:name w:val="heading 4"/>
    <w:basedOn w:val="Standard"/>
    <w:next w:val="Standard"/>
    <w:link w:val="berschrift4Zchn"/>
    <w:uiPriority w:val="9"/>
    <w:semiHidden/>
    <w:unhideWhenUsed/>
    <w:qFormat/>
    <w:rsid w:val="00EC154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de-DE" w:eastAsia="zh-CN"/>
      <w14:ligatures w14:val="standardContextual"/>
    </w:rPr>
  </w:style>
  <w:style w:type="paragraph" w:styleId="berschrift5">
    <w:name w:val="heading 5"/>
    <w:basedOn w:val="Standard"/>
    <w:next w:val="Standard"/>
    <w:link w:val="berschrift5Zchn"/>
    <w:uiPriority w:val="9"/>
    <w:semiHidden/>
    <w:unhideWhenUsed/>
    <w:qFormat/>
    <w:rsid w:val="00EC154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de-DE" w:eastAsia="zh-CN"/>
      <w14:ligatures w14:val="standardContextual"/>
    </w:rPr>
  </w:style>
  <w:style w:type="paragraph" w:styleId="berschrift6">
    <w:name w:val="heading 6"/>
    <w:basedOn w:val="Standard"/>
    <w:next w:val="Standard"/>
    <w:link w:val="berschrift6Zchn"/>
    <w:uiPriority w:val="9"/>
    <w:semiHidden/>
    <w:unhideWhenUsed/>
    <w:qFormat/>
    <w:rsid w:val="00EC154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de-DE" w:eastAsia="zh-CN"/>
      <w14:ligatures w14:val="standardContextual"/>
    </w:rPr>
  </w:style>
  <w:style w:type="paragraph" w:styleId="berschrift7">
    <w:name w:val="heading 7"/>
    <w:basedOn w:val="Standard"/>
    <w:next w:val="Standard"/>
    <w:link w:val="berschrift7Zchn"/>
    <w:uiPriority w:val="9"/>
    <w:semiHidden/>
    <w:unhideWhenUsed/>
    <w:qFormat/>
    <w:rsid w:val="00EC1547"/>
    <w:pPr>
      <w:keepNext/>
      <w:keepLines/>
      <w:spacing w:before="40" w:line="278" w:lineRule="auto"/>
      <w:outlineLvl w:val="6"/>
    </w:pPr>
    <w:rPr>
      <w:rFonts w:asciiTheme="minorHAnsi" w:eastAsiaTheme="majorEastAsia" w:hAnsiTheme="minorHAnsi" w:cstheme="majorBidi"/>
      <w:color w:val="595959" w:themeColor="text1" w:themeTint="A6"/>
      <w:kern w:val="2"/>
      <w:szCs w:val="24"/>
      <w:lang w:val="de-DE" w:eastAsia="zh-CN"/>
      <w14:ligatures w14:val="standardContextual"/>
    </w:rPr>
  </w:style>
  <w:style w:type="paragraph" w:styleId="berschrift8">
    <w:name w:val="heading 8"/>
    <w:basedOn w:val="Standard"/>
    <w:next w:val="Standard"/>
    <w:link w:val="berschrift8Zchn"/>
    <w:uiPriority w:val="9"/>
    <w:semiHidden/>
    <w:unhideWhenUsed/>
    <w:qFormat/>
    <w:rsid w:val="00EC1547"/>
    <w:pPr>
      <w:keepNext/>
      <w:keepLines/>
      <w:spacing w:line="278" w:lineRule="auto"/>
      <w:outlineLvl w:val="7"/>
    </w:pPr>
    <w:rPr>
      <w:rFonts w:asciiTheme="minorHAnsi" w:eastAsiaTheme="majorEastAsia" w:hAnsiTheme="minorHAnsi" w:cstheme="majorBidi"/>
      <w:i/>
      <w:iCs/>
      <w:color w:val="272727" w:themeColor="text1" w:themeTint="D8"/>
      <w:kern w:val="2"/>
      <w:szCs w:val="24"/>
      <w:lang w:val="de-DE" w:eastAsia="zh-CN"/>
      <w14:ligatures w14:val="standardContextual"/>
    </w:rPr>
  </w:style>
  <w:style w:type="paragraph" w:styleId="berschrift9">
    <w:name w:val="heading 9"/>
    <w:basedOn w:val="Standard"/>
    <w:next w:val="Standard"/>
    <w:link w:val="berschrift9Zchn"/>
    <w:uiPriority w:val="9"/>
    <w:semiHidden/>
    <w:unhideWhenUsed/>
    <w:qFormat/>
    <w:rsid w:val="00EC1547"/>
    <w:pPr>
      <w:keepNext/>
      <w:keepLines/>
      <w:spacing w:line="278" w:lineRule="auto"/>
      <w:outlineLvl w:val="8"/>
    </w:pPr>
    <w:rPr>
      <w:rFonts w:asciiTheme="minorHAnsi" w:eastAsiaTheme="majorEastAsia" w:hAnsiTheme="minorHAnsi" w:cstheme="majorBidi"/>
      <w:color w:val="272727" w:themeColor="text1" w:themeTint="D8"/>
      <w:kern w:val="2"/>
      <w:szCs w:val="24"/>
      <w:lang w:val="de-DE" w:eastAsia="zh-CN"/>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54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C154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EC154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C154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C154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C15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15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15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1547"/>
    <w:rPr>
      <w:rFonts w:eastAsiaTheme="majorEastAsia" w:cstheme="majorBidi"/>
      <w:color w:val="272727" w:themeColor="text1" w:themeTint="D8"/>
    </w:rPr>
  </w:style>
  <w:style w:type="paragraph" w:styleId="Titel">
    <w:name w:val="Title"/>
    <w:basedOn w:val="Standard"/>
    <w:next w:val="Standard"/>
    <w:link w:val="TitelZchn"/>
    <w:uiPriority w:val="10"/>
    <w:qFormat/>
    <w:rsid w:val="00EC1547"/>
    <w:pPr>
      <w:spacing w:after="80"/>
      <w:contextualSpacing/>
    </w:pPr>
    <w:rPr>
      <w:rFonts w:asciiTheme="majorHAnsi" w:eastAsiaTheme="majorEastAsia" w:hAnsiTheme="majorHAnsi" w:cstheme="majorBidi"/>
      <w:spacing w:val="-10"/>
      <w:kern w:val="28"/>
      <w:sz w:val="56"/>
      <w:szCs w:val="56"/>
      <w:lang w:val="de-DE" w:eastAsia="zh-CN"/>
      <w14:ligatures w14:val="standardContextual"/>
    </w:rPr>
  </w:style>
  <w:style w:type="character" w:customStyle="1" w:styleId="TitelZchn">
    <w:name w:val="Titel Zchn"/>
    <w:basedOn w:val="Absatz-Standardschriftart"/>
    <w:link w:val="Titel"/>
    <w:uiPriority w:val="10"/>
    <w:rsid w:val="00EC15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15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zh-CN"/>
      <w14:ligatures w14:val="standardContextual"/>
    </w:rPr>
  </w:style>
  <w:style w:type="character" w:customStyle="1" w:styleId="UntertitelZchn">
    <w:name w:val="Untertitel Zchn"/>
    <w:basedOn w:val="Absatz-Standardschriftart"/>
    <w:link w:val="Untertitel"/>
    <w:uiPriority w:val="11"/>
    <w:rsid w:val="00EC15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1547"/>
    <w:pPr>
      <w:spacing w:before="160" w:after="160" w:line="278" w:lineRule="auto"/>
      <w:jc w:val="center"/>
    </w:pPr>
    <w:rPr>
      <w:rFonts w:asciiTheme="minorHAnsi" w:hAnsiTheme="minorHAnsi" w:cstheme="minorBidi"/>
      <w:i/>
      <w:iCs/>
      <w:color w:val="404040" w:themeColor="text1" w:themeTint="BF"/>
      <w:kern w:val="2"/>
      <w:szCs w:val="24"/>
      <w:lang w:val="de-DE" w:eastAsia="zh-CN"/>
      <w14:ligatures w14:val="standardContextual"/>
    </w:rPr>
  </w:style>
  <w:style w:type="character" w:customStyle="1" w:styleId="ZitatZchn">
    <w:name w:val="Zitat Zchn"/>
    <w:basedOn w:val="Absatz-Standardschriftart"/>
    <w:link w:val="Zitat"/>
    <w:uiPriority w:val="29"/>
    <w:rsid w:val="00EC1547"/>
    <w:rPr>
      <w:i/>
      <w:iCs/>
      <w:color w:val="404040" w:themeColor="text1" w:themeTint="BF"/>
    </w:rPr>
  </w:style>
  <w:style w:type="paragraph" w:styleId="Listenabsatz">
    <w:name w:val="List Paragraph"/>
    <w:basedOn w:val="Standard"/>
    <w:uiPriority w:val="34"/>
    <w:qFormat/>
    <w:rsid w:val="00EC1547"/>
    <w:pPr>
      <w:spacing w:after="160" w:line="278" w:lineRule="auto"/>
      <w:ind w:left="720"/>
      <w:contextualSpacing/>
    </w:pPr>
    <w:rPr>
      <w:rFonts w:asciiTheme="minorHAnsi" w:hAnsiTheme="minorHAnsi" w:cstheme="minorBidi"/>
      <w:kern w:val="2"/>
      <w:szCs w:val="24"/>
      <w:lang w:val="de-DE" w:eastAsia="zh-CN"/>
      <w14:ligatures w14:val="standardContextual"/>
    </w:rPr>
  </w:style>
  <w:style w:type="character" w:styleId="IntensiveHervorhebung">
    <w:name w:val="Intense Emphasis"/>
    <w:basedOn w:val="Absatz-Standardschriftart"/>
    <w:uiPriority w:val="21"/>
    <w:qFormat/>
    <w:rsid w:val="00EC1547"/>
    <w:rPr>
      <w:i/>
      <w:iCs/>
      <w:color w:val="2F5496" w:themeColor="accent1" w:themeShade="BF"/>
    </w:rPr>
  </w:style>
  <w:style w:type="paragraph" w:styleId="IntensivesZitat">
    <w:name w:val="Intense Quote"/>
    <w:basedOn w:val="Standard"/>
    <w:next w:val="Standard"/>
    <w:link w:val="IntensivesZitatZchn"/>
    <w:uiPriority w:val="30"/>
    <w:qFormat/>
    <w:rsid w:val="00EC15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Cs w:val="24"/>
      <w:lang w:val="de-DE" w:eastAsia="zh-CN"/>
      <w14:ligatures w14:val="standardContextual"/>
    </w:rPr>
  </w:style>
  <w:style w:type="character" w:customStyle="1" w:styleId="IntensivesZitatZchn">
    <w:name w:val="Intensives Zitat Zchn"/>
    <w:basedOn w:val="Absatz-Standardschriftart"/>
    <w:link w:val="IntensivesZitat"/>
    <w:uiPriority w:val="30"/>
    <w:rsid w:val="00EC1547"/>
    <w:rPr>
      <w:i/>
      <w:iCs/>
      <w:color w:val="2F5496" w:themeColor="accent1" w:themeShade="BF"/>
    </w:rPr>
  </w:style>
  <w:style w:type="character" w:styleId="IntensiverVerweis">
    <w:name w:val="Intense Reference"/>
    <w:basedOn w:val="Absatz-Standardschriftart"/>
    <w:uiPriority w:val="32"/>
    <w:qFormat/>
    <w:rsid w:val="00EC1547"/>
    <w:rPr>
      <w:b/>
      <w:bCs/>
      <w:smallCaps/>
      <w:color w:val="2F5496" w:themeColor="accent1" w:themeShade="BF"/>
      <w:spacing w:val="5"/>
    </w:rPr>
  </w:style>
  <w:style w:type="paragraph" w:customStyle="1" w:styleId="SMHeading">
    <w:name w:val="SM Heading"/>
    <w:basedOn w:val="berschrift1"/>
    <w:qFormat/>
    <w:rsid w:val="00EC1547"/>
    <w:pPr>
      <w:keepLines w:val="0"/>
      <w:spacing w:before="240" w:after="60" w:line="240" w:lineRule="auto"/>
    </w:pPr>
    <w:rPr>
      <w:rFonts w:ascii="Times New Roman" w:eastAsiaTheme="minorEastAsia" w:hAnsi="Times New Roman" w:cs="Times New Roman"/>
      <w:b/>
      <w:bCs/>
      <w:color w:val="auto"/>
      <w:kern w:val="32"/>
      <w:sz w:val="24"/>
      <w:szCs w:val="24"/>
      <w:lang w:val="en-US" w:eastAsia="en-US"/>
      <w14:ligatures w14:val="none"/>
    </w:rPr>
  </w:style>
  <w:style w:type="paragraph" w:styleId="Fuzeile">
    <w:name w:val="footer"/>
    <w:basedOn w:val="Standard"/>
    <w:link w:val="FuzeileZchn"/>
    <w:semiHidden/>
    <w:rsid w:val="00EC1547"/>
    <w:pPr>
      <w:tabs>
        <w:tab w:val="center" w:pos="4680"/>
        <w:tab w:val="right" w:pos="9360"/>
      </w:tabs>
    </w:pPr>
  </w:style>
  <w:style w:type="character" w:customStyle="1" w:styleId="FuzeileZchn">
    <w:name w:val="Fußzeile Zchn"/>
    <w:basedOn w:val="Absatz-Standardschriftart"/>
    <w:link w:val="Fuzeile"/>
    <w:semiHidden/>
    <w:rsid w:val="00EC1547"/>
    <w:rPr>
      <w:rFonts w:ascii="Times New Roman" w:hAnsi="Times New Roman" w:cs="Times New Roman"/>
      <w:kern w:val="0"/>
      <w:szCs w:val="20"/>
      <w:lang w:val="en-US" w:eastAsia="en-US"/>
      <w14:ligatures w14:val="none"/>
    </w:rPr>
  </w:style>
  <w:style w:type="character" w:styleId="Hyperlink">
    <w:name w:val="Hyperlink"/>
    <w:basedOn w:val="Absatz-Standardschriftart"/>
    <w:semiHidden/>
    <w:rsid w:val="00EC1547"/>
    <w:rPr>
      <w:color w:val="0000FF"/>
      <w:u w:val="single"/>
    </w:rPr>
  </w:style>
  <w:style w:type="paragraph" w:styleId="Kopfzeile">
    <w:name w:val="header"/>
    <w:basedOn w:val="Standard"/>
    <w:link w:val="KopfzeileZchn"/>
    <w:uiPriority w:val="99"/>
    <w:unhideWhenUsed/>
    <w:rsid w:val="00D065BA"/>
    <w:pPr>
      <w:tabs>
        <w:tab w:val="center" w:pos="4153"/>
        <w:tab w:val="right" w:pos="8306"/>
      </w:tabs>
    </w:pPr>
  </w:style>
  <w:style w:type="character" w:customStyle="1" w:styleId="KopfzeileZchn">
    <w:name w:val="Kopfzeile Zchn"/>
    <w:basedOn w:val="Absatz-Standardschriftart"/>
    <w:link w:val="Kopfzeile"/>
    <w:uiPriority w:val="99"/>
    <w:rsid w:val="00D065BA"/>
    <w:rPr>
      <w:rFonts w:ascii="Times New Roman" w:hAnsi="Times New Roman" w:cs="Times New Roman"/>
      <w:kern w:val="0"/>
      <w:szCs w:val="20"/>
      <w:lang w:val="en-US" w:eastAsia="en-US"/>
      <w14:ligatures w14:val="none"/>
    </w:rPr>
  </w:style>
  <w:style w:type="paragraph" w:styleId="berarbeitung">
    <w:name w:val="Revision"/>
    <w:hidden/>
    <w:uiPriority w:val="99"/>
    <w:semiHidden/>
    <w:rsid w:val="00D21DC0"/>
    <w:pPr>
      <w:spacing w:after="0" w:line="240" w:lineRule="auto"/>
    </w:pPr>
    <w:rPr>
      <w:rFonts w:ascii="Times New Roman" w:hAnsi="Times New Roman" w:cs="Times New Roman"/>
      <w:kern w:val="0"/>
      <w:szCs w:val="20"/>
      <w:lang w:val="en-US" w:eastAsia="en-US"/>
      <w14:ligatures w14:val="none"/>
    </w:rPr>
  </w:style>
  <w:style w:type="character" w:styleId="NichtaufgelsteErwhnung">
    <w:name w:val="Unresolved Mention"/>
    <w:basedOn w:val="Absatz-Standardschriftart"/>
    <w:uiPriority w:val="99"/>
    <w:semiHidden/>
    <w:unhideWhenUsed/>
    <w:rsid w:val="002915ED"/>
    <w:rPr>
      <w:color w:val="605E5C"/>
      <w:shd w:val="clear" w:color="auto" w:fill="E1DFDD"/>
    </w:rPr>
  </w:style>
  <w:style w:type="table" w:styleId="Tabellenraster">
    <w:name w:val="Table Grid"/>
    <w:basedOn w:val="NormaleTabelle"/>
    <w:uiPriority w:val="39"/>
    <w:rsid w:val="00CE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9426B"/>
    <w:rPr>
      <w:sz w:val="16"/>
      <w:szCs w:val="16"/>
    </w:rPr>
  </w:style>
  <w:style w:type="paragraph" w:styleId="Kommentartext">
    <w:name w:val="annotation text"/>
    <w:basedOn w:val="Standard"/>
    <w:link w:val="KommentartextZchn"/>
    <w:uiPriority w:val="99"/>
    <w:semiHidden/>
    <w:unhideWhenUsed/>
    <w:rsid w:val="0049426B"/>
    <w:rPr>
      <w:sz w:val="20"/>
    </w:rPr>
  </w:style>
  <w:style w:type="character" w:customStyle="1" w:styleId="KommentartextZchn">
    <w:name w:val="Kommentartext Zchn"/>
    <w:basedOn w:val="Absatz-Standardschriftart"/>
    <w:link w:val="Kommentartext"/>
    <w:uiPriority w:val="99"/>
    <w:semiHidden/>
    <w:rsid w:val="0049426B"/>
    <w:rPr>
      <w:rFonts w:ascii="Times New Roman" w:hAnsi="Times New Roman" w:cs="Times New Roman"/>
      <w:kern w:val="0"/>
      <w:sz w:val="20"/>
      <w:szCs w:val="20"/>
      <w:lang w:val="en-US" w:eastAsia="en-US"/>
      <w14:ligatures w14:val="none"/>
    </w:rPr>
  </w:style>
  <w:style w:type="paragraph" w:styleId="Kommentarthema">
    <w:name w:val="annotation subject"/>
    <w:basedOn w:val="Kommentartext"/>
    <w:next w:val="Kommentartext"/>
    <w:link w:val="KommentarthemaZchn"/>
    <w:uiPriority w:val="99"/>
    <w:semiHidden/>
    <w:unhideWhenUsed/>
    <w:rsid w:val="0049426B"/>
    <w:rPr>
      <w:b/>
      <w:bCs/>
    </w:rPr>
  </w:style>
  <w:style w:type="character" w:customStyle="1" w:styleId="KommentarthemaZchn">
    <w:name w:val="Kommentarthema Zchn"/>
    <w:basedOn w:val="KommentartextZchn"/>
    <w:link w:val="Kommentarthema"/>
    <w:uiPriority w:val="99"/>
    <w:semiHidden/>
    <w:rsid w:val="0049426B"/>
    <w:rPr>
      <w:rFonts w:ascii="Times New Roman" w:hAnsi="Times New Roman" w:cs="Times New Roman"/>
      <w:b/>
      <w:bCs/>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869">
      <w:bodyDiv w:val="1"/>
      <w:marLeft w:val="0"/>
      <w:marRight w:val="0"/>
      <w:marTop w:val="0"/>
      <w:marBottom w:val="0"/>
      <w:divBdr>
        <w:top w:val="none" w:sz="0" w:space="0" w:color="auto"/>
        <w:left w:val="none" w:sz="0" w:space="0" w:color="auto"/>
        <w:bottom w:val="none" w:sz="0" w:space="0" w:color="auto"/>
        <w:right w:val="none" w:sz="0" w:space="0" w:color="auto"/>
      </w:divBdr>
    </w:div>
    <w:div w:id="362747530">
      <w:bodyDiv w:val="1"/>
      <w:marLeft w:val="0"/>
      <w:marRight w:val="0"/>
      <w:marTop w:val="0"/>
      <w:marBottom w:val="0"/>
      <w:divBdr>
        <w:top w:val="none" w:sz="0" w:space="0" w:color="auto"/>
        <w:left w:val="none" w:sz="0" w:space="0" w:color="auto"/>
        <w:bottom w:val="none" w:sz="0" w:space="0" w:color="auto"/>
        <w:right w:val="none" w:sz="0" w:space="0" w:color="auto"/>
      </w:divBdr>
    </w:div>
    <w:div w:id="522137994">
      <w:bodyDiv w:val="1"/>
      <w:marLeft w:val="0"/>
      <w:marRight w:val="0"/>
      <w:marTop w:val="0"/>
      <w:marBottom w:val="0"/>
      <w:divBdr>
        <w:top w:val="none" w:sz="0" w:space="0" w:color="auto"/>
        <w:left w:val="none" w:sz="0" w:space="0" w:color="auto"/>
        <w:bottom w:val="none" w:sz="0" w:space="0" w:color="auto"/>
        <w:right w:val="none" w:sz="0" w:space="0" w:color="auto"/>
      </w:divBdr>
    </w:div>
    <w:div w:id="761223197">
      <w:bodyDiv w:val="1"/>
      <w:marLeft w:val="0"/>
      <w:marRight w:val="0"/>
      <w:marTop w:val="0"/>
      <w:marBottom w:val="0"/>
      <w:divBdr>
        <w:top w:val="none" w:sz="0" w:space="0" w:color="auto"/>
        <w:left w:val="none" w:sz="0" w:space="0" w:color="auto"/>
        <w:bottom w:val="none" w:sz="0" w:space="0" w:color="auto"/>
        <w:right w:val="none" w:sz="0" w:space="0" w:color="auto"/>
      </w:divBdr>
    </w:div>
    <w:div w:id="763569124">
      <w:bodyDiv w:val="1"/>
      <w:marLeft w:val="0"/>
      <w:marRight w:val="0"/>
      <w:marTop w:val="0"/>
      <w:marBottom w:val="0"/>
      <w:divBdr>
        <w:top w:val="none" w:sz="0" w:space="0" w:color="auto"/>
        <w:left w:val="none" w:sz="0" w:space="0" w:color="auto"/>
        <w:bottom w:val="none" w:sz="0" w:space="0" w:color="auto"/>
        <w:right w:val="none" w:sz="0" w:space="0" w:color="auto"/>
      </w:divBdr>
    </w:div>
    <w:div w:id="1081365482">
      <w:bodyDiv w:val="1"/>
      <w:marLeft w:val="0"/>
      <w:marRight w:val="0"/>
      <w:marTop w:val="0"/>
      <w:marBottom w:val="0"/>
      <w:divBdr>
        <w:top w:val="none" w:sz="0" w:space="0" w:color="auto"/>
        <w:left w:val="none" w:sz="0" w:space="0" w:color="auto"/>
        <w:bottom w:val="none" w:sz="0" w:space="0" w:color="auto"/>
        <w:right w:val="none" w:sz="0" w:space="0" w:color="auto"/>
      </w:divBdr>
    </w:div>
    <w:div w:id="1365011879">
      <w:bodyDiv w:val="1"/>
      <w:marLeft w:val="0"/>
      <w:marRight w:val="0"/>
      <w:marTop w:val="0"/>
      <w:marBottom w:val="0"/>
      <w:divBdr>
        <w:top w:val="none" w:sz="0" w:space="0" w:color="auto"/>
        <w:left w:val="none" w:sz="0" w:space="0" w:color="auto"/>
        <w:bottom w:val="none" w:sz="0" w:space="0" w:color="auto"/>
        <w:right w:val="none" w:sz="0" w:space="0" w:color="auto"/>
      </w:divBdr>
    </w:div>
    <w:div w:id="1538811623">
      <w:bodyDiv w:val="1"/>
      <w:marLeft w:val="0"/>
      <w:marRight w:val="0"/>
      <w:marTop w:val="0"/>
      <w:marBottom w:val="0"/>
      <w:divBdr>
        <w:top w:val="none" w:sz="0" w:space="0" w:color="auto"/>
        <w:left w:val="none" w:sz="0" w:space="0" w:color="auto"/>
        <w:bottom w:val="none" w:sz="0" w:space="0" w:color="auto"/>
        <w:right w:val="none" w:sz="0" w:space="0" w:color="auto"/>
      </w:divBdr>
    </w:div>
    <w:div w:id="1649553001">
      <w:bodyDiv w:val="1"/>
      <w:marLeft w:val="0"/>
      <w:marRight w:val="0"/>
      <w:marTop w:val="0"/>
      <w:marBottom w:val="0"/>
      <w:divBdr>
        <w:top w:val="none" w:sz="0" w:space="0" w:color="auto"/>
        <w:left w:val="none" w:sz="0" w:space="0" w:color="auto"/>
        <w:bottom w:val="none" w:sz="0" w:space="0" w:color="auto"/>
        <w:right w:val="none" w:sz="0" w:space="0" w:color="auto"/>
      </w:divBdr>
    </w:div>
    <w:div w:id="20981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hyperlink" Target="mailto:joergpeter.schnitzler@helmholtz-munich.de" TargetMode="External"/><Relationship Id="rId12" Type="http://schemas.openxmlformats.org/officeDocument/2006/relationships/image" Target="media/image3.tif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C314-C5C1-4AAB-B9C1-429EE15F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1440</Words>
  <Characters>9075</Characters>
  <Application>Microsoft Office Word</Application>
  <DocSecurity>0</DocSecurity>
  <Lines>75</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Peiyuan Zhu</dc:creator>
  <cp:keywords/>
  <dc:description/>
  <cp:lastModifiedBy>Jörg-Peter Schnitzler</cp:lastModifiedBy>
  <cp:revision>5</cp:revision>
  <cp:lastPrinted>2025-03-27T21:37:00Z</cp:lastPrinted>
  <dcterms:created xsi:type="dcterms:W3CDTF">2025-08-18T14:11:00Z</dcterms:created>
  <dcterms:modified xsi:type="dcterms:W3CDTF">2025-08-18T14:18:00Z</dcterms:modified>
</cp:coreProperties>
</file>