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059F" w14:textId="223A8AE4" w:rsidR="00966B01" w:rsidRPr="00966B01" w:rsidRDefault="00654E8F" w:rsidP="00966B01">
      <w:pPr>
        <w:pStyle w:val="SupplementaryMaterial"/>
      </w:pPr>
      <w:r w:rsidRPr="001549D3">
        <w:t>Supplementary Material</w:t>
      </w:r>
    </w:p>
    <w:p w14:paraId="7F79F847" w14:textId="77777777" w:rsidR="009E63F5" w:rsidRDefault="009E63F5" w:rsidP="009E63F5">
      <w:pPr>
        <w:pStyle w:val="Titel"/>
        <w:suppressLineNumbers w:val="0"/>
        <w:spacing w:before="0" w:after="0" w:line="360" w:lineRule="auto"/>
        <w:jc w:val="left"/>
        <w:rPr>
          <w:rFonts w:ascii="Calibri Light" w:hAnsi="Calibri Light" w:cs="Calibri Light"/>
          <w:bCs/>
          <w:sz w:val="28"/>
          <w:szCs w:val="22"/>
          <w:lang w:val="en-GB"/>
        </w:rPr>
      </w:pPr>
    </w:p>
    <w:p w14:paraId="2BDAFDC5" w14:textId="22FA0E1C" w:rsidR="009E63F5" w:rsidRPr="004A39ED" w:rsidRDefault="009E63F5" w:rsidP="009E63F5">
      <w:pPr>
        <w:pStyle w:val="Titel"/>
        <w:suppressLineNumbers w:val="0"/>
        <w:spacing w:before="0" w:after="0" w:line="360" w:lineRule="auto"/>
        <w:jc w:val="left"/>
        <w:rPr>
          <w:rFonts w:ascii="Calibri Light" w:hAnsi="Calibri Light" w:cs="Calibri Light"/>
          <w:bCs/>
          <w:sz w:val="28"/>
          <w:szCs w:val="22"/>
          <w:lang w:val="en-GB"/>
        </w:rPr>
      </w:pPr>
      <w:r w:rsidRPr="004A39ED">
        <w:rPr>
          <w:rFonts w:ascii="Calibri Light" w:hAnsi="Calibri Light" w:cs="Calibri Light"/>
          <w:bCs/>
          <w:sz w:val="28"/>
          <w:szCs w:val="22"/>
          <w:lang w:val="en-GB"/>
        </w:rPr>
        <w:t xml:space="preserve">Small-RNA sequencing identifies serum microRNAs associated with abnormal </w:t>
      </w:r>
      <w:r w:rsidR="008B06E6" w:rsidRPr="004A39ED">
        <w:rPr>
          <w:rFonts w:ascii="Calibri Light" w:hAnsi="Calibri Light" w:cs="Calibri Light"/>
          <w:bCs/>
          <w:sz w:val="28"/>
          <w:szCs w:val="22"/>
          <w:lang w:val="en-GB"/>
        </w:rPr>
        <w:t>electrocardiogra</w:t>
      </w:r>
      <w:r w:rsidR="008B06E6">
        <w:rPr>
          <w:rFonts w:ascii="Calibri Light" w:hAnsi="Calibri Light" w:cs="Calibri Light"/>
          <w:bCs/>
          <w:sz w:val="28"/>
          <w:szCs w:val="22"/>
          <w:lang w:val="en-GB"/>
        </w:rPr>
        <w:t>phy finding</w:t>
      </w:r>
      <w:r w:rsidR="008B06E6" w:rsidRPr="004A39ED">
        <w:rPr>
          <w:rFonts w:ascii="Calibri Light" w:hAnsi="Calibri Light" w:cs="Calibri Light"/>
          <w:bCs/>
          <w:sz w:val="28"/>
          <w:szCs w:val="22"/>
          <w:lang w:val="en-GB"/>
        </w:rPr>
        <w:t xml:space="preserve">s </w:t>
      </w:r>
      <w:r w:rsidRPr="004A39ED">
        <w:rPr>
          <w:rFonts w:ascii="Calibri Light" w:hAnsi="Calibri Light" w:cs="Calibri Light"/>
          <w:bCs/>
          <w:sz w:val="28"/>
          <w:szCs w:val="22"/>
          <w:lang w:val="en-GB"/>
        </w:rPr>
        <w:t xml:space="preserve">in </w:t>
      </w:r>
      <w:r w:rsidR="008B06E6" w:rsidRPr="004A39ED">
        <w:rPr>
          <w:rFonts w:ascii="Calibri Light" w:hAnsi="Calibri Light" w:cs="Calibri Light"/>
          <w:bCs/>
          <w:sz w:val="28"/>
          <w:szCs w:val="22"/>
          <w:lang w:val="en-GB"/>
        </w:rPr>
        <w:t xml:space="preserve">patients </w:t>
      </w:r>
      <w:r w:rsidR="008B06E6">
        <w:rPr>
          <w:rFonts w:ascii="Calibri Light" w:hAnsi="Calibri Light" w:cs="Calibri Light"/>
          <w:bCs/>
          <w:sz w:val="28"/>
          <w:szCs w:val="22"/>
          <w:lang w:val="en-GB"/>
        </w:rPr>
        <w:t>with</w:t>
      </w:r>
      <w:r w:rsidR="008B06E6" w:rsidRPr="004A39ED">
        <w:rPr>
          <w:rFonts w:ascii="Calibri Light" w:hAnsi="Calibri Light" w:cs="Calibri Light"/>
          <w:bCs/>
          <w:sz w:val="28"/>
          <w:szCs w:val="22"/>
          <w:lang w:val="en-GB"/>
        </w:rPr>
        <w:t xml:space="preserve"> </w:t>
      </w:r>
      <w:r w:rsidRPr="004A39ED">
        <w:rPr>
          <w:rFonts w:ascii="Calibri Light" w:hAnsi="Calibri Light" w:cs="Calibri Light"/>
          <w:bCs/>
          <w:sz w:val="28"/>
          <w:szCs w:val="22"/>
          <w:lang w:val="en-GB"/>
        </w:rPr>
        <w:t xml:space="preserve">Chagas </w:t>
      </w:r>
      <w:r w:rsidR="008B06E6">
        <w:rPr>
          <w:rFonts w:ascii="Calibri Light" w:hAnsi="Calibri Light" w:cs="Calibri Light"/>
          <w:bCs/>
          <w:sz w:val="28"/>
          <w:szCs w:val="22"/>
          <w:lang w:val="en-GB"/>
        </w:rPr>
        <w:t>disease</w:t>
      </w:r>
    </w:p>
    <w:p w14:paraId="20E77FE1" w14:textId="49075C55" w:rsidR="009E63F5" w:rsidRPr="004A39ED" w:rsidRDefault="006971FA" w:rsidP="009E63F5">
      <w:pPr>
        <w:pStyle w:val="AuthorList"/>
        <w:spacing w:before="0"/>
        <w:rPr>
          <w:rFonts w:ascii="Calibri Light" w:hAnsi="Calibri Light" w:cs="Calibri Light"/>
          <w:b w:val="0"/>
          <w:sz w:val="22"/>
          <w:szCs w:val="22"/>
          <w:lang w:val="en-GB"/>
        </w:rPr>
      </w:pPr>
      <w:r w:rsidRPr="004A39ED">
        <w:rPr>
          <w:rFonts w:ascii="Calibri Light" w:hAnsi="Calibri Light" w:cs="Calibri Light"/>
          <w:b w:val="0"/>
          <w:sz w:val="22"/>
          <w:szCs w:val="22"/>
          <w:lang w:val="en-GB"/>
        </w:rPr>
        <w:t xml:space="preserve">Michael Mueller, Alice Blandino, Dominique Scherer, Inés Zulantay, Werner Apt, Nelson </w:t>
      </w:r>
      <w:r>
        <w:rPr>
          <w:rFonts w:ascii="Calibri Light" w:hAnsi="Calibri Light" w:cs="Calibri Light"/>
          <w:b w:val="0"/>
          <w:sz w:val="22"/>
          <w:szCs w:val="22"/>
          <w:lang w:val="en-GB"/>
        </w:rPr>
        <w:t xml:space="preserve">M. </w:t>
      </w:r>
      <w:r w:rsidRPr="004A39ED">
        <w:rPr>
          <w:rFonts w:ascii="Calibri Light" w:hAnsi="Calibri Light" w:cs="Calibri Light"/>
          <w:b w:val="0"/>
          <w:sz w:val="22"/>
          <w:szCs w:val="22"/>
          <w:lang w:val="en-GB"/>
        </w:rPr>
        <w:t>Varela, Marcelo Llancaqueo, Lineth Garcia, Lourdes Ortiz, Emanuele Nicastri, Maria Letizia Giancola, Andrea Angheben, Simona Gabrielli, Trine B. Rounge, Hilde Langseth, Melanie Waldenberger, Pamela Salinas-Alvarez</w:t>
      </w:r>
      <w:r w:rsidRPr="004A39ED">
        <w:rPr>
          <w:rFonts w:ascii="Calibri Light" w:hAnsi="Calibri Light" w:cs="Calibri Light"/>
          <w:b w:val="0"/>
          <w:sz w:val="22"/>
          <w:szCs w:val="22"/>
          <w:vertAlign w:val="superscript"/>
          <w:lang w:val="en-GB"/>
        </w:rPr>
        <w:t xml:space="preserve"> </w:t>
      </w:r>
      <w:r w:rsidRPr="004A39ED">
        <w:rPr>
          <w:rFonts w:ascii="Calibri Light" w:hAnsi="Calibri Light" w:cs="Calibri Light"/>
          <w:b w:val="0"/>
          <w:sz w:val="22"/>
          <w:szCs w:val="22"/>
          <w:lang w:val="en-GB"/>
        </w:rPr>
        <w:t>and Justo Lorenzo Bermejo</w:t>
      </w:r>
    </w:p>
    <w:p w14:paraId="79F784CA" w14:textId="77777777" w:rsidR="009E63F5" w:rsidRPr="006971FA" w:rsidRDefault="009E63F5" w:rsidP="009E63F5">
      <w:pPr>
        <w:pStyle w:val="Titel"/>
        <w:ind w:left="2160" w:hanging="2160"/>
        <w:jc w:val="left"/>
        <w:rPr>
          <w:rStyle w:val="Hyperlink"/>
          <w:rFonts w:ascii="Calibri Light" w:hAnsi="Calibri Light" w:cs="Calibri Light"/>
          <w:b w:val="0"/>
          <w:sz w:val="22"/>
          <w:szCs w:val="22"/>
          <w:lang w:val="es-ES_tradnl"/>
        </w:rPr>
      </w:pPr>
      <w:r w:rsidRPr="006971FA">
        <w:rPr>
          <w:rFonts w:ascii="Calibri Light" w:hAnsi="Calibri Light" w:cs="Calibri Light"/>
          <w:sz w:val="22"/>
          <w:szCs w:val="22"/>
          <w:lang w:val="es-ES_tradnl"/>
        </w:rPr>
        <w:t>Correspondence:</w:t>
      </w:r>
      <w:r w:rsidRPr="006971FA">
        <w:rPr>
          <w:rFonts w:ascii="Calibri Light" w:hAnsi="Calibri Light" w:cs="Calibri Light"/>
          <w:b w:val="0"/>
          <w:sz w:val="22"/>
          <w:szCs w:val="22"/>
          <w:lang w:val="es-ES_tradnl"/>
        </w:rPr>
        <w:t xml:space="preserve"> Justo Lorenzo Bermejo, Email: </w:t>
      </w:r>
      <w:r w:rsidR="00DE2BB1">
        <w:fldChar w:fldCharType="begin"/>
      </w:r>
      <w:r w:rsidR="00DE2BB1">
        <w:instrText xml:space="preserve"> HYPERLINK "mailto:lorenzo@imbi.uni.heidelberg.de" </w:instrText>
      </w:r>
      <w:r w:rsidR="00DE2BB1">
        <w:fldChar w:fldCharType="separate"/>
      </w:r>
      <w:r w:rsidRPr="006971FA">
        <w:rPr>
          <w:rStyle w:val="Hyperlink"/>
          <w:rFonts w:ascii="Calibri Light" w:hAnsi="Calibri Light" w:cs="Calibri Light"/>
          <w:b w:val="0"/>
          <w:sz w:val="22"/>
          <w:szCs w:val="22"/>
          <w:lang w:val="es-ES_tradnl"/>
        </w:rPr>
        <w:t>lorenzo@imbi.uni.heidelberg.de</w:t>
      </w:r>
      <w:r w:rsidR="00DE2BB1">
        <w:rPr>
          <w:rStyle w:val="Hyperlink"/>
          <w:rFonts w:ascii="Calibri Light" w:hAnsi="Calibri Light" w:cs="Calibri Light"/>
          <w:b w:val="0"/>
          <w:sz w:val="22"/>
          <w:szCs w:val="22"/>
          <w:lang w:val="es-ES_tradnl"/>
        </w:rPr>
        <w:fldChar w:fldCharType="end"/>
      </w:r>
    </w:p>
    <w:p w14:paraId="74A583AE" w14:textId="3A6763A3" w:rsidR="0018458B" w:rsidRDefault="0018458B" w:rsidP="006971FA">
      <w:pPr>
        <w:spacing w:before="0" w:after="0"/>
        <w:rPr>
          <w:rFonts w:eastAsia="Times New Roman" w:cs="Times New Roman"/>
          <w:szCs w:val="24"/>
          <w:lang w:eastAsia="de-DE"/>
        </w:rPr>
      </w:pPr>
      <w:r w:rsidRPr="0018458B">
        <w:rPr>
          <w:rFonts w:eastAsia="Times New Roman" w:cs="Times New Roman"/>
          <w:b/>
          <w:bCs/>
          <w:szCs w:val="24"/>
          <w:lang w:eastAsia="de-DE"/>
        </w:rPr>
        <w:t xml:space="preserve">Table </w:t>
      </w:r>
      <w:r w:rsidR="008827AA">
        <w:rPr>
          <w:rFonts w:eastAsia="Times New Roman" w:cs="Times New Roman"/>
          <w:b/>
          <w:bCs/>
          <w:szCs w:val="24"/>
          <w:lang w:eastAsia="de-DE"/>
        </w:rPr>
        <w:t>S</w:t>
      </w:r>
      <w:r w:rsidR="003A79EB">
        <w:rPr>
          <w:rFonts w:eastAsia="Times New Roman" w:cs="Times New Roman"/>
          <w:b/>
          <w:bCs/>
          <w:szCs w:val="24"/>
          <w:lang w:eastAsia="de-DE"/>
        </w:rPr>
        <w:t>1</w:t>
      </w:r>
      <w:r w:rsidRPr="0018458B">
        <w:rPr>
          <w:rFonts w:eastAsia="Times New Roman" w:cs="Times New Roman"/>
          <w:b/>
          <w:bCs/>
          <w:szCs w:val="24"/>
          <w:lang w:eastAsia="de-DE"/>
        </w:rPr>
        <w:t xml:space="preserve"> </w:t>
      </w:r>
      <w:r w:rsidRPr="0018458B">
        <w:rPr>
          <w:rFonts w:eastAsia="Times New Roman" w:cs="Times New Roman"/>
          <w:szCs w:val="24"/>
          <w:lang w:eastAsia="de-DE"/>
        </w:rPr>
        <w:t xml:space="preserve">Association between </w:t>
      </w:r>
      <w:r w:rsidR="008B06E6">
        <w:rPr>
          <w:rFonts w:eastAsia="Times New Roman" w:cs="Times New Roman"/>
          <w:szCs w:val="24"/>
          <w:lang w:eastAsia="de-DE"/>
        </w:rPr>
        <w:t>r</w:t>
      </w:r>
      <w:r w:rsidR="006971FA" w:rsidRPr="006971FA">
        <w:rPr>
          <w:rFonts w:eastAsia="Times New Roman" w:cs="Times New Roman"/>
          <w:szCs w:val="24"/>
          <w:lang w:eastAsia="de-DE"/>
        </w:rPr>
        <w:t>ight/</w:t>
      </w:r>
      <w:r w:rsidR="008B06E6">
        <w:rPr>
          <w:rFonts w:eastAsia="Times New Roman" w:cs="Times New Roman"/>
          <w:szCs w:val="24"/>
          <w:lang w:eastAsia="de-DE"/>
        </w:rPr>
        <w:t>l</w:t>
      </w:r>
      <w:r w:rsidR="006971FA" w:rsidRPr="006971FA">
        <w:rPr>
          <w:rFonts w:eastAsia="Times New Roman" w:cs="Times New Roman"/>
          <w:szCs w:val="24"/>
          <w:lang w:eastAsia="de-DE"/>
        </w:rPr>
        <w:t xml:space="preserve">eft </w:t>
      </w:r>
      <w:r w:rsidR="008B06E6">
        <w:rPr>
          <w:rFonts w:eastAsia="Times New Roman" w:cs="Times New Roman"/>
          <w:szCs w:val="24"/>
          <w:lang w:eastAsia="de-DE"/>
        </w:rPr>
        <w:t>b</w:t>
      </w:r>
      <w:r w:rsidR="006971FA" w:rsidRPr="006971FA">
        <w:rPr>
          <w:rFonts w:eastAsia="Times New Roman" w:cs="Times New Roman"/>
          <w:szCs w:val="24"/>
          <w:lang w:eastAsia="de-DE"/>
        </w:rPr>
        <w:t>undle</w:t>
      </w:r>
      <w:r w:rsidR="008B06E6">
        <w:rPr>
          <w:rFonts w:eastAsia="Times New Roman" w:cs="Times New Roman"/>
          <w:szCs w:val="24"/>
          <w:lang w:eastAsia="de-DE"/>
        </w:rPr>
        <w:t>-b</w:t>
      </w:r>
      <w:r w:rsidR="006971FA" w:rsidRPr="006971FA">
        <w:rPr>
          <w:rFonts w:eastAsia="Times New Roman" w:cs="Times New Roman"/>
          <w:szCs w:val="24"/>
          <w:lang w:eastAsia="de-DE"/>
        </w:rPr>
        <w:t xml:space="preserve">ranch </w:t>
      </w:r>
      <w:r w:rsidR="008B06E6">
        <w:rPr>
          <w:rFonts w:eastAsia="Times New Roman" w:cs="Times New Roman"/>
          <w:szCs w:val="24"/>
          <w:lang w:eastAsia="de-DE"/>
        </w:rPr>
        <w:t>b</w:t>
      </w:r>
      <w:r w:rsidR="006971FA" w:rsidRPr="006971FA">
        <w:rPr>
          <w:rFonts w:eastAsia="Times New Roman" w:cs="Times New Roman"/>
          <w:szCs w:val="24"/>
          <w:lang w:eastAsia="de-DE"/>
        </w:rPr>
        <w:t>lock</w:t>
      </w:r>
      <w:r w:rsidR="006971FA" w:rsidRPr="0018458B">
        <w:rPr>
          <w:rFonts w:eastAsia="Times New Roman" w:cs="Times New Roman"/>
          <w:szCs w:val="24"/>
          <w:lang w:eastAsia="de-DE"/>
        </w:rPr>
        <w:t xml:space="preserve"> </w:t>
      </w:r>
      <w:r w:rsidR="006971FA">
        <w:rPr>
          <w:rFonts w:eastAsia="Times New Roman" w:cs="Times New Roman"/>
          <w:szCs w:val="24"/>
          <w:lang w:eastAsia="de-DE"/>
        </w:rPr>
        <w:t xml:space="preserve">and </w:t>
      </w:r>
      <w:r w:rsidR="006971FA" w:rsidRPr="006971FA">
        <w:rPr>
          <w:rFonts w:eastAsia="Times New Roman" w:cs="Times New Roman"/>
          <w:szCs w:val="24"/>
          <w:lang w:eastAsia="de-DE"/>
        </w:rPr>
        <w:t xml:space="preserve">the expression in whole blood samples from the Framingham Heart Study of the </w:t>
      </w:r>
      <w:r w:rsidRPr="0018458B">
        <w:rPr>
          <w:rFonts w:eastAsia="Times New Roman" w:cs="Times New Roman"/>
          <w:szCs w:val="24"/>
          <w:lang w:eastAsia="de-DE"/>
        </w:rPr>
        <w:t>miRNA</w:t>
      </w:r>
      <w:r w:rsidR="006971FA">
        <w:rPr>
          <w:rFonts w:eastAsia="Times New Roman" w:cs="Times New Roman"/>
          <w:szCs w:val="24"/>
          <w:lang w:eastAsia="de-DE"/>
        </w:rPr>
        <w:t>s</w:t>
      </w:r>
      <w:r w:rsidRPr="0018458B">
        <w:rPr>
          <w:rFonts w:eastAsia="Times New Roman" w:cs="Times New Roman"/>
          <w:szCs w:val="24"/>
          <w:lang w:eastAsia="de-DE"/>
        </w:rPr>
        <w:t xml:space="preserve"> </w:t>
      </w:r>
      <w:r w:rsidR="006971FA">
        <w:rPr>
          <w:rFonts w:eastAsia="Times New Roman" w:cs="Times New Roman"/>
          <w:szCs w:val="24"/>
          <w:lang w:eastAsia="de-DE"/>
        </w:rPr>
        <w:t>associated with abnormal ECG in Bolivian and Chilean Chagas patients investigated in the present study</w:t>
      </w:r>
    </w:p>
    <w:p w14:paraId="29FA6309" w14:textId="77777777" w:rsidR="006971FA" w:rsidRPr="0018458B" w:rsidRDefault="006971FA" w:rsidP="006971FA">
      <w:pPr>
        <w:spacing w:before="0" w:after="0"/>
        <w:rPr>
          <w:rFonts w:eastAsia="Times New Roman" w:cs="Times New Roman"/>
          <w:szCs w:val="24"/>
          <w:lang w:eastAsia="de-DE"/>
        </w:rPr>
      </w:pPr>
    </w:p>
    <w:tbl>
      <w:tblPr>
        <w:tblStyle w:val="EinfacheTabelle4"/>
        <w:tblW w:w="3842" w:type="pct"/>
        <w:tblLook w:val="04A0" w:firstRow="1" w:lastRow="0" w:firstColumn="1" w:lastColumn="0" w:noHBand="0" w:noVBand="1"/>
      </w:tblPr>
      <w:tblGrid>
        <w:gridCol w:w="2761"/>
        <w:gridCol w:w="2436"/>
        <w:gridCol w:w="1376"/>
        <w:gridCol w:w="977"/>
      </w:tblGrid>
      <w:tr w:rsidR="0018458B" w:rsidRPr="0018458B" w14:paraId="5744F83D" w14:textId="77777777" w:rsidTr="00966B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pct"/>
            <w:tcBorders>
              <w:top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noWrap/>
            <w:hideMark/>
          </w:tcPr>
          <w:p w14:paraId="0CB99A29" w14:textId="77777777" w:rsidR="0018458B" w:rsidRPr="0018458B" w:rsidRDefault="0018458B" w:rsidP="0018458B">
            <w:pPr>
              <w:spacing w:before="0" w:after="0"/>
              <w:rPr>
                <w:rFonts w:eastAsia="Times New Roman" w:cs="Times New Roman"/>
                <w:b w:val="0"/>
                <w:bCs w:val="0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>miRNA</w:t>
            </w:r>
          </w:p>
        </w:tc>
        <w:tc>
          <w:tcPr>
            <w:tcW w:w="1621" w:type="pct"/>
            <w:tcBorders>
              <w:top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noWrap/>
            <w:hideMark/>
          </w:tcPr>
          <w:p w14:paraId="475BC952" w14:textId="77777777" w:rsidR="0018458B" w:rsidRPr="0018458B" w:rsidRDefault="0018458B" w:rsidP="0018458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lang w:val="en-US" w:eastAsia="de-DE"/>
              </w:rPr>
            </w:pPr>
            <w:r w:rsidRPr="0018458B">
              <w:rPr>
                <w:rFonts w:eastAsia="Times New Roman" w:cs="Times New Roman"/>
                <w:color w:val="000000"/>
                <w:lang w:val="en-US" w:eastAsia="de-DE"/>
              </w:rPr>
              <w:t xml:space="preserve">Expression difference </w:t>
            </w:r>
          </w:p>
          <w:p w14:paraId="274731FF" w14:textId="77777777" w:rsidR="0018458B" w:rsidRPr="0018458B" w:rsidRDefault="0018458B" w:rsidP="0018458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de-DE"/>
              </w:rPr>
            </w:pPr>
            <w:r w:rsidRPr="0018458B">
              <w:rPr>
                <w:rFonts w:eastAsia="Times New Roman" w:cs="Times New Roman"/>
                <w:color w:val="000000"/>
                <w:lang w:val="en-US" w:eastAsia="de-DE"/>
              </w:rPr>
              <w:t>abs vs. pre</w:t>
            </w:r>
          </w:p>
        </w:tc>
        <w:tc>
          <w:tcPr>
            <w:tcW w:w="1109" w:type="pct"/>
            <w:tcBorders>
              <w:top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noWrap/>
            <w:hideMark/>
          </w:tcPr>
          <w:p w14:paraId="7155C9FE" w14:textId="77777777" w:rsidR="0018458B" w:rsidRPr="0018458B" w:rsidRDefault="0018458B" w:rsidP="0018458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>95% CI</w:t>
            </w:r>
          </w:p>
        </w:tc>
        <w:tc>
          <w:tcPr>
            <w:tcW w:w="377" w:type="pct"/>
            <w:tcBorders>
              <w:top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noWrap/>
            <w:hideMark/>
          </w:tcPr>
          <w:p w14:paraId="0333049F" w14:textId="77777777" w:rsidR="0018458B" w:rsidRPr="0018458B" w:rsidRDefault="0018458B" w:rsidP="0018458B">
            <w:pPr>
              <w:spacing w:before="0"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>p-value</w:t>
            </w:r>
          </w:p>
        </w:tc>
      </w:tr>
      <w:tr w:rsidR="0018458B" w:rsidRPr="0018458B" w14:paraId="35B91278" w14:textId="77777777" w:rsidTr="009E6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pct"/>
            <w:tcBorders>
              <w:top w:val="single" w:sz="12" w:space="0" w:color="auto"/>
            </w:tcBorders>
            <w:noWrap/>
            <w:hideMark/>
          </w:tcPr>
          <w:p w14:paraId="0BF42A03" w14:textId="77F9EB3E" w:rsidR="0018458B" w:rsidRPr="0018458B" w:rsidRDefault="0018458B" w:rsidP="0018458B">
            <w:pPr>
              <w:spacing w:before="0" w:after="0"/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lang w:eastAsia="de-DE"/>
              </w:rPr>
            </w:pPr>
            <w:r w:rsidRPr="0018458B"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lang w:eastAsia="de-DE"/>
              </w:rPr>
              <w:t xml:space="preserve">Right </w:t>
            </w:r>
            <w:r w:rsidR="008B06E6"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lang w:eastAsia="de-DE"/>
              </w:rPr>
              <w:t>b</w:t>
            </w:r>
            <w:r w:rsidRPr="0018458B"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lang w:eastAsia="de-DE"/>
              </w:rPr>
              <w:t>undle</w:t>
            </w:r>
            <w:r w:rsidR="008B06E6"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lang w:eastAsia="de-DE"/>
              </w:rPr>
              <w:t>-b</w:t>
            </w:r>
            <w:r w:rsidRPr="0018458B"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lang w:eastAsia="de-DE"/>
              </w:rPr>
              <w:t xml:space="preserve">ranch </w:t>
            </w:r>
            <w:r w:rsidR="008B06E6"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lang w:eastAsia="de-DE"/>
              </w:rPr>
              <w:t>b</w:t>
            </w:r>
            <w:r w:rsidRPr="0018458B"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lang w:eastAsia="de-DE"/>
              </w:rPr>
              <w:t>lock</w:t>
            </w:r>
          </w:p>
        </w:tc>
        <w:tc>
          <w:tcPr>
            <w:tcW w:w="1621" w:type="pct"/>
            <w:tcBorders>
              <w:top w:val="single" w:sz="12" w:space="0" w:color="auto"/>
            </w:tcBorders>
            <w:noWrap/>
            <w:hideMark/>
          </w:tcPr>
          <w:p w14:paraId="30FC6425" w14:textId="77777777" w:rsidR="0018458B" w:rsidRPr="0018458B" w:rsidRDefault="0018458B" w:rsidP="0018458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</w:p>
        </w:tc>
        <w:tc>
          <w:tcPr>
            <w:tcW w:w="1109" w:type="pct"/>
            <w:tcBorders>
              <w:top w:val="single" w:sz="12" w:space="0" w:color="auto"/>
            </w:tcBorders>
            <w:noWrap/>
            <w:hideMark/>
          </w:tcPr>
          <w:p w14:paraId="5D9ABBFA" w14:textId="77777777" w:rsidR="0018458B" w:rsidRPr="0018458B" w:rsidRDefault="0018458B" w:rsidP="0018458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377" w:type="pct"/>
            <w:tcBorders>
              <w:top w:val="single" w:sz="12" w:space="0" w:color="auto"/>
            </w:tcBorders>
            <w:noWrap/>
            <w:hideMark/>
          </w:tcPr>
          <w:p w14:paraId="142A4C2D" w14:textId="77777777" w:rsidR="0018458B" w:rsidRPr="0018458B" w:rsidRDefault="0018458B" w:rsidP="0018458B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</w:p>
        </w:tc>
      </w:tr>
      <w:tr w:rsidR="0018458B" w:rsidRPr="0018458B" w14:paraId="0102E98C" w14:textId="77777777" w:rsidTr="009E63F5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pct"/>
            <w:noWrap/>
            <w:hideMark/>
          </w:tcPr>
          <w:p w14:paraId="1806614F" w14:textId="77777777" w:rsidR="0018458B" w:rsidRPr="0018458B" w:rsidRDefault="0018458B" w:rsidP="0018458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458B">
              <w:rPr>
                <w:rFonts w:ascii="Calibri" w:eastAsia="Times New Roman" w:hAnsi="Calibri" w:cs="Calibri"/>
                <w:color w:val="000000"/>
                <w:lang w:eastAsia="de-DE"/>
              </w:rPr>
              <w:t>miR-576-3p</w:t>
            </w:r>
          </w:p>
        </w:tc>
        <w:tc>
          <w:tcPr>
            <w:tcW w:w="1621" w:type="pct"/>
            <w:noWrap/>
            <w:hideMark/>
          </w:tcPr>
          <w:p w14:paraId="47CFD3C3" w14:textId="77777777" w:rsidR="0018458B" w:rsidRPr="00B7651D" w:rsidRDefault="0018458B" w:rsidP="0018458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highlight w:val="yellow"/>
                <w:lang w:eastAsia="de-DE"/>
              </w:rPr>
            </w:pPr>
            <w:r w:rsidRPr="00E61855">
              <w:rPr>
                <w:rFonts w:eastAsia="Times New Roman" w:cs="Times New Roman"/>
                <w:color w:val="000000"/>
                <w:lang w:eastAsia="de-DE"/>
              </w:rPr>
              <w:t>0.02</w:t>
            </w:r>
          </w:p>
        </w:tc>
        <w:tc>
          <w:tcPr>
            <w:tcW w:w="1109" w:type="pct"/>
            <w:noWrap/>
            <w:hideMark/>
          </w:tcPr>
          <w:p w14:paraId="0AFBC54C" w14:textId="26E98B0F" w:rsidR="0018458B" w:rsidRPr="00E61855" w:rsidRDefault="00E61855" w:rsidP="00E61855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de-DE"/>
              </w:rPr>
            </w:pPr>
            <w:r w:rsidRPr="00E61855">
              <w:rPr>
                <w:rFonts w:eastAsia="Times New Roman" w:cs="Times New Roman"/>
                <w:lang w:eastAsia="de-DE"/>
              </w:rPr>
              <w:t xml:space="preserve">-0.05 </w:t>
            </w:r>
            <w:r>
              <w:rPr>
                <w:rFonts w:eastAsia="Times New Roman" w:cs="Times New Roman"/>
                <w:lang w:eastAsia="de-DE"/>
              </w:rPr>
              <w:t xml:space="preserve">– </w:t>
            </w:r>
            <w:r w:rsidRPr="00E61855">
              <w:rPr>
                <w:rFonts w:eastAsia="Times New Roman" w:cs="Times New Roman"/>
                <w:lang w:eastAsia="de-DE"/>
              </w:rPr>
              <w:t>0.08</w:t>
            </w:r>
          </w:p>
        </w:tc>
        <w:tc>
          <w:tcPr>
            <w:tcW w:w="377" w:type="pct"/>
            <w:noWrap/>
            <w:hideMark/>
          </w:tcPr>
          <w:p w14:paraId="77CCA5D6" w14:textId="77777777" w:rsidR="0018458B" w:rsidRPr="0018458B" w:rsidRDefault="0018458B" w:rsidP="0018458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>0.66</w:t>
            </w:r>
          </w:p>
        </w:tc>
      </w:tr>
      <w:tr w:rsidR="0018458B" w:rsidRPr="0018458B" w14:paraId="7E761707" w14:textId="77777777" w:rsidTr="009E6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pct"/>
            <w:tcBorders>
              <w:bottom w:val="single" w:sz="4" w:space="0" w:color="auto"/>
            </w:tcBorders>
            <w:noWrap/>
            <w:hideMark/>
          </w:tcPr>
          <w:p w14:paraId="67C65B6D" w14:textId="77777777" w:rsidR="0018458B" w:rsidRPr="0018458B" w:rsidRDefault="0018458B" w:rsidP="0018458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458B">
              <w:rPr>
                <w:rFonts w:ascii="Calibri" w:eastAsia="Times New Roman" w:hAnsi="Calibri" w:cs="Calibri"/>
                <w:color w:val="000000"/>
                <w:lang w:eastAsia="de-DE"/>
              </w:rPr>
              <w:t>miR-629-5p</w:t>
            </w:r>
          </w:p>
        </w:tc>
        <w:tc>
          <w:tcPr>
            <w:tcW w:w="1621" w:type="pct"/>
            <w:tcBorders>
              <w:bottom w:val="single" w:sz="4" w:space="0" w:color="auto"/>
            </w:tcBorders>
            <w:noWrap/>
            <w:hideMark/>
          </w:tcPr>
          <w:p w14:paraId="3FAE4DF3" w14:textId="77777777" w:rsidR="0018458B" w:rsidRPr="00B7651D" w:rsidRDefault="0018458B" w:rsidP="0018458B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highlight w:val="yellow"/>
                <w:lang w:eastAsia="de-DE"/>
              </w:rPr>
            </w:pPr>
            <w:r w:rsidRPr="00E61855">
              <w:rPr>
                <w:rFonts w:eastAsia="Times New Roman" w:cs="Times New Roman"/>
                <w:color w:val="000000"/>
                <w:lang w:eastAsia="de-DE"/>
              </w:rPr>
              <w:t>0.23</w:t>
            </w:r>
          </w:p>
        </w:tc>
        <w:tc>
          <w:tcPr>
            <w:tcW w:w="1109" w:type="pct"/>
            <w:tcBorders>
              <w:bottom w:val="single" w:sz="4" w:space="0" w:color="auto"/>
            </w:tcBorders>
            <w:noWrap/>
            <w:hideMark/>
          </w:tcPr>
          <w:p w14:paraId="1CF1310E" w14:textId="67D4C25F" w:rsidR="0018458B" w:rsidRPr="00B7651D" w:rsidRDefault="00E61855" w:rsidP="0018458B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highlight w:val="yellow"/>
                <w:lang w:eastAsia="de-DE"/>
              </w:rPr>
            </w:pPr>
            <w:r w:rsidRPr="00E61855">
              <w:rPr>
                <w:rFonts w:eastAsia="Times New Roman" w:cs="Times New Roman"/>
                <w:color w:val="000000"/>
                <w:lang w:eastAsia="de-DE"/>
              </w:rPr>
              <w:t>-0.03 – 0.49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noWrap/>
            <w:hideMark/>
          </w:tcPr>
          <w:p w14:paraId="6BF3AE64" w14:textId="77777777" w:rsidR="0018458B" w:rsidRPr="0018458B" w:rsidRDefault="0018458B" w:rsidP="0018458B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>0.07</w:t>
            </w:r>
          </w:p>
        </w:tc>
      </w:tr>
      <w:tr w:rsidR="0018458B" w:rsidRPr="0018458B" w14:paraId="57070286" w14:textId="77777777" w:rsidTr="009E63F5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pct"/>
            <w:tcBorders>
              <w:top w:val="single" w:sz="4" w:space="0" w:color="auto"/>
            </w:tcBorders>
            <w:noWrap/>
            <w:hideMark/>
          </w:tcPr>
          <w:p w14:paraId="135E6C8B" w14:textId="121788C4" w:rsidR="0018458B" w:rsidRPr="0018458B" w:rsidRDefault="0018458B" w:rsidP="00976E51">
            <w:pPr>
              <w:spacing w:before="0" w:after="0"/>
              <w:rPr>
                <w:rFonts w:ascii="Calibri" w:eastAsia="Times New Roman" w:hAnsi="Calibri" w:cs="Calibri"/>
                <w:i/>
                <w:iCs/>
                <w:color w:val="000000"/>
                <w:lang w:eastAsia="de-DE"/>
              </w:rPr>
            </w:pPr>
            <w:r w:rsidRPr="0018458B"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lang w:eastAsia="de-DE"/>
              </w:rPr>
              <w:t xml:space="preserve">Left </w:t>
            </w:r>
            <w:r w:rsidR="008B06E6"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lang w:eastAsia="de-DE"/>
              </w:rPr>
              <w:t>b</w:t>
            </w:r>
            <w:r w:rsidRPr="0018458B"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lang w:eastAsia="de-DE"/>
              </w:rPr>
              <w:t>undle</w:t>
            </w:r>
            <w:r w:rsidR="008B06E6"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lang w:eastAsia="de-DE"/>
              </w:rPr>
              <w:t>-</w:t>
            </w:r>
            <w:r w:rsidR="00976E51"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lang w:eastAsia="de-DE"/>
              </w:rPr>
              <w:t>br</w:t>
            </w:r>
            <w:r w:rsidRPr="0018458B"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lang w:eastAsia="de-DE"/>
              </w:rPr>
              <w:t xml:space="preserve">anch </w:t>
            </w:r>
            <w:r w:rsidR="008B06E6"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lang w:eastAsia="de-DE"/>
              </w:rPr>
              <w:t>b</w:t>
            </w:r>
            <w:r w:rsidRPr="0018458B"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lang w:eastAsia="de-DE"/>
              </w:rPr>
              <w:t>lock</w:t>
            </w:r>
          </w:p>
        </w:tc>
        <w:tc>
          <w:tcPr>
            <w:tcW w:w="1621" w:type="pct"/>
            <w:tcBorders>
              <w:top w:val="single" w:sz="4" w:space="0" w:color="auto"/>
            </w:tcBorders>
            <w:noWrap/>
            <w:hideMark/>
          </w:tcPr>
          <w:p w14:paraId="2876D3DC" w14:textId="77777777" w:rsidR="0018458B" w:rsidRPr="00B7651D" w:rsidRDefault="0018458B" w:rsidP="0018458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highlight w:val="yellow"/>
                <w:lang w:eastAsia="de-DE"/>
              </w:rPr>
            </w:pPr>
          </w:p>
        </w:tc>
        <w:tc>
          <w:tcPr>
            <w:tcW w:w="1109" w:type="pct"/>
            <w:tcBorders>
              <w:top w:val="single" w:sz="4" w:space="0" w:color="auto"/>
            </w:tcBorders>
            <w:noWrap/>
            <w:hideMark/>
          </w:tcPr>
          <w:p w14:paraId="71AA5DB6" w14:textId="77777777" w:rsidR="0018458B" w:rsidRPr="00B7651D" w:rsidRDefault="0018458B" w:rsidP="0018458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highlight w:val="yellow"/>
                <w:lang w:eastAsia="de-DE"/>
              </w:rPr>
            </w:pPr>
          </w:p>
        </w:tc>
        <w:tc>
          <w:tcPr>
            <w:tcW w:w="377" w:type="pct"/>
            <w:tcBorders>
              <w:top w:val="single" w:sz="4" w:space="0" w:color="auto"/>
            </w:tcBorders>
            <w:noWrap/>
            <w:hideMark/>
          </w:tcPr>
          <w:p w14:paraId="2FD9F133" w14:textId="77777777" w:rsidR="0018458B" w:rsidRPr="0018458B" w:rsidRDefault="0018458B" w:rsidP="0018458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</w:p>
        </w:tc>
      </w:tr>
      <w:tr w:rsidR="0018458B" w:rsidRPr="0018458B" w14:paraId="53FBAC11" w14:textId="77777777" w:rsidTr="009E6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pct"/>
            <w:noWrap/>
            <w:hideMark/>
          </w:tcPr>
          <w:p w14:paraId="42F8B615" w14:textId="77777777" w:rsidR="0018458B" w:rsidRPr="0018458B" w:rsidRDefault="0018458B" w:rsidP="0018458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458B">
              <w:rPr>
                <w:rFonts w:ascii="Calibri" w:eastAsia="Times New Roman" w:hAnsi="Calibri" w:cs="Calibri"/>
                <w:color w:val="000000"/>
                <w:lang w:eastAsia="de-DE"/>
              </w:rPr>
              <w:t>miR-576-3p</w:t>
            </w:r>
          </w:p>
        </w:tc>
        <w:tc>
          <w:tcPr>
            <w:tcW w:w="1621" w:type="pct"/>
            <w:noWrap/>
            <w:hideMark/>
          </w:tcPr>
          <w:p w14:paraId="5A6E1094" w14:textId="77777777" w:rsidR="0018458B" w:rsidRPr="00B7651D" w:rsidRDefault="0018458B" w:rsidP="0018458B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highlight w:val="yellow"/>
                <w:lang w:eastAsia="de-DE"/>
              </w:rPr>
            </w:pPr>
            <w:r w:rsidRPr="00E61855">
              <w:rPr>
                <w:rFonts w:eastAsia="Times New Roman" w:cs="Times New Roman"/>
                <w:color w:val="000000"/>
                <w:lang w:eastAsia="de-DE"/>
              </w:rPr>
              <w:t>0.06</w:t>
            </w:r>
          </w:p>
        </w:tc>
        <w:tc>
          <w:tcPr>
            <w:tcW w:w="1109" w:type="pct"/>
            <w:noWrap/>
            <w:hideMark/>
          </w:tcPr>
          <w:p w14:paraId="4B7EEC82" w14:textId="57F9C64B" w:rsidR="0018458B" w:rsidRPr="00E61855" w:rsidRDefault="00E61855" w:rsidP="0018458B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  <w:r w:rsidRPr="00E61855">
              <w:rPr>
                <w:rFonts w:eastAsia="Times New Roman" w:cs="Times New Roman"/>
                <w:color w:val="000000"/>
                <w:lang w:eastAsia="de-DE"/>
              </w:rPr>
              <w:t>-0.03 – 0.15</w:t>
            </w:r>
          </w:p>
        </w:tc>
        <w:tc>
          <w:tcPr>
            <w:tcW w:w="377" w:type="pct"/>
            <w:noWrap/>
            <w:hideMark/>
          </w:tcPr>
          <w:p w14:paraId="5F4422E6" w14:textId="77777777" w:rsidR="0018458B" w:rsidRPr="0018458B" w:rsidRDefault="0018458B" w:rsidP="0018458B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>0.19</w:t>
            </w:r>
          </w:p>
        </w:tc>
      </w:tr>
      <w:tr w:rsidR="0018458B" w:rsidRPr="0018458B" w14:paraId="7B02FB72" w14:textId="77777777" w:rsidTr="009E63F5">
        <w:trPr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3" w:type="pct"/>
            <w:tcBorders>
              <w:bottom w:val="single" w:sz="4" w:space="0" w:color="auto"/>
            </w:tcBorders>
            <w:noWrap/>
            <w:hideMark/>
          </w:tcPr>
          <w:p w14:paraId="7904F232" w14:textId="77777777" w:rsidR="0018458B" w:rsidRPr="0018458B" w:rsidRDefault="0018458B" w:rsidP="0018458B">
            <w:pPr>
              <w:spacing w:before="0" w:after="0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18458B">
              <w:rPr>
                <w:rFonts w:ascii="Calibri" w:eastAsia="Times New Roman" w:hAnsi="Calibri" w:cs="Calibri"/>
                <w:color w:val="000000"/>
                <w:lang w:eastAsia="de-DE"/>
              </w:rPr>
              <w:t>miR-629-5p</w:t>
            </w:r>
          </w:p>
        </w:tc>
        <w:tc>
          <w:tcPr>
            <w:tcW w:w="1621" w:type="pct"/>
            <w:tcBorders>
              <w:bottom w:val="single" w:sz="4" w:space="0" w:color="auto"/>
            </w:tcBorders>
            <w:noWrap/>
            <w:hideMark/>
          </w:tcPr>
          <w:p w14:paraId="4DCC6931" w14:textId="77777777" w:rsidR="0018458B" w:rsidRPr="00B7651D" w:rsidRDefault="0018458B" w:rsidP="0018458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highlight w:val="yellow"/>
                <w:lang w:eastAsia="de-DE"/>
              </w:rPr>
            </w:pPr>
            <w:r w:rsidRPr="00E61855">
              <w:rPr>
                <w:rFonts w:eastAsia="Times New Roman" w:cs="Times New Roman"/>
                <w:color w:val="000000"/>
                <w:lang w:eastAsia="de-DE"/>
              </w:rPr>
              <w:t>0.20</w:t>
            </w:r>
          </w:p>
        </w:tc>
        <w:tc>
          <w:tcPr>
            <w:tcW w:w="1109" w:type="pct"/>
            <w:tcBorders>
              <w:bottom w:val="single" w:sz="4" w:space="0" w:color="auto"/>
            </w:tcBorders>
            <w:noWrap/>
            <w:hideMark/>
          </w:tcPr>
          <w:p w14:paraId="35EC4E8C" w14:textId="26555867" w:rsidR="0018458B" w:rsidRPr="00B7651D" w:rsidRDefault="00E61855" w:rsidP="0018458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highlight w:val="yellow"/>
                <w:lang w:eastAsia="de-DE"/>
              </w:rPr>
            </w:pPr>
            <w:r w:rsidRPr="00E61855">
              <w:rPr>
                <w:rFonts w:eastAsia="Times New Roman" w:cs="Times New Roman"/>
                <w:color w:val="000000"/>
                <w:lang w:eastAsia="de-DE"/>
              </w:rPr>
              <w:t>-0.15 – 0.54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noWrap/>
            <w:hideMark/>
          </w:tcPr>
          <w:p w14:paraId="458E3138" w14:textId="77777777" w:rsidR="0018458B" w:rsidRPr="0018458B" w:rsidRDefault="0018458B" w:rsidP="0018458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>0.24</w:t>
            </w:r>
          </w:p>
        </w:tc>
      </w:tr>
    </w:tbl>
    <w:p w14:paraId="3C7536E8" w14:textId="4CE4548B" w:rsidR="0018458B" w:rsidRDefault="0018458B" w:rsidP="0018458B">
      <w:pPr>
        <w:spacing w:before="0" w:after="0"/>
        <w:rPr>
          <w:rFonts w:eastAsia="Times New Roman" w:cs="Times New Roman"/>
          <w:szCs w:val="24"/>
          <w:lang w:val="de-DE" w:eastAsia="de-DE"/>
        </w:rPr>
      </w:pPr>
    </w:p>
    <w:p w14:paraId="061F4F61" w14:textId="77777777" w:rsidR="00DE29DC" w:rsidRDefault="00DE29DC" w:rsidP="00966B01">
      <w:pPr>
        <w:rPr>
          <w:b/>
          <w:bCs/>
        </w:rPr>
      </w:pPr>
    </w:p>
    <w:p w14:paraId="597E8C70" w14:textId="77777777" w:rsidR="00DE29DC" w:rsidRDefault="00DE29DC" w:rsidP="00966B01">
      <w:pPr>
        <w:rPr>
          <w:b/>
          <w:bCs/>
        </w:rPr>
      </w:pPr>
    </w:p>
    <w:p w14:paraId="046EA744" w14:textId="77777777" w:rsidR="00DE29DC" w:rsidRDefault="00DE29DC" w:rsidP="00966B01">
      <w:pPr>
        <w:rPr>
          <w:b/>
          <w:bCs/>
        </w:rPr>
      </w:pPr>
    </w:p>
    <w:p w14:paraId="1CCD705E" w14:textId="77777777" w:rsidR="00DE29DC" w:rsidRDefault="00DE29DC" w:rsidP="00966B01">
      <w:pPr>
        <w:rPr>
          <w:b/>
          <w:bCs/>
        </w:rPr>
      </w:pPr>
    </w:p>
    <w:p w14:paraId="4B3C0C8D" w14:textId="77777777" w:rsidR="00DE29DC" w:rsidRDefault="00DE29DC" w:rsidP="00966B01">
      <w:pPr>
        <w:rPr>
          <w:b/>
          <w:bCs/>
        </w:rPr>
      </w:pPr>
    </w:p>
    <w:p w14:paraId="5A4F2DA4" w14:textId="77777777" w:rsidR="00DE29DC" w:rsidRDefault="00DE29DC" w:rsidP="00966B01">
      <w:pPr>
        <w:rPr>
          <w:b/>
          <w:bCs/>
        </w:rPr>
      </w:pPr>
    </w:p>
    <w:p w14:paraId="786BA454" w14:textId="77777777" w:rsidR="00DE29DC" w:rsidRDefault="00DE29DC" w:rsidP="00966B01">
      <w:pPr>
        <w:rPr>
          <w:b/>
          <w:bCs/>
        </w:rPr>
      </w:pPr>
    </w:p>
    <w:p w14:paraId="1FCB6C8B" w14:textId="77777777" w:rsidR="00DE29DC" w:rsidRDefault="00DE29DC" w:rsidP="00966B01">
      <w:pPr>
        <w:rPr>
          <w:b/>
          <w:bCs/>
        </w:rPr>
      </w:pPr>
    </w:p>
    <w:p w14:paraId="2A81D1C2" w14:textId="77777777" w:rsidR="00DE29DC" w:rsidRDefault="00DE29DC" w:rsidP="00966B01">
      <w:pPr>
        <w:rPr>
          <w:b/>
          <w:bCs/>
        </w:rPr>
      </w:pPr>
    </w:p>
    <w:p w14:paraId="57CF7305" w14:textId="77777777" w:rsidR="00DE29DC" w:rsidRDefault="00DE29DC" w:rsidP="00966B01">
      <w:pPr>
        <w:rPr>
          <w:b/>
          <w:bCs/>
        </w:rPr>
      </w:pPr>
    </w:p>
    <w:p w14:paraId="04E00739" w14:textId="05D2AD33" w:rsidR="00966B01" w:rsidRDefault="00966B01" w:rsidP="00966B01">
      <w:r w:rsidRPr="00573754">
        <w:rPr>
          <w:b/>
          <w:bCs/>
        </w:rPr>
        <w:lastRenderedPageBreak/>
        <w:t xml:space="preserve">Table </w:t>
      </w:r>
      <w:r w:rsidR="008827AA">
        <w:rPr>
          <w:b/>
          <w:bCs/>
        </w:rPr>
        <w:t>S</w:t>
      </w:r>
      <w:r>
        <w:rPr>
          <w:b/>
          <w:bCs/>
        </w:rPr>
        <w:t>2</w:t>
      </w:r>
      <w:r w:rsidRPr="00573754">
        <w:rPr>
          <w:b/>
          <w:bCs/>
        </w:rPr>
        <w:t xml:space="preserve"> </w:t>
      </w:r>
      <w:r w:rsidR="008B06E6">
        <w:t>E</w:t>
      </w:r>
      <w:r w:rsidR="008B06E6" w:rsidRPr="00222D47">
        <w:t>xpression</w:t>
      </w:r>
      <w:r w:rsidR="008B06E6" w:rsidRPr="00976E51">
        <w:t xml:space="preserve"> of </w:t>
      </w:r>
      <w:r w:rsidRPr="00222D47">
        <w:t xml:space="preserve">mi-R-629-5p, miR-576-3p and miR-101-3p </w:t>
      </w:r>
      <w:r w:rsidRPr="00573754">
        <w:t xml:space="preserve">stratified by </w:t>
      </w:r>
      <w:proofErr w:type="spellStart"/>
      <w:r>
        <w:t>Kuschnir</w:t>
      </w:r>
      <w:proofErr w:type="spellEnd"/>
      <w:r>
        <w:t xml:space="preserve"> </w:t>
      </w:r>
      <w:r w:rsidR="008B06E6">
        <w:t>s</w:t>
      </w:r>
      <w:r>
        <w:t>core</w:t>
      </w:r>
    </w:p>
    <w:tbl>
      <w:tblPr>
        <w:tblW w:w="1006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8"/>
        <w:gridCol w:w="860"/>
        <w:gridCol w:w="829"/>
        <w:gridCol w:w="1350"/>
        <w:gridCol w:w="1395"/>
        <w:gridCol w:w="627"/>
        <w:gridCol w:w="1174"/>
        <w:gridCol w:w="718"/>
        <w:gridCol w:w="627"/>
        <w:gridCol w:w="1174"/>
        <w:gridCol w:w="892"/>
      </w:tblGrid>
      <w:tr w:rsidR="00966B01" w:rsidRPr="00966B01" w14:paraId="09C746BA" w14:textId="77777777" w:rsidTr="00966B01">
        <w:trPr>
          <w:trHeight w:val="312"/>
        </w:trPr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181C8E3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B046244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966B01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val="en-GB" w:eastAsia="en-GB"/>
              </w:rPr>
              <w:t>Kuschnir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23A8E37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5B6EA0B5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val="en-GB" w:eastAsia="en-GB"/>
              </w:rPr>
              <w:t xml:space="preserve">Median </w:t>
            </w:r>
          </w:p>
          <w:p w14:paraId="3E181998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val="en-GB" w:eastAsia="en-GB"/>
              </w:rPr>
              <w:t>log</w:t>
            </w:r>
            <w:r w:rsidRPr="00966B01">
              <w:rPr>
                <w:rFonts w:ascii="Calibri" w:eastAsia="Times New Roman" w:hAnsi="Calibri"/>
                <w:b/>
                <w:color w:val="000000"/>
                <w:sz w:val="18"/>
                <w:szCs w:val="18"/>
                <w:vertAlign w:val="subscript"/>
                <w:lang w:val="en-GB" w:eastAsia="en-GB"/>
              </w:rPr>
              <w:t>2</w:t>
            </w:r>
            <w:r w:rsidRPr="00966B01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val="en-GB" w:eastAsia="en-GB"/>
              </w:rPr>
              <w:t xml:space="preserve"> expression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D9AADE4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val="en-GB" w:eastAsia="en-GB"/>
              </w:rPr>
              <w:t>1</w:t>
            </w:r>
            <w:r w:rsidRPr="00966B01">
              <w:rPr>
                <w:rFonts w:ascii="Calibri" w:eastAsia="Times New Roman" w:hAnsi="Calibri"/>
                <w:b/>
                <w:color w:val="000000"/>
                <w:sz w:val="18"/>
                <w:szCs w:val="18"/>
                <w:vertAlign w:val="superscript"/>
                <w:lang w:val="en-GB" w:eastAsia="en-GB"/>
              </w:rPr>
              <w:t>st</w:t>
            </w:r>
            <w:r w:rsidRPr="00966B01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val="en-GB" w:eastAsia="en-GB"/>
              </w:rPr>
              <w:t xml:space="preserve"> – 3</w:t>
            </w:r>
            <w:r w:rsidRPr="00966B01">
              <w:rPr>
                <w:rFonts w:ascii="Calibri" w:eastAsia="Times New Roman" w:hAnsi="Calibri"/>
                <w:b/>
                <w:color w:val="000000"/>
                <w:sz w:val="18"/>
                <w:szCs w:val="18"/>
                <w:vertAlign w:val="superscript"/>
                <w:lang w:val="en-GB" w:eastAsia="en-GB"/>
              </w:rPr>
              <w:t>rd</w:t>
            </w:r>
            <w:r w:rsidRPr="00966B01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val="en-GB" w:eastAsia="en-GB"/>
              </w:rPr>
              <w:t xml:space="preserve"> quartile</w:t>
            </w:r>
          </w:p>
          <w:p w14:paraId="720DDD37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val="en-GB" w:eastAsia="en-GB"/>
              </w:rPr>
              <w:t>log</w:t>
            </w:r>
            <w:r w:rsidRPr="00966B01">
              <w:rPr>
                <w:rFonts w:ascii="Calibri" w:eastAsia="Times New Roman" w:hAnsi="Calibri"/>
                <w:b/>
                <w:color w:val="000000"/>
                <w:sz w:val="18"/>
                <w:szCs w:val="18"/>
                <w:vertAlign w:val="subscript"/>
                <w:lang w:val="en-GB" w:eastAsia="en-GB"/>
              </w:rPr>
              <w:t>2</w:t>
            </w:r>
            <w:r w:rsidRPr="00966B01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val="en-GB" w:eastAsia="en-GB"/>
              </w:rPr>
              <w:t xml:space="preserve"> expression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8EC7B92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val="en-GB" w:eastAsia="en-GB"/>
              </w:rPr>
              <w:t>Univariate logistic regression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434D5BCB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val="en-GB" w:eastAsia="en-GB"/>
              </w:rPr>
              <w:t>Multiple logistic regression</w:t>
            </w:r>
          </w:p>
        </w:tc>
      </w:tr>
      <w:tr w:rsidR="00966B01" w:rsidRPr="00966B01" w14:paraId="381B3A10" w14:textId="77777777" w:rsidTr="00966B01">
        <w:trPr>
          <w:trHeight w:val="312"/>
        </w:trPr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CF10817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val="en-GB" w:eastAsia="en-GB"/>
              </w:rPr>
              <w:t>Population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5D02EE1" w14:textId="394A6D2D" w:rsidR="00966B01" w:rsidRPr="00966B01" w:rsidRDefault="008B06E6" w:rsidP="009E63F5">
            <w:pPr>
              <w:spacing w:after="0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val="en-GB" w:eastAsia="en-GB"/>
              </w:rPr>
              <w:t>s</w:t>
            </w:r>
            <w:r w:rsidR="00966B01" w:rsidRPr="00966B01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val="en-GB" w:eastAsia="en-GB"/>
              </w:rPr>
              <w:t>core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EA31D05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val="en-GB" w:eastAsia="en-GB"/>
              </w:rPr>
              <w:t>Patients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29D13E4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0F11122F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1CF34E66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val="en-GB" w:eastAsia="en-GB"/>
              </w:rPr>
              <w:t>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D1350CF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val="en-GB" w:eastAsia="en-GB"/>
              </w:rPr>
              <w:t>95%-CI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290FE00E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966B01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val="en-GB" w:eastAsia="en-GB"/>
              </w:rPr>
              <w:t>Pval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61133E2B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val="en-GB" w:eastAsia="en-GB"/>
              </w:rPr>
              <w:t>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3A44E398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val="en-GB" w:eastAsia="en-GB"/>
              </w:rPr>
              <w:t>95%-CI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FDC0E3D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val="en-GB" w:eastAsia="en-GB"/>
              </w:rPr>
            </w:pPr>
            <w:proofErr w:type="spellStart"/>
            <w:r w:rsidRPr="00966B01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val="en-GB" w:eastAsia="en-GB"/>
              </w:rPr>
              <w:t>Pval</w:t>
            </w:r>
            <w:proofErr w:type="spellEnd"/>
          </w:p>
        </w:tc>
      </w:tr>
      <w:tr w:rsidR="00966B01" w:rsidRPr="00966B01" w14:paraId="7471C2C6" w14:textId="77777777" w:rsidTr="00966B01">
        <w:trPr>
          <w:trHeight w:val="312"/>
        </w:trPr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540E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b/>
                <w:i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eastAsia="Times New Roman" w:hAnsi="Calibri"/>
                <w:b/>
                <w:i/>
                <w:color w:val="000000"/>
                <w:sz w:val="18"/>
                <w:szCs w:val="18"/>
                <w:lang w:val="en-GB" w:eastAsia="en-GB"/>
              </w:rPr>
              <w:t>miR-629-5p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84134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A3080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35259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B14D8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B8DB2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79671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5069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07A14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81200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787CF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6B01" w:rsidRPr="00966B01" w14:paraId="40FEF4E2" w14:textId="77777777" w:rsidTr="00966B01">
        <w:trPr>
          <w:trHeight w:val="312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B4A1712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463F22A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 &amp;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94E334A" w14:textId="77777777" w:rsidR="00966B01" w:rsidRPr="00966B01" w:rsidRDefault="00966B01" w:rsidP="009E63F5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8126571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4CA656F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6.9 - 8.5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3A234CF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0D0A8BE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FE635B2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0.032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DA6E21A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63CE3C6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8FB0516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0.0022</w:t>
            </w:r>
          </w:p>
        </w:tc>
      </w:tr>
      <w:tr w:rsidR="00966B01" w:rsidRPr="00966B01" w14:paraId="4C76ABA7" w14:textId="77777777" w:rsidTr="00966B01">
        <w:trPr>
          <w:trHeight w:val="312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0055E6B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903D9F5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2 &amp;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3CD507D" w14:textId="77777777" w:rsidR="00966B01" w:rsidRPr="00966B01" w:rsidRDefault="00966B01" w:rsidP="009E63F5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695A5FF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60E18A1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6.5 - 8.0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5D3AF08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4EE97E1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0.458 - 0.967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104561A4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BF8E51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0.657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FC3AD0A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0.433 - 0.998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70D23CE2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6B01" w:rsidRPr="00966B01" w14:paraId="34885A29" w14:textId="77777777" w:rsidTr="00966B01">
        <w:trPr>
          <w:trHeight w:val="312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401C0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  <w:t>Women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42C05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 &amp;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8CAA" w14:textId="77777777" w:rsidR="00966B01" w:rsidRPr="00966B01" w:rsidRDefault="00966B01" w:rsidP="009E63F5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62F3A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E72E6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7.2 - 8.3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ACF8D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2094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384C3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9131F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F3D6B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3EB58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0.1</w:t>
            </w:r>
          </w:p>
        </w:tc>
      </w:tr>
      <w:tr w:rsidR="00966B01" w:rsidRPr="00966B01" w14:paraId="1EE5F9EF" w14:textId="77777777" w:rsidTr="00966B01">
        <w:trPr>
          <w:trHeight w:val="312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7A827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CCC7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2 &amp;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C00A" w14:textId="77777777" w:rsidR="00966B01" w:rsidRPr="00966B01" w:rsidRDefault="00966B01" w:rsidP="009E63F5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A1FFE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A1D60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6.4 - 8.0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5DE5D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849B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0.314 - 1.063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7BFA97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922E3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2281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0.285 - 1.068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545FA4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6B01" w:rsidRPr="00966B01" w14:paraId="4A942F63" w14:textId="77777777" w:rsidTr="00966B01">
        <w:trPr>
          <w:trHeight w:val="312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7B21A44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  <w:t>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6A697BF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 &amp;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018235F" w14:textId="77777777" w:rsidR="00966B01" w:rsidRPr="00966B01" w:rsidRDefault="00966B01" w:rsidP="009E63F5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911DB0F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7.7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D0DCFB3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6.6 - 8.6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5E5EC9A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0B2C355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FC8998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7374D7B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FA4498A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CA61584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0.054</w:t>
            </w:r>
          </w:p>
        </w:tc>
      </w:tr>
      <w:tr w:rsidR="00966B01" w:rsidRPr="00966B01" w14:paraId="2C7AFD0F" w14:textId="77777777" w:rsidTr="00966B01">
        <w:trPr>
          <w:trHeight w:val="312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1EAB8EA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4C4BB95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2 &amp;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A5CFD0C" w14:textId="77777777" w:rsidR="00966B01" w:rsidRPr="00966B01" w:rsidRDefault="00966B01" w:rsidP="009E63F5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C649EDC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B2F2E2B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6.6 - 8.1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C0B1610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05A5A20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0.449 - 1.180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5405033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F516E72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206F4EA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0.422 - 1.237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FEE8541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6B01" w:rsidRPr="00966B01" w14:paraId="558E182A" w14:textId="77777777" w:rsidTr="00966B01">
        <w:trPr>
          <w:trHeight w:val="312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AF867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  <w:t xml:space="preserve">Less than 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33A1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 &amp;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6169" w14:textId="77777777" w:rsidR="00966B01" w:rsidRPr="00966B01" w:rsidRDefault="00966B01" w:rsidP="009E63F5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2BC48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7.6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DE668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6.7 - 8.5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CEBDC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14D15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709A1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927A7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2F40F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99461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0.216</w:t>
            </w:r>
          </w:p>
        </w:tc>
      </w:tr>
      <w:tr w:rsidR="00966B01" w:rsidRPr="00966B01" w14:paraId="3EE102C5" w14:textId="77777777" w:rsidTr="00966B01">
        <w:trPr>
          <w:trHeight w:val="312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1F5AC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  <w:t>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AAF56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2 &amp;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46A4" w14:textId="77777777" w:rsidR="00966B01" w:rsidRPr="00966B01" w:rsidRDefault="00966B01" w:rsidP="009E63F5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D798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D023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6.3 - 7.7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7BA77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225A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0.311 - 1.130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27963C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56D5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1DD1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0.333 - 1.169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27BF40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6B01" w:rsidRPr="00966B01" w14:paraId="76A59D94" w14:textId="77777777" w:rsidTr="00966B01">
        <w:trPr>
          <w:trHeight w:val="312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934179B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  <w:t xml:space="preserve">48 years or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E7A7F8F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 &amp;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C7C5A27" w14:textId="77777777" w:rsidR="00966B01" w:rsidRPr="00966B01" w:rsidRDefault="00966B01" w:rsidP="009E63F5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99B75C4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7.9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C01B3BF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7.3 - 8.5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8599489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FA3FFD8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19AE487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0.090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3DC776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319F174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550C516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0.070</w:t>
            </w:r>
          </w:p>
        </w:tc>
      </w:tr>
      <w:tr w:rsidR="00966B01" w:rsidRPr="00966B01" w14:paraId="106079DA" w14:textId="77777777" w:rsidTr="00966B01">
        <w:trPr>
          <w:trHeight w:val="312"/>
        </w:trPr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A9B26A2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  <w:t>more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D25F609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2 &amp;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45C814C" w14:textId="77777777" w:rsidR="00966B01" w:rsidRPr="00966B01" w:rsidRDefault="00966B01" w:rsidP="009E63F5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BD92C22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7.5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7EE100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6.6 - 8.1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F8AB63C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77DF1BE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0.361 - 1.076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25AFC69D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3633E8A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163153D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0.360 - 1.102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0132AE97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6B01" w:rsidRPr="00966B01" w14:paraId="34152EA8" w14:textId="77777777" w:rsidTr="00966B01">
        <w:trPr>
          <w:trHeight w:val="312"/>
        </w:trPr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F4D01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eastAsia="Times New Roman" w:hAnsi="Calibri"/>
                <w:b/>
                <w:i/>
                <w:color w:val="000000"/>
                <w:sz w:val="18"/>
                <w:szCs w:val="18"/>
                <w:lang w:val="en-GB" w:eastAsia="en-GB"/>
              </w:rPr>
              <w:t>miR-576-3p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9F62C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5A6D7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4A11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C3E59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0C3CF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B01F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5986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82F5D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DD9C6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87CB7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6B01" w:rsidRPr="00966B01" w14:paraId="4A8BA037" w14:textId="77777777" w:rsidTr="00966B01">
        <w:trPr>
          <w:trHeight w:val="312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BABA306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299D54C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 &amp;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298C6B0" w14:textId="77777777" w:rsidR="00966B01" w:rsidRPr="00966B01" w:rsidRDefault="00966B01" w:rsidP="009E63F5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A0B0E01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524FB73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4.2 - 5.6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6CF68BB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DF1B4BC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CAF723A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0.1053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1BE047F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1BF457F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1D9C5F1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0.00241</w:t>
            </w:r>
          </w:p>
        </w:tc>
      </w:tr>
      <w:tr w:rsidR="00966B01" w:rsidRPr="00966B01" w14:paraId="44FA882C" w14:textId="77777777" w:rsidTr="00966B01">
        <w:trPr>
          <w:trHeight w:val="312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98E4CF2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32AE07E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2 &amp;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EF30FEC" w14:textId="77777777" w:rsidR="00966B01" w:rsidRPr="00966B01" w:rsidRDefault="00966B01" w:rsidP="009E63F5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B6BBE1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6529D59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3.9 - 5.2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A6B4DDB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0.731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1967AF6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0.500 - 1.068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14F8163F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C7A316D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6C6E176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0.502 - 1.151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56C454EA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6B01" w:rsidRPr="00966B01" w14:paraId="54335DF3" w14:textId="77777777" w:rsidTr="00966B01">
        <w:trPr>
          <w:trHeight w:val="312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6E0CA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  <w:t>Women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A994B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 &amp;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D260" w14:textId="77777777" w:rsidR="00966B01" w:rsidRPr="00966B01" w:rsidRDefault="00966B01" w:rsidP="009E63F5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77BB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0605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4.3 - 5.4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7B36D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2CA0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BA94E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CB23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FC13B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49ACD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0.1205</w:t>
            </w:r>
          </w:p>
        </w:tc>
      </w:tr>
      <w:tr w:rsidR="00966B01" w:rsidRPr="00966B01" w14:paraId="18869FD9" w14:textId="77777777" w:rsidTr="00966B01">
        <w:trPr>
          <w:trHeight w:val="312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804F3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B7AB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2 &amp;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CE958" w14:textId="77777777" w:rsidR="00966B01" w:rsidRPr="00966B01" w:rsidRDefault="00966B01" w:rsidP="009E63F5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0C717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2630C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3.9 - 5.3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84DA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493A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0.381 - 1.204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3653273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D53B2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0BF69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0.372 - 1.234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50C00C6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6B01" w:rsidRPr="00966B01" w14:paraId="170313AC" w14:textId="77777777" w:rsidTr="00966B01">
        <w:trPr>
          <w:trHeight w:val="312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FAEFB3B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  <w:t>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6E8F77F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 &amp;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26BC715" w14:textId="77777777" w:rsidR="00966B01" w:rsidRPr="00966B01" w:rsidRDefault="00966B01" w:rsidP="009E63F5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BC16BE2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654B597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4.2 - 5.7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AC71855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2FD2A60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54F993E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9B6965E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CB392DA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0159507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0.076</w:t>
            </w:r>
          </w:p>
        </w:tc>
      </w:tr>
      <w:tr w:rsidR="00966B01" w:rsidRPr="00966B01" w14:paraId="7813F9F9" w14:textId="77777777" w:rsidTr="00966B01">
        <w:trPr>
          <w:trHeight w:val="312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C167710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4E288E4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2 &amp;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1AA51D7" w14:textId="77777777" w:rsidR="00966B01" w:rsidRPr="00966B01" w:rsidRDefault="00966B01" w:rsidP="009E63F5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E129C18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4.6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AFB0948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4.0 - 5.1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B9FCA5A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0.774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C22A534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0.457 - 1.313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82892CF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794DDA6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50809F7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0.482 - 1.508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20730859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6B01" w:rsidRPr="00966B01" w14:paraId="2EB4A46E" w14:textId="77777777" w:rsidTr="00966B01">
        <w:trPr>
          <w:trHeight w:val="312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9B5C7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  <w:t xml:space="preserve">Less than 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F518F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 &amp;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8B29E" w14:textId="77777777" w:rsidR="00966B01" w:rsidRPr="00966B01" w:rsidRDefault="00966B01" w:rsidP="009E63F5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1ECD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FA2A5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4.2 - 5.7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7DAB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C7FD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F799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0.734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F7561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1168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B6B1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0.484</w:t>
            </w:r>
          </w:p>
        </w:tc>
      </w:tr>
      <w:tr w:rsidR="00966B01" w:rsidRPr="00966B01" w14:paraId="0C591EA2" w14:textId="77777777" w:rsidTr="00966B01">
        <w:trPr>
          <w:trHeight w:val="312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4DAAA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  <w:t>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58945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2 &amp;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FE9EA" w14:textId="77777777" w:rsidR="00966B01" w:rsidRPr="00966B01" w:rsidRDefault="00966B01" w:rsidP="009E63F5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DABA5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EB9AD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4.4 - 5.3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E86E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0.900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A1D8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0.491 - 1.651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87CC28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021ED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263A1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0.496 - 1.653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84EBDC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6B01" w:rsidRPr="00966B01" w14:paraId="55B48630" w14:textId="77777777" w:rsidTr="00966B01">
        <w:trPr>
          <w:trHeight w:val="312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1F8D9CF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  <w:t xml:space="preserve">48 years or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2C8B370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 &amp;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898B656" w14:textId="77777777" w:rsidR="00966B01" w:rsidRPr="00966B01" w:rsidRDefault="00966B01" w:rsidP="009E63F5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597FB9A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29C0E41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4.2 - 5.4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7DB75C8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9424CE7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F8D2330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48BF095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7995F9D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1F601ED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0.057</w:t>
            </w:r>
          </w:p>
        </w:tc>
      </w:tr>
      <w:tr w:rsidR="00966B01" w:rsidRPr="00966B01" w14:paraId="376933F1" w14:textId="77777777" w:rsidTr="00966B01">
        <w:trPr>
          <w:trHeight w:val="312"/>
        </w:trPr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8CB5E9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  <w:t>more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62B6749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2 &amp;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A264BD5" w14:textId="77777777" w:rsidR="00966B01" w:rsidRPr="00966B01" w:rsidRDefault="00966B01" w:rsidP="009E63F5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A38355F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9645541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3.8 - 5.1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9276CFD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0.625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88CFF99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0.358 - 1.093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04367AAF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90D46D8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D6399F2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0.343 - 1.087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0115ABB7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6B01" w:rsidRPr="00966B01" w14:paraId="3E313B4D" w14:textId="77777777" w:rsidTr="00966B01">
        <w:trPr>
          <w:trHeight w:val="312"/>
        </w:trPr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A81B0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eastAsia="Times New Roman" w:hAnsi="Calibri"/>
                <w:b/>
                <w:i/>
                <w:color w:val="000000"/>
                <w:sz w:val="18"/>
                <w:szCs w:val="18"/>
                <w:lang w:val="en-GB" w:eastAsia="en-GB"/>
              </w:rPr>
              <w:t>miR-101-3p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E19C5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F9CCB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E5E6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66D56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D72B5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643E6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7A698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FF79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67CD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9E8B5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6B01" w:rsidRPr="00966B01" w14:paraId="35AF81F6" w14:textId="77777777" w:rsidTr="00966B01">
        <w:trPr>
          <w:trHeight w:val="312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1BCC0C2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  <w:t>All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3B8667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 &amp;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39FF28A" w14:textId="77777777" w:rsidR="00966B01" w:rsidRPr="00966B01" w:rsidRDefault="00966B01" w:rsidP="009E63F5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A286FCC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C55D2E2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10.0 - 10.9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387DF8C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E97E796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49C2448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0.0027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528C03D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763B514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726C710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0.0005</w:t>
            </w:r>
          </w:p>
        </w:tc>
      </w:tr>
      <w:tr w:rsidR="00966B01" w:rsidRPr="00966B01" w14:paraId="5190EAD3" w14:textId="77777777" w:rsidTr="00966B01">
        <w:trPr>
          <w:trHeight w:val="312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9198958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3B6B9AD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2 &amp;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3FE1158" w14:textId="77777777" w:rsidR="00966B01" w:rsidRPr="00966B01" w:rsidRDefault="00966B01" w:rsidP="009E63F5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4EC1B3B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0DDA476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9.4 - 10.6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1FB30A3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0.418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C85BB06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0.236 - 0.740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3164BEE8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FC8926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326397D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0.176 - 0.660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1C786394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6B01" w:rsidRPr="00966B01" w14:paraId="2C776E85" w14:textId="77777777" w:rsidTr="00966B01">
        <w:trPr>
          <w:trHeight w:val="312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D741F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  <w:t>Women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B070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 &amp;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99718" w14:textId="77777777" w:rsidR="00966B01" w:rsidRPr="00966B01" w:rsidRDefault="00966B01" w:rsidP="009E63F5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6ED3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10.3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7F47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10.0 - 10.8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D8C7A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FB4F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0017B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5A839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352B2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85525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0.014</w:t>
            </w:r>
          </w:p>
        </w:tc>
      </w:tr>
      <w:tr w:rsidR="00966B01" w:rsidRPr="00966B01" w14:paraId="56CA3FBB" w14:textId="77777777" w:rsidTr="00966B01">
        <w:trPr>
          <w:trHeight w:val="312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7A460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A02B0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2 &amp;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6180B" w14:textId="77777777" w:rsidR="00966B01" w:rsidRPr="00966B01" w:rsidRDefault="00966B01" w:rsidP="009E63F5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2C71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F212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9.4 - 10.6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182AA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EA3B2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0.123 - 0.818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3AF241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7490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A70F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0.069 - 0.631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D5AFE9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6B01" w:rsidRPr="00966B01" w14:paraId="22133DEA" w14:textId="77777777" w:rsidTr="00966B01">
        <w:trPr>
          <w:trHeight w:val="312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7FBCAB8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  <w:t>Men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19CA9E6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 &amp;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22E80BE" w14:textId="77777777" w:rsidR="00966B01" w:rsidRPr="00966B01" w:rsidRDefault="00966B01" w:rsidP="009E63F5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D0DEEF5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A953500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9.6 - 11.3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91F0E8C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77E10FC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5E849D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712588C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5DBC0B6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A7CD563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0.035</w:t>
            </w:r>
          </w:p>
        </w:tc>
      </w:tr>
      <w:tr w:rsidR="00966B01" w:rsidRPr="00966B01" w14:paraId="3895568F" w14:textId="77777777" w:rsidTr="00966B01">
        <w:trPr>
          <w:trHeight w:val="312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73AF2BA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B7EB6AB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2 &amp;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7328395" w14:textId="77777777" w:rsidR="00966B01" w:rsidRPr="00966B01" w:rsidRDefault="00966B01" w:rsidP="009E63F5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7EEAD38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9.8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77F8C2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9.4 - 10.5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78F2C41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A1842A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0.263 - 1.043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1583532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FFD9542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E53D37F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0.184 - 0.989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70E5BD20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6B01" w:rsidRPr="00966B01" w14:paraId="32EC86A7" w14:textId="77777777" w:rsidTr="00966B01">
        <w:trPr>
          <w:trHeight w:val="312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6F02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  <w:t xml:space="preserve">Less than 48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8F5E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 &amp;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1FBB7" w14:textId="77777777" w:rsidR="00966B01" w:rsidRPr="00966B01" w:rsidRDefault="00966B01" w:rsidP="009E63F5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6AE7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C0E71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10.0 - 10.9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2B574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80A06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53B5B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EE38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9CFAE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13149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0.028</w:t>
            </w:r>
          </w:p>
        </w:tc>
      </w:tr>
      <w:tr w:rsidR="00966B01" w:rsidRPr="00966B01" w14:paraId="49789333" w14:textId="77777777" w:rsidTr="00966B01">
        <w:trPr>
          <w:trHeight w:val="312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672EF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  <w:t>Years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127E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2 &amp; 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6332E" w14:textId="77777777" w:rsidR="00966B01" w:rsidRPr="00966B01" w:rsidRDefault="00966B01" w:rsidP="009E63F5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64985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9.7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F5D0A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8.9 - 10.1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12DCA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65A41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0.047 - 0.663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EA1281D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925D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7CB9B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0.046 - 0.677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AAE0A3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6B01" w:rsidRPr="00966B01" w14:paraId="103C7F76" w14:textId="77777777" w:rsidTr="00966B01">
        <w:trPr>
          <w:trHeight w:val="312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1B3D808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  <w:t xml:space="preserve">48 years or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B736FD7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 &amp;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6966923" w14:textId="77777777" w:rsidR="00966B01" w:rsidRPr="00966B01" w:rsidRDefault="00966B01" w:rsidP="009E63F5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34C6259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10.4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465A2E9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9.9 - 11.0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A278F6C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AB61DB8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79EDC83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47E37B2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Ref.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92BAB04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B4C7BF8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0.059</w:t>
            </w:r>
          </w:p>
        </w:tc>
      </w:tr>
      <w:tr w:rsidR="00966B01" w:rsidRPr="00966B01" w14:paraId="4FFFBA05" w14:textId="77777777" w:rsidTr="00966B01">
        <w:trPr>
          <w:trHeight w:val="312"/>
        </w:trPr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BF28557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  <w:t>more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1F252A5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2 &amp; 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859371E" w14:textId="77777777" w:rsidR="00966B01" w:rsidRPr="00966B01" w:rsidRDefault="00966B01" w:rsidP="009E63F5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1A4560F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9.9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8866752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9.5 - 10.6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736A7E1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6D33C94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0.253 - 1.053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30C7CB70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BD46113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D9D0A7E" w14:textId="77777777" w:rsidR="00966B01" w:rsidRPr="00966B01" w:rsidRDefault="00966B01" w:rsidP="009E63F5">
            <w:pPr>
              <w:spacing w:after="0"/>
              <w:jc w:val="center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  <w:r w:rsidRPr="00966B01">
              <w:rPr>
                <w:rFonts w:ascii="Calibri" w:hAnsi="Calibri" w:cs="Calibri"/>
                <w:color w:val="000000"/>
                <w:sz w:val="18"/>
                <w:szCs w:val="18"/>
              </w:rPr>
              <w:t>0.255 - 1.092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bottom"/>
          </w:tcPr>
          <w:p w14:paraId="2CA84F87" w14:textId="77777777" w:rsidR="00966B01" w:rsidRPr="00966B01" w:rsidRDefault="00966B01" w:rsidP="009E63F5">
            <w:pPr>
              <w:spacing w:after="0"/>
              <w:rPr>
                <w:rFonts w:ascii="Calibri" w:eastAsia="Times New Roman" w:hAnsi="Calibri"/>
                <w:color w:val="000000"/>
                <w:sz w:val="18"/>
                <w:szCs w:val="18"/>
                <w:lang w:val="en-GB" w:eastAsia="en-GB"/>
              </w:rPr>
            </w:pPr>
          </w:p>
        </w:tc>
      </w:tr>
    </w:tbl>
    <w:p w14:paraId="5CE22431" w14:textId="77777777" w:rsidR="00DE29DC" w:rsidRDefault="00DE29DC" w:rsidP="0018458B">
      <w:pPr>
        <w:spacing w:before="0" w:after="0"/>
        <w:rPr>
          <w:rFonts w:eastAsia="Times New Roman" w:cs="Times New Roman"/>
          <w:b/>
          <w:bCs/>
          <w:szCs w:val="24"/>
          <w:lang w:eastAsia="de-DE"/>
        </w:rPr>
      </w:pPr>
    </w:p>
    <w:p w14:paraId="164FEE03" w14:textId="77777777" w:rsidR="00EE30A4" w:rsidRDefault="00EE30A4" w:rsidP="0018458B">
      <w:pPr>
        <w:spacing w:before="0" w:after="0"/>
        <w:rPr>
          <w:rFonts w:eastAsia="Times New Roman" w:cs="Times New Roman"/>
          <w:b/>
          <w:bCs/>
          <w:szCs w:val="24"/>
          <w:lang w:eastAsia="de-DE"/>
        </w:rPr>
      </w:pPr>
    </w:p>
    <w:p w14:paraId="3877D62A" w14:textId="77777777" w:rsidR="00B752B7" w:rsidRDefault="00B752B7" w:rsidP="0018458B">
      <w:pPr>
        <w:spacing w:before="0" w:after="0"/>
        <w:rPr>
          <w:rFonts w:eastAsia="Times New Roman" w:cs="Times New Roman"/>
          <w:b/>
          <w:bCs/>
          <w:szCs w:val="24"/>
          <w:lang w:eastAsia="de-DE"/>
        </w:rPr>
      </w:pPr>
    </w:p>
    <w:p w14:paraId="77C82ABC" w14:textId="6C31402C" w:rsidR="0018458B" w:rsidRDefault="0018458B" w:rsidP="0018458B">
      <w:pPr>
        <w:spacing w:before="0" w:after="0"/>
        <w:rPr>
          <w:rFonts w:eastAsia="Times New Roman" w:cs="Times New Roman"/>
          <w:szCs w:val="24"/>
          <w:lang w:eastAsia="de-DE"/>
        </w:rPr>
      </w:pPr>
      <w:r w:rsidRPr="0018458B">
        <w:rPr>
          <w:rFonts w:eastAsia="Times New Roman" w:cs="Times New Roman"/>
          <w:b/>
          <w:bCs/>
          <w:szCs w:val="24"/>
          <w:lang w:eastAsia="de-DE"/>
        </w:rPr>
        <w:lastRenderedPageBreak/>
        <w:t xml:space="preserve">Table </w:t>
      </w:r>
      <w:r w:rsidR="008827AA">
        <w:rPr>
          <w:rFonts w:eastAsia="Times New Roman" w:cs="Times New Roman"/>
          <w:b/>
          <w:bCs/>
          <w:szCs w:val="24"/>
          <w:lang w:eastAsia="de-DE"/>
        </w:rPr>
        <w:t>S</w:t>
      </w:r>
      <w:r w:rsidR="00966B01">
        <w:rPr>
          <w:rFonts w:eastAsia="Times New Roman" w:cs="Times New Roman"/>
          <w:b/>
          <w:bCs/>
          <w:szCs w:val="24"/>
          <w:lang w:eastAsia="de-DE"/>
        </w:rPr>
        <w:t>3</w:t>
      </w:r>
      <w:r w:rsidRPr="0018458B">
        <w:rPr>
          <w:rFonts w:eastAsia="Times New Roman" w:cs="Times New Roman"/>
          <w:szCs w:val="24"/>
          <w:lang w:eastAsia="de-DE"/>
        </w:rPr>
        <w:t>. Identified and validated cis-miRNA-</w:t>
      </w:r>
      <w:proofErr w:type="spellStart"/>
      <w:r w:rsidRPr="0018458B">
        <w:rPr>
          <w:rFonts w:eastAsia="Times New Roman" w:cs="Times New Roman"/>
          <w:szCs w:val="24"/>
          <w:lang w:eastAsia="de-DE"/>
        </w:rPr>
        <w:t>eQTLs</w:t>
      </w:r>
      <w:proofErr w:type="spellEnd"/>
      <w:r w:rsidRPr="0018458B">
        <w:rPr>
          <w:rFonts w:eastAsia="Times New Roman" w:cs="Times New Roman"/>
          <w:szCs w:val="24"/>
          <w:lang w:eastAsia="de-DE"/>
        </w:rPr>
        <w:t xml:space="preserve"> for the three identified miRNAs.</w:t>
      </w:r>
    </w:p>
    <w:p w14:paraId="577F1428" w14:textId="77777777" w:rsidR="00966B01" w:rsidRPr="0018458B" w:rsidRDefault="00966B01" w:rsidP="0018458B">
      <w:pPr>
        <w:spacing w:before="0" w:after="0"/>
        <w:rPr>
          <w:rFonts w:eastAsia="Times New Roman" w:cs="Times New Roman"/>
          <w:szCs w:val="24"/>
          <w:lang w:eastAsia="de-DE"/>
        </w:rPr>
      </w:pPr>
    </w:p>
    <w:tbl>
      <w:tblPr>
        <w:tblStyle w:val="EinfacheTabelle4"/>
        <w:tblW w:w="5365" w:type="pct"/>
        <w:tblLayout w:type="fixed"/>
        <w:tblLook w:val="04A0" w:firstRow="1" w:lastRow="0" w:firstColumn="1" w:lastColumn="0" w:noHBand="0" w:noVBand="1"/>
      </w:tblPr>
      <w:tblGrid>
        <w:gridCol w:w="1430"/>
        <w:gridCol w:w="1656"/>
        <w:gridCol w:w="1593"/>
        <w:gridCol w:w="1561"/>
        <w:gridCol w:w="1276"/>
        <w:gridCol w:w="1416"/>
        <w:gridCol w:w="1559"/>
      </w:tblGrid>
      <w:tr w:rsidR="0018458B" w:rsidRPr="00B752B7" w14:paraId="59D6DC68" w14:textId="77777777" w:rsidTr="00966B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  <w:tcBorders>
              <w:top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noWrap/>
            <w:hideMark/>
          </w:tcPr>
          <w:p w14:paraId="551C60F0" w14:textId="77777777" w:rsidR="0018458B" w:rsidRPr="00B752B7" w:rsidRDefault="0018458B" w:rsidP="0018458B">
            <w:pPr>
              <w:spacing w:before="0" w:after="0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US" w:eastAsia="de-DE"/>
              </w:rPr>
            </w:pPr>
          </w:p>
          <w:p w14:paraId="3CBFADBB" w14:textId="77777777" w:rsidR="0018458B" w:rsidRPr="00B752B7" w:rsidRDefault="0018458B" w:rsidP="0018458B">
            <w:pPr>
              <w:spacing w:before="0" w:after="0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US" w:eastAsia="de-DE"/>
              </w:rPr>
            </w:pPr>
          </w:p>
          <w:p w14:paraId="2078B0E8" w14:textId="77777777" w:rsidR="0018458B" w:rsidRPr="00B752B7" w:rsidRDefault="0018458B" w:rsidP="0018458B">
            <w:pPr>
              <w:spacing w:before="0" w:after="0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US" w:eastAsia="de-DE"/>
              </w:rPr>
            </w:pPr>
          </w:p>
          <w:p w14:paraId="5127832E" w14:textId="77777777" w:rsidR="0018458B" w:rsidRPr="00B752B7" w:rsidRDefault="0018458B" w:rsidP="0018458B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eastAsia="de-DE"/>
              </w:rPr>
            </w:pPr>
            <w:r w:rsidRPr="00B752B7">
              <w:rPr>
                <w:rFonts w:asciiTheme="minorHAnsi" w:eastAsia="Times New Roman" w:hAnsiTheme="minorHAnsi" w:cstheme="minorHAnsi"/>
                <w:color w:val="000000"/>
                <w:lang w:eastAsia="de-DE"/>
              </w:rPr>
              <w:t>miRNA</w:t>
            </w:r>
          </w:p>
        </w:tc>
        <w:tc>
          <w:tcPr>
            <w:tcW w:w="789" w:type="pct"/>
            <w:tcBorders>
              <w:top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noWrap/>
            <w:hideMark/>
          </w:tcPr>
          <w:p w14:paraId="73E05FD0" w14:textId="77777777" w:rsidR="0018458B" w:rsidRPr="00976E51" w:rsidRDefault="0018458B" w:rsidP="0018458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GB" w:eastAsia="de-DE"/>
              </w:rPr>
            </w:pPr>
          </w:p>
          <w:p w14:paraId="01C8A22E" w14:textId="77777777" w:rsidR="0018458B" w:rsidRPr="00976E51" w:rsidRDefault="0018458B" w:rsidP="0018458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GB" w:eastAsia="de-DE"/>
              </w:rPr>
            </w:pPr>
            <w:r w:rsidRPr="00976E51">
              <w:rPr>
                <w:rFonts w:asciiTheme="minorHAnsi" w:eastAsia="Times New Roman" w:hAnsiTheme="minorHAnsi" w:cstheme="minorHAnsi"/>
                <w:color w:val="000000"/>
                <w:lang w:val="en-GB" w:eastAsia="de-DE"/>
              </w:rPr>
              <w:t>Log2</w:t>
            </w:r>
          </w:p>
          <w:p w14:paraId="09027CAE" w14:textId="6C85E9F9" w:rsidR="0018458B" w:rsidRPr="00976E51" w:rsidRDefault="0018458B" w:rsidP="0018458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GB" w:eastAsia="de-DE"/>
              </w:rPr>
            </w:pPr>
            <w:r w:rsidRPr="00976E51">
              <w:rPr>
                <w:rFonts w:asciiTheme="minorHAnsi" w:eastAsia="Times New Roman" w:hAnsiTheme="minorHAnsi" w:cstheme="minorHAnsi"/>
                <w:color w:val="000000"/>
                <w:lang w:val="en-GB" w:eastAsia="de-DE"/>
              </w:rPr>
              <w:t xml:space="preserve">expression </w:t>
            </w:r>
          </w:p>
          <w:p w14:paraId="3F75DB02" w14:textId="77777777" w:rsidR="0018458B" w:rsidRPr="00B752B7" w:rsidRDefault="0018458B" w:rsidP="0018458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 w:eastAsia="de-DE"/>
              </w:rPr>
            </w:pPr>
            <w:r w:rsidRPr="00B752B7">
              <w:rPr>
                <w:rFonts w:asciiTheme="minorHAnsi" w:eastAsia="Times New Roman" w:hAnsiTheme="minorHAnsi" w:cstheme="minorHAnsi"/>
                <w:color w:val="000000"/>
                <w:lang w:val="en-US" w:eastAsia="de-DE"/>
              </w:rPr>
              <w:t>in serum</w:t>
            </w:r>
          </w:p>
          <w:p w14:paraId="275FA440" w14:textId="7206B91B" w:rsidR="0018458B" w:rsidRPr="00B752B7" w:rsidRDefault="008B06E6" w:rsidP="0018458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 w:eastAsia="de-DE"/>
              </w:rPr>
            </w:pPr>
            <w:r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US" w:eastAsia="de-DE"/>
              </w:rPr>
              <w:t>m</w:t>
            </w:r>
            <w:r w:rsidR="0018458B" w:rsidRPr="00B752B7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US" w:eastAsia="de-DE"/>
              </w:rPr>
              <w:t xml:space="preserve">edian </w:t>
            </w:r>
          </w:p>
          <w:p w14:paraId="1B2CEF36" w14:textId="77777777" w:rsidR="0018458B" w:rsidRPr="00B752B7" w:rsidRDefault="0018458B" w:rsidP="0018458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US" w:eastAsia="de-DE"/>
              </w:rPr>
            </w:pPr>
            <w:r w:rsidRPr="00B752B7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US" w:eastAsia="de-DE"/>
              </w:rPr>
              <w:t>[95% CI]</w:t>
            </w:r>
          </w:p>
          <w:p w14:paraId="25E1BACB" w14:textId="77777777" w:rsidR="0018458B" w:rsidRPr="00B752B7" w:rsidRDefault="0018458B" w:rsidP="0018458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 w:eastAsia="de-DE"/>
              </w:rPr>
            </w:pPr>
          </w:p>
        </w:tc>
        <w:tc>
          <w:tcPr>
            <w:tcW w:w="759" w:type="pct"/>
            <w:tcBorders>
              <w:top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noWrap/>
            <w:hideMark/>
          </w:tcPr>
          <w:p w14:paraId="5FC7BEDB" w14:textId="77777777" w:rsidR="0018458B" w:rsidRPr="00976E51" w:rsidRDefault="0018458B" w:rsidP="0018458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GB" w:eastAsia="de-DE"/>
              </w:rPr>
            </w:pPr>
          </w:p>
          <w:p w14:paraId="0CF1D1D8" w14:textId="77777777" w:rsidR="0018458B" w:rsidRPr="00B752B7" w:rsidRDefault="0018458B" w:rsidP="0018458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eastAsia="de-DE"/>
              </w:rPr>
            </w:pPr>
            <w:r w:rsidRPr="00B752B7">
              <w:rPr>
                <w:rFonts w:asciiTheme="minorHAnsi" w:eastAsia="Times New Roman" w:hAnsiTheme="minorHAnsi" w:cstheme="minorHAnsi"/>
                <w:color w:val="000000"/>
                <w:lang w:eastAsia="de-DE"/>
              </w:rPr>
              <w:t xml:space="preserve">Chromo-somal </w:t>
            </w:r>
          </w:p>
          <w:p w14:paraId="340C0FBB" w14:textId="77777777" w:rsidR="0018458B" w:rsidRPr="00B752B7" w:rsidRDefault="0018458B" w:rsidP="0018458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eastAsia="de-DE"/>
              </w:rPr>
            </w:pPr>
            <w:r w:rsidRPr="00B752B7">
              <w:rPr>
                <w:rFonts w:asciiTheme="minorHAnsi" w:eastAsia="Times New Roman" w:hAnsiTheme="minorHAnsi" w:cstheme="minorHAnsi"/>
                <w:color w:val="000000"/>
                <w:lang w:eastAsia="de-DE"/>
              </w:rPr>
              <w:t xml:space="preserve">location </w:t>
            </w:r>
          </w:p>
          <w:p w14:paraId="4DC43E9E" w14:textId="77777777" w:rsidR="0018458B" w:rsidRPr="00B752B7" w:rsidRDefault="0018458B" w:rsidP="0018458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eastAsia="de-DE"/>
              </w:rPr>
            </w:pPr>
            <w:r w:rsidRPr="00B752B7">
              <w:rPr>
                <w:rFonts w:asciiTheme="minorHAnsi" w:eastAsia="Times New Roman" w:hAnsiTheme="minorHAnsi" w:cstheme="minorHAnsi"/>
                <w:color w:val="000000"/>
                <w:lang w:eastAsia="de-DE"/>
              </w:rPr>
              <w:t>(GRCh38)</w:t>
            </w:r>
          </w:p>
        </w:tc>
        <w:tc>
          <w:tcPr>
            <w:tcW w:w="744" w:type="pct"/>
            <w:tcBorders>
              <w:top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noWrap/>
            <w:hideMark/>
          </w:tcPr>
          <w:p w14:paraId="7CA30A63" w14:textId="77777777" w:rsidR="0018458B" w:rsidRPr="00B752B7" w:rsidRDefault="0018458B" w:rsidP="0018458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US" w:eastAsia="de-DE"/>
              </w:rPr>
            </w:pPr>
            <w:r w:rsidRPr="00B752B7">
              <w:rPr>
                <w:rFonts w:asciiTheme="minorHAnsi" w:eastAsia="Times New Roman" w:hAnsiTheme="minorHAnsi" w:cstheme="minorHAnsi"/>
                <w:color w:val="000000"/>
                <w:lang w:val="en-US" w:eastAsia="de-DE"/>
              </w:rPr>
              <w:t xml:space="preserve">N. of </w:t>
            </w:r>
          </w:p>
          <w:p w14:paraId="15D273C0" w14:textId="77777777" w:rsidR="0018458B" w:rsidRPr="00B752B7" w:rsidRDefault="0018458B" w:rsidP="0018458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 w:eastAsia="de-DE"/>
              </w:rPr>
            </w:pPr>
            <w:r w:rsidRPr="00B752B7">
              <w:rPr>
                <w:rFonts w:asciiTheme="minorHAnsi" w:eastAsia="Times New Roman" w:hAnsiTheme="minorHAnsi" w:cstheme="minorHAnsi"/>
                <w:color w:val="000000"/>
                <w:lang w:val="en-US" w:eastAsia="de-DE"/>
              </w:rPr>
              <w:t>candidates</w:t>
            </w:r>
          </w:p>
          <w:p w14:paraId="45AF42EC" w14:textId="77777777" w:rsidR="0018458B" w:rsidRPr="00B752B7" w:rsidRDefault="0018458B" w:rsidP="0018458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 w:eastAsia="de-DE"/>
              </w:rPr>
            </w:pPr>
            <w:r w:rsidRPr="00B752B7">
              <w:rPr>
                <w:rFonts w:asciiTheme="minorHAnsi" w:eastAsia="Times New Roman" w:hAnsiTheme="minorHAnsi" w:cstheme="minorHAnsi"/>
                <w:color w:val="000000"/>
                <w:lang w:val="en-US" w:eastAsia="de-DE"/>
              </w:rPr>
              <w:t xml:space="preserve"> cis-miRNA-</w:t>
            </w:r>
            <w:proofErr w:type="spellStart"/>
            <w:r w:rsidRPr="00B752B7">
              <w:rPr>
                <w:rFonts w:asciiTheme="minorHAnsi" w:eastAsia="Times New Roman" w:hAnsiTheme="minorHAnsi" w:cstheme="minorHAnsi"/>
                <w:color w:val="000000"/>
                <w:lang w:val="en-US" w:eastAsia="de-DE"/>
              </w:rPr>
              <w:t>eQTLs</w:t>
            </w:r>
            <w:proofErr w:type="spellEnd"/>
            <w:r w:rsidRPr="00B752B7">
              <w:rPr>
                <w:rFonts w:asciiTheme="minorHAnsi" w:eastAsia="Times New Roman" w:hAnsiTheme="minorHAnsi" w:cstheme="minorHAnsi"/>
                <w:color w:val="000000"/>
                <w:lang w:val="en-US" w:eastAsia="de-DE"/>
              </w:rPr>
              <w:t xml:space="preserve"> </w:t>
            </w:r>
          </w:p>
          <w:p w14:paraId="6FA73E15" w14:textId="77777777" w:rsidR="0018458B" w:rsidRPr="00B752B7" w:rsidRDefault="0018458B" w:rsidP="0018458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eastAsia="de-DE"/>
              </w:rPr>
            </w:pPr>
            <w:r w:rsidRPr="00B752B7">
              <w:rPr>
                <w:rFonts w:asciiTheme="minorHAnsi" w:eastAsia="Times New Roman" w:hAnsiTheme="minorHAnsi" w:cstheme="minorHAnsi"/>
                <w:color w:val="000000"/>
                <w:lang w:eastAsia="de-DE"/>
              </w:rPr>
              <w:t xml:space="preserve">based on </w:t>
            </w:r>
          </w:p>
          <w:p w14:paraId="7E05B079" w14:textId="77777777" w:rsidR="0018458B" w:rsidRPr="00B752B7" w:rsidRDefault="0018458B" w:rsidP="0018458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eastAsia="de-DE"/>
              </w:rPr>
            </w:pPr>
            <w:r w:rsidRPr="00B752B7">
              <w:rPr>
                <w:rFonts w:asciiTheme="minorHAnsi" w:eastAsia="Times New Roman" w:hAnsiTheme="minorHAnsi" w:cstheme="minorHAnsi"/>
                <w:color w:val="000000"/>
                <w:lang w:eastAsia="de-DE"/>
              </w:rPr>
              <w:t>miRNA-eQTL</w:t>
            </w:r>
          </w:p>
          <w:p w14:paraId="3B50141C" w14:textId="77777777" w:rsidR="0018458B" w:rsidRPr="00B752B7" w:rsidRDefault="0018458B" w:rsidP="0018458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eastAsia="de-DE"/>
              </w:rPr>
            </w:pPr>
            <w:r w:rsidRPr="00B752B7">
              <w:rPr>
                <w:rFonts w:asciiTheme="minorHAnsi" w:eastAsia="Times New Roman" w:hAnsiTheme="minorHAnsi" w:cstheme="minorHAnsi"/>
                <w:color w:val="000000"/>
                <w:lang w:eastAsia="de-DE"/>
              </w:rPr>
              <w:t xml:space="preserve"> database</w:t>
            </w:r>
          </w:p>
          <w:p w14:paraId="0A203D48" w14:textId="77777777" w:rsidR="0018458B" w:rsidRPr="00B752B7" w:rsidRDefault="0018458B" w:rsidP="0018458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eastAsia="de-DE"/>
              </w:rPr>
            </w:pPr>
          </w:p>
        </w:tc>
        <w:tc>
          <w:tcPr>
            <w:tcW w:w="608" w:type="pct"/>
            <w:tcBorders>
              <w:top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noWrap/>
            <w:hideMark/>
          </w:tcPr>
          <w:p w14:paraId="11DBB519" w14:textId="77777777" w:rsidR="0018458B" w:rsidRPr="00B752B7" w:rsidRDefault="0018458B" w:rsidP="0018458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US" w:eastAsia="de-DE"/>
              </w:rPr>
            </w:pPr>
            <w:r w:rsidRPr="00B752B7">
              <w:rPr>
                <w:rFonts w:asciiTheme="minorHAnsi" w:eastAsia="Times New Roman" w:hAnsiTheme="minorHAnsi" w:cstheme="minorHAnsi"/>
                <w:color w:val="000000"/>
                <w:lang w:val="en-US" w:eastAsia="de-DE"/>
              </w:rPr>
              <w:t xml:space="preserve">N. of </w:t>
            </w:r>
          </w:p>
          <w:p w14:paraId="34BF2D91" w14:textId="77777777" w:rsidR="0018458B" w:rsidRPr="00B752B7" w:rsidRDefault="0018458B" w:rsidP="0018458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 w:eastAsia="de-DE"/>
              </w:rPr>
            </w:pPr>
            <w:r w:rsidRPr="00B752B7">
              <w:rPr>
                <w:rFonts w:asciiTheme="minorHAnsi" w:eastAsia="Times New Roman" w:hAnsiTheme="minorHAnsi" w:cstheme="minorHAnsi"/>
                <w:color w:val="000000"/>
                <w:lang w:val="en-US" w:eastAsia="de-DE"/>
              </w:rPr>
              <w:t xml:space="preserve">validated </w:t>
            </w:r>
          </w:p>
          <w:p w14:paraId="2543D0F8" w14:textId="77777777" w:rsidR="0018458B" w:rsidRPr="00B752B7" w:rsidRDefault="0018458B" w:rsidP="0018458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US" w:eastAsia="de-DE"/>
              </w:rPr>
            </w:pPr>
            <w:r w:rsidRPr="00B752B7">
              <w:rPr>
                <w:rFonts w:asciiTheme="minorHAnsi" w:eastAsia="Times New Roman" w:hAnsiTheme="minorHAnsi" w:cstheme="minorHAnsi"/>
                <w:color w:val="000000"/>
                <w:lang w:val="en-US" w:eastAsia="de-DE"/>
              </w:rPr>
              <w:t>cis-miRNA</w:t>
            </w:r>
          </w:p>
          <w:p w14:paraId="35B483E6" w14:textId="77777777" w:rsidR="0018458B" w:rsidRPr="00B752B7" w:rsidRDefault="0018458B" w:rsidP="0018458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 w:eastAsia="de-DE"/>
              </w:rPr>
            </w:pPr>
            <w:r w:rsidRPr="00B752B7">
              <w:rPr>
                <w:rFonts w:asciiTheme="minorHAnsi" w:eastAsia="Times New Roman" w:hAnsiTheme="minorHAnsi" w:cstheme="minorHAnsi"/>
                <w:color w:val="000000"/>
                <w:lang w:val="en-US" w:eastAsia="de-DE"/>
              </w:rPr>
              <w:t>-</w:t>
            </w:r>
            <w:proofErr w:type="spellStart"/>
            <w:r w:rsidRPr="00B752B7">
              <w:rPr>
                <w:rFonts w:asciiTheme="minorHAnsi" w:eastAsia="Times New Roman" w:hAnsiTheme="minorHAnsi" w:cstheme="minorHAnsi"/>
                <w:color w:val="000000"/>
                <w:lang w:val="en-US" w:eastAsia="de-DE"/>
              </w:rPr>
              <w:t>eQTLs</w:t>
            </w:r>
            <w:proofErr w:type="spellEnd"/>
          </w:p>
          <w:p w14:paraId="6934E52B" w14:textId="77777777" w:rsidR="0018458B" w:rsidRPr="00B752B7" w:rsidRDefault="0018458B" w:rsidP="0018458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 w:eastAsia="de-DE"/>
              </w:rPr>
            </w:pPr>
          </w:p>
        </w:tc>
        <w:tc>
          <w:tcPr>
            <w:tcW w:w="675" w:type="pct"/>
            <w:tcBorders>
              <w:top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noWrap/>
            <w:hideMark/>
          </w:tcPr>
          <w:p w14:paraId="2D48A1ED" w14:textId="77777777" w:rsidR="0018458B" w:rsidRPr="00B752B7" w:rsidRDefault="0018458B" w:rsidP="0018458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 w:eastAsia="de-DE"/>
              </w:rPr>
            </w:pPr>
            <w:r w:rsidRPr="00B752B7">
              <w:rPr>
                <w:rFonts w:asciiTheme="minorHAnsi" w:eastAsia="Times New Roman" w:hAnsiTheme="minorHAnsi" w:cstheme="minorHAnsi"/>
                <w:color w:val="000000"/>
                <w:lang w:val="en-US" w:eastAsia="de-DE"/>
              </w:rPr>
              <w:t xml:space="preserve">N. of </w:t>
            </w:r>
          </w:p>
          <w:p w14:paraId="5678CBE0" w14:textId="77777777" w:rsidR="0018458B" w:rsidRPr="00B752B7" w:rsidRDefault="0018458B" w:rsidP="0018458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US" w:eastAsia="de-DE"/>
              </w:rPr>
            </w:pPr>
            <w:r w:rsidRPr="00B752B7">
              <w:rPr>
                <w:rFonts w:asciiTheme="minorHAnsi" w:eastAsia="Times New Roman" w:hAnsiTheme="minorHAnsi" w:cstheme="minorHAnsi"/>
                <w:color w:val="000000"/>
                <w:lang w:val="en-US" w:eastAsia="de-DE"/>
              </w:rPr>
              <w:t>cis-miRNA</w:t>
            </w:r>
          </w:p>
          <w:p w14:paraId="733234DA" w14:textId="77777777" w:rsidR="0018458B" w:rsidRPr="00B752B7" w:rsidRDefault="0018458B" w:rsidP="0018458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 w:eastAsia="de-DE"/>
              </w:rPr>
            </w:pPr>
            <w:r w:rsidRPr="00B752B7">
              <w:rPr>
                <w:rFonts w:asciiTheme="minorHAnsi" w:eastAsia="Times New Roman" w:hAnsiTheme="minorHAnsi" w:cstheme="minorHAnsi"/>
                <w:color w:val="000000"/>
                <w:lang w:val="en-US" w:eastAsia="de-DE"/>
              </w:rPr>
              <w:t>-</w:t>
            </w:r>
            <w:proofErr w:type="spellStart"/>
            <w:r w:rsidRPr="00B752B7">
              <w:rPr>
                <w:rFonts w:asciiTheme="minorHAnsi" w:eastAsia="Times New Roman" w:hAnsiTheme="minorHAnsi" w:cstheme="minorHAnsi"/>
                <w:color w:val="000000"/>
                <w:lang w:val="en-US" w:eastAsia="de-DE"/>
              </w:rPr>
              <w:t>eQTLs</w:t>
            </w:r>
            <w:proofErr w:type="spellEnd"/>
            <w:r w:rsidRPr="00B752B7">
              <w:rPr>
                <w:rFonts w:asciiTheme="minorHAnsi" w:eastAsia="Times New Roman" w:hAnsiTheme="minorHAnsi" w:cstheme="minorHAnsi"/>
                <w:color w:val="000000"/>
                <w:lang w:val="en-US" w:eastAsia="de-DE"/>
              </w:rPr>
              <w:t xml:space="preserve"> </w:t>
            </w:r>
          </w:p>
          <w:p w14:paraId="68227F49" w14:textId="77777777" w:rsidR="0018458B" w:rsidRPr="00B752B7" w:rsidRDefault="0018458B" w:rsidP="0018458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 w:eastAsia="de-DE"/>
              </w:rPr>
            </w:pPr>
            <w:r w:rsidRPr="00B752B7">
              <w:rPr>
                <w:rFonts w:asciiTheme="minorHAnsi" w:eastAsia="Times New Roman" w:hAnsiTheme="minorHAnsi" w:cstheme="minorHAnsi"/>
                <w:color w:val="000000"/>
                <w:lang w:val="en-US" w:eastAsia="de-DE"/>
              </w:rPr>
              <w:t xml:space="preserve">used </w:t>
            </w:r>
          </w:p>
          <w:p w14:paraId="0E7A0989" w14:textId="77777777" w:rsidR="0018458B" w:rsidRPr="00B752B7" w:rsidRDefault="0018458B" w:rsidP="0018458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eastAsia="de-DE"/>
              </w:rPr>
            </w:pPr>
            <w:r w:rsidRPr="00B752B7">
              <w:rPr>
                <w:rFonts w:asciiTheme="minorHAnsi" w:eastAsia="Times New Roman" w:hAnsiTheme="minorHAnsi" w:cstheme="minorHAnsi"/>
                <w:color w:val="000000"/>
                <w:lang w:eastAsia="de-DE"/>
              </w:rPr>
              <w:t xml:space="preserve">as </w:t>
            </w:r>
          </w:p>
          <w:p w14:paraId="7ACC8377" w14:textId="77777777" w:rsidR="0018458B" w:rsidRPr="00B752B7" w:rsidRDefault="0018458B" w:rsidP="0018458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eastAsia="de-DE"/>
              </w:rPr>
            </w:pPr>
            <w:r w:rsidRPr="00B752B7">
              <w:rPr>
                <w:rFonts w:asciiTheme="minorHAnsi" w:eastAsia="Times New Roman" w:hAnsiTheme="minorHAnsi" w:cstheme="minorHAnsi"/>
                <w:color w:val="000000"/>
                <w:lang w:eastAsia="de-DE"/>
              </w:rPr>
              <w:t>predictors</w:t>
            </w:r>
          </w:p>
          <w:p w14:paraId="12DC5D00" w14:textId="77777777" w:rsidR="0018458B" w:rsidRPr="00B752B7" w:rsidRDefault="0018458B" w:rsidP="0018458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eastAsia="de-DE"/>
              </w:rPr>
            </w:pPr>
          </w:p>
        </w:tc>
        <w:tc>
          <w:tcPr>
            <w:tcW w:w="743" w:type="pct"/>
            <w:tcBorders>
              <w:top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2AE88AB7" w14:textId="77777777" w:rsidR="0018458B" w:rsidRPr="00B752B7" w:rsidRDefault="0018458B" w:rsidP="0018458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US" w:eastAsia="de-DE"/>
              </w:rPr>
            </w:pPr>
            <w:r w:rsidRPr="00B752B7">
              <w:rPr>
                <w:rFonts w:asciiTheme="minorHAnsi" w:eastAsia="Times New Roman" w:hAnsiTheme="minorHAnsi" w:cstheme="minorHAnsi"/>
                <w:color w:val="000000"/>
                <w:lang w:val="en-US" w:eastAsia="de-DE"/>
              </w:rPr>
              <w:t xml:space="preserve">Adjusted </w:t>
            </w:r>
          </w:p>
          <w:p w14:paraId="361E4D6C" w14:textId="77777777" w:rsidR="0018458B" w:rsidRPr="00B752B7" w:rsidRDefault="0018458B" w:rsidP="0018458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val="en-US" w:eastAsia="de-DE"/>
              </w:rPr>
            </w:pPr>
            <w:r w:rsidRPr="00B752B7">
              <w:rPr>
                <w:rFonts w:asciiTheme="minorHAnsi" w:eastAsia="Times New Roman" w:hAnsiTheme="minorHAnsi" w:cstheme="minorHAnsi"/>
                <w:color w:val="000000"/>
                <w:lang w:val="en-US" w:eastAsia="de-DE"/>
              </w:rPr>
              <w:t xml:space="preserve">r-squared best </w:t>
            </w:r>
          </w:p>
          <w:p w14:paraId="438CF1E4" w14:textId="77777777" w:rsidR="0018458B" w:rsidRPr="00B752B7" w:rsidRDefault="0018458B" w:rsidP="0018458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 w:eastAsia="de-DE"/>
              </w:rPr>
            </w:pPr>
            <w:r w:rsidRPr="00B752B7">
              <w:rPr>
                <w:rFonts w:asciiTheme="minorHAnsi" w:eastAsia="Times New Roman" w:hAnsiTheme="minorHAnsi" w:cstheme="minorHAnsi"/>
                <w:color w:val="000000"/>
                <w:lang w:val="en-US" w:eastAsia="de-DE"/>
              </w:rPr>
              <w:t>model for prediction</w:t>
            </w:r>
          </w:p>
          <w:p w14:paraId="11288083" w14:textId="77777777" w:rsidR="0018458B" w:rsidRPr="00B752B7" w:rsidRDefault="0018458B" w:rsidP="0018458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val="en-US" w:eastAsia="de-DE"/>
              </w:rPr>
            </w:pPr>
          </w:p>
        </w:tc>
      </w:tr>
      <w:tr w:rsidR="0018458B" w:rsidRPr="00B752B7" w14:paraId="0EC9CCC0" w14:textId="77777777" w:rsidTr="009E6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  <w:tcBorders>
              <w:top w:val="single" w:sz="12" w:space="0" w:color="auto"/>
            </w:tcBorders>
            <w:noWrap/>
            <w:hideMark/>
          </w:tcPr>
          <w:p w14:paraId="22D2722D" w14:textId="77777777" w:rsidR="0018458B" w:rsidRPr="00B752B7" w:rsidRDefault="0018458B" w:rsidP="0018458B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eastAsia="de-DE"/>
              </w:rPr>
            </w:pPr>
            <w:r w:rsidRPr="00B752B7">
              <w:rPr>
                <w:rFonts w:asciiTheme="minorHAnsi" w:eastAsia="Times New Roman" w:hAnsiTheme="minorHAnsi" w:cstheme="minorHAnsi"/>
                <w:color w:val="000000"/>
                <w:lang w:eastAsia="de-DE"/>
              </w:rPr>
              <w:t>miR-629-5p</w:t>
            </w:r>
          </w:p>
        </w:tc>
        <w:tc>
          <w:tcPr>
            <w:tcW w:w="789" w:type="pct"/>
            <w:tcBorders>
              <w:top w:val="single" w:sz="12" w:space="0" w:color="auto"/>
            </w:tcBorders>
            <w:noWrap/>
            <w:hideMark/>
          </w:tcPr>
          <w:p w14:paraId="7E72ED81" w14:textId="77777777" w:rsidR="0018458B" w:rsidRPr="00B752B7" w:rsidRDefault="0018458B" w:rsidP="0018458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eastAsia="de-DE"/>
              </w:rPr>
            </w:pPr>
            <w:r w:rsidRPr="00B752B7">
              <w:rPr>
                <w:rFonts w:asciiTheme="minorHAnsi" w:eastAsia="Times New Roman" w:hAnsiTheme="minorHAnsi" w:cstheme="minorHAnsi"/>
                <w:color w:val="000000"/>
                <w:lang w:eastAsia="de-DE"/>
              </w:rPr>
              <w:t xml:space="preserve">8.45 </w:t>
            </w:r>
          </w:p>
          <w:p w14:paraId="1A0E60CE" w14:textId="77777777" w:rsidR="0018458B" w:rsidRPr="00B752B7" w:rsidRDefault="0018458B" w:rsidP="0018458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eastAsia="de-DE"/>
              </w:rPr>
            </w:pPr>
            <w:r w:rsidRPr="00B752B7">
              <w:rPr>
                <w:rFonts w:asciiTheme="minorHAnsi" w:eastAsia="Times New Roman" w:hAnsiTheme="minorHAnsi" w:cstheme="minorHAnsi"/>
                <w:color w:val="000000"/>
                <w:lang w:eastAsia="de-DE"/>
              </w:rPr>
              <w:t>[3.82 - 10.13]</w:t>
            </w:r>
          </w:p>
        </w:tc>
        <w:tc>
          <w:tcPr>
            <w:tcW w:w="759" w:type="pct"/>
            <w:tcBorders>
              <w:top w:val="single" w:sz="12" w:space="0" w:color="auto"/>
            </w:tcBorders>
            <w:noWrap/>
            <w:hideMark/>
          </w:tcPr>
          <w:p w14:paraId="34A48AE4" w14:textId="77777777" w:rsidR="0018458B" w:rsidRPr="00B752B7" w:rsidRDefault="0018458B" w:rsidP="0018458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eastAsia="de-DE"/>
              </w:rPr>
            </w:pPr>
            <w:r w:rsidRPr="00B752B7">
              <w:rPr>
                <w:rFonts w:asciiTheme="minorHAnsi" w:eastAsia="Times New Roman" w:hAnsiTheme="minorHAnsi" w:cstheme="minorHAnsi"/>
                <w:color w:val="000000"/>
                <w:lang w:eastAsia="de-DE"/>
              </w:rPr>
              <w:t xml:space="preserve">chr15: </w:t>
            </w:r>
          </w:p>
          <w:p w14:paraId="27710E51" w14:textId="77777777" w:rsidR="0018458B" w:rsidRPr="00B752B7" w:rsidRDefault="0018458B" w:rsidP="0018458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eastAsia="de-DE"/>
              </w:rPr>
            </w:pPr>
            <w:r w:rsidRPr="00B752B7">
              <w:rPr>
                <w:rFonts w:asciiTheme="minorHAnsi" w:eastAsia="Times New Roman" w:hAnsiTheme="minorHAnsi" w:cstheme="minorHAnsi"/>
                <w:color w:val="000000"/>
                <w:lang w:eastAsia="de-DE"/>
              </w:rPr>
              <w:t>70079372 to</w:t>
            </w:r>
          </w:p>
          <w:p w14:paraId="373F09D3" w14:textId="77777777" w:rsidR="0018458B" w:rsidRPr="00B752B7" w:rsidRDefault="0018458B" w:rsidP="0018458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eastAsia="de-DE"/>
              </w:rPr>
            </w:pPr>
            <w:r w:rsidRPr="00B752B7">
              <w:rPr>
                <w:rFonts w:asciiTheme="minorHAnsi" w:eastAsia="Times New Roman" w:hAnsiTheme="minorHAnsi" w:cstheme="minorHAnsi"/>
                <w:color w:val="000000"/>
                <w:lang w:eastAsia="de-DE"/>
              </w:rPr>
              <w:t>70079468</w:t>
            </w:r>
          </w:p>
        </w:tc>
        <w:tc>
          <w:tcPr>
            <w:tcW w:w="744" w:type="pct"/>
            <w:tcBorders>
              <w:top w:val="single" w:sz="12" w:space="0" w:color="auto"/>
            </w:tcBorders>
            <w:noWrap/>
            <w:hideMark/>
          </w:tcPr>
          <w:p w14:paraId="0868B9AC" w14:textId="77777777" w:rsidR="0018458B" w:rsidRPr="00B752B7" w:rsidRDefault="0018458B" w:rsidP="0018458B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eastAsia="de-DE"/>
              </w:rPr>
            </w:pPr>
            <w:r w:rsidRPr="00B752B7">
              <w:rPr>
                <w:rFonts w:asciiTheme="minorHAnsi" w:eastAsia="Times New Roman" w:hAnsiTheme="minorHAnsi" w:cstheme="minorHAnsi"/>
                <w:color w:val="000000"/>
                <w:lang w:eastAsia="de-DE"/>
              </w:rPr>
              <w:t>50</w:t>
            </w:r>
          </w:p>
        </w:tc>
        <w:tc>
          <w:tcPr>
            <w:tcW w:w="608" w:type="pct"/>
            <w:tcBorders>
              <w:top w:val="single" w:sz="12" w:space="0" w:color="auto"/>
            </w:tcBorders>
            <w:noWrap/>
            <w:hideMark/>
          </w:tcPr>
          <w:p w14:paraId="34A7C30B" w14:textId="77777777" w:rsidR="0018458B" w:rsidRPr="00B752B7" w:rsidRDefault="0018458B" w:rsidP="0018458B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eastAsia="de-DE"/>
              </w:rPr>
            </w:pPr>
            <w:r w:rsidRPr="00B752B7">
              <w:rPr>
                <w:rFonts w:asciiTheme="minorHAnsi" w:eastAsia="Times New Roman" w:hAnsiTheme="minorHAnsi" w:cstheme="minorHAnsi"/>
                <w:color w:val="000000"/>
                <w:lang w:eastAsia="de-DE"/>
              </w:rPr>
              <w:t>1</w:t>
            </w:r>
          </w:p>
        </w:tc>
        <w:tc>
          <w:tcPr>
            <w:tcW w:w="675" w:type="pct"/>
            <w:tcBorders>
              <w:top w:val="single" w:sz="12" w:space="0" w:color="auto"/>
            </w:tcBorders>
            <w:noWrap/>
            <w:hideMark/>
          </w:tcPr>
          <w:p w14:paraId="22F24262" w14:textId="77777777" w:rsidR="0018458B" w:rsidRPr="00B752B7" w:rsidRDefault="0018458B" w:rsidP="0018458B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eastAsia="de-DE"/>
              </w:rPr>
            </w:pPr>
            <w:r w:rsidRPr="00B752B7">
              <w:rPr>
                <w:rFonts w:asciiTheme="minorHAnsi" w:eastAsia="Times New Roman" w:hAnsiTheme="minorHAnsi" w:cstheme="minorHAnsi"/>
                <w:color w:val="000000"/>
                <w:lang w:eastAsia="de-DE"/>
              </w:rPr>
              <w:t>1</w:t>
            </w:r>
          </w:p>
        </w:tc>
        <w:tc>
          <w:tcPr>
            <w:tcW w:w="743" w:type="pct"/>
            <w:tcBorders>
              <w:top w:val="single" w:sz="12" w:space="0" w:color="auto"/>
            </w:tcBorders>
          </w:tcPr>
          <w:p w14:paraId="42E964B8" w14:textId="77777777" w:rsidR="0018458B" w:rsidRPr="00B752B7" w:rsidRDefault="0018458B" w:rsidP="0018458B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eastAsia="de-DE"/>
              </w:rPr>
            </w:pPr>
            <w:r w:rsidRPr="00B752B7">
              <w:rPr>
                <w:rFonts w:asciiTheme="minorHAnsi" w:eastAsia="Times New Roman" w:hAnsiTheme="minorHAnsi" w:cstheme="minorHAnsi"/>
                <w:color w:val="000000"/>
                <w:lang w:eastAsia="de-DE"/>
              </w:rPr>
              <w:t>0.16</w:t>
            </w:r>
          </w:p>
        </w:tc>
      </w:tr>
      <w:tr w:rsidR="0018458B" w:rsidRPr="00B752B7" w14:paraId="7CCC7E95" w14:textId="77777777" w:rsidTr="009E63F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  <w:noWrap/>
            <w:hideMark/>
          </w:tcPr>
          <w:p w14:paraId="6EC0966C" w14:textId="77777777" w:rsidR="0018458B" w:rsidRPr="00B752B7" w:rsidRDefault="0018458B" w:rsidP="0018458B">
            <w:pPr>
              <w:spacing w:before="0" w:after="0"/>
              <w:rPr>
                <w:rFonts w:asciiTheme="minorHAnsi" w:eastAsia="Times New Roman" w:hAnsiTheme="minorHAnsi" w:cstheme="minorHAnsi"/>
                <w:lang w:eastAsia="de-DE"/>
              </w:rPr>
            </w:pPr>
            <w:r w:rsidRPr="00B752B7">
              <w:rPr>
                <w:rFonts w:asciiTheme="minorHAnsi" w:eastAsia="Times New Roman" w:hAnsiTheme="minorHAnsi" w:cstheme="minorHAnsi"/>
                <w:lang w:eastAsia="de-DE"/>
              </w:rPr>
              <w:t>miR-101-3p</w:t>
            </w:r>
          </w:p>
        </w:tc>
        <w:tc>
          <w:tcPr>
            <w:tcW w:w="789" w:type="pct"/>
            <w:noWrap/>
            <w:hideMark/>
          </w:tcPr>
          <w:p w14:paraId="6D57A1AC" w14:textId="77777777" w:rsidR="0018458B" w:rsidRPr="00B752B7" w:rsidRDefault="0018458B" w:rsidP="0018458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eastAsia="de-DE"/>
              </w:rPr>
            </w:pPr>
            <w:r w:rsidRPr="00B752B7">
              <w:rPr>
                <w:rFonts w:asciiTheme="minorHAnsi" w:eastAsia="Times New Roman" w:hAnsiTheme="minorHAnsi" w:cstheme="minorHAnsi"/>
                <w:color w:val="000000"/>
                <w:lang w:eastAsia="de-DE"/>
              </w:rPr>
              <w:t xml:space="preserve">11.80 </w:t>
            </w:r>
          </w:p>
          <w:p w14:paraId="55E227D0" w14:textId="77777777" w:rsidR="0018458B" w:rsidRPr="00B752B7" w:rsidRDefault="0018458B" w:rsidP="0018458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eastAsia="de-DE"/>
              </w:rPr>
            </w:pPr>
            <w:r w:rsidRPr="00B752B7">
              <w:rPr>
                <w:rFonts w:asciiTheme="minorHAnsi" w:eastAsia="Times New Roman" w:hAnsiTheme="minorHAnsi" w:cstheme="minorHAnsi"/>
                <w:color w:val="000000"/>
                <w:lang w:eastAsia="de-DE"/>
              </w:rPr>
              <w:t>[10.57 - 13.21]</w:t>
            </w:r>
          </w:p>
        </w:tc>
        <w:tc>
          <w:tcPr>
            <w:tcW w:w="759" w:type="pct"/>
            <w:noWrap/>
            <w:hideMark/>
          </w:tcPr>
          <w:p w14:paraId="601E38CB" w14:textId="77777777" w:rsidR="0018458B" w:rsidRPr="00B752B7" w:rsidRDefault="0018458B" w:rsidP="0018458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eastAsia="de-DE"/>
              </w:rPr>
            </w:pPr>
            <w:r w:rsidRPr="00B752B7">
              <w:rPr>
                <w:rFonts w:asciiTheme="minorHAnsi" w:eastAsia="Times New Roman" w:hAnsiTheme="minorHAnsi" w:cstheme="minorHAnsi"/>
                <w:color w:val="000000"/>
                <w:lang w:eastAsia="de-DE"/>
              </w:rPr>
              <w:t xml:space="preserve">chr1: </w:t>
            </w:r>
          </w:p>
          <w:p w14:paraId="0275A29C" w14:textId="77777777" w:rsidR="0018458B" w:rsidRPr="00B752B7" w:rsidRDefault="0018458B" w:rsidP="0018458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eastAsia="de-DE"/>
              </w:rPr>
            </w:pPr>
            <w:r w:rsidRPr="00B752B7">
              <w:rPr>
                <w:rFonts w:asciiTheme="minorHAnsi" w:eastAsia="Times New Roman" w:hAnsiTheme="minorHAnsi" w:cstheme="minorHAnsi"/>
                <w:color w:val="000000"/>
                <w:lang w:eastAsia="de-DE"/>
              </w:rPr>
              <w:t>65058434 to</w:t>
            </w:r>
          </w:p>
          <w:p w14:paraId="75EBEC7F" w14:textId="77777777" w:rsidR="0018458B" w:rsidRPr="00B752B7" w:rsidRDefault="0018458B" w:rsidP="0018458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eastAsia="de-DE"/>
              </w:rPr>
            </w:pPr>
            <w:r w:rsidRPr="00B752B7">
              <w:rPr>
                <w:rFonts w:asciiTheme="minorHAnsi" w:eastAsia="Times New Roman" w:hAnsiTheme="minorHAnsi" w:cstheme="minorHAnsi"/>
                <w:color w:val="000000"/>
                <w:lang w:eastAsia="de-DE"/>
              </w:rPr>
              <w:t>65058508</w:t>
            </w:r>
          </w:p>
        </w:tc>
        <w:tc>
          <w:tcPr>
            <w:tcW w:w="744" w:type="pct"/>
            <w:noWrap/>
            <w:hideMark/>
          </w:tcPr>
          <w:p w14:paraId="76DCBC52" w14:textId="77777777" w:rsidR="0018458B" w:rsidRPr="00B752B7" w:rsidRDefault="0018458B" w:rsidP="0018458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eastAsia="de-DE"/>
              </w:rPr>
            </w:pPr>
            <w:r w:rsidRPr="00B752B7">
              <w:rPr>
                <w:rFonts w:asciiTheme="minorHAnsi" w:eastAsia="Times New Roman" w:hAnsiTheme="minorHAnsi" w:cstheme="minorHAnsi"/>
                <w:color w:val="000000"/>
                <w:lang w:eastAsia="de-DE"/>
              </w:rPr>
              <w:t>26</w:t>
            </w:r>
          </w:p>
        </w:tc>
        <w:tc>
          <w:tcPr>
            <w:tcW w:w="608" w:type="pct"/>
            <w:noWrap/>
            <w:hideMark/>
          </w:tcPr>
          <w:p w14:paraId="0D319432" w14:textId="77777777" w:rsidR="0018458B" w:rsidRPr="00B752B7" w:rsidRDefault="0018458B" w:rsidP="0018458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eastAsia="de-DE"/>
              </w:rPr>
            </w:pPr>
            <w:r w:rsidRPr="00B752B7">
              <w:rPr>
                <w:rFonts w:asciiTheme="minorHAnsi" w:eastAsia="Times New Roman" w:hAnsiTheme="minorHAnsi" w:cstheme="minorHAnsi"/>
                <w:color w:val="000000"/>
                <w:lang w:eastAsia="de-DE"/>
              </w:rPr>
              <w:t>-</w:t>
            </w:r>
          </w:p>
        </w:tc>
        <w:tc>
          <w:tcPr>
            <w:tcW w:w="675" w:type="pct"/>
            <w:noWrap/>
            <w:hideMark/>
          </w:tcPr>
          <w:p w14:paraId="420F0620" w14:textId="77777777" w:rsidR="0018458B" w:rsidRPr="00B752B7" w:rsidRDefault="0018458B" w:rsidP="0018458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eastAsia="de-DE"/>
              </w:rPr>
            </w:pPr>
            <w:r w:rsidRPr="00B752B7">
              <w:rPr>
                <w:rFonts w:asciiTheme="minorHAnsi" w:eastAsia="Times New Roman" w:hAnsiTheme="minorHAnsi" w:cstheme="minorHAnsi"/>
                <w:color w:val="000000"/>
                <w:lang w:eastAsia="de-DE"/>
              </w:rPr>
              <w:t>-</w:t>
            </w:r>
          </w:p>
        </w:tc>
        <w:tc>
          <w:tcPr>
            <w:tcW w:w="743" w:type="pct"/>
          </w:tcPr>
          <w:p w14:paraId="556AC9CC" w14:textId="77777777" w:rsidR="0018458B" w:rsidRPr="00B752B7" w:rsidRDefault="0018458B" w:rsidP="0018458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eastAsia="de-DE"/>
              </w:rPr>
            </w:pPr>
            <w:r w:rsidRPr="00B752B7">
              <w:rPr>
                <w:rFonts w:asciiTheme="minorHAnsi" w:eastAsia="Times New Roman" w:hAnsiTheme="minorHAnsi" w:cstheme="minorHAnsi"/>
                <w:color w:val="000000"/>
                <w:lang w:eastAsia="de-DE"/>
              </w:rPr>
              <w:t>-</w:t>
            </w:r>
          </w:p>
        </w:tc>
      </w:tr>
      <w:tr w:rsidR="0018458B" w:rsidRPr="00B752B7" w14:paraId="3205DA3D" w14:textId="77777777" w:rsidTr="009E63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1" w:type="pct"/>
            <w:tcBorders>
              <w:bottom w:val="single" w:sz="4" w:space="0" w:color="auto"/>
            </w:tcBorders>
            <w:noWrap/>
            <w:hideMark/>
          </w:tcPr>
          <w:p w14:paraId="4C211469" w14:textId="77777777" w:rsidR="0018458B" w:rsidRPr="00B752B7" w:rsidRDefault="0018458B" w:rsidP="0018458B">
            <w:pPr>
              <w:spacing w:before="0" w:after="0"/>
              <w:rPr>
                <w:rFonts w:asciiTheme="minorHAnsi" w:eastAsia="Times New Roman" w:hAnsiTheme="minorHAnsi" w:cstheme="minorHAnsi"/>
                <w:color w:val="000000"/>
                <w:lang w:eastAsia="de-DE"/>
              </w:rPr>
            </w:pPr>
            <w:r w:rsidRPr="00B752B7">
              <w:rPr>
                <w:rFonts w:asciiTheme="minorHAnsi" w:eastAsia="Times New Roman" w:hAnsiTheme="minorHAnsi" w:cstheme="minorHAnsi"/>
                <w:color w:val="000000"/>
                <w:lang w:eastAsia="de-DE"/>
              </w:rPr>
              <w:t>miR-576-3p</w:t>
            </w:r>
          </w:p>
        </w:tc>
        <w:tc>
          <w:tcPr>
            <w:tcW w:w="789" w:type="pct"/>
            <w:tcBorders>
              <w:bottom w:val="single" w:sz="4" w:space="0" w:color="auto"/>
            </w:tcBorders>
            <w:noWrap/>
            <w:hideMark/>
          </w:tcPr>
          <w:p w14:paraId="2C18EAC5" w14:textId="77777777" w:rsidR="0018458B" w:rsidRPr="00B752B7" w:rsidRDefault="0018458B" w:rsidP="0018458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eastAsia="de-DE"/>
              </w:rPr>
            </w:pPr>
            <w:r w:rsidRPr="00B752B7">
              <w:rPr>
                <w:rFonts w:asciiTheme="minorHAnsi" w:eastAsia="Times New Roman" w:hAnsiTheme="minorHAnsi" w:cstheme="minorHAnsi"/>
                <w:color w:val="000000"/>
                <w:lang w:eastAsia="de-DE"/>
              </w:rPr>
              <w:t xml:space="preserve">5.92 </w:t>
            </w:r>
          </w:p>
          <w:p w14:paraId="52F34D40" w14:textId="77777777" w:rsidR="0018458B" w:rsidRPr="00B752B7" w:rsidRDefault="0018458B" w:rsidP="0018458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eastAsia="de-DE"/>
              </w:rPr>
            </w:pPr>
            <w:r w:rsidRPr="00B752B7">
              <w:rPr>
                <w:rFonts w:asciiTheme="minorHAnsi" w:eastAsia="Times New Roman" w:hAnsiTheme="minorHAnsi" w:cstheme="minorHAnsi"/>
                <w:color w:val="000000"/>
                <w:lang w:eastAsia="de-DE"/>
              </w:rPr>
              <w:t>[3.34 - 7.46]</w:t>
            </w:r>
          </w:p>
        </w:tc>
        <w:tc>
          <w:tcPr>
            <w:tcW w:w="759" w:type="pct"/>
            <w:tcBorders>
              <w:bottom w:val="single" w:sz="4" w:space="0" w:color="auto"/>
            </w:tcBorders>
            <w:noWrap/>
            <w:hideMark/>
          </w:tcPr>
          <w:p w14:paraId="5AE7673E" w14:textId="77777777" w:rsidR="0018458B" w:rsidRPr="00B752B7" w:rsidRDefault="0018458B" w:rsidP="0018458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eastAsia="de-DE"/>
              </w:rPr>
            </w:pPr>
            <w:r w:rsidRPr="00B752B7">
              <w:rPr>
                <w:rFonts w:asciiTheme="minorHAnsi" w:eastAsia="Times New Roman" w:hAnsiTheme="minorHAnsi" w:cstheme="minorHAnsi"/>
                <w:color w:val="000000"/>
                <w:lang w:eastAsia="de-DE"/>
              </w:rPr>
              <w:t xml:space="preserve">chr4: </w:t>
            </w:r>
          </w:p>
          <w:p w14:paraId="7A708AF0" w14:textId="77777777" w:rsidR="0018458B" w:rsidRPr="00B752B7" w:rsidRDefault="0018458B" w:rsidP="0018458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eastAsia="de-DE"/>
              </w:rPr>
            </w:pPr>
            <w:r w:rsidRPr="00B752B7">
              <w:rPr>
                <w:rFonts w:asciiTheme="minorHAnsi" w:eastAsia="Times New Roman" w:hAnsiTheme="minorHAnsi" w:cstheme="minorHAnsi"/>
                <w:color w:val="000000"/>
                <w:lang w:eastAsia="de-DE"/>
              </w:rPr>
              <w:t>109488698 to</w:t>
            </w:r>
          </w:p>
          <w:p w14:paraId="4A8F1C16" w14:textId="77777777" w:rsidR="0018458B" w:rsidRPr="00B752B7" w:rsidRDefault="0018458B" w:rsidP="0018458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eastAsia="de-DE"/>
              </w:rPr>
            </w:pPr>
            <w:r w:rsidRPr="00B752B7">
              <w:rPr>
                <w:rFonts w:asciiTheme="minorHAnsi" w:eastAsia="Times New Roman" w:hAnsiTheme="minorHAnsi" w:cstheme="minorHAnsi"/>
                <w:color w:val="000000"/>
                <w:lang w:eastAsia="de-DE"/>
              </w:rPr>
              <w:t>109488795</w:t>
            </w:r>
          </w:p>
        </w:tc>
        <w:tc>
          <w:tcPr>
            <w:tcW w:w="744" w:type="pct"/>
            <w:tcBorders>
              <w:bottom w:val="single" w:sz="4" w:space="0" w:color="auto"/>
            </w:tcBorders>
            <w:noWrap/>
            <w:hideMark/>
          </w:tcPr>
          <w:p w14:paraId="6F355E6B" w14:textId="77777777" w:rsidR="0018458B" w:rsidRPr="00B752B7" w:rsidRDefault="0018458B" w:rsidP="0018458B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eastAsia="de-DE"/>
              </w:rPr>
            </w:pPr>
            <w:r w:rsidRPr="00B752B7">
              <w:rPr>
                <w:rFonts w:asciiTheme="minorHAnsi" w:eastAsia="Times New Roman" w:hAnsiTheme="minorHAnsi" w:cstheme="minorHAnsi"/>
                <w:color w:val="000000"/>
                <w:lang w:eastAsia="de-DE"/>
              </w:rPr>
              <w:t>0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noWrap/>
            <w:hideMark/>
          </w:tcPr>
          <w:p w14:paraId="6D741452" w14:textId="77777777" w:rsidR="0018458B" w:rsidRPr="00B752B7" w:rsidRDefault="0018458B" w:rsidP="0018458B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eastAsia="de-DE"/>
              </w:rPr>
            </w:pPr>
            <w:r w:rsidRPr="00B752B7">
              <w:rPr>
                <w:rFonts w:asciiTheme="minorHAnsi" w:eastAsia="Times New Roman" w:hAnsiTheme="minorHAnsi" w:cstheme="minorHAnsi"/>
                <w:color w:val="000000"/>
                <w:lang w:eastAsia="de-DE"/>
              </w:rPr>
              <w:t>-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noWrap/>
            <w:hideMark/>
          </w:tcPr>
          <w:p w14:paraId="193C8BE5" w14:textId="77777777" w:rsidR="0018458B" w:rsidRPr="00B752B7" w:rsidRDefault="0018458B" w:rsidP="0018458B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eastAsia="de-DE"/>
              </w:rPr>
            </w:pPr>
            <w:r w:rsidRPr="00B752B7">
              <w:rPr>
                <w:rFonts w:asciiTheme="minorHAnsi" w:eastAsia="Times New Roman" w:hAnsiTheme="minorHAnsi" w:cstheme="minorHAnsi"/>
                <w:color w:val="000000"/>
                <w:lang w:eastAsia="de-DE"/>
              </w:rPr>
              <w:t>-</w:t>
            </w:r>
          </w:p>
        </w:tc>
        <w:tc>
          <w:tcPr>
            <w:tcW w:w="743" w:type="pct"/>
            <w:tcBorders>
              <w:bottom w:val="single" w:sz="4" w:space="0" w:color="auto"/>
            </w:tcBorders>
          </w:tcPr>
          <w:p w14:paraId="42CF9EA4" w14:textId="77777777" w:rsidR="0018458B" w:rsidRPr="00B752B7" w:rsidRDefault="0018458B" w:rsidP="0018458B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000000"/>
                <w:lang w:eastAsia="de-DE"/>
              </w:rPr>
            </w:pPr>
            <w:r w:rsidRPr="00B752B7">
              <w:rPr>
                <w:rFonts w:asciiTheme="minorHAnsi" w:eastAsia="Times New Roman" w:hAnsiTheme="minorHAnsi" w:cstheme="minorHAnsi"/>
                <w:color w:val="000000"/>
                <w:lang w:eastAsia="de-DE"/>
              </w:rPr>
              <w:t>-</w:t>
            </w:r>
          </w:p>
        </w:tc>
      </w:tr>
    </w:tbl>
    <w:p w14:paraId="259215C7" w14:textId="77777777" w:rsidR="0018458B" w:rsidRPr="0018458B" w:rsidRDefault="0018458B" w:rsidP="0018458B">
      <w:pPr>
        <w:spacing w:before="0" w:after="0"/>
        <w:rPr>
          <w:rFonts w:eastAsia="Times New Roman" w:cs="Times New Roman"/>
          <w:szCs w:val="24"/>
          <w:lang w:eastAsia="de-DE"/>
        </w:rPr>
      </w:pPr>
    </w:p>
    <w:p w14:paraId="59E8D208" w14:textId="77777777" w:rsidR="00966B01" w:rsidRDefault="00966B01" w:rsidP="0018458B">
      <w:pPr>
        <w:spacing w:before="0" w:after="0"/>
        <w:rPr>
          <w:rFonts w:eastAsia="Times New Roman" w:cs="Times New Roman"/>
          <w:b/>
          <w:bCs/>
          <w:szCs w:val="24"/>
          <w:lang w:eastAsia="de-DE"/>
        </w:rPr>
      </w:pPr>
    </w:p>
    <w:p w14:paraId="705A2EEF" w14:textId="1E75E152" w:rsidR="0018458B" w:rsidRDefault="0018458B" w:rsidP="0018458B">
      <w:pPr>
        <w:spacing w:before="0" w:after="0"/>
        <w:rPr>
          <w:rFonts w:eastAsia="Times New Roman" w:cs="Times New Roman"/>
          <w:szCs w:val="24"/>
          <w:lang w:eastAsia="de-DE"/>
        </w:rPr>
      </w:pPr>
      <w:r w:rsidRPr="0018458B">
        <w:rPr>
          <w:rFonts w:eastAsia="Times New Roman" w:cs="Times New Roman"/>
          <w:b/>
          <w:bCs/>
          <w:szCs w:val="24"/>
          <w:lang w:eastAsia="de-DE"/>
        </w:rPr>
        <w:t xml:space="preserve">Table </w:t>
      </w:r>
      <w:r w:rsidR="008827AA">
        <w:rPr>
          <w:rFonts w:eastAsia="Times New Roman" w:cs="Times New Roman"/>
          <w:b/>
          <w:bCs/>
          <w:szCs w:val="24"/>
          <w:lang w:eastAsia="de-DE"/>
        </w:rPr>
        <w:t>S</w:t>
      </w:r>
      <w:r w:rsidR="00966B01">
        <w:rPr>
          <w:rFonts w:eastAsia="Times New Roman" w:cs="Times New Roman"/>
          <w:b/>
          <w:bCs/>
          <w:szCs w:val="24"/>
          <w:lang w:eastAsia="de-DE"/>
        </w:rPr>
        <w:t>4</w:t>
      </w:r>
      <w:r w:rsidRPr="0018458B">
        <w:rPr>
          <w:rFonts w:eastAsia="Times New Roman" w:cs="Times New Roman"/>
          <w:szCs w:val="24"/>
          <w:lang w:eastAsia="de-DE"/>
        </w:rPr>
        <w:t>. Identified cis-miRNA-</w:t>
      </w:r>
      <w:proofErr w:type="spellStart"/>
      <w:r w:rsidRPr="0018458B">
        <w:rPr>
          <w:rFonts w:eastAsia="Times New Roman" w:cs="Times New Roman"/>
          <w:szCs w:val="24"/>
          <w:lang w:eastAsia="de-DE"/>
        </w:rPr>
        <w:t>eQTLs</w:t>
      </w:r>
      <w:proofErr w:type="spellEnd"/>
      <w:r w:rsidRPr="0018458B">
        <w:rPr>
          <w:rFonts w:eastAsia="Times New Roman" w:cs="Times New Roman"/>
          <w:szCs w:val="24"/>
          <w:lang w:eastAsia="de-DE"/>
        </w:rPr>
        <w:t xml:space="preserve"> for miR-629-5p</w:t>
      </w:r>
    </w:p>
    <w:p w14:paraId="30EACC24" w14:textId="77777777" w:rsidR="00966B01" w:rsidRPr="0018458B" w:rsidRDefault="00966B01" w:rsidP="0018458B">
      <w:pPr>
        <w:spacing w:before="0" w:after="0"/>
        <w:rPr>
          <w:rFonts w:eastAsia="Times New Roman" w:cs="Times New Roman"/>
          <w:szCs w:val="24"/>
          <w:lang w:eastAsia="de-DE"/>
        </w:rPr>
      </w:pPr>
    </w:p>
    <w:tbl>
      <w:tblPr>
        <w:tblStyle w:val="EinfacheTabelle4"/>
        <w:tblW w:w="5075" w:type="pct"/>
        <w:tblLayout w:type="fixed"/>
        <w:tblLook w:val="04A0" w:firstRow="1" w:lastRow="0" w:firstColumn="1" w:lastColumn="0" w:noHBand="0" w:noVBand="1"/>
      </w:tblPr>
      <w:tblGrid>
        <w:gridCol w:w="1420"/>
        <w:gridCol w:w="1700"/>
        <w:gridCol w:w="852"/>
        <w:gridCol w:w="1420"/>
        <w:gridCol w:w="1276"/>
        <w:gridCol w:w="990"/>
        <w:gridCol w:w="1276"/>
        <w:gridCol w:w="990"/>
      </w:tblGrid>
      <w:tr w:rsidR="0018458B" w:rsidRPr="0018458B" w14:paraId="64C9A062" w14:textId="77777777" w:rsidTr="00966B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tcBorders>
              <w:top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noWrap/>
            <w:hideMark/>
          </w:tcPr>
          <w:p w14:paraId="4EC77724" w14:textId="77777777" w:rsidR="0018458B" w:rsidRPr="0018458B" w:rsidRDefault="0018458B" w:rsidP="0018458B">
            <w:pPr>
              <w:spacing w:before="0" w:after="0"/>
              <w:rPr>
                <w:rFonts w:eastAsia="Times New Roman" w:cs="Times New Roman"/>
                <w:b w:val="0"/>
                <w:bCs w:val="0"/>
                <w:color w:val="000000"/>
                <w:lang w:val="en-US" w:eastAsia="de-DE"/>
              </w:rPr>
            </w:pPr>
          </w:p>
          <w:p w14:paraId="553284B5" w14:textId="77777777" w:rsidR="0018458B" w:rsidRPr="0018458B" w:rsidRDefault="0018458B" w:rsidP="0018458B">
            <w:pPr>
              <w:spacing w:before="0" w:after="0"/>
              <w:rPr>
                <w:rFonts w:eastAsia="Times New Roman" w:cs="Times New Roman"/>
                <w:b w:val="0"/>
                <w:bCs w:val="0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>SNP ID</w:t>
            </w:r>
          </w:p>
        </w:tc>
        <w:tc>
          <w:tcPr>
            <w:tcW w:w="856" w:type="pct"/>
            <w:tcBorders>
              <w:top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noWrap/>
            <w:hideMark/>
          </w:tcPr>
          <w:p w14:paraId="0E19EB6C" w14:textId="77777777" w:rsidR="0018458B" w:rsidRPr="0018458B" w:rsidRDefault="0018458B" w:rsidP="0018458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 xml:space="preserve">Chromosomal location </w:t>
            </w:r>
          </w:p>
          <w:p w14:paraId="136955A5" w14:textId="77777777" w:rsidR="0018458B" w:rsidRPr="0018458B" w:rsidRDefault="0018458B" w:rsidP="0018458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>(GRCh38)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noWrap/>
            <w:hideMark/>
          </w:tcPr>
          <w:p w14:paraId="4B075263" w14:textId="77777777" w:rsidR="0018458B" w:rsidRPr="0018458B" w:rsidRDefault="0018458B" w:rsidP="0018458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lang w:eastAsia="de-DE"/>
              </w:rPr>
            </w:pPr>
          </w:p>
          <w:p w14:paraId="72F089B0" w14:textId="77777777" w:rsidR="0018458B" w:rsidRPr="0018458B" w:rsidRDefault="0018458B" w:rsidP="0018458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>MAF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noWrap/>
            <w:hideMark/>
          </w:tcPr>
          <w:p w14:paraId="10DF0A18" w14:textId="77777777" w:rsidR="0018458B" w:rsidRPr="0018458B" w:rsidRDefault="0018458B" w:rsidP="0018458B">
            <w:pPr>
              <w:spacing w:before="0"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lang w:eastAsia="de-DE"/>
              </w:rPr>
            </w:pPr>
          </w:p>
          <w:p w14:paraId="5792F696" w14:textId="77777777" w:rsidR="0018458B" w:rsidRPr="0018458B" w:rsidRDefault="0018458B" w:rsidP="0018458B">
            <w:pPr>
              <w:spacing w:before="0"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 xml:space="preserve">Penetrance </w:t>
            </w:r>
          </w:p>
          <w:p w14:paraId="3C0AB75A" w14:textId="77777777" w:rsidR="0018458B" w:rsidRPr="0018458B" w:rsidRDefault="0018458B" w:rsidP="0018458B">
            <w:pPr>
              <w:spacing w:before="0"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>model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0228CFE4" w14:textId="77777777" w:rsidR="0018458B" w:rsidRPr="0018458B" w:rsidRDefault="0018458B" w:rsidP="0018458B">
            <w:pPr>
              <w:spacing w:before="0"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lang w:eastAsia="de-DE"/>
              </w:rPr>
            </w:pPr>
          </w:p>
          <w:p w14:paraId="72BC0949" w14:textId="77777777" w:rsidR="0018458B" w:rsidRPr="0018458B" w:rsidRDefault="0018458B" w:rsidP="0018458B">
            <w:pPr>
              <w:spacing w:before="0"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>β1 coefficient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32BD1CD9" w14:textId="77777777" w:rsidR="0018458B" w:rsidRPr="0018458B" w:rsidRDefault="0018458B" w:rsidP="0018458B">
            <w:pPr>
              <w:spacing w:before="0"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lang w:eastAsia="de-DE"/>
              </w:rPr>
            </w:pPr>
          </w:p>
          <w:p w14:paraId="1C088DD2" w14:textId="77777777" w:rsidR="0018458B" w:rsidRPr="0018458B" w:rsidRDefault="0018458B" w:rsidP="0018458B">
            <w:pPr>
              <w:spacing w:before="0"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>p-value β1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0F3574BA" w14:textId="77777777" w:rsidR="0018458B" w:rsidRPr="0018458B" w:rsidRDefault="0018458B" w:rsidP="0018458B">
            <w:pPr>
              <w:spacing w:before="0"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lang w:eastAsia="de-DE"/>
              </w:rPr>
            </w:pPr>
          </w:p>
          <w:p w14:paraId="10CBC955" w14:textId="77777777" w:rsidR="0018458B" w:rsidRPr="0018458B" w:rsidRDefault="0018458B" w:rsidP="0018458B">
            <w:pPr>
              <w:spacing w:before="0"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>β2 coefficient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74F77979" w14:textId="77777777" w:rsidR="0018458B" w:rsidRPr="0018458B" w:rsidRDefault="0018458B" w:rsidP="0018458B">
            <w:pPr>
              <w:spacing w:before="0"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lang w:eastAsia="de-DE"/>
              </w:rPr>
            </w:pPr>
          </w:p>
          <w:p w14:paraId="54FC0E9E" w14:textId="77777777" w:rsidR="0018458B" w:rsidRPr="0018458B" w:rsidRDefault="0018458B" w:rsidP="0018458B">
            <w:pPr>
              <w:spacing w:before="0"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>p-value β2</w:t>
            </w:r>
          </w:p>
        </w:tc>
      </w:tr>
      <w:tr w:rsidR="0018458B" w:rsidRPr="0018458B" w14:paraId="0E9BC839" w14:textId="77777777" w:rsidTr="00B752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261AB967" w14:textId="77777777" w:rsidR="0018458B" w:rsidRPr="0018458B" w:rsidRDefault="0018458B" w:rsidP="0018458B">
            <w:pPr>
              <w:spacing w:before="0" w:after="0"/>
              <w:rPr>
                <w:rFonts w:eastAsia="Times New Roman" w:cs="Times New Roman"/>
                <w:i/>
                <w:iCs/>
                <w:color w:val="000000"/>
                <w:lang w:eastAsia="de-DE"/>
              </w:rPr>
            </w:pPr>
          </w:p>
          <w:p w14:paraId="6A476A2D" w14:textId="77777777" w:rsidR="0018458B" w:rsidRPr="0018458B" w:rsidRDefault="0018458B" w:rsidP="0018458B">
            <w:pPr>
              <w:spacing w:before="0" w:after="0"/>
              <w:rPr>
                <w:rFonts w:eastAsia="Times New Roman" w:cs="Times New Roman"/>
                <w:b w:val="0"/>
                <w:bCs w:val="0"/>
                <w:i/>
                <w:iCs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b w:val="0"/>
                <w:bCs w:val="0"/>
                <w:i/>
                <w:iCs/>
                <w:color w:val="000000"/>
                <w:lang w:eastAsia="de-DE"/>
              </w:rPr>
              <w:t>rs11630316</w:t>
            </w:r>
          </w:p>
        </w:tc>
        <w:tc>
          <w:tcPr>
            <w:tcW w:w="856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50C11E4F" w14:textId="77777777" w:rsidR="0018458B" w:rsidRPr="0018458B" w:rsidRDefault="0018458B" w:rsidP="0018458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</w:p>
          <w:p w14:paraId="1BB48E00" w14:textId="77777777" w:rsidR="0018458B" w:rsidRPr="0018458B" w:rsidRDefault="0018458B" w:rsidP="0018458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>chr15:</w:t>
            </w:r>
          </w:p>
          <w:p w14:paraId="78B84C8B" w14:textId="77777777" w:rsidR="0018458B" w:rsidRPr="0018458B" w:rsidRDefault="0018458B" w:rsidP="0018458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>70077039:T:C</w:t>
            </w:r>
          </w:p>
        </w:tc>
        <w:tc>
          <w:tcPr>
            <w:tcW w:w="429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515D79B0" w14:textId="77777777" w:rsidR="0018458B" w:rsidRPr="0018458B" w:rsidRDefault="0018458B" w:rsidP="0018458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eastAsia="de-DE"/>
              </w:rPr>
            </w:pPr>
          </w:p>
          <w:p w14:paraId="0A124542" w14:textId="77777777" w:rsidR="0018458B" w:rsidRPr="0018458B" w:rsidRDefault="0018458B" w:rsidP="0018458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eastAsia="de-DE"/>
              </w:rPr>
            </w:pPr>
            <w:r w:rsidRPr="0018458B">
              <w:rPr>
                <w:rFonts w:eastAsia="Times New Roman" w:cs="Times New Roman"/>
                <w:lang w:eastAsia="de-DE"/>
              </w:rPr>
              <w:t>0.49</w:t>
            </w:r>
          </w:p>
        </w:tc>
        <w:tc>
          <w:tcPr>
            <w:tcW w:w="715" w:type="pct"/>
            <w:tcBorders>
              <w:top w:val="single" w:sz="12" w:space="0" w:color="auto"/>
            </w:tcBorders>
            <w:shd w:val="clear" w:color="auto" w:fill="auto"/>
            <w:noWrap/>
            <w:hideMark/>
          </w:tcPr>
          <w:p w14:paraId="79F7B32A" w14:textId="77777777" w:rsidR="0018458B" w:rsidRPr="0018458B" w:rsidRDefault="0018458B" w:rsidP="0018458B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>Additive</w:t>
            </w:r>
          </w:p>
        </w:tc>
        <w:tc>
          <w:tcPr>
            <w:tcW w:w="643" w:type="pct"/>
            <w:tcBorders>
              <w:top w:val="single" w:sz="12" w:space="0" w:color="auto"/>
            </w:tcBorders>
            <w:shd w:val="clear" w:color="auto" w:fill="auto"/>
          </w:tcPr>
          <w:p w14:paraId="2EA14952" w14:textId="77777777" w:rsidR="0018458B" w:rsidRPr="0018458B" w:rsidRDefault="0018458B" w:rsidP="0018458B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>-0.3751</w:t>
            </w:r>
          </w:p>
        </w:tc>
        <w:tc>
          <w:tcPr>
            <w:tcW w:w="499" w:type="pct"/>
            <w:tcBorders>
              <w:top w:val="single" w:sz="12" w:space="0" w:color="auto"/>
            </w:tcBorders>
            <w:shd w:val="clear" w:color="auto" w:fill="auto"/>
          </w:tcPr>
          <w:p w14:paraId="7C869A63" w14:textId="77777777" w:rsidR="0018458B" w:rsidRPr="0018458B" w:rsidRDefault="0018458B" w:rsidP="0018458B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>0.0149</w:t>
            </w:r>
          </w:p>
        </w:tc>
        <w:tc>
          <w:tcPr>
            <w:tcW w:w="643" w:type="pct"/>
            <w:tcBorders>
              <w:top w:val="single" w:sz="12" w:space="0" w:color="auto"/>
            </w:tcBorders>
            <w:shd w:val="clear" w:color="auto" w:fill="auto"/>
          </w:tcPr>
          <w:p w14:paraId="52DDD2BB" w14:textId="77777777" w:rsidR="0018458B" w:rsidRPr="0018458B" w:rsidRDefault="0018458B" w:rsidP="0018458B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>-</w:t>
            </w:r>
          </w:p>
        </w:tc>
        <w:tc>
          <w:tcPr>
            <w:tcW w:w="499" w:type="pct"/>
            <w:tcBorders>
              <w:top w:val="single" w:sz="12" w:space="0" w:color="auto"/>
            </w:tcBorders>
            <w:shd w:val="clear" w:color="auto" w:fill="auto"/>
          </w:tcPr>
          <w:p w14:paraId="22EA390F" w14:textId="77777777" w:rsidR="0018458B" w:rsidRPr="0018458B" w:rsidRDefault="0018458B" w:rsidP="0018458B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>-</w:t>
            </w:r>
          </w:p>
        </w:tc>
      </w:tr>
      <w:tr w:rsidR="0018458B" w:rsidRPr="0018458B" w14:paraId="2E9029F1" w14:textId="77777777" w:rsidTr="009E63F5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</w:tcPr>
          <w:p w14:paraId="095CE909" w14:textId="77777777" w:rsidR="0018458B" w:rsidRPr="0018458B" w:rsidRDefault="0018458B" w:rsidP="0018458B">
            <w:pPr>
              <w:spacing w:before="0" w:after="0"/>
              <w:rPr>
                <w:rFonts w:eastAsia="Times New Roman" w:cs="Times New Roman"/>
                <w:i/>
                <w:iCs/>
                <w:color w:val="000000"/>
                <w:lang w:eastAsia="de-DE"/>
              </w:rPr>
            </w:pPr>
          </w:p>
        </w:tc>
        <w:tc>
          <w:tcPr>
            <w:tcW w:w="856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</w:tcPr>
          <w:p w14:paraId="4C64A5D5" w14:textId="77777777" w:rsidR="0018458B" w:rsidRPr="0018458B" w:rsidRDefault="0018458B" w:rsidP="0018458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</w:p>
        </w:tc>
        <w:tc>
          <w:tcPr>
            <w:tcW w:w="429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</w:tcPr>
          <w:p w14:paraId="4C3AB29F" w14:textId="77777777" w:rsidR="0018458B" w:rsidRPr="0018458B" w:rsidRDefault="0018458B" w:rsidP="0018458B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715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02E35A3A" w14:textId="77777777" w:rsidR="0018458B" w:rsidRPr="0018458B" w:rsidRDefault="0018458B" w:rsidP="0018458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>Three-genotypes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auto"/>
          </w:tcPr>
          <w:p w14:paraId="67091C17" w14:textId="77777777" w:rsidR="0018458B" w:rsidRPr="0018458B" w:rsidRDefault="0018458B" w:rsidP="0018458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>-0.6131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</w:tcPr>
          <w:p w14:paraId="638780F6" w14:textId="77777777" w:rsidR="0018458B" w:rsidRPr="0018458B" w:rsidRDefault="0018458B" w:rsidP="0018458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>0.0248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auto"/>
          </w:tcPr>
          <w:p w14:paraId="606B4FB5" w14:textId="77777777" w:rsidR="0018458B" w:rsidRPr="0018458B" w:rsidRDefault="0018458B" w:rsidP="0018458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>-0.7568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</w:tcPr>
          <w:p w14:paraId="0FDDB3A4" w14:textId="77777777" w:rsidR="0018458B" w:rsidRPr="0018458B" w:rsidRDefault="0018458B" w:rsidP="0018458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>0.0118</w:t>
            </w:r>
          </w:p>
          <w:p w14:paraId="474148BC" w14:textId="77777777" w:rsidR="0018458B" w:rsidRPr="0018458B" w:rsidRDefault="0018458B" w:rsidP="0018458B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</w:p>
        </w:tc>
      </w:tr>
    </w:tbl>
    <w:p w14:paraId="6BA5CDA0" w14:textId="77777777" w:rsidR="0018458B" w:rsidRPr="0018458B" w:rsidRDefault="0018458B" w:rsidP="0018458B">
      <w:pPr>
        <w:spacing w:before="0" w:after="0"/>
        <w:rPr>
          <w:rFonts w:eastAsia="Times New Roman" w:cs="Times New Roman"/>
          <w:szCs w:val="24"/>
          <w:lang w:eastAsia="de-DE"/>
        </w:rPr>
      </w:pPr>
    </w:p>
    <w:p w14:paraId="1AE3BC15" w14:textId="77777777" w:rsidR="00966B01" w:rsidRDefault="00966B01" w:rsidP="0018458B">
      <w:pPr>
        <w:spacing w:before="0" w:after="0"/>
        <w:rPr>
          <w:rFonts w:eastAsia="Times New Roman" w:cs="Times New Roman"/>
          <w:b/>
          <w:bCs/>
          <w:szCs w:val="24"/>
          <w:lang w:eastAsia="de-DE"/>
        </w:rPr>
      </w:pPr>
    </w:p>
    <w:p w14:paraId="52CE737A" w14:textId="57D2B87E" w:rsidR="0018458B" w:rsidRDefault="0018458B" w:rsidP="0018458B">
      <w:pPr>
        <w:spacing w:before="0" w:after="0"/>
        <w:rPr>
          <w:rFonts w:eastAsia="Times New Roman" w:cs="Times New Roman"/>
          <w:szCs w:val="24"/>
          <w:lang w:eastAsia="de-DE"/>
        </w:rPr>
      </w:pPr>
      <w:r w:rsidRPr="0018458B">
        <w:rPr>
          <w:rFonts w:eastAsia="Times New Roman" w:cs="Times New Roman"/>
          <w:b/>
          <w:bCs/>
          <w:szCs w:val="24"/>
          <w:lang w:eastAsia="de-DE"/>
        </w:rPr>
        <w:t xml:space="preserve">Table </w:t>
      </w:r>
      <w:r w:rsidR="008827AA">
        <w:rPr>
          <w:rFonts w:eastAsia="Times New Roman" w:cs="Times New Roman"/>
          <w:b/>
          <w:bCs/>
          <w:szCs w:val="24"/>
          <w:lang w:eastAsia="de-DE"/>
        </w:rPr>
        <w:t>S</w:t>
      </w:r>
      <w:r w:rsidR="00966B01">
        <w:rPr>
          <w:rFonts w:eastAsia="Times New Roman" w:cs="Times New Roman"/>
          <w:b/>
          <w:bCs/>
          <w:szCs w:val="24"/>
          <w:lang w:eastAsia="de-DE"/>
        </w:rPr>
        <w:t>5</w:t>
      </w:r>
      <w:r w:rsidRPr="0018458B">
        <w:rPr>
          <w:rFonts w:eastAsia="Times New Roman" w:cs="Times New Roman"/>
          <w:szCs w:val="24"/>
          <w:lang w:eastAsia="de-DE"/>
        </w:rPr>
        <w:t xml:space="preserve">. </w:t>
      </w:r>
      <w:r w:rsidR="00B752B7">
        <w:rPr>
          <w:rFonts w:eastAsia="Times New Roman" w:cs="Times New Roman"/>
          <w:szCs w:val="24"/>
          <w:lang w:eastAsia="de-DE"/>
        </w:rPr>
        <w:t>Median g</w:t>
      </w:r>
      <w:r w:rsidRPr="0018458B">
        <w:rPr>
          <w:rFonts w:eastAsia="Times New Roman" w:cs="Times New Roman"/>
          <w:szCs w:val="24"/>
          <w:lang w:eastAsia="de-DE"/>
        </w:rPr>
        <w:t xml:space="preserve">enotype-based log2 expression of miR-629-5p </w:t>
      </w:r>
      <w:r w:rsidR="00376B57">
        <w:rPr>
          <w:rFonts w:eastAsia="Times New Roman" w:cs="Times New Roman"/>
          <w:szCs w:val="24"/>
          <w:lang w:eastAsia="de-DE"/>
        </w:rPr>
        <w:t xml:space="preserve">in serum samples from Chagas </w:t>
      </w:r>
      <w:r w:rsidR="008B06E6">
        <w:rPr>
          <w:rFonts w:eastAsia="Times New Roman" w:cs="Times New Roman"/>
          <w:szCs w:val="24"/>
          <w:lang w:eastAsia="de-DE"/>
        </w:rPr>
        <w:t xml:space="preserve">disease </w:t>
      </w:r>
      <w:r w:rsidR="00376B57">
        <w:rPr>
          <w:rFonts w:eastAsia="Times New Roman" w:cs="Times New Roman"/>
          <w:szCs w:val="24"/>
          <w:lang w:eastAsia="de-DE"/>
        </w:rPr>
        <w:t>patients with normal ECG</w:t>
      </w:r>
      <w:r w:rsidR="008B06E6">
        <w:rPr>
          <w:rFonts w:eastAsia="Times New Roman" w:cs="Times New Roman"/>
          <w:szCs w:val="24"/>
          <w:lang w:eastAsia="de-DE"/>
        </w:rPr>
        <w:t xml:space="preserve"> findings</w:t>
      </w:r>
      <w:r w:rsidR="00376B57">
        <w:rPr>
          <w:rFonts w:eastAsia="Times New Roman" w:cs="Times New Roman"/>
          <w:szCs w:val="24"/>
          <w:lang w:eastAsia="de-DE"/>
        </w:rPr>
        <w:t xml:space="preserve">, </w:t>
      </w:r>
      <w:r w:rsidRPr="0018458B">
        <w:rPr>
          <w:rFonts w:eastAsia="Times New Roman" w:cs="Times New Roman"/>
          <w:szCs w:val="24"/>
          <w:lang w:eastAsia="de-DE"/>
        </w:rPr>
        <w:t>and association</w:t>
      </w:r>
      <w:r w:rsidR="00B752B7">
        <w:rPr>
          <w:rFonts w:eastAsia="Times New Roman" w:cs="Times New Roman"/>
          <w:szCs w:val="24"/>
          <w:lang w:eastAsia="de-DE"/>
        </w:rPr>
        <w:t xml:space="preserve"> </w:t>
      </w:r>
      <w:r w:rsidR="00376B57">
        <w:rPr>
          <w:rFonts w:eastAsia="Times New Roman" w:cs="Times New Roman"/>
          <w:szCs w:val="24"/>
          <w:lang w:eastAsia="de-DE"/>
        </w:rPr>
        <w:t>between g</w:t>
      </w:r>
      <w:r w:rsidR="00376B57" w:rsidRPr="0018458B">
        <w:rPr>
          <w:rFonts w:eastAsia="Times New Roman" w:cs="Times New Roman"/>
          <w:szCs w:val="24"/>
          <w:lang w:eastAsia="de-DE"/>
        </w:rPr>
        <w:t xml:space="preserve">enotype-based log2 miR-629-5p </w:t>
      </w:r>
      <w:r w:rsidR="00376B57">
        <w:rPr>
          <w:rFonts w:eastAsia="Times New Roman" w:cs="Times New Roman"/>
          <w:szCs w:val="24"/>
          <w:lang w:eastAsia="de-DE"/>
        </w:rPr>
        <w:t xml:space="preserve">expression and </w:t>
      </w:r>
      <w:r w:rsidR="00B752B7">
        <w:rPr>
          <w:rFonts w:eastAsia="Times New Roman" w:cs="Times New Roman"/>
          <w:szCs w:val="24"/>
          <w:lang w:eastAsia="de-DE"/>
        </w:rPr>
        <w:t xml:space="preserve">abnormal ECG </w:t>
      </w:r>
    </w:p>
    <w:p w14:paraId="08D0ABF7" w14:textId="77777777" w:rsidR="00966B01" w:rsidRPr="0018458B" w:rsidRDefault="00966B01" w:rsidP="0018458B">
      <w:pPr>
        <w:spacing w:before="0" w:after="0"/>
        <w:rPr>
          <w:rFonts w:eastAsia="Times New Roman" w:cs="Times New Roman"/>
          <w:szCs w:val="24"/>
          <w:lang w:eastAsia="de-DE"/>
        </w:rPr>
      </w:pPr>
    </w:p>
    <w:tbl>
      <w:tblPr>
        <w:tblStyle w:val="EinfacheTabelle4"/>
        <w:tblW w:w="4365" w:type="pct"/>
        <w:tblLook w:val="04A0" w:firstRow="1" w:lastRow="0" w:firstColumn="1" w:lastColumn="0" w:noHBand="0" w:noVBand="1"/>
      </w:tblPr>
      <w:tblGrid>
        <w:gridCol w:w="2005"/>
        <w:gridCol w:w="3352"/>
        <w:gridCol w:w="945"/>
        <w:gridCol w:w="1256"/>
        <w:gridCol w:w="977"/>
      </w:tblGrid>
      <w:tr w:rsidR="0018458B" w:rsidRPr="0018458B" w14:paraId="09AAA94D" w14:textId="77777777" w:rsidTr="00376B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pct"/>
            <w:tcBorders>
              <w:top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noWrap/>
            <w:hideMark/>
          </w:tcPr>
          <w:p w14:paraId="5530EF01" w14:textId="77777777" w:rsidR="0018458B" w:rsidRPr="0018458B" w:rsidRDefault="0018458B" w:rsidP="0018458B">
            <w:pPr>
              <w:spacing w:before="0" w:after="0"/>
              <w:rPr>
                <w:rFonts w:eastAsia="Times New Roman" w:cs="Times New Roman"/>
                <w:b w:val="0"/>
                <w:bCs w:val="0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>miRNA</w:t>
            </w:r>
          </w:p>
        </w:tc>
        <w:tc>
          <w:tcPr>
            <w:tcW w:w="2009" w:type="pct"/>
            <w:tcBorders>
              <w:top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noWrap/>
            <w:hideMark/>
          </w:tcPr>
          <w:p w14:paraId="514DD17A" w14:textId="76DB8ACC" w:rsidR="0018458B" w:rsidRPr="0018458B" w:rsidRDefault="0018458B" w:rsidP="0018458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lang w:val="en-US" w:eastAsia="de-DE"/>
              </w:rPr>
            </w:pPr>
            <w:r w:rsidRPr="0018458B">
              <w:rPr>
                <w:rFonts w:eastAsia="Times New Roman" w:cs="Times New Roman"/>
                <w:color w:val="000000"/>
                <w:lang w:val="en-US" w:eastAsia="de-DE"/>
              </w:rPr>
              <w:t xml:space="preserve">Median </w:t>
            </w:r>
            <w:r w:rsidR="00376B57">
              <w:rPr>
                <w:rFonts w:eastAsia="Times New Roman" w:cs="Times New Roman"/>
                <w:color w:val="000000"/>
                <w:lang w:val="en-US" w:eastAsia="de-DE"/>
              </w:rPr>
              <w:t xml:space="preserve">genotype-based </w:t>
            </w:r>
            <w:r w:rsidRPr="0018458B">
              <w:rPr>
                <w:rFonts w:eastAsia="Times New Roman" w:cs="Times New Roman"/>
                <w:color w:val="000000"/>
                <w:lang w:val="en-US" w:eastAsia="de-DE"/>
              </w:rPr>
              <w:t xml:space="preserve"> </w:t>
            </w:r>
          </w:p>
          <w:p w14:paraId="316A268A" w14:textId="55F530BE" w:rsidR="0018458B" w:rsidRPr="0018458B" w:rsidRDefault="0018458B" w:rsidP="00376B57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val="en-US" w:eastAsia="de-DE"/>
              </w:rPr>
            </w:pPr>
            <w:r w:rsidRPr="0018458B">
              <w:rPr>
                <w:rFonts w:eastAsia="Times New Roman" w:cs="Times New Roman"/>
                <w:color w:val="000000"/>
                <w:lang w:val="en-US" w:eastAsia="de-DE"/>
              </w:rPr>
              <w:t xml:space="preserve">log2 expression </w:t>
            </w:r>
            <w:r w:rsidR="00376B57">
              <w:rPr>
                <w:rFonts w:eastAsia="Times New Roman" w:cs="Times New Roman"/>
                <w:color w:val="000000"/>
                <w:lang w:val="en-US" w:eastAsia="de-DE"/>
              </w:rPr>
              <w:t>(</w:t>
            </w:r>
            <w:r w:rsidRPr="0018458B">
              <w:rPr>
                <w:rFonts w:eastAsia="Times New Roman" w:cs="Times New Roman"/>
                <w:color w:val="000000"/>
                <w:lang w:val="en-US" w:eastAsia="de-DE"/>
              </w:rPr>
              <w:t>normal ECG</w:t>
            </w:r>
            <w:r w:rsidR="00376B57">
              <w:rPr>
                <w:rFonts w:eastAsia="Times New Roman" w:cs="Times New Roman"/>
                <w:color w:val="000000"/>
                <w:lang w:val="en-US" w:eastAsia="de-DE"/>
              </w:rPr>
              <w:t>)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0554137" w14:textId="7411AFDA" w:rsidR="0018458B" w:rsidRPr="0018458B" w:rsidRDefault="0018458B" w:rsidP="0018458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>O</w:t>
            </w:r>
            <w:r w:rsidR="00376B57">
              <w:rPr>
                <w:rFonts w:eastAsia="Times New Roman" w:cs="Times New Roman"/>
                <w:color w:val="000000"/>
                <w:lang w:eastAsia="de-DE"/>
              </w:rPr>
              <w:t>R</w:t>
            </w:r>
          </w:p>
        </w:tc>
        <w:tc>
          <w:tcPr>
            <w:tcW w:w="599" w:type="pct"/>
            <w:tcBorders>
              <w:top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1B3C6F3" w14:textId="77777777" w:rsidR="0018458B" w:rsidRPr="0018458B" w:rsidRDefault="0018458B" w:rsidP="0018458B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>95% CI</w:t>
            </w:r>
          </w:p>
        </w:tc>
        <w:tc>
          <w:tcPr>
            <w:tcW w:w="572" w:type="pct"/>
            <w:tcBorders>
              <w:top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8E44EAB" w14:textId="77777777" w:rsidR="0018458B" w:rsidRPr="0018458B" w:rsidRDefault="0018458B" w:rsidP="0018458B">
            <w:pPr>
              <w:spacing w:before="0"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>p-value</w:t>
            </w:r>
          </w:p>
        </w:tc>
      </w:tr>
      <w:tr w:rsidR="0018458B" w:rsidRPr="0018458B" w14:paraId="66C037D8" w14:textId="77777777" w:rsidTr="00966B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0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732DA4C5" w14:textId="77777777" w:rsidR="0018458B" w:rsidRPr="0018458B" w:rsidRDefault="0018458B" w:rsidP="0018458B">
            <w:pPr>
              <w:spacing w:before="0" w:after="0"/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lang w:eastAsia="de-DE"/>
              </w:rPr>
            </w:pPr>
            <w:r w:rsidRPr="0018458B">
              <w:rPr>
                <w:rFonts w:ascii="Calibri" w:eastAsia="Times New Roman" w:hAnsi="Calibri" w:cs="Calibri"/>
                <w:b w:val="0"/>
                <w:bCs w:val="0"/>
                <w:i/>
                <w:iCs/>
                <w:color w:val="000000"/>
                <w:lang w:eastAsia="de-DE"/>
              </w:rPr>
              <w:t>miR-629-5p</w:t>
            </w:r>
          </w:p>
        </w:tc>
        <w:tc>
          <w:tcPr>
            <w:tcW w:w="200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39170371" w14:textId="77777777" w:rsidR="0018458B" w:rsidRPr="0018458B" w:rsidRDefault="0018458B" w:rsidP="0018458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>8.24</w:t>
            </w:r>
          </w:p>
        </w:tc>
        <w:tc>
          <w:tcPr>
            <w:tcW w:w="59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2EBD2DA" w14:textId="77777777" w:rsidR="0018458B" w:rsidRPr="0018458B" w:rsidRDefault="0018458B" w:rsidP="0018458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>0.71</w:t>
            </w:r>
          </w:p>
        </w:tc>
        <w:tc>
          <w:tcPr>
            <w:tcW w:w="599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6C04D600" w14:textId="77777777" w:rsidR="0018458B" w:rsidRPr="0018458B" w:rsidRDefault="0018458B" w:rsidP="0018458B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>0.30 - 1.72</w:t>
            </w:r>
          </w:p>
        </w:tc>
        <w:tc>
          <w:tcPr>
            <w:tcW w:w="572" w:type="pct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noWrap/>
            <w:hideMark/>
          </w:tcPr>
          <w:p w14:paraId="1092B1EB" w14:textId="77777777" w:rsidR="0018458B" w:rsidRPr="0018458B" w:rsidRDefault="0018458B" w:rsidP="0018458B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>0.45</w:t>
            </w:r>
          </w:p>
        </w:tc>
      </w:tr>
    </w:tbl>
    <w:p w14:paraId="772B5180" w14:textId="6A93445D" w:rsidR="0018458B" w:rsidRDefault="0018458B" w:rsidP="0018458B">
      <w:pPr>
        <w:spacing w:before="0" w:after="0"/>
        <w:rPr>
          <w:rFonts w:eastAsia="Times New Roman" w:cs="Times New Roman"/>
          <w:szCs w:val="24"/>
          <w:lang w:eastAsia="de-DE"/>
        </w:rPr>
      </w:pPr>
    </w:p>
    <w:p w14:paraId="2EB29873" w14:textId="2A9CAEC3" w:rsidR="00DE29DC" w:rsidRDefault="00DE29DC" w:rsidP="0018458B">
      <w:pPr>
        <w:spacing w:before="0" w:after="0"/>
        <w:rPr>
          <w:rFonts w:eastAsia="Times New Roman" w:cs="Times New Roman"/>
          <w:szCs w:val="24"/>
          <w:lang w:eastAsia="de-DE"/>
        </w:rPr>
      </w:pPr>
    </w:p>
    <w:p w14:paraId="57E93964" w14:textId="59479A8B" w:rsidR="00376B57" w:rsidRDefault="00376B57" w:rsidP="0018458B">
      <w:pPr>
        <w:spacing w:before="0" w:after="0"/>
        <w:rPr>
          <w:rFonts w:eastAsia="Times New Roman" w:cs="Times New Roman"/>
          <w:szCs w:val="24"/>
          <w:lang w:eastAsia="de-DE"/>
        </w:rPr>
      </w:pPr>
    </w:p>
    <w:p w14:paraId="2B00A73B" w14:textId="63599C69" w:rsidR="00376B57" w:rsidRDefault="00376B57" w:rsidP="0018458B">
      <w:pPr>
        <w:spacing w:before="0" w:after="0"/>
        <w:rPr>
          <w:rFonts w:eastAsia="Times New Roman" w:cs="Times New Roman"/>
          <w:szCs w:val="24"/>
          <w:lang w:eastAsia="de-DE"/>
        </w:rPr>
      </w:pPr>
    </w:p>
    <w:p w14:paraId="7FD266BB" w14:textId="65D60414" w:rsidR="00376B57" w:rsidRDefault="00376B57" w:rsidP="0018458B">
      <w:pPr>
        <w:spacing w:before="0" w:after="0"/>
        <w:rPr>
          <w:rFonts w:eastAsia="Times New Roman" w:cs="Times New Roman"/>
          <w:szCs w:val="24"/>
          <w:lang w:eastAsia="de-DE"/>
        </w:rPr>
      </w:pPr>
    </w:p>
    <w:p w14:paraId="5E6753EC" w14:textId="4B47F507" w:rsidR="00376B57" w:rsidRDefault="00376B57" w:rsidP="0018458B">
      <w:pPr>
        <w:spacing w:before="0" w:after="0"/>
        <w:rPr>
          <w:rFonts w:eastAsia="Times New Roman" w:cs="Times New Roman"/>
          <w:szCs w:val="24"/>
          <w:lang w:eastAsia="de-DE"/>
        </w:rPr>
      </w:pPr>
    </w:p>
    <w:p w14:paraId="228FEFA0" w14:textId="7B4F2499" w:rsidR="00376B57" w:rsidRDefault="00376B57" w:rsidP="0018458B">
      <w:pPr>
        <w:spacing w:before="0" w:after="0"/>
        <w:rPr>
          <w:rFonts w:eastAsia="Times New Roman" w:cs="Times New Roman"/>
          <w:szCs w:val="24"/>
          <w:lang w:eastAsia="de-DE"/>
        </w:rPr>
      </w:pPr>
    </w:p>
    <w:p w14:paraId="263C0289" w14:textId="21826EE6" w:rsidR="00376B57" w:rsidRDefault="00376B57" w:rsidP="0018458B">
      <w:pPr>
        <w:spacing w:before="0" w:after="0"/>
        <w:rPr>
          <w:rFonts w:eastAsia="Times New Roman" w:cs="Times New Roman"/>
          <w:szCs w:val="24"/>
          <w:lang w:eastAsia="de-DE"/>
        </w:rPr>
      </w:pPr>
    </w:p>
    <w:p w14:paraId="23E53244" w14:textId="7C9B0798" w:rsidR="00376B57" w:rsidRDefault="00376B57" w:rsidP="0018458B">
      <w:pPr>
        <w:spacing w:before="0" w:after="0"/>
        <w:rPr>
          <w:rFonts w:eastAsia="Times New Roman" w:cs="Times New Roman"/>
          <w:szCs w:val="24"/>
          <w:lang w:eastAsia="de-DE"/>
        </w:rPr>
      </w:pPr>
    </w:p>
    <w:p w14:paraId="4DF0AD33" w14:textId="77777777" w:rsidR="00376B57" w:rsidRDefault="00376B57" w:rsidP="00376B57">
      <w:pPr>
        <w:spacing w:before="0" w:after="0"/>
        <w:rPr>
          <w:rFonts w:eastAsia="Times New Roman" w:cs="Times New Roman"/>
          <w:szCs w:val="24"/>
          <w:lang w:eastAsia="de-DE"/>
        </w:rPr>
      </w:pPr>
      <w:r w:rsidRPr="0018458B">
        <w:rPr>
          <w:rFonts w:eastAsia="Times New Roman" w:cs="Times New Roman"/>
          <w:b/>
          <w:bCs/>
          <w:szCs w:val="24"/>
          <w:lang w:eastAsia="de-DE"/>
        </w:rPr>
        <w:t xml:space="preserve">Table </w:t>
      </w:r>
      <w:r>
        <w:rPr>
          <w:rFonts w:eastAsia="Times New Roman" w:cs="Times New Roman"/>
          <w:b/>
          <w:bCs/>
          <w:szCs w:val="24"/>
          <w:lang w:eastAsia="de-DE"/>
        </w:rPr>
        <w:t>S6</w:t>
      </w:r>
      <w:r w:rsidRPr="0018458B">
        <w:rPr>
          <w:rFonts w:eastAsia="Times New Roman" w:cs="Times New Roman"/>
          <w:szCs w:val="24"/>
          <w:lang w:eastAsia="de-DE"/>
        </w:rPr>
        <w:t xml:space="preserve">. Results from association analysis between </w:t>
      </w:r>
      <w:r w:rsidRPr="0018458B">
        <w:rPr>
          <w:rFonts w:eastAsia="Times New Roman" w:cs="Times New Roman"/>
          <w:i/>
          <w:iCs/>
          <w:szCs w:val="24"/>
          <w:lang w:eastAsia="de-DE"/>
        </w:rPr>
        <w:t>CCL5</w:t>
      </w:r>
      <w:r w:rsidRPr="0018458B">
        <w:rPr>
          <w:rFonts w:eastAsia="Times New Roman" w:cs="Times New Roman"/>
          <w:szCs w:val="24"/>
          <w:lang w:eastAsia="de-DE"/>
        </w:rPr>
        <w:t xml:space="preserve"> and rs2107538</w:t>
      </w:r>
    </w:p>
    <w:p w14:paraId="25315738" w14:textId="77777777" w:rsidR="00376B57" w:rsidRPr="0018458B" w:rsidRDefault="00376B57" w:rsidP="00376B57">
      <w:pPr>
        <w:spacing w:before="0" w:after="0"/>
        <w:rPr>
          <w:rFonts w:eastAsia="Times New Roman" w:cs="Times New Roman"/>
          <w:szCs w:val="24"/>
          <w:lang w:eastAsia="de-DE"/>
        </w:rPr>
      </w:pPr>
    </w:p>
    <w:tbl>
      <w:tblPr>
        <w:tblStyle w:val="EinfacheTabelle4"/>
        <w:tblW w:w="5075" w:type="pct"/>
        <w:tblLayout w:type="fixed"/>
        <w:tblLook w:val="04A0" w:firstRow="1" w:lastRow="0" w:firstColumn="1" w:lastColumn="0" w:noHBand="0" w:noVBand="1"/>
      </w:tblPr>
      <w:tblGrid>
        <w:gridCol w:w="1420"/>
        <w:gridCol w:w="1702"/>
        <w:gridCol w:w="851"/>
        <w:gridCol w:w="1419"/>
        <w:gridCol w:w="1276"/>
        <w:gridCol w:w="990"/>
        <w:gridCol w:w="1276"/>
        <w:gridCol w:w="990"/>
      </w:tblGrid>
      <w:tr w:rsidR="00376B57" w:rsidRPr="0018458B" w14:paraId="31ABA2BF" w14:textId="77777777" w:rsidTr="00376B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tcBorders>
              <w:top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noWrap/>
            <w:hideMark/>
          </w:tcPr>
          <w:p w14:paraId="70EBC314" w14:textId="77777777" w:rsidR="00376B57" w:rsidRPr="0018458B" w:rsidRDefault="00376B57" w:rsidP="00376B57">
            <w:pPr>
              <w:spacing w:before="0" w:after="0"/>
              <w:rPr>
                <w:rFonts w:eastAsia="Times New Roman" w:cs="Times New Roman"/>
                <w:b w:val="0"/>
                <w:bCs w:val="0"/>
                <w:color w:val="000000"/>
                <w:lang w:val="en-US" w:eastAsia="de-DE"/>
              </w:rPr>
            </w:pPr>
          </w:p>
          <w:p w14:paraId="1FA7B7E6" w14:textId="77777777" w:rsidR="00376B57" w:rsidRPr="0018458B" w:rsidRDefault="00376B57" w:rsidP="00376B57">
            <w:pPr>
              <w:spacing w:before="0" w:after="0"/>
              <w:rPr>
                <w:rFonts w:eastAsia="Times New Roman" w:cs="Times New Roman"/>
                <w:b w:val="0"/>
                <w:bCs w:val="0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>SNP ID</w:t>
            </w:r>
          </w:p>
        </w:tc>
        <w:tc>
          <w:tcPr>
            <w:tcW w:w="857" w:type="pct"/>
            <w:tcBorders>
              <w:top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noWrap/>
            <w:hideMark/>
          </w:tcPr>
          <w:p w14:paraId="0046C01C" w14:textId="77777777" w:rsidR="00376B57" w:rsidRPr="0018458B" w:rsidRDefault="00376B57" w:rsidP="00376B57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 xml:space="preserve">Chromosomal location </w:t>
            </w:r>
          </w:p>
          <w:p w14:paraId="3544A593" w14:textId="77777777" w:rsidR="00376B57" w:rsidRPr="0018458B" w:rsidRDefault="00376B57" w:rsidP="00376B57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>(GRCh38)</w:t>
            </w:r>
          </w:p>
        </w:tc>
        <w:tc>
          <w:tcPr>
            <w:tcW w:w="429" w:type="pct"/>
            <w:tcBorders>
              <w:top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noWrap/>
            <w:hideMark/>
          </w:tcPr>
          <w:p w14:paraId="2590C31C" w14:textId="77777777" w:rsidR="00376B57" w:rsidRPr="0018458B" w:rsidRDefault="00376B57" w:rsidP="00376B57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lang w:eastAsia="de-DE"/>
              </w:rPr>
            </w:pPr>
          </w:p>
          <w:p w14:paraId="3D99CEB5" w14:textId="77777777" w:rsidR="00376B57" w:rsidRPr="0018458B" w:rsidRDefault="00376B57" w:rsidP="00376B57">
            <w:pPr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>MAF</w:t>
            </w:r>
          </w:p>
        </w:tc>
        <w:tc>
          <w:tcPr>
            <w:tcW w:w="715" w:type="pct"/>
            <w:tcBorders>
              <w:top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  <w:noWrap/>
            <w:hideMark/>
          </w:tcPr>
          <w:p w14:paraId="509BBECF" w14:textId="77777777" w:rsidR="00376B57" w:rsidRPr="0018458B" w:rsidRDefault="00376B57" w:rsidP="00376B57">
            <w:pPr>
              <w:spacing w:before="0"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lang w:eastAsia="de-DE"/>
              </w:rPr>
            </w:pPr>
          </w:p>
          <w:p w14:paraId="01F3E8DD" w14:textId="77777777" w:rsidR="00376B57" w:rsidRPr="0018458B" w:rsidRDefault="00376B57" w:rsidP="00376B57">
            <w:pPr>
              <w:spacing w:before="0"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 xml:space="preserve">Penetrance </w:t>
            </w:r>
          </w:p>
          <w:p w14:paraId="05391BB7" w14:textId="77777777" w:rsidR="00376B57" w:rsidRPr="0018458B" w:rsidRDefault="00376B57" w:rsidP="00376B57">
            <w:pPr>
              <w:spacing w:before="0"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>model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7AE8DC26" w14:textId="77777777" w:rsidR="00376B57" w:rsidRPr="0018458B" w:rsidRDefault="00376B57" w:rsidP="00376B57">
            <w:pPr>
              <w:spacing w:before="0"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lang w:eastAsia="de-DE"/>
              </w:rPr>
            </w:pPr>
          </w:p>
          <w:p w14:paraId="52529621" w14:textId="77777777" w:rsidR="00376B57" w:rsidRPr="0018458B" w:rsidRDefault="00376B57" w:rsidP="00376B57">
            <w:pPr>
              <w:spacing w:before="0"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>β1 coefficient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4556561E" w14:textId="77777777" w:rsidR="00376B57" w:rsidRPr="0018458B" w:rsidRDefault="00376B57" w:rsidP="00376B57">
            <w:pPr>
              <w:spacing w:before="0"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lang w:eastAsia="de-DE"/>
              </w:rPr>
            </w:pPr>
          </w:p>
          <w:p w14:paraId="1C32867B" w14:textId="77777777" w:rsidR="00376B57" w:rsidRPr="0018458B" w:rsidRDefault="00376B57" w:rsidP="00376B57">
            <w:pPr>
              <w:spacing w:before="0"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>p-value β1</w:t>
            </w:r>
          </w:p>
        </w:tc>
        <w:tc>
          <w:tcPr>
            <w:tcW w:w="643" w:type="pct"/>
            <w:tcBorders>
              <w:top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595DDE65" w14:textId="77777777" w:rsidR="00376B57" w:rsidRPr="0018458B" w:rsidRDefault="00376B57" w:rsidP="00376B57">
            <w:pPr>
              <w:spacing w:before="0"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lang w:eastAsia="de-DE"/>
              </w:rPr>
            </w:pPr>
          </w:p>
          <w:p w14:paraId="0129AE00" w14:textId="77777777" w:rsidR="00376B57" w:rsidRPr="0018458B" w:rsidRDefault="00376B57" w:rsidP="00376B57">
            <w:pPr>
              <w:spacing w:before="0"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>β2 coefficient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12" w:space="0" w:color="auto"/>
            </w:tcBorders>
            <w:shd w:val="clear" w:color="auto" w:fill="BFBFBF" w:themeFill="background1" w:themeFillShade="BF"/>
          </w:tcPr>
          <w:p w14:paraId="3704D94B" w14:textId="77777777" w:rsidR="00376B57" w:rsidRPr="0018458B" w:rsidRDefault="00376B57" w:rsidP="00376B57">
            <w:pPr>
              <w:spacing w:before="0"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 w:val="0"/>
                <w:bCs w:val="0"/>
                <w:color w:val="000000"/>
                <w:lang w:eastAsia="de-DE"/>
              </w:rPr>
            </w:pPr>
          </w:p>
          <w:p w14:paraId="5010DAED" w14:textId="77777777" w:rsidR="00376B57" w:rsidRPr="0018458B" w:rsidRDefault="00376B57" w:rsidP="00376B57">
            <w:pPr>
              <w:spacing w:before="0"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>p-value β2</w:t>
            </w:r>
          </w:p>
        </w:tc>
      </w:tr>
      <w:tr w:rsidR="00376B57" w:rsidRPr="0018458B" w14:paraId="04041560" w14:textId="77777777" w:rsidTr="00376B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vMerge w:val="restart"/>
            <w:tcBorders>
              <w:top w:val="single" w:sz="12" w:space="0" w:color="auto"/>
            </w:tcBorders>
            <w:noWrap/>
            <w:hideMark/>
          </w:tcPr>
          <w:p w14:paraId="208F3B67" w14:textId="77777777" w:rsidR="00376B57" w:rsidRPr="0018458B" w:rsidRDefault="00376B57" w:rsidP="00376B57">
            <w:pPr>
              <w:spacing w:before="0" w:after="0"/>
              <w:rPr>
                <w:rFonts w:eastAsia="Times New Roman" w:cs="Times New Roman"/>
                <w:i/>
                <w:iCs/>
                <w:color w:val="000000"/>
                <w:lang w:eastAsia="de-DE"/>
              </w:rPr>
            </w:pPr>
          </w:p>
          <w:p w14:paraId="31E692DE" w14:textId="77777777" w:rsidR="00376B57" w:rsidRPr="0018458B" w:rsidRDefault="00376B57" w:rsidP="00376B57">
            <w:pPr>
              <w:spacing w:before="0" w:after="0"/>
              <w:rPr>
                <w:rFonts w:eastAsia="Times New Roman" w:cs="Times New Roman"/>
                <w:b w:val="0"/>
                <w:bCs w:val="0"/>
                <w:i/>
                <w:iCs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b w:val="0"/>
                <w:bCs w:val="0"/>
                <w:i/>
                <w:iCs/>
                <w:color w:val="000000"/>
                <w:lang w:eastAsia="de-DE"/>
              </w:rPr>
              <w:t>rs2107538</w:t>
            </w:r>
          </w:p>
        </w:tc>
        <w:tc>
          <w:tcPr>
            <w:tcW w:w="857" w:type="pct"/>
            <w:vMerge w:val="restart"/>
            <w:tcBorders>
              <w:top w:val="single" w:sz="12" w:space="0" w:color="auto"/>
            </w:tcBorders>
            <w:noWrap/>
            <w:hideMark/>
          </w:tcPr>
          <w:p w14:paraId="759D2E2E" w14:textId="77777777" w:rsidR="00376B57" w:rsidRPr="0018458B" w:rsidRDefault="00376B57" w:rsidP="00376B57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</w:p>
          <w:p w14:paraId="2A018B41" w14:textId="77777777" w:rsidR="00376B57" w:rsidRPr="0018458B" w:rsidRDefault="00376B57" w:rsidP="00376B57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>chr17:</w:t>
            </w:r>
          </w:p>
          <w:p w14:paraId="18480FDD" w14:textId="77777777" w:rsidR="00376B57" w:rsidRPr="0018458B" w:rsidRDefault="00376B57" w:rsidP="00376B57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>35880776:C:T</w:t>
            </w:r>
          </w:p>
        </w:tc>
        <w:tc>
          <w:tcPr>
            <w:tcW w:w="429" w:type="pct"/>
            <w:vMerge w:val="restart"/>
            <w:tcBorders>
              <w:top w:val="single" w:sz="12" w:space="0" w:color="auto"/>
            </w:tcBorders>
            <w:noWrap/>
            <w:hideMark/>
          </w:tcPr>
          <w:p w14:paraId="1F953D32" w14:textId="77777777" w:rsidR="00376B57" w:rsidRPr="0018458B" w:rsidRDefault="00376B57" w:rsidP="00376B57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eastAsia="de-DE"/>
              </w:rPr>
            </w:pPr>
          </w:p>
          <w:p w14:paraId="3B596B93" w14:textId="77777777" w:rsidR="00376B57" w:rsidRPr="0018458B" w:rsidRDefault="00376B57" w:rsidP="00376B57">
            <w:pPr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lang w:eastAsia="de-DE"/>
              </w:rPr>
            </w:pPr>
            <w:r w:rsidRPr="0018458B">
              <w:rPr>
                <w:rFonts w:eastAsia="Times New Roman" w:cs="Times New Roman"/>
                <w:lang w:eastAsia="de-DE"/>
              </w:rPr>
              <w:t>0.22</w:t>
            </w:r>
          </w:p>
        </w:tc>
        <w:tc>
          <w:tcPr>
            <w:tcW w:w="715" w:type="pct"/>
            <w:tcBorders>
              <w:top w:val="single" w:sz="12" w:space="0" w:color="auto"/>
            </w:tcBorders>
            <w:noWrap/>
            <w:hideMark/>
          </w:tcPr>
          <w:p w14:paraId="7080BA05" w14:textId="77777777" w:rsidR="00376B57" w:rsidRPr="0018458B" w:rsidRDefault="00376B57" w:rsidP="00376B57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>Three-genotypes</w:t>
            </w:r>
          </w:p>
        </w:tc>
        <w:tc>
          <w:tcPr>
            <w:tcW w:w="643" w:type="pct"/>
            <w:tcBorders>
              <w:top w:val="single" w:sz="12" w:space="0" w:color="auto"/>
            </w:tcBorders>
          </w:tcPr>
          <w:p w14:paraId="156D46EF" w14:textId="77777777" w:rsidR="00376B57" w:rsidRPr="0018458B" w:rsidRDefault="00376B57" w:rsidP="00376B57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>2.2665</w:t>
            </w:r>
          </w:p>
        </w:tc>
        <w:tc>
          <w:tcPr>
            <w:tcW w:w="499" w:type="pct"/>
            <w:tcBorders>
              <w:top w:val="single" w:sz="12" w:space="0" w:color="auto"/>
            </w:tcBorders>
          </w:tcPr>
          <w:p w14:paraId="1C46EEB5" w14:textId="77777777" w:rsidR="00376B57" w:rsidRPr="0018458B" w:rsidRDefault="00376B57" w:rsidP="00376B57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>2x10</w:t>
            </w:r>
            <w:r w:rsidRPr="0018458B">
              <w:rPr>
                <w:rFonts w:eastAsia="Times New Roman" w:cs="Times New Roman"/>
                <w:color w:val="000000"/>
                <w:vertAlign w:val="superscript"/>
                <w:lang w:eastAsia="de-DE"/>
              </w:rPr>
              <w:t>-12</w:t>
            </w:r>
          </w:p>
        </w:tc>
        <w:tc>
          <w:tcPr>
            <w:tcW w:w="643" w:type="pct"/>
            <w:tcBorders>
              <w:top w:val="single" w:sz="12" w:space="0" w:color="auto"/>
            </w:tcBorders>
          </w:tcPr>
          <w:p w14:paraId="68404BDA" w14:textId="77777777" w:rsidR="00376B57" w:rsidRPr="0018458B" w:rsidRDefault="00376B57" w:rsidP="00376B57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>2.2481</w:t>
            </w:r>
          </w:p>
        </w:tc>
        <w:tc>
          <w:tcPr>
            <w:tcW w:w="499" w:type="pct"/>
            <w:tcBorders>
              <w:top w:val="single" w:sz="12" w:space="0" w:color="auto"/>
            </w:tcBorders>
          </w:tcPr>
          <w:p w14:paraId="05AAC995" w14:textId="77777777" w:rsidR="00376B57" w:rsidRPr="0018458B" w:rsidRDefault="00376B57" w:rsidP="00376B57">
            <w:pPr>
              <w:spacing w:before="0" w:after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>9x10</w:t>
            </w:r>
            <w:r w:rsidRPr="0018458B">
              <w:rPr>
                <w:rFonts w:eastAsia="Times New Roman" w:cs="Times New Roman"/>
                <w:color w:val="000000"/>
                <w:vertAlign w:val="superscript"/>
                <w:lang w:eastAsia="de-DE"/>
              </w:rPr>
              <w:t>-13</w:t>
            </w:r>
          </w:p>
        </w:tc>
      </w:tr>
      <w:tr w:rsidR="00376B57" w:rsidRPr="0018458B" w14:paraId="743E482F" w14:textId="77777777" w:rsidTr="00376B57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5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</w:tcPr>
          <w:p w14:paraId="2BB4B8DA" w14:textId="77777777" w:rsidR="00376B57" w:rsidRPr="0018458B" w:rsidRDefault="00376B57" w:rsidP="00376B57">
            <w:pPr>
              <w:spacing w:before="0" w:after="0"/>
              <w:rPr>
                <w:rFonts w:eastAsia="Times New Roman" w:cs="Times New Roman"/>
                <w:i/>
                <w:iCs/>
                <w:color w:val="000000"/>
                <w:lang w:eastAsia="de-DE"/>
              </w:rPr>
            </w:pPr>
          </w:p>
        </w:tc>
        <w:tc>
          <w:tcPr>
            <w:tcW w:w="857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</w:tcPr>
          <w:p w14:paraId="4F2446C8" w14:textId="77777777" w:rsidR="00376B57" w:rsidRPr="0018458B" w:rsidRDefault="00376B57" w:rsidP="00376B5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</w:p>
        </w:tc>
        <w:tc>
          <w:tcPr>
            <w:tcW w:w="429" w:type="pct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</w:tcPr>
          <w:p w14:paraId="3DBC3A5A" w14:textId="77777777" w:rsidR="00376B57" w:rsidRPr="0018458B" w:rsidRDefault="00376B57" w:rsidP="00376B57">
            <w:pPr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lang w:eastAsia="de-DE"/>
              </w:rPr>
            </w:pPr>
          </w:p>
        </w:tc>
        <w:tc>
          <w:tcPr>
            <w:tcW w:w="715" w:type="pct"/>
            <w:tcBorders>
              <w:bottom w:val="single" w:sz="4" w:space="0" w:color="auto"/>
            </w:tcBorders>
            <w:shd w:val="clear" w:color="auto" w:fill="auto"/>
            <w:noWrap/>
          </w:tcPr>
          <w:p w14:paraId="79176469" w14:textId="77777777" w:rsidR="00376B57" w:rsidRPr="0018458B" w:rsidRDefault="00376B57" w:rsidP="00376B5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>Dominant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auto"/>
          </w:tcPr>
          <w:p w14:paraId="1174088F" w14:textId="77777777" w:rsidR="00376B57" w:rsidRPr="0018458B" w:rsidRDefault="00376B57" w:rsidP="00376B5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>2.2599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</w:tcPr>
          <w:p w14:paraId="2B790588" w14:textId="77777777" w:rsidR="00376B57" w:rsidRPr="0018458B" w:rsidRDefault="00376B57" w:rsidP="00376B5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>3x10</w:t>
            </w:r>
            <w:r w:rsidRPr="0018458B">
              <w:rPr>
                <w:rFonts w:eastAsia="Times New Roman" w:cs="Times New Roman"/>
                <w:color w:val="000000"/>
                <w:vertAlign w:val="superscript"/>
                <w:lang w:eastAsia="de-DE"/>
              </w:rPr>
              <w:t>-15</w:t>
            </w:r>
          </w:p>
        </w:tc>
        <w:tc>
          <w:tcPr>
            <w:tcW w:w="643" w:type="pct"/>
            <w:tcBorders>
              <w:bottom w:val="single" w:sz="4" w:space="0" w:color="auto"/>
            </w:tcBorders>
            <w:shd w:val="clear" w:color="auto" w:fill="auto"/>
          </w:tcPr>
          <w:p w14:paraId="5CD5F2FE" w14:textId="77777777" w:rsidR="00376B57" w:rsidRPr="0018458B" w:rsidRDefault="00376B57" w:rsidP="00376B5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>-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shd w:val="clear" w:color="auto" w:fill="auto"/>
          </w:tcPr>
          <w:p w14:paraId="16D7EA25" w14:textId="77777777" w:rsidR="00376B57" w:rsidRPr="0018458B" w:rsidRDefault="00376B57" w:rsidP="00376B57">
            <w:pPr>
              <w:spacing w:before="0"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de-DE"/>
              </w:rPr>
            </w:pPr>
            <w:r w:rsidRPr="0018458B">
              <w:rPr>
                <w:rFonts w:eastAsia="Times New Roman" w:cs="Times New Roman"/>
                <w:color w:val="000000"/>
                <w:lang w:eastAsia="de-DE"/>
              </w:rPr>
              <w:t>-</w:t>
            </w:r>
          </w:p>
        </w:tc>
      </w:tr>
    </w:tbl>
    <w:p w14:paraId="14641C80" w14:textId="77777777" w:rsidR="00376B57" w:rsidRPr="0018458B" w:rsidRDefault="00376B57" w:rsidP="00376B57">
      <w:pPr>
        <w:spacing w:before="0" w:after="0"/>
        <w:rPr>
          <w:rFonts w:eastAsia="Times New Roman" w:cs="Times New Roman"/>
          <w:szCs w:val="24"/>
          <w:lang w:eastAsia="de-DE"/>
        </w:rPr>
      </w:pPr>
    </w:p>
    <w:p w14:paraId="5FA623DA" w14:textId="77777777" w:rsidR="00376B57" w:rsidRPr="0018458B" w:rsidRDefault="00376B57" w:rsidP="00376B57">
      <w:pPr>
        <w:spacing w:before="0" w:after="0"/>
        <w:rPr>
          <w:rFonts w:eastAsia="Times New Roman" w:cs="Times New Roman"/>
          <w:szCs w:val="24"/>
          <w:lang w:eastAsia="de-DE"/>
        </w:rPr>
      </w:pPr>
    </w:p>
    <w:p w14:paraId="5790645B" w14:textId="77777777" w:rsidR="00DE29DC" w:rsidRPr="0018458B" w:rsidRDefault="00DE29DC" w:rsidP="0018458B">
      <w:pPr>
        <w:spacing w:before="0" w:after="0"/>
        <w:rPr>
          <w:rFonts w:eastAsia="Times New Roman" w:cs="Times New Roman"/>
          <w:szCs w:val="24"/>
          <w:lang w:eastAsia="de-DE"/>
        </w:rPr>
      </w:pPr>
    </w:p>
    <w:sectPr w:rsidR="00DE29DC" w:rsidRPr="0018458B" w:rsidSect="0093429D">
      <w:footerReference w:type="even" r:id="rId12"/>
      <w:footerReference w:type="default" r:id="rId13"/>
      <w:headerReference w:type="first" r:id="rId14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25978" w14:textId="77777777" w:rsidR="00DE2BB1" w:rsidRDefault="00DE2BB1" w:rsidP="00117666">
      <w:pPr>
        <w:spacing w:after="0"/>
      </w:pPr>
      <w:r>
        <w:separator/>
      </w:r>
    </w:p>
  </w:endnote>
  <w:endnote w:type="continuationSeparator" w:id="0">
    <w:p w14:paraId="66D7CEB6" w14:textId="77777777" w:rsidR="00DE2BB1" w:rsidRDefault="00DE2BB1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4AB28" w14:textId="77777777" w:rsidR="00376B57" w:rsidRPr="00577C4C" w:rsidRDefault="00376B57">
    <w:pPr>
      <w:rPr>
        <w:color w:val="C00000"/>
        <w:szCs w:val="24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152CD" wp14:editId="47F23114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D054D26" w14:textId="7D7A01DB" w:rsidR="00376B57" w:rsidRPr="00577C4C" w:rsidRDefault="00376B57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4790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4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152C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4D054D26" w14:textId="7D7A01DB" w:rsidR="00376B57" w:rsidRPr="00577C4C" w:rsidRDefault="00376B57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4790D">
                      <w:rPr>
                        <w:noProof/>
                        <w:color w:val="000000" w:themeColor="text1"/>
                        <w:szCs w:val="40"/>
                      </w:rPr>
                      <w:t>4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2FF27" w14:textId="77777777" w:rsidR="00376B57" w:rsidRPr="00577C4C" w:rsidRDefault="00376B57">
    <w:pPr>
      <w:rPr>
        <w:b/>
        <w:sz w:val="20"/>
        <w:szCs w:val="24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3151A55C" wp14:editId="2441783D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85E15EB" w14:textId="02080DBD" w:rsidR="00376B57" w:rsidRPr="00577C4C" w:rsidRDefault="00376B57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24790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1A55C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085E15EB" w14:textId="02080DBD" w:rsidR="00376B57" w:rsidRPr="00577C4C" w:rsidRDefault="00376B57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24790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E4552" w14:textId="77777777" w:rsidR="00DE2BB1" w:rsidRDefault="00DE2BB1" w:rsidP="00117666">
      <w:pPr>
        <w:spacing w:after="0"/>
      </w:pPr>
      <w:r>
        <w:separator/>
      </w:r>
    </w:p>
  </w:footnote>
  <w:footnote w:type="continuationSeparator" w:id="0">
    <w:p w14:paraId="59F77902" w14:textId="77777777" w:rsidR="00DE2BB1" w:rsidRDefault="00DE2BB1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1A5B" w14:textId="5D852C55" w:rsidR="00376B57" w:rsidRDefault="00376B57" w:rsidP="0093429D">
    <w:r w:rsidRPr="007E3148"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trackRevisions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D24"/>
    <w:rsid w:val="0001436A"/>
    <w:rsid w:val="00034304"/>
    <w:rsid w:val="00035434"/>
    <w:rsid w:val="00052A14"/>
    <w:rsid w:val="00077D53"/>
    <w:rsid w:val="000B6356"/>
    <w:rsid w:val="00105FD9"/>
    <w:rsid w:val="00117666"/>
    <w:rsid w:val="001549D3"/>
    <w:rsid w:val="00160065"/>
    <w:rsid w:val="00177D84"/>
    <w:rsid w:val="0018458B"/>
    <w:rsid w:val="0024790D"/>
    <w:rsid w:val="00267D18"/>
    <w:rsid w:val="002868E2"/>
    <w:rsid w:val="002869C3"/>
    <w:rsid w:val="002936E4"/>
    <w:rsid w:val="002B4A57"/>
    <w:rsid w:val="002B637F"/>
    <w:rsid w:val="002C74CA"/>
    <w:rsid w:val="003544FB"/>
    <w:rsid w:val="00376B57"/>
    <w:rsid w:val="003A79EB"/>
    <w:rsid w:val="003C0503"/>
    <w:rsid w:val="003D2F2D"/>
    <w:rsid w:val="00401590"/>
    <w:rsid w:val="00444139"/>
    <w:rsid w:val="00447801"/>
    <w:rsid w:val="00452E9C"/>
    <w:rsid w:val="004735C8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825D6"/>
    <w:rsid w:val="006971FA"/>
    <w:rsid w:val="006B7D14"/>
    <w:rsid w:val="006E70FE"/>
    <w:rsid w:val="00701727"/>
    <w:rsid w:val="0070566C"/>
    <w:rsid w:val="00714C50"/>
    <w:rsid w:val="00725A7D"/>
    <w:rsid w:val="007501BE"/>
    <w:rsid w:val="00760EDF"/>
    <w:rsid w:val="007727BF"/>
    <w:rsid w:val="00790BB3"/>
    <w:rsid w:val="007C206C"/>
    <w:rsid w:val="00803D24"/>
    <w:rsid w:val="00817DD6"/>
    <w:rsid w:val="008708DE"/>
    <w:rsid w:val="008827AA"/>
    <w:rsid w:val="00885156"/>
    <w:rsid w:val="008B06E6"/>
    <w:rsid w:val="008B6A6B"/>
    <w:rsid w:val="008E38F3"/>
    <w:rsid w:val="009151AA"/>
    <w:rsid w:val="0093429D"/>
    <w:rsid w:val="00943573"/>
    <w:rsid w:val="00966B01"/>
    <w:rsid w:val="00970F7D"/>
    <w:rsid w:val="00976E51"/>
    <w:rsid w:val="00981E46"/>
    <w:rsid w:val="00994A3D"/>
    <w:rsid w:val="009C2B12"/>
    <w:rsid w:val="009C70F3"/>
    <w:rsid w:val="009E63F5"/>
    <w:rsid w:val="00A174D9"/>
    <w:rsid w:val="00A569CD"/>
    <w:rsid w:val="00AB6715"/>
    <w:rsid w:val="00AD3462"/>
    <w:rsid w:val="00B1671E"/>
    <w:rsid w:val="00B25EB8"/>
    <w:rsid w:val="00B354E1"/>
    <w:rsid w:val="00B37F4D"/>
    <w:rsid w:val="00B61DDC"/>
    <w:rsid w:val="00B752B7"/>
    <w:rsid w:val="00B7651D"/>
    <w:rsid w:val="00BA5015"/>
    <w:rsid w:val="00C52A7B"/>
    <w:rsid w:val="00C56BAF"/>
    <w:rsid w:val="00C679AA"/>
    <w:rsid w:val="00C75972"/>
    <w:rsid w:val="00CB2DE5"/>
    <w:rsid w:val="00CC0A3A"/>
    <w:rsid w:val="00CD066B"/>
    <w:rsid w:val="00CE4FEE"/>
    <w:rsid w:val="00DB59C3"/>
    <w:rsid w:val="00DC259A"/>
    <w:rsid w:val="00DE23E8"/>
    <w:rsid w:val="00DE29DC"/>
    <w:rsid w:val="00DE2BB1"/>
    <w:rsid w:val="00E52377"/>
    <w:rsid w:val="00E61855"/>
    <w:rsid w:val="00E64E17"/>
    <w:rsid w:val="00E866C9"/>
    <w:rsid w:val="00EA3D3C"/>
    <w:rsid w:val="00EE30A4"/>
    <w:rsid w:val="00F0467A"/>
    <w:rsid w:val="00F46900"/>
    <w:rsid w:val="00F61D89"/>
    <w:rsid w:val="00FC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4487BD"/>
  <w15:docId w15:val="{133E554D-C33E-435D-A5BC-605DF70AE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971FA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berschrift1">
    <w:name w:val="heading 1"/>
    <w:basedOn w:val="Listenabsatz"/>
    <w:next w:val="Standard"/>
    <w:link w:val="berschrift1Zchn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berschrift3">
    <w:name w:val="heading 3"/>
    <w:basedOn w:val="Standard"/>
    <w:next w:val="Standard"/>
    <w:link w:val="berschrift3Zchn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berschrift3"/>
    <w:next w:val="Standard"/>
    <w:link w:val="berschrift4Zchn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berschrift5">
    <w:name w:val="heading 5"/>
    <w:basedOn w:val="berschrift4"/>
    <w:next w:val="Standard"/>
    <w:link w:val="berschrift5Zchn"/>
    <w:uiPriority w:val="2"/>
    <w:qFormat/>
    <w:rsid w:val="00AB6715"/>
    <w:pPr>
      <w:numPr>
        <w:ilvl w:val="4"/>
      </w:numPr>
      <w:outlineLvl w:val="4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Untertitel"/>
    <w:next w:val="Standard"/>
    <w:uiPriority w:val="1"/>
    <w:qFormat/>
    <w:rsid w:val="00AB671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uchtitel">
    <w:name w:val="Book Title"/>
    <w:basedOn w:val="Absatz-Standardschriftar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Beschriftung">
    <w:name w:val="caption"/>
    <w:basedOn w:val="Standard"/>
    <w:next w:val="KeinLeerraum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KeinLeerraum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B671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B671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B67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Hervorhebung">
    <w:name w:val="Emphasis"/>
    <w:basedOn w:val="Absatz-Standardschriftart"/>
    <w:uiPriority w:val="20"/>
    <w:qFormat/>
    <w:rsid w:val="00AB6715"/>
    <w:rPr>
      <w:rFonts w:ascii="Times New Roman" w:hAnsi="Times New Roman"/>
      <w:i/>
      <w:iCs/>
    </w:rPr>
  </w:style>
  <w:style w:type="character" w:styleId="Endnotenzeichen">
    <w:name w:val="endnote reference"/>
    <w:basedOn w:val="Absatz-Standardschriftart"/>
    <w:uiPriority w:val="99"/>
    <w:semiHidden/>
    <w:unhideWhenUsed/>
    <w:rsid w:val="00AB6715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uzeile">
    <w:name w:val="footer"/>
    <w:basedOn w:val="Standard"/>
    <w:link w:val="FuzeileZchn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AB6715"/>
    <w:rPr>
      <w:rFonts w:ascii="Times New Roman" w:hAnsi="Times New Roman"/>
      <w:sz w:val="24"/>
    </w:rPr>
  </w:style>
  <w:style w:type="character" w:styleId="Funotenzeichen">
    <w:name w:val="footnote reference"/>
    <w:basedOn w:val="Absatz-Standardschriftart"/>
    <w:uiPriority w:val="99"/>
    <w:semiHidden/>
    <w:unhideWhenUsed/>
    <w:rsid w:val="00AB6715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KopfzeileZchn">
    <w:name w:val="Kopfzeile Zchn"/>
    <w:basedOn w:val="Absatz-Standardschriftart"/>
    <w:link w:val="Kopfzeile"/>
    <w:uiPriority w:val="99"/>
    <w:rsid w:val="00AB6715"/>
    <w:rPr>
      <w:rFonts w:ascii="Times New Roman" w:hAnsi="Times New Roman"/>
      <w:b/>
      <w:sz w:val="24"/>
    </w:rPr>
  </w:style>
  <w:style w:type="paragraph" w:styleId="Listenabsatz">
    <w:name w:val="List Paragraph"/>
    <w:basedOn w:val="Standard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Absatz-Standardschriftart"/>
    <w:uiPriority w:val="99"/>
    <w:unhideWhenUsed/>
    <w:rsid w:val="00AB6715"/>
    <w:rPr>
      <w:color w:val="0000FF"/>
      <w:u w:val="single"/>
    </w:rPr>
  </w:style>
  <w:style w:type="character" w:styleId="IntensiveHervorhebung">
    <w:name w:val="Intense Emphasis"/>
    <w:basedOn w:val="Absatz-Standardschriftar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iverVerweis">
    <w:name w:val="Intense Reference"/>
    <w:basedOn w:val="Absatz-Standardschriftart"/>
    <w:uiPriority w:val="32"/>
    <w:qFormat/>
    <w:rsid w:val="00AB6715"/>
    <w:rPr>
      <w:b/>
      <w:bCs/>
      <w:smallCaps/>
      <w:color w:val="auto"/>
      <w:spacing w:val="5"/>
    </w:rPr>
  </w:style>
  <w:style w:type="character" w:styleId="Zeilennummer">
    <w:name w:val="line number"/>
    <w:basedOn w:val="Absatz-Standardschriftart"/>
    <w:uiPriority w:val="99"/>
    <w:semiHidden/>
    <w:unhideWhenUsed/>
    <w:rsid w:val="00AB6715"/>
  </w:style>
  <w:style w:type="character" w:customStyle="1" w:styleId="berschrift3Zchn">
    <w:name w:val="Überschrift 3 Zchn"/>
    <w:basedOn w:val="Absatz-Standardschriftart"/>
    <w:link w:val="berschrift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StandardWeb">
    <w:name w:val="Normal (Web)"/>
    <w:basedOn w:val="Standard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Fett">
    <w:name w:val="Strong"/>
    <w:basedOn w:val="Absatz-Standardschriftart"/>
    <w:uiPriority w:val="22"/>
    <w:qFormat/>
    <w:rsid w:val="00AB6715"/>
    <w:rPr>
      <w:rFonts w:ascii="Times New Roman" w:hAnsi="Times New Roman"/>
      <w:b/>
      <w:bCs/>
    </w:rPr>
  </w:style>
  <w:style w:type="character" w:styleId="SchwacheHervorhebung">
    <w:name w:val="Subtle Emphasis"/>
    <w:basedOn w:val="Absatz-Standardschriftar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ellenraster">
    <w:name w:val="Table Grid"/>
    <w:basedOn w:val="NormaleTabelle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el"/>
    <w:next w:val="Titel"/>
    <w:qFormat/>
    <w:rsid w:val="0001436A"/>
    <w:pPr>
      <w:spacing w:after="120"/>
    </w:pPr>
    <w:rPr>
      <w:i/>
    </w:rPr>
  </w:style>
  <w:style w:type="paragraph" w:styleId="berarbeitung">
    <w:name w:val="Revision"/>
    <w:hidden/>
    <w:uiPriority w:val="99"/>
    <w:semiHidden/>
    <w:rsid w:val="00803D24"/>
    <w:pPr>
      <w:spacing w:after="0" w:line="240" w:lineRule="auto"/>
    </w:pPr>
    <w:rPr>
      <w:rFonts w:ascii="Times New Roman" w:hAnsi="Times New Roman"/>
      <w:sz w:val="24"/>
    </w:rPr>
  </w:style>
  <w:style w:type="table" w:styleId="EinfacheTabelle4">
    <w:name w:val="Plain Table 4"/>
    <w:basedOn w:val="NormaleTabelle"/>
    <w:uiPriority w:val="44"/>
    <w:rsid w:val="0018458B"/>
    <w:pPr>
      <w:spacing w:after="0" w:line="240" w:lineRule="auto"/>
    </w:pPr>
    <w:rPr>
      <w:sz w:val="24"/>
      <w:szCs w:val="24"/>
      <w:lang w:val="de-D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Props1.xml><?xml version="1.0" encoding="utf-8"?>
<ds:datastoreItem xmlns:ds="http://schemas.openxmlformats.org/officeDocument/2006/customXml" ds:itemID="{A3D4929F-83D0-432F-8F82-6D4423C25F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F441E3-103C-4487-877D-08CD22337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005759-6815-4540-b8ea-913958d74f23"/>
    <ds:schemaRef ds:uri="970c08f3-bdc0-46be-888b-e62464d9f7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35C571-9773-4CFE-A795-7E0516803D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58679B-78FB-42CD-A1EA-A99096AF556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B2E0E22-D442-4EBE-AAA2-EDC8871E7B41}">
  <ds:schemaRefs>
    <ds:schemaRef ds:uri="http://schemas.microsoft.com/office/2006/metadata/properties"/>
    <ds:schemaRef ds:uri="http://schemas.microsoft.com/office/infopath/2007/PartnerControls"/>
    <ds:schemaRef ds:uri="26005759-6815-4540-b8ea-913958d74f23"/>
    <ds:schemaRef ds:uri="970c08f3-bdc0-46be-888b-e62464d9f7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0</TotalTime>
  <Pages>4</Pages>
  <Words>735</Words>
  <Characters>4193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 Dr Justo Lorenzo Bermejo</dc:creator>
  <cp:lastModifiedBy>Lorenzo Bermejo, apl.Prof. Justo</cp:lastModifiedBy>
  <cp:revision>2</cp:revision>
  <cp:lastPrinted>2013-10-03T12:51:00Z</cp:lastPrinted>
  <dcterms:created xsi:type="dcterms:W3CDTF">2025-08-15T15:42:00Z</dcterms:created>
  <dcterms:modified xsi:type="dcterms:W3CDTF">2025-08-15T15:42:00Z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