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8DF0D" w14:textId="123914D2" w:rsidR="00163A3F" w:rsidRPr="009F6F95" w:rsidRDefault="00F859BB" w:rsidP="00163A3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OLE_LINK1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Supplemental </w:t>
      </w:r>
      <w:bookmarkStart w:id="1" w:name="_GoBack"/>
      <w:bookmarkEnd w:id="1"/>
      <w:r w:rsidR="25857109" w:rsidRPr="25857109">
        <w:rPr>
          <w:rFonts w:ascii="Times New Roman" w:hAnsi="Times New Roman" w:cs="Times New Roman"/>
          <w:b/>
          <w:bCs/>
          <w:sz w:val="24"/>
          <w:szCs w:val="24"/>
        </w:rPr>
        <w:t xml:space="preserve">Table S9. RNA-Seq top 20 KEGG pathways and associated differentially expressed genes in liver of 30-week </w:t>
      </w:r>
      <w:r w:rsidR="25857109" w:rsidRPr="2585710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Atp7b</w:t>
      </w:r>
      <w:r w:rsidR="25857109" w:rsidRPr="25857109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vertAlign w:val="superscript"/>
        </w:rPr>
        <w:t>ΔIEC</w:t>
      </w:r>
      <w:r w:rsidR="25857109" w:rsidRPr="25857109">
        <w:rPr>
          <w:rFonts w:ascii="Times New Roman" w:hAnsi="Times New Roman" w:cs="Times New Roman"/>
          <w:b/>
          <w:bCs/>
          <w:sz w:val="24"/>
          <w:szCs w:val="24"/>
        </w:rPr>
        <w:t xml:space="preserve"> mice (KEGG: </w:t>
      </w:r>
      <w:hyperlink r:id="rId6">
        <w:r w:rsidR="25857109" w:rsidRPr="25857109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https://www.kegg.jp</w:t>
        </w:r>
      </w:hyperlink>
      <w:r w:rsidR="25857109" w:rsidRPr="25857109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tbl>
      <w:tblPr>
        <w:tblW w:w="10790" w:type="dxa"/>
        <w:jc w:val="center"/>
        <w:tblLayout w:type="fixed"/>
        <w:tblLook w:val="04A0" w:firstRow="1" w:lastRow="0" w:firstColumn="1" w:lastColumn="0" w:noHBand="0" w:noVBand="1"/>
      </w:tblPr>
      <w:tblGrid>
        <w:gridCol w:w="1345"/>
        <w:gridCol w:w="1890"/>
        <w:gridCol w:w="7555"/>
      </w:tblGrid>
      <w:tr w:rsidR="00163A3F" w14:paraId="1B2D9756" w14:textId="77777777" w:rsidTr="009F6F95">
        <w:trPr>
          <w:trHeight w:val="822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D31E84B" w14:textId="103AD444" w:rsidR="00163A3F" w:rsidRDefault="00163A3F" w:rsidP="00556857">
            <w:pPr>
              <w:spacing w:after="0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b/>
                <w:bCs/>
                <w:color w:val="000000" w:themeColor="text1"/>
              </w:rPr>
              <w:t>KEGG</w:t>
            </w:r>
            <w:r w:rsidR="00E442AB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</w:t>
            </w:r>
            <w:r w:rsidRPr="159DB8B2">
              <w:rPr>
                <w:rFonts w:ascii="Arial" w:eastAsia="Arial" w:hAnsi="Arial" w:cs="Arial"/>
                <w:b/>
                <w:bCs/>
                <w:color w:val="000000" w:themeColor="text1"/>
              </w:rPr>
              <w:t>ID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EA93CB2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b/>
                <w:bCs/>
                <w:color w:val="000000" w:themeColor="text1"/>
              </w:rPr>
              <w:t>Pathway Description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D8A3C06" w14:textId="77777777" w:rsidR="00163A3F" w:rsidRDefault="00163A3F" w:rsidP="00556857">
            <w:pPr>
              <w:spacing w:after="0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b/>
                <w:bCs/>
                <w:color w:val="000000" w:themeColor="text1"/>
              </w:rPr>
              <w:t>Gene Name</w:t>
            </w:r>
          </w:p>
        </w:tc>
      </w:tr>
      <w:tr w:rsidR="00163A3F" w14:paraId="07D8AA80" w14:textId="77777777" w:rsidTr="009F6F95">
        <w:trPr>
          <w:trHeight w:val="58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F1379F6" w14:textId="77777777" w:rsidR="00163A3F" w:rsidRDefault="00163A3F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mmu00140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93AA34A" w14:textId="77777777" w:rsidR="00163A3F" w:rsidRDefault="00163A3F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Steroid hormone biosynthesis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F1DDF87" w14:textId="77777777" w:rsidR="00556857" w:rsidRPr="004F6DAF" w:rsidRDefault="00163A3F" w:rsidP="005B6F89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4F6DAF">
              <w:rPr>
                <w:rFonts w:ascii="Arial" w:eastAsia="Arial" w:hAnsi="Arial" w:cs="Arial"/>
                <w:i/>
                <w:iCs/>
                <w:color w:val="000000" w:themeColor="text1"/>
              </w:rPr>
              <w:t>Ugt2b37/Cyp2d38-ps/Sult1e1/Ugt1a7c/Gm7652/Cyp2d37-ps/Cyp2b9/</w:t>
            </w:r>
          </w:p>
          <w:p w14:paraId="09972E52" w14:textId="1200ADF2" w:rsidR="00163A3F" w:rsidRPr="004F6DAF" w:rsidRDefault="00163A3F" w:rsidP="005B6F89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4F6DAF">
              <w:rPr>
                <w:rFonts w:ascii="Arial" w:eastAsia="Arial" w:hAnsi="Arial" w:cs="Arial"/>
                <w:i/>
                <w:iCs/>
                <w:color w:val="000000" w:themeColor="text1"/>
              </w:rPr>
              <w:t>Gm21049/Cyp2d35-ps/Cyp2d13</w:t>
            </w:r>
          </w:p>
        </w:tc>
      </w:tr>
      <w:tr w:rsidR="00163A3F" w14:paraId="1B5C970B" w14:textId="77777777" w:rsidTr="009F6F95">
        <w:trPr>
          <w:trHeight w:val="91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E11B882" w14:textId="77777777" w:rsidR="00163A3F" w:rsidRDefault="00163A3F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mmu00980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8E01C0F" w14:textId="77777777" w:rsidR="00163A3F" w:rsidRDefault="00163A3F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Metabolism of xenobiotics by cytochrome P450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8A13435" w14:textId="77777777" w:rsidR="00163A3F" w:rsidRPr="004F6DAF" w:rsidRDefault="00163A3F" w:rsidP="005B6F89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4F6DAF">
              <w:rPr>
                <w:rFonts w:ascii="Arial" w:eastAsia="Arial" w:hAnsi="Arial" w:cs="Arial"/>
                <w:i/>
                <w:iCs/>
                <w:color w:val="000000" w:themeColor="text1"/>
              </w:rPr>
              <w:t>Ugt2b37/Cyp2s1/Ugt1a7c/Gsto2/Gm7652/Gm21049/Gm3776/Mgst3</w:t>
            </w:r>
          </w:p>
        </w:tc>
      </w:tr>
      <w:tr w:rsidR="00163A3F" w14:paraId="20C3DBD9" w14:textId="77777777" w:rsidTr="009F6F95">
        <w:trPr>
          <w:trHeight w:val="1050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A1B46E7" w14:textId="77777777" w:rsidR="00163A3F" w:rsidRDefault="00163A3F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mmu00982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37BF7D1" w14:textId="77777777" w:rsidR="00163A3F" w:rsidRDefault="00163A3F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Drug metabolism - cytochrome P450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5DED5FC" w14:textId="77777777" w:rsidR="00163A3F" w:rsidRPr="004F6DAF" w:rsidRDefault="00163A3F" w:rsidP="005B6F89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4F6DAF">
              <w:rPr>
                <w:rFonts w:ascii="Arial" w:eastAsia="Arial" w:hAnsi="Arial" w:cs="Arial"/>
                <w:i/>
                <w:iCs/>
                <w:color w:val="000000" w:themeColor="text1"/>
              </w:rPr>
              <w:t>Ugt2b37/Ugt1a7c/Gsto2/Gm7652/Gm21049/Gm3776/Mgst3</w:t>
            </w:r>
          </w:p>
        </w:tc>
      </w:tr>
      <w:tr w:rsidR="00163A3F" w14:paraId="11ECFD6B" w14:textId="77777777" w:rsidTr="009F6F95">
        <w:trPr>
          <w:trHeight w:val="300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4D5C942" w14:textId="77777777" w:rsidR="00163A3F" w:rsidRDefault="00163A3F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mmu05150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896B002" w14:textId="77777777" w:rsidR="00163A3F" w:rsidRDefault="00163A3F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Staphylococcus aureus infection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7EB1E0E" w14:textId="77777777" w:rsidR="00163A3F" w:rsidRPr="004F6DAF" w:rsidRDefault="00163A3F" w:rsidP="005B6F89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4F6DAF">
              <w:rPr>
                <w:rFonts w:ascii="Arial" w:eastAsia="Arial" w:hAnsi="Arial" w:cs="Arial"/>
                <w:i/>
                <w:iCs/>
                <w:color w:val="000000" w:themeColor="text1"/>
              </w:rPr>
              <w:t>Itgb2l/Krt18/Krt19/</w:t>
            </w:r>
            <w:proofErr w:type="spellStart"/>
            <w:r w:rsidRPr="004F6DAF">
              <w:rPr>
                <w:rFonts w:ascii="Arial" w:eastAsia="Arial" w:hAnsi="Arial" w:cs="Arial"/>
                <w:i/>
                <w:iCs/>
                <w:color w:val="000000" w:themeColor="text1"/>
              </w:rPr>
              <w:t>Cfh</w:t>
            </w:r>
            <w:proofErr w:type="spellEnd"/>
            <w:r w:rsidRPr="004F6DAF">
              <w:rPr>
                <w:rFonts w:ascii="Arial" w:eastAsia="Arial" w:hAnsi="Arial" w:cs="Arial"/>
                <w:i/>
                <w:iCs/>
                <w:color w:val="000000" w:themeColor="text1"/>
              </w:rPr>
              <w:t>/Defb1/Camp</w:t>
            </w:r>
          </w:p>
        </w:tc>
      </w:tr>
      <w:tr w:rsidR="00163A3F" w14:paraId="7CAB184A" w14:textId="77777777" w:rsidTr="009F6F95">
        <w:trPr>
          <w:trHeight w:val="94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BC2AEF0" w14:textId="77777777" w:rsidR="00163A3F" w:rsidRDefault="00163A3F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mmu04621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6BE0874" w14:textId="77777777" w:rsidR="00163A3F" w:rsidRDefault="00163A3F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NOD-like receptor signaling pathway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35706C2" w14:textId="77777777" w:rsidR="00163A3F" w:rsidRPr="004F6DAF" w:rsidRDefault="00163A3F" w:rsidP="005B6F89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4F6DAF">
              <w:rPr>
                <w:rFonts w:ascii="Arial" w:eastAsia="Arial" w:hAnsi="Arial" w:cs="Arial"/>
                <w:i/>
                <w:iCs/>
                <w:color w:val="000000" w:themeColor="text1"/>
              </w:rPr>
              <w:t>Cxcl1/Vdac2/Tbk1/</w:t>
            </w:r>
            <w:proofErr w:type="spellStart"/>
            <w:r w:rsidRPr="004F6DAF">
              <w:rPr>
                <w:rFonts w:ascii="Arial" w:eastAsia="Arial" w:hAnsi="Arial" w:cs="Arial"/>
                <w:i/>
                <w:iCs/>
                <w:color w:val="000000" w:themeColor="text1"/>
              </w:rPr>
              <w:t>Xiap</w:t>
            </w:r>
            <w:proofErr w:type="spellEnd"/>
            <w:r w:rsidRPr="004F6DAF">
              <w:rPr>
                <w:rFonts w:ascii="Arial" w:eastAsia="Arial" w:hAnsi="Arial" w:cs="Arial"/>
                <w:i/>
                <w:iCs/>
                <w:color w:val="000000" w:themeColor="text1"/>
              </w:rPr>
              <w:t>/</w:t>
            </w:r>
            <w:proofErr w:type="spellStart"/>
            <w:r w:rsidRPr="004F6DAF">
              <w:rPr>
                <w:rFonts w:ascii="Arial" w:eastAsia="Arial" w:hAnsi="Arial" w:cs="Arial"/>
                <w:i/>
                <w:iCs/>
                <w:color w:val="000000" w:themeColor="text1"/>
              </w:rPr>
              <w:t>Ikbkg</w:t>
            </w:r>
            <w:proofErr w:type="spellEnd"/>
            <w:r w:rsidRPr="004F6DAF">
              <w:rPr>
                <w:rFonts w:ascii="Arial" w:eastAsia="Arial" w:hAnsi="Arial" w:cs="Arial"/>
                <w:i/>
                <w:iCs/>
                <w:color w:val="000000" w:themeColor="text1"/>
              </w:rPr>
              <w:t>/Ripk1/Oas1g/Camp/Nek7/Pkn2/Itpr2</w:t>
            </w:r>
          </w:p>
        </w:tc>
      </w:tr>
      <w:tr w:rsidR="00163A3F" w14:paraId="058B14C2" w14:textId="77777777" w:rsidTr="009F6F95">
        <w:trPr>
          <w:trHeight w:val="40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ACFCA97" w14:textId="77777777" w:rsidR="00163A3F" w:rsidRDefault="00163A3F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mmu00860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09BD880" w14:textId="77777777" w:rsidR="00163A3F" w:rsidRDefault="00163A3F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Porphyrin metabolism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5CD7195" w14:textId="77777777" w:rsidR="00163A3F" w:rsidRPr="004F6DAF" w:rsidRDefault="00163A3F" w:rsidP="005B6F89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4F6DAF">
              <w:rPr>
                <w:rFonts w:ascii="Arial" w:eastAsia="Arial" w:hAnsi="Arial" w:cs="Arial"/>
                <w:i/>
                <w:iCs/>
                <w:color w:val="000000" w:themeColor="text1"/>
              </w:rPr>
              <w:t>Ugt2b37/Cox10/Ugt1a7c/Gm7652/Gm21049</w:t>
            </w:r>
          </w:p>
        </w:tc>
      </w:tr>
      <w:tr w:rsidR="00163A3F" w14:paraId="124C2CFB" w14:textId="77777777" w:rsidTr="009F6F95">
        <w:trPr>
          <w:trHeight w:val="300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3A80FB9" w14:textId="77777777" w:rsidR="00163A3F" w:rsidRDefault="00163A3F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mmu00053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16FFD5B" w14:textId="77777777" w:rsidR="00163A3F" w:rsidRDefault="00163A3F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 xml:space="preserve">Ascorbate and </w:t>
            </w:r>
            <w:proofErr w:type="spellStart"/>
            <w:r w:rsidRPr="159DB8B2">
              <w:rPr>
                <w:rFonts w:ascii="Arial" w:eastAsia="Arial" w:hAnsi="Arial" w:cs="Arial"/>
                <w:color w:val="000000" w:themeColor="text1"/>
              </w:rPr>
              <w:t>aldarate</w:t>
            </w:r>
            <w:proofErr w:type="spellEnd"/>
            <w:r w:rsidRPr="159DB8B2">
              <w:rPr>
                <w:rFonts w:ascii="Arial" w:eastAsia="Arial" w:hAnsi="Arial" w:cs="Arial"/>
                <w:color w:val="000000" w:themeColor="text1"/>
              </w:rPr>
              <w:t xml:space="preserve"> metabolism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0575B08" w14:textId="77777777" w:rsidR="00163A3F" w:rsidRPr="004F6DAF" w:rsidRDefault="00163A3F" w:rsidP="005B6F89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4F6DAF">
              <w:rPr>
                <w:rFonts w:ascii="Arial" w:eastAsia="Arial" w:hAnsi="Arial" w:cs="Arial"/>
                <w:i/>
                <w:iCs/>
                <w:color w:val="000000" w:themeColor="text1"/>
              </w:rPr>
              <w:t>Ugt2b37/Ugt1a7c/Gm7652/Gm21049</w:t>
            </w:r>
          </w:p>
        </w:tc>
      </w:tr>
      <w:tr w:rsidR="00163A3F" w14:paraId="63824D80" w14:textId="77777777" w:rsidTr="009F6F95">
        <w:trPr>
          <w:trHeight w:val="49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F666251" w14:textId="77777777" w:rsidR="00163A3F" w:rsidRDefault="00163A3F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mmu05204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5D67BB0" w14:textId="77777777" w:rsidR="00163A3F" w:rsidRDefault="00163A3F" w:rsidP="005B6F89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Chemical carcinogenesis - DNA adducts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0540CF7" w14:textId="77777777" w:rsidR="00163A3F" w:rsidRPr="004F6DAF" w:rsidRDefault="00163A3F" w:rsidP="005B6F89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4F6DAF">
              <w:rPr>
                <w:rFonts w:ascii="Arial" w:eastAsia="Arial" w:hAnsi="Arial" w:cs="Arial"/>
                <w:i/>
                <w:iCs/>
                <w:color w:val="000000" w:themeColor="text1"/>
              </w:rPr>
              <w:t>Ugt2b37/Ugt1a7c/Gsto2/Gm7652/Gm21049/Gm3776/Mgst3</w:t>
            </w:r>
          </w:p>
        </w:tc>
      </w:tr>
      <w:tr w:rsidR="00163A3F" w14:paraId="547B2553" w14:textId="77777777" w:rsidTr="00591F25">
        <w:trPr>
          <w:trHeight w:val="326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8E40563" w14:textId="77777777" w:rsidR="00163A3F" w:rsidRDefault="00163A3F" w:rsidP="009F6F95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mmu04976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EAF714A" w14:textId="77777777" w:rsidR="00163A3F" w:rsidRDefault="00163A3F" w:rsidP="009F6F95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Bile secretion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B9A2B48" w14:textId="77777777" w:rsidR="00163A3F" w:rsidRPr="004F6DAF" w:rsidRDefault="00163A3F" w:rsidP="009F6F95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4F6DAF">
              <w:rPr>
                <w:rFonts w:ascii="Arial" w:eastAsia="Arial" w:hAnsi="Arial" w:cs="Arial"/>
                <w:i/>
                <w:iCs/>
                <w:color w:val="000000" w:themeColor="text1"/>
              </w:rPr>
              <w:t>Ugt2b37/Slc51b/Slc5a1/Ugt1a7c/Gm7652/Slc10a2/Gm21049</w:t>
            </w:r>
          </w:p>
        </w:tc>
      </w:tr>
      <w:tr w:rsidR="00163A3F" w14:paraId="377D73C3" w14:textId="77777777" w:rsidTr="00591F25">
        <w:trPr>
          <w:trHeight w:val="488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353B586" w14:textId="77777777" w:rsidR="00163A3F" w:rsidRDefault="00163A3F" w:rsidP="00591F25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mmu00830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D679D64" w14:textId="77777777" w:rsidR="00163A3F" w:rsidRDefault="00163A3F" w:rsidP="00591F25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159DB8B2">
              <w:rPr>
                <w:rFonts w:ascii="Arial" w:eastAsia="Arial" w:hAnsi="Arial" w:cs="Arial"/>
                <w:color w:val="000000" w:themeColor="text1"/>
              </w:rPr>
              <w:t>Retinol metabolism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B0DB249" w14:textId="68520819" w:rsidR="00163A3F" w:rsidRPr="004F6DAF" w:rsidRDefault="00163A3F" w:rsidP="00591F25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4F6DAF">
              <w:rPr>
                <w:rFonts w:ascii="Arial" w:eastAsia="Arial" w:hAnsi="Arial" w:cs="Arial"/>
                <w:i/>
                <w:iCs/>
                <w:color w:val="000000" w:themeColor="text1"/>
              </w:rPr>
              <w:t>Ugt2b37/Cyp2s1/</w:t>
            </w:r>
            <w:proofErr w:type="spellStart"/>
            <w:r w:rsidRPr="004F6DAF">
              <w:rPr>
                <w:rFonts w:ascii="Arial" w:eastAsia="Arial" w:hAnsi="Arial" w:cs="Arial"/>
                <w:i/>
                <w:iCs/>
                <w:color w:val="000000" w:themeColor="text1"/>
              </w:rPr>
              <w:t>Retsat</w:t>
            </w:r>
            <w:proofErr w:type="spellEnd"/>
            <w:r w:rsidRPr="004F6DAF">
              <w:rPr>
                <w:rFonts w:ascii="Arial" w:eastAsia="Arial" w:hAnsi="Arial" w:cs="Arial"/>
                <w:i/>
                <w:iCs/>
                <w:color w:val="000000" w:themeColor="text1"/>
              </w:rPr>
              <w:t>/Ugt1a7c/Gm7652/Cyp2b9/Gm21049</w:t>
            </w:r>
          </w:p>
        </w:tc>
      </w:tr>
      <w:tr w:rsidR="002871DD" w14:paraId="7554234A" w14:textId="77777777" w:rsidTr="00591F25">
        <w:trPr>
          <w:trHeight w:val="568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122B129" w14:textId="23FF8A1E" w:rsidR="002871DD" w:rsidRPr="002871DD" w:rsidRDefault="002871DD" w:rsidP="00591F25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2871DD">
              <w:rPr>
                <w:rFonts w:ascii="Arial" w:hAnsi="Arial" w:cs="Arial"/>
                <w:color w:val="000000"/>
              </w:rPr>
              <w:t>mmu04657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AF343A4" w14:textId="1D6276B2" w:rsidR="002871DD" w:rsidRPr="002871DD" w:rsidRDefault="002871DD" w:rsidP="00591F25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2871DD">
              <w:rPr>
                <w:rFonts w:ascii="Arial" w:hAnsi="Arial" w:cs="Arial"/>
                <w:color w:val="000000"/>
              </w:rPr>
              <w:t>IL-17 signaling pathway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176CAEF" w14:textId="65703D50" w:rsidR="002871DD" w:rsidRPr="004F6DAF" w:rsidRDefault="002871DD" w:rsidP="00591F25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4F6DAF">
              <w:rPr>
                <w:rFonts w:ascii="Arial" w:hAnsi="Arial" w:cs="Arial"/>
                <w:i/>
                <w:iCs/>
                <w:color w:val="000000"/>
              </w:rPr>
              <w:t>Cxcl1/</w:t>
            </w:r>
            <w:proofErr w:type="spellStart"/>
            <w:r w:rsidRPr="004F6DAF">
              <w:rPr>
                <w:rFonts w:ascii="Arial" w:hAnsi="Arial" w:cs="Arial"/>
                <w:i/>
                <w:iCs/>
                <w:color w:val="000000"/>
              </w:rPr>
              <w:t>Fos</w:t>
            </w:r>
            <w:proofErr w:type="spellEnd"/>
            <w:r w:rsidRPr="004F6DAF">
              <w:rPr>
                <w:rFonts w:ascii="Arial" w:hAnsi="Arial" w:cs="Arial"/>
                <w:i/>
                <w:iCs/>
                <w:color w:val="000000"/>
              </w:rPr>
              <w:t>/Tbk1/Lcn2/</w:t>
            </w:r>
            <w:proofErr w:type="spellStart"/>
            <w:r w:rsidRPr="004F6DAF">
              <w:rPr>
                <w:rFonts w:ascii="Arial" w:hAnsi="Arial" w:cs="Arial"/>
                <w:i/>
                <w:iCs/>
                <w:color w:val="000000"/>
              </w:rPr>
              <w:t>Ikbkg</w:t>
            </w:r>
            <w:proofErr w:type="spellEnd"/>
            <w:r w:rsidRPr="004F6DAF">
              <w:rPr>
                <w:rFonts w:ascii="Arial" w:hAnsi="Arial" w:cs="Arial"/>
                <w:i/>
                <w:iCs/>
                <w:color w:val="000000"/>
              </w:rPr>
              <w:t>/S100a9</w:t>
            </w:r>
          </w:p>
        </w:tc>
      </w:tr>
      <w:tr w:rsidR="002871DD" w14:paraId="589BD704" w14:textId="77777777" w:rsidTr="00591F25">
        <w:trPr>
          <w:trHeight w:val="77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7DAC073" w14:textId="1DED1E2D" w:rsidR="002871DD" w:rsidRPr="002871DD" w:rsidRDefault="002871DD" w:rsidP="00591F25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2871DD">
              <w:rPr>
                <w:rFonts w:ascii="Arial" w:hAnsi="Arial" w:cs="Arial"/>
                <w:color w:val="000000"/>
              </w:rPr>
              <w:t>mmu05207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E15CB46" w14:textId="2CAB5E58" w:rsidR="002871DD" w:rsidRPr="002871DD" w:rsidRDefault="002871DD" w:rsidP="00591F25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2871DD">
              <w:rPr>
                <w:rFonts w:ascii="Arial" w:hAnsi="Arial" w:cs="Arial"/>
                <w:color w:val="000000"/>
              </w:rPr>
              <w:t>Chemical carcinogenesis - receptor activation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52431EC" w14:textId="454F2013" w:rsidR="002871DD" w:rsidRPr="004F6DAF" w:rsidRDefault="002871DD" w:rsidP="00591F25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4F6DAF">
              <w:rPr>
                <w:rFonts w:ascii="Arial" w:hAnsi="Arial" w:cs="Arial"/>
                <w:i/>
                <w:iCs/>
                <w:color w:val="000000"/>
              </w:rPr>
              <w:t>Ugt2b37/Fos/Xiap/Ugt1a7c/Gsto2/Gm7652/Cyp2b9/Gm21049/Kpnb1/Gm3776/Mgst3</w:t>
            </w:r>
          </w:p>
        </w:tc>
      </w:tr>
      <w:tr w:rsidR="002871DD" w14:paraId="236E8F4F" w14:textId="77777777" w:rsidTr="009F6F95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D949BB4" w14:textId="078E4509" w:rsidR="002871DD" w:rsidRPr="002871DD" w:rsidRDefault="002871DD" w:rsidP="00591F25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2871DD">
              <w:rPr>
                <w:rFonts w:ascii="Arial" w:hAnsi="Arial" w:cs="Arial"/>
                <w:color w:val="000000"/>
              </w:rPr>
              <w:lastRenderedPageBreak/>
              <w:t>mmu03440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9262DC4" w14:textId="77FB0C5C" w:rsidR="002871DD" w:rsidRPr="002871DD" w:rsidRDefault="002871DD" w:rsidP="00591F25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2871DD">
              <w:rPr>
                <w:rFonts w:ascii="Arial" w:hAnsi="Arial" w:cs="Arial"/>
                <w:color w:val="000000"/>
              </w:rPr>
              <w:t>Homologous recombination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8B6AF44" w14:textId="7516180F" w:rsidR="002871DD" w:rsidRPr="004F6DAF" w:rsidRDefault="002871DD" w:rsidP="00591F25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4F6DAF">
              <w:rPr>
                <w:rFonts w:ascii="Arial" w:hAnsi="Arial" w:cs="Arial"/>
                <w:i/>
                <w:iCs/>
                <w:color w:val="000000"/>
              </w:rPr>
              <w:t>Eme1/Pold2/Rad51b/Rad52</w:t>
            </w:r>
          </w:p>
        </w:tc>
      </w:tr>
      <w:tr w:rsidR="002871DD" w14:paraId="22860212" w14:textId="77777777" w:rsidTr="009F6F95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37C87BD" w14:textId="6BA5F434" w:rsidR="002871DD" w:rsidRPr="002871DD" w:rsidRDefault="002871DD" w:rsidP="00591F25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2871DD">
              <w:rPr>
                <w:rFonts w:ascii="Arial" w:hAnsi="Arial" w:cs="Arial"/>
                <w:color w:val="000000"/>
              </w:rPr>
              <w:t>mmu00983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B7046C9" w14:textId="5896595D" w:rsidR="002871DD" w:rsidRPr="002871DD" w:rsidRDefault="002871DD" w:rsidP="00591F25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2871DD">
              <w:rPr>
                <w:rFonts w:ascii="Arial" w:hAnsi="Arial" w:cs="Arial"/>
                <w:color w:val="000000"/>
              </w:rPr>
              <w:t>Drug metabolism - other enzymes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D5860CA" w14:textId="1AEF22F9" w:rsidR="002871DD" w:rsidRPr="004F6DAF" w:rsidRDefault="002871DD" w:rsidP="00591F25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4F6DAF">
              <w:rPr>
                <w:rFonts w:ascii="Arial" w:hAnsi="Arial" w:cs="Arial"/>
                <w:i/>
                <w:iCs/>
                <w:color w:val="000000"/>
              </w:rPr>
              <w:t>Ugt2b37/Ugt1a7c/Gsto2/Gm7652/Gm21049/Gm3776/Mgst3</w:t>
            </w:r>
          </w:p>
        </w:tc>
      </w:tr>
      <w:tr w:rsidR="002871DD" w14:paraId="10E99342" w14:textId="77777777" w:rsidTr="009F6F95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A0A3A78" w14:textId="631D6A4B" w:rsidR="002871DD" w:rsidRPr="002871DD" w:rsidRDefault="002871DD" w:rsidP="00591F25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2871DD">
              <w:rPr>
                <w:rFonts w:ascii="Arial" w:hAnsi="Arial" w:cs="Arial"/>
                <w:color w:val="000000"/>
              </w:rPr>
              <w:t>mmu00040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571BD79" w14:textId="7A83B627" w:rsidR="002871DD" w:rsidRPr="002871DD" w:rsidRDefault="002871DD" w:rsidP="00591F25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2871DD">
              <w:rPr>
                <w:rFonts w:ascii="Arial" w:hAnsi="Arial" w:cs="Arial"/>
                <w:color w:val="000000"/>
              </w:rPr>
              <w:t>Pentose and glucuronate interconversions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77EA76B" w14:textId="29F0007D" w:rsidR="002871DD" w:rsidRPr="004F6DAF" w:rsidRDefault="002871DD" w:rsidP="00591F25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4F6DAF">
              <w:rPr>
                <w:rFonts w:ascii="Arial" w:hAnsi="Arial" w:cs="Arial"/>
                <w:i/>
                <w:iCs/>
                <w:color w:val="000000"/>
              </w:rPr>
              <w:t>Ugt2b37/Ugt1a7c/Gm7652/Gm21049</w:t>
            </w:r>
          </w:p>
        </w:tc>
      </w:tr>
      <w:tr w:rsidR="002871DD" w14:paraId="73465B75" w14:textId="77777777" w:rsidTr="009F6F95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BC30737" w14:textId="774F7AB9" w:rsidR="002871DD" w:rsidRPr="002871DD" w:rsidRDefault="002871DD" w:rsidP="00591F25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2871DD">
              <w:rPr>
                <w:rFonts w:ascii="Arial" w:hAnsi="Arial" w:cs="Arial"/>
                <w:color w:val="000000"/>
              </w:rPr>
              <w:t>mmu04610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3F8CAAF" w14:textId="3F23F7B4" w:rsidR="002871DD" w:rsidRPr="002871DD" w:rsidRDefault="002871DD" w:rsidP="00591F25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2871DD">
              <w:rPr>
                <w:rFonts w:ascii="Arial" w:hAnsi="Arial" w:cs="Arial"/>
                <w:color w:val="000000"/>
              </w:rPr>
              <w:t>Complement and coagulation cascades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A845F3B" w14:textId="61E28ED4" w:rsidR="002871DD" w:rsidRPr="004F6DAF" w:rsidRDefault="002871DD" w:rsidP="00591F25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4F6DAF">
              <w:rPr>
                <w:rFonts w:ascii="Arial" w:hAnsi="Arial" w:cs="Arial"/>
                <w:i/>
                <w:iCs/>
                <w:color w:val="000000"/>
              </w:rPr>
              <w:t>Gm16548/Itgb2l/</w:t>
            </w:r>
            <w:proofErr w:type="spellStart"/>
            <w:r w:rsidRPr="004F6DAF">
              <w:rPr>
                <w:rFonts w:ascii="Arial" w:hAnsi="Arial" w:cs="Arial"/>
                <w:i/>
                <w:iCs/>
                <w:color w:val="000000"/>
              </w:rPr>
              <w:t>Cfh</w:t>
            </w:r>
            <w:proofErr w:type="spellEnd"/>
            <w:r w:rsidRPr="004F6DAF">
              <w:rPr>
                <w:rFonts w:ascii="Arial" w:hAnsi="Arial" w:cs="Arial"/>
                <w:i/>
                <w:iCs/>
                <w:color w:val="000000"/>
              </w:rPr>
              <w:t>/B430119L08Rik/Cpb2/Pros1</w:t>
            </w:r>
          </w:p>
        </w:tc>
      </w:tr>
      <w:tr w:rsidR="002871DD" w14:paraId="304E6D98" w14:textId="77777777" w:rsidTr="009F6F95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D2F8F76" w14:textId="4B8E3E12" w:rsidR="002871DD" w:rsidRPr="002871DD" w:rsidRDefault="002871DD" w:rsidP="00591F25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2871DD">
              <w:rPr>
                <w:rFonts w:ascii="Arial" w:hAnsi="Arial" w:cs="Arial"/>
                <w:color w:val="000000"/>
              </w:rPr>
              <w:t>mmu03450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49F9ABA" w14:textId="2AF01753" w:rsidR="002871DD" w:rsidRPr="002871DD" w:rsidRDefault="002871DD" w:rsidP="00591F25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2871DD">
              <w:rPr>
                <w:rFonts w:ascii="Arial" w:hAnsi="Arial" w:cs="Arial"/>
                <w:color w:val="000000"/>
              </w:rPr>
              <w:t>Non-homologous end-joining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9FFAAF7" w14:textId="57BB9C60" w:rsidR="002871DD" w:rsidRPr="004F6DAF" w:rsidRDefault="002871DD" w:rsidP="00591F25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4F6DAF">
              <w:rPr>
                <w:rFonts w:ascii="Arial" w:hAnsi="Arial" w:cs="Arial"/>
                <w:i/>
                <w:iCs/>
                <w:color w:val="000000"/>
              </w:rPr>
              <w:t>Dclre1c/Xrcc4</w:t>
            </w:r>
          </w:p>
        </w:tc>
      </w:tr>
      <w:tr w:rsidR="002871DD" w14:paraId="58E72FC6" w14:textId="77777777" w:rsidTr="009F6F95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BCF2BF9" w14:textId="536AE4D1" w:rsidR="002871DD" w:rsidRPr="002871DD" w:rsidRDefault="002871DD" w:rsidP="00591F25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2871DD">
              <w:rPr>
                <w:rFonts w:ascii="Arial" w:hAnsi="Arial" w:cs="Arial"/>
                <w:color w:val="000000"/>
              </w:rPr>
              <w:t>mmu00730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5D6BB6F" w14:textId="46D90CE1" w:rsidR="002871DD" w:rsidRPr="002871DD" w:rsidRDefault="002871DD" w:rsidP="00591F25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2871DD">
              <w:rPr>
                <w:rFonts w:ascii="Arial" w:hAnsi="Arial" w:cs="Arial"/>
                <w:color w:val="000000"/>
              </w:rPr>
              <w:t>Thiamine metabolism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9E17234" w14:textId="0FCFDD3F" w:rsidR="002871DD" w:rsidRPr="004F6DAF" w:rsidRDefault="002871DD" w:rsidP="00591F25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proofErr w:type="spellStart"/>
            <w:r w:rsidRPr="004F6DAF">
              <w:rPr>
                <w:rFonts w:ascii="Arial" w:hAnsi="Arial" w:cs="Arial"/>
                <w:i/>
                <w:iCs/>
                <w:color w:val="000000"/>
              </w:rPr>
              <w:t>Alpl</w:t>
            </w:r>
            <w:proofErr w:type="spellEnd"/>
            <w:r w:rsidRPr="004F6DAF">
              <w:rPr>
                <w:rFonts w:ascii="Arial" w:hAnsi="Arial" w:cs="Arial"/>
                <w:i/>
                <w:iCs/>
                <w:color w:val="000000"/>
              </w:rPr>
              <w:t>/Gm14388</w:t>
            </w:r>
          </w:p>
        </w:tc>
      </w:tr>
      <w:tr w:rsidR="002871DD" w14:paraId="53D79418" w14:textId="77777777" w:rsidTr="009F6F95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8209493" w14:textId="346774A2" w:rsidR="002871DD" w:rsidRPr="002871DD" w:rsidRDefault="002871DD" w:rsidP="00591F25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2871DD">
              <w:rPr>
                <w:rFonts w:ascii="Arial" w:hAnsi="Arial" w:cs="Arial"/>
                <w:color w:val="000000"/>
              </w:rPr>
              <w:t>mmu04936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4F0967B" w14:textId="7FF22DE9" w:rsidR="002871DD" w:rsidRPr="002871DD" w:rsidRDefault="002871DD" w:rsidP="00591F25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2871DD">
              <w:rPr>
                <w:rFonts w:ascii="Arial" w:hAnsi="Arial" w:cs="Arial"/>
                <w:color w:val="000000"/>
              </w:rPr>
              <w:t>Alcoholic liver disease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CC9C6AD" w14:textId="08D8334B" w:rsidR="002871DD" w:rsidRPr="004F6DAF" w:rsidRDefault="002871DD" w:rsidP="00591F25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4F6DAF">
              <w:rPr>
                <w:rFonts w:ascii="Arial" w:hAnsi="Arial" w:cs="Arial"/>
                <w:i/>
                <w:iCs/>
                <w:color w:val="000000"/>
              </w:rPr>
              <w:t>Cxcl1/Tbk1/Srebf1/Prkab1/Gm6439/</w:t>
            </w:r>
            <w:proofErr w:type="spellStart"/>
            <w:r w:rsidRPr="004F6DAF">
              <w:rPr>
                <w:rFonts w:ascii="Arial" w:hAnsi="Arial" w:cs="Arial"/>
                <w:i/>
                <w:iCs/>
                <w:color w:val="000000"/>
              </w:rPr>
              <w:t>Ikbkg</w:t>
            </w:r>
            <w:proofErr w:type="spellEnd"/>
            <w:r w:rsidRPr="004F6DAF">
              <w:rPr>
                <w:rFonts w:ascii="Arial" w:hAnsi="Arial" w:cs="Arial"/>
                <w:i/>
                <w:iCs/>
                <w:color w:val="000000"/>
              </w:rPr>
              <w:t>/Ripk1</w:t>
            </w:r>
          </w:p>
        </w:tc>
      </w:tr>
      <w:tr w:rsidR="002871DD" w14:paraId="2604CC69" w14:textId="77777777" w:rsidTr="009F6F95">
        <w:trPr>
          <w:trHeight w:val="1261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4B12E4C" w14:textId="69346A15" w:rsidR="002871DD" w:rsidRPr="002871DD" w:rsidRDefault="002871DD" w:rsidP="00591F25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2871DD">
              <w:rPr>
                <w:rFonts w:ascii="Arial" w:hAnsi="Arial" w:cs="Arial"/>
                <w:color w:val="000000"/>
              </w:rPr>
              <w:t>mmu04622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C49E644" w14:textId="1AD69D6B" w:rsidR="002871DD" w:rsidRPr="002871DD" w:rsidRDefault="002871DD" w:rsidP="00591F25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2871DD">
              <w:rPr>
                <w:rFonts w:ascii="Arial" w:hAnsi="Arial" w:cs="Arial"/>
                <w:color w:val="000000"/>
              </w:rPr>
              <w:t>RIG-I-like receptor signaling pathway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A136B37" w14:textId="3661DA07" w:rsidR="002871DD" w:rsidRPr="004F6DAF" w:rsidRDefault="002871DD" w:rsidP="00591F25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4F6DAF">
              <w:rPr>
                <w:rFonts w:ascii="Arial" w:hAnsi="Arial" w:cs="Arial"/>
                <w:i/>
                <w:iCs/>
                <w:color w:val="000000"/>
              </w:rPr>
              <w:t>Tbk1/</w:t>
            </w:r>
            <w:proofErr w:type="spellStart"/>
            <w:r w:rsidRPr="004F6DAF">
              <w:rPr>
                <w:rFonts w:ascii="Arial" w:hAnsi="Arial" w:cs="Arial"/>
                <w:i/>
                <w:iCs/>
                <w:color w:val="000000"/>
              </w:rPr>
              <w:t>Ikbkg</w:t>
            </w:r>
            <w:proofErr w:type="spellEnd"/>
            <w:r w:rsidRPr="004F6DAF">
              <w:rPr>
                <w:rFonts w:ascii="Arial" w:hAnsi="Arial" w:cs="Arial"/>
                <w:i/>
                <w:iCs/>
                <w:color w:val="000000"/>
              </w:rPr>
              <w:t>/Ripk1/Isg15</w:t>
            </w:r>
          </w:p>
        </w:tc>
      </w:tr>
    </w:tbl>
    <w:p w14:paraId="62CEC020" w14:textId="77777777" w:rsidR="00163A3F" w:rsidRDefault="00163A3F" w:rsidP="00163A3F">
      <w:pPr>
        <w:rPr>
          <w:rFonts w:ascii="Arial" w:hAnsi="Arial" w:cs="Arial"/>
          <w:b/>
          <w:bCs/>
        </w:rPr>
      </w:pPr>
    </w:p>
    <w:p w14:paraId="473B4E33" w14:textId="029C48EA" w:rsidR="00BE4075" w:rsidRPr="004F6DAF" w:rsidRDefault="00BE4075" w:rsidP="004F6DAF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E4075" w:rsidRPr="004F6DAF" w:rsidSect="00D3056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1E11A" w14:textId="77777777" w:rsidR="00D5140B" w:rsidRDefault="00D5140B" w:rsidP="00E80D33">
      <w:pPr>
        <w:spacing w:after="0" w:line="240" w:lineRule="auto"/>
      </w:pPr>
      <w:r>
        <w:separator/>
      </w:r>
    </w:p>
  </w:endnote>
  <w:endnote w:type="continuationSeparator" w:id="0">
    <w:p w14:paraId="0491879E" w14:textId="77777777" w:rsidR="00D5140B" w:rsidRDefault="00D5140B" w:rsidP="00E80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D6F25" w14:textId="77777777" w:rsidR="00D5140B" w:rsidRDefault="00D5140B" w:rsidP="00E80D33">
      <w:pPr>
        <w:spacing w:after="0" w:line="240" w:lineRule="auto"/>
      </w:pPr>
      <w:r>
        <w:separator/>
      </w:r>
    </w:p>
  </w:footnote>
  <w:footnote w:type="continuationSeparator" w:id="0">
    <w:p w14:paraId="630394EF" w14:textId="77777777" w:rsidR="00D5140B" w:rsidRDefault="00D5140B" w:rsidP="00E80D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AB0"/>
    <w:rsid w:val="00004009"/>
    <w:rsid w:val="000143BC"/>
    <w:rsid w:val="000166AF"/>
    <w:rsid w:val="00043A64"/>
    <w:rsid w:val="00066066"/>
    <w:rsid w:val="000722C6"/>
    <w:rsid w:val="00080639"/>
    <w:rsid w:val="00087F7F"/>
    <w:rsid w:val="000A27F0"/>
    <w:rsid w:val="000B6E4F"/>
    <w:rsid w:val="000E03B3"/>
    <w:rsid w:val="001311E6"/>
    <w:rsid w:val="00141B41"/>
    <w:rsid w:val="001541EF"/>
    <w:rsid w:val="00163A3F"/>
    <w:rsid w:val="001B0B22"/>
    <w:rsid w:val="001E21B6"/>
    <w:rsid w:val="001E232E"/>
    <w:rsid w:val="001F1DA9"/>
    <w:rsid w:val="001F32C3"/>
    <w:rsid w:val="00200626"/>
    <w:rsid w:val="00227CF4"/>
    <w:rsid w:val="002638AA"/>
    <w:rsid w:val="002871DD"/>
    <w:rsid w:val="00287DEF"/>
    <w:rsid w:val="002C09E1"/>
    <w:rsid w:val="002C483D"/>
    <w:rsid w:val="002F0F9C"/>
    <w:rsid w:val="002F12EE"/>
    <w:rsid w:val="002F7791"/>
    <w:rsid w:val="0034359A"/>
    <w:rsid w:val="00347BF9"/>
    <w:rsid w:val="003C515B"/>
    <w:rsid w:val="003F078D"/>
    <w:rsid w:val="003F2688"/>
    <w:rsid w:val="00425C8F"/>
    <w:rsid w:val="00441528"/>
    <w:rsid w:val="00444551"/>
    <w:rsid w:val="00455EDB"/>
    <w:rsid w:val="004711A4"/>
    <w:rsid w:val="004C45BC"/>
    <w:rsid w:val="004F2AD2"/>
    <w:rsid w:val="004F6DAF"/>
    <w:rsid w:val="00556857"/>
    <w:rsid w:val="0057038E"/>
    <w:rsid w:val="0059112B"/>
    <w:rsid w:val="00591F25"/>
    <w:rsid w:val="005B43D8"/>
    <w:rsid w:val="005B6F89"/>
    <w:rsid w:val="005E01EA"/>
    <w:rsid w:val="005E73A6"/>
    <w:rsid w:val="005F7491"/>
    <w:rsid w:val="00614690"/>
    <w:rsid w:val="00616B99"/>
    <w:rsid w:val="00634332"/>
    <w:rsid w:val="006407E9"/>
    <w:rsid w:val="006450F8"/>
    <w:rsid w:val="006505ED"/>
    <w:rsid w:val="006557AC"/>
    <w:rsid w:val="00657A1F"/>
    <w:rsid w:val="0066305A"/>
    <w:rsid w:val="0067212B"/>
    <w:rsid w:val="006938EB"/>
    <w:rsid w:val="006A3C9C"/>
    <w:rsid w:val="006B6BF6"/>
    <w:rsid w:val="006D08FF"/>
    <w:rsid w:val="006D2C45"/>
    <w:rsid w:val="006E3B55"/>
    <w:rsid w:val="006F6B8D"/>
    <w:rsid w:val="007172DB"/>
    <w:rsid w:val="00733151"/>
    <w:rsid w:val="00746067"/>
    <w:rsid w:val="0077173B"/>
    <w:rsid w:val="007737B0"/>
    <w:rsid w:val="007A39D5"/>
    <w:rsid w:val="007E2AB0"/>
    <w:rsid w:val="007E54F4"/>
    <w:rsid w:val="007F14B2"/>
    <w:rsid w:val="00812E88"/>
    <w:rsid w:val="00820546"/>
    <w:rsid w:val="008245F2"/>
    <w:rsid w:val="00886733"/>
    <w:rsid w:val="00890CD0"/>
    <w:rsid w:val="008918C7"/>
    <w:rsid w:val="008E0BE6"/>
    <w:rsid w:val="008E417D"/>
    <w:rsid w:val="008E449A"/>
    <w:rsid w:val="00904598"/>
    <w:rsid w:val="00910A2C"/>
    <w:rsid w:val="00910A70"/>
    <w:rsid w:val="0092740A"/>
    <w:rsid w:val="00930B31"/>
    <w:rsid w:val="0094090B"/>
    <w:rsid w:val="00961B70"/>
    <w:rsid w:val="00973E49"/>
    <w:rsid w:val="009A26D7"/>
    <w:rsid w:val="009B3231"/>
    <w:rsid w:val="009C2047"/>
    <w:rsid w:val="009F6F95"/>
    <w:rsid w:val="00A15522"/>
    <w:rsid w:val="00A17604"/>
    <w:rsid w:val="00A22E35"/>
    <w:rsid w:val="00A23D8D"/>
    <w:rsid w:val="00A27265"/>
    <w:rsid w:val="00A51570"/>
    <w:rsid w:val="00A72C60"/>
    <w:rsid w:val="00A73517"/>
    <w:rsid w:val="00AB0BF0"/>
    <w:rsid w:val="00AB3CF1"/>
    <w:rsid w:val="00AB7135"/>
    <w:rsid w:val="00AE7188"/>
    <w:rsid w:val="00AF1FC0"/>
    <w:rsid w:val="00B624C2"/>
    <w:rsid w:val="00B72FF4"/>
    <w:rsid w:val="00B77ACD"/>
    <w:rsid w:val="00B8554F"/>
    <w:rsid w:val="00B9457E"/>
    <w:rsid w:val="00BA621E"/>
    <w:rsid w:val="00BC2581"/>
    <w:rsid w:val="00BE4075"/>
    <w:rsid w:val="00C40F78"/>
    <w:rsid w:val="00C430C9"/>
    <w:rsid w:val="00C556B0"/>
    <w:rsid w:val="00C643EE"/>
    <w:rsid w:val="00C64FE9"/>
    <w:rsid w:val="00C83CE7"/>
    <w:rsid w:val="00CB609D"/>
    <w:rsid w:val="00CB7FCC"/>
    <w:rsid w:val="00CD1D71"/>
    <w:rsid w:val="00CD38D9"/>
    <w:rsid w:val="00CF2DC7"/>
    <w:rsid w:val="00CF3632"/>
    <w:rsid w:val="00CF37FA"/>
    <w:rsid w:val="00D21C97"/>
    <w:rsid w:val="00D23AB3"/>
    <w:rsid w:val="00D30561"/>
    <w:rsid w:val="00D31BDB"/>
    <w:rsid w:val="00D43AE6"/>
    <w:rsid w:val="00D5140B"/>
    <w:rsid w:val="00D5249B"/>
    <w:rsid w:val="00D80DBE"/>
    <w:rsid w:val="00D83563"/>
    <w:rsid w:val="00DA0A74"/>
    <w:rsid w:val="00DB59E0"/>
    <w:rsid w:val="00DC3382"/>
    <w:rsid w:val="00DE462B"/>
    <w:rsid w:val="00DF4AB1"/>
    <w:rsid w:val="00E02F4B"/>
    <w:rsid w:val="00E32152"/>
    <w:rsid w:val="00E32E1D"/>
    <w:rsid w:val="00E33CFE"/>
    <w:rsid w:val="00E438F5"/>
    <w:rsid w:val="00E442AB"/>
    <w:rsid w:val="00E50E5B"/>
    <w:rsid w:val="00E54D24"/>
    <w:rsid w:val="00E6406C"/>
    <w:rsid w:val="00E71468"/>
    <w:rsid w:val="00E73E2E"/>
    <w:rsid w:val="00E80D33"/>
    <w:rsid w:val="00E90238"/>
    <w:rsid w:val="00E966DC"/>
    <w:rsid w:val="00EA5CF7"/>
    <w:rsid w:val="00F06F87"/>
    <w:rsid w:val="00F360B7"/>
    <w:rsid w:val="00F406D1"/>
    <w:rsid w:val="00F82692"/>
    <w:rsid w:val="00F8584B"/>
    <w:rsid w:val="00F859BB"/>
    <w:rsid w:val="00F970BB"/>
    <w:rsid w:val="00FA5043"/>
    <w:rsid w:val="00FC496C"/>
    <w:rsid w:val="2585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99986"/>
  <w15:chartTrackingRefBased/>
  <w15:docId w15:val="{48FECB2E-5E29-4C2C-A6A7-68780F49B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2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AB0"/>
    <w:rPr>
      <w:rFonts w:ascii="Segoe UI" w:hAnsi="Segoe UI" w:cs="Segoe UI"/>
      <w:sz w:val="18"/>
      <w:szCs w:val="18"/>
    </w:rPr>
  </w:style>
  <w:style w:type="table" w:styleId="TableGridLight">
    <w:name w:val="Grid Table Light"/>
    <w:basedOn w:val="TableNormal"/>
    <w:uiPriority w:val="40"/>
    <w:rsid w:val="007E2A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59"/>
    <w:rsid w:val="008E4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uiPriority w:val="99"/>
    <w:rsid w:val="00E32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72C6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711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1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1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1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1A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D33"/>
  </w:style>
  <w:style w:type="paragraph" w:styleId="Footer">
    <w:name w:val="footer"/>
    <w:basedOn w:val="Normal"/>
    <w:link w:val="Foot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D33"/>
  </w:style>
  <w:style w:type="table" w:customStyle="1" w:styleId="TableGrid1">
    <w:name w:val="Table Grid1"/>
    <w:basedOn w:val="TableNormal"/>
    <w:next w:val="TableGrid"/>
    <w:uiPriority w:val="59"/>
    <w:rsid w:val="005E01E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F6D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gg.jp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Vilas Sarode</dc:creator>
  <cp:keywords/>
  <dc:description/>
  <cp:lastModifiedBy>Mike Dustin</cp:lastModifiedBy>
  <cp:revision>6</cp:revision>
  <dcterms:created xsi:type="dcterms:W3CDTF">2025-08-24T20:39:00Z</dcterms:created>
  <dcterms:modified xsi:type="dcterms:W3CDTF">2025-09-24T17:46:00Z</dcterms:modified>
</cp:coreProperties>
</file>