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AAB417E" w14:textId="3C2E4E95" w:rsidR="00686F60" w:rsidRPr="006B72AF" w:rsidRDefault="00654E8F" w:rsidP="00686F60">
      <w:pPr>
        <w:pStyle w:val="Heading1"/>
      </w:pPr>
      <w:r w:rsidRPr="00994A3D">
        <w:t xml:space="preserve">Supplementary </w:t>
      </w:r>
      <w:r w:rsidR="00686F60">
        <w:t>Tables</w:t>
      </w:r>
    </w:p>
    <w:p w14:paraId="7AE68970" w14:textId="22BA1D71" w:rsidR="00686F60" w:rsidRDefault="00686F60" w:rsidP="00686F60">
      <w:pPr>
        <w:pStyle w:val="Caption"/>
      </w:pPr>
      <w:r>
        <w:t xml:space="preserve">Supplementary Table </w:t>
      </w:r>
      <w:fldSimple w:instr=" SEQ Supplementary_Table \* ARABIC ">
        <w:r w:rsidR="001653D6">
          <w:rPr>
            <w:noProof/>
          </w:rPr>
          <w:t>1</w:t>
        </w:r>
      </w:fldSimple>
      <w:r>
        <w:t xml:space="preserve"> </w:t>
      </w:r>
      <w:r w:rsidRPr="006B72AF">
        <w:t>Description of the BVS III study sample with at least two 24</w:t>
      </w:r>
      <w:r w:rsidR="00A339BB">
        <w:t>-</w:t>
      </w:r>
      <w:r w:rsidRPr="006B72AF">
        <w:t>h</w:t>
      </w:r>
      <w:r w:rsidR="00A339BB">
        <w:t xml:space="preserve"> dietary </w:t>
      </w:r>
      <w:r w:rsidR="00B46236">
        <w:t>r</w:t>
      </w:r>
      <w:r w:rsidRPr="006B72AF">
        <w:t xml:space="preserve">ecalls (excluding </w:t>
      </w:r>
      <w:proofErr w:type="spellStart"/>
      <w:r w:rsidRPr="006B72AF">
        <w:t>underreporters</w:t>
      </w:r>
      <w:proofErr w:type="spellEnd"/>
      <w:r w:rsidRPr="006B72AF">
        <w:t>)</w:t>
      </w:r>
      <w:r w:rsidR="00E85B2D">
        <w:t xml:space="preserve"> stratified by sex. </w:t>
      </w:r>
      <w:r w:rsidR="00E85B2D" w:rsidRPr="00E55493">
        <w:rPr>
          <w:b w:val="0"/>
          <w:bCs w:val="0"/>
        </w:rPr>
        <w:t xml:space="preserve">Data </w:t>
      </w:r>
      <w:proofErr w:type="gramStart"/>
      <w:r w:rsidR="00E85B2D" w:rsidRPr="00E55493">
        <w:rPr>
          <w:b w:val="0"/>
          <w:bCs w:val="0"/>
        </w:rPr>
        <w:t>are</w:t>
      </w:r>
      <w:proofErr w:type="gramEnd"/>
      <w:r w:rsidR="00E85B2D" w:rsidRPr="00E55493">
        <w:rPr>
          <w:b w:val="0"/>
          <w:bCs w:val="0"/>
        </w:rPr>
        <w:t xml:space="preserve"> presented as absolute (n) and relative frequencies (%) for categorical variables. Age is displayed as mean </w:t>
      </w:r>
      <w:r w:rsidR="00E85B2D" w:rsidRPr="00E55493">
        <w:rPr>
          <w:rFonts w:cs="Calibri"/>
          <w:b w:val="0"/>
          <w:bCs w:val="0"/>
          <w:sz w:val="22"/>
          <w:szCs w:val="22"/>
        </w:rPr>
        <w:t>± SD</w:t>
      </w:r>
      <w:r w:rsidR="00E85B2D" w:rsidRPr="00E55493">
        <w:rPr>
          <w:b w:val="0"/>
          <w:bCs w:val="0"/>
        </w:rPr>
        <w:t>.</w:t>
      </w:r>
    </w:p>
    <w:tbl>
      <w:tblPr>
        <w:tblStyle w:val="Table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300"/>
        <w:gridCol w:w="615"/>
        <w:gridCol w:w="1469"/>
        <w:gridCol w:w="1238"/>
        <w:gridCol w:w="1353"/>
        <w:gridCol w:w="792"/>
      </w:tblGrid>
      <w:tr w:rsidR="00686F60" w:rsidRPr="009938D9" w14:paraId="2979EF57" w14:textId="77777777" w:rsidTr="00CF28E6">
        <w:trPr>
          <w:cantSplit/>
          <w:tblHeader/>
        </w:trPr>
        <w:tc>
          <w:tcPr>
            <w:tcW w:w="0" w:type="auto"/>
            <w:tcBorders>
              <w:right w:val="nil"/>
            </w:tcBorders>
            <w:vAlign w:val="bottom"/>
          </w:tcPr>
          <w:p w14:paraId="0B54F0E8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Variable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4AAB997" w14:textId="3CAF0671" w:rsidR="00686F60" w:rsidRPr="009938D9" w:rsidRDefault="00A576C1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49EB05F" w14:textId="33F283E3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Overall</w:t>
            </w:r>
            <w:r w:rsidRPr="009938D9">
              <w:rPr>
                <w:rFonts w:cs="Calibri"/>
                <w:sz w:val="22"/>
                <w:szCs w:val="22"/>
              </w:rPr>
              <w:t xml:space="preserve">, </w:t>
            </w:r>
            <w:r w:rsidR="00A576C1">
              <w:rPr>
                <w:rFonts w:cs="Calibri"/>
                <w:sz w:val="22"/>
                <w:szCs w:val="22"/>
              </w:rPr>
              <w:t>n</w:t>
            </w:r>
            <w:r w:rsidRPr="009938D9">
              <w:rPr>
                <w:rFonts w:cs="Calibri"/>
                <w:sz w:val="22"/>
                <w:szCs w:val="22"/>
              </w:rPr>
              <w:t> = 1100 (100%)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6E0F02C" w14:textId="467669E1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Male</w:t>
            </w:r>
            <w:r w:rsidRPr="009938D9">
              <w:rPr>
                <w:rFonts w:cs="Calibri"/>
                <w:sz w:val="22"/>
                <w:szCs w:val="22"/>
              </w:rPr>
              <w:t xml:space="preserve">, </w:t>
            </w:r>
            <w:r w:rsidR="009938D9">
              <w:rPr>
                <w:rFonts w:cs="Calibri"/>
                <w:sz w:val="22"/>
                <w:szCs w:val="22"/>
              </w:rPr>
              <w:t>n</w:t>
            </w:r>
            <w:r w:rsidRPr="009938D9">
              <w:rPr>
                <w:rFonts w:cs="Calibri"/>
                <w:sz w:val="22"/>
                <w:szCs w:val="22"/>
              </w:rPr>
              <w:t> = 485 (44%)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E6AA2A6" w14:textId="7873300F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Female</w:t>
            </w:r>
            <w:r w:rsidRPr="009938D9">
              <w:rPr>
                <w:rFonts w:cs="Calibri"/>
                <w:sz w:val="22"/>
                <w:szCs w:val="22"/>
              </w:rPr>
              <w:t xml:space="preserve">, </w:t>
            </w:r>
            <w:r w:rsidR="009938D9">
              <w:rPr>
                <w:rFonts w:cs="Calibri"/>
                <w:sz w:val="22"/>
                <w:szCs w:val="22"/>
              </w:rPr>
              <w:t>n</w:t>
            </w:r>
            <w:r w:rsidRPr="009938D9">
              <w:rPr>
                <w:rFonts w:cs="Calibri"/>
                <w:sz w:val="22"/>
                <w:szCs w:val="22"/>
              </w:rPr>
              <w:t> = 615 (56%)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14:paraId="1BEE8BE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p-value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686F60" w:rsidRPr="009938D9" w14:paraId="500769EF" w14:textId="77777777" w:rsidTr="00CF28E6">
        <w:trPr>
          <w:cantSplit/>
        </w:trPr>
        <w:tc>
          <w:tcPr>
            <w:tcW w:w="0" w:type="auto"/>
            <w:vAlign w:val="center"/>
          </w:tcPr>
          <w:p w14:paraId="45DFAEF4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Age (in years)</w:t>
            </w:r>
          </w:p>
        </w:tc>
        <w:tc>
          <w:tcPr>
            <w:tcW w:w="0" w:type="auto"/>
          </w:tcPr>
          <w:p w14:paraId="3147920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1,100</w:t>
            </w:r>
          </w:p>
        </w:tc>
        <w:tc>
          <w:tcPr>
            <w:tcW w:w="0" w:type="auto"/>
          </w:tcPr>
          <w:p w14:paraId="21B9995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49.3 ± 14.9</w:t>
            </w:r>
          </w:p>
        </w:tc>
        <w:tc>
          <w:tcPr>
            <w:tcW w:w="0" w:type="auto"/>
          </w:tcPr>
          <w:p w14:paraId="683B878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49.3 ± 14.8</w:t>
            </w:r>
          </w:p>
        </w:tc>
        <w:tc>
          <w:tcPr>
            <w:tcW w:w="0" w:type="auto"/>
          </w:tcPr>
          <w:p w14:paraId="4ECBFED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49.3 ± 14.9</w:t>
            </w:r>
          </w:p>
        </w:tc>
        <w:tc>
          <w:tcPr>
            <w:tcW w:w="0" w:type="auto"/>
          </w:tcPr>
          <w:p w14:paraId="02FD71E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&gt;0.9</w:t>
            </w:r>
          </w:p>
        </w:tc>
      </w:tr>
      <w:tr w:rsidR="00686F60" w:rsidRPr="009938D9" w14:paraId="0A3C5921" w14:textId="77777777" w:rsidTr="00CF28E6">
        <w:trPr>
          <w:cantSplit/>
        </w:trPr>
        <w:tc>
          <w:tcPr>
            <w:tcW w:w="0" w:type="auto"/>
            <w:vAlign w:val="center"/>
          </w:tcPr>
          <w:p w14:paraId="4777C673" w14:textId="773C4546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Age group</w:t>
            </w:r>
            <w:r w:rsidR="00563B7D" w:rsidRPr="009938D9">
              <w:rPr>
                <w:rFonts w:cs="Calibri"/>
                <w:b/>
                <w:sz w:val="22"/>
                <w:szCs w:val="22"/>
              </w:rPr>
              <w:t xml:space="preserve"> (in years)</w:t>
            </w:r>
          </w:p>
        </w:tc>
        <w:tc>
          <w:tcPr>
            <w:tcW w:w="0" w:type="auto"/>
          </w:tcPr>
          <w:p w14:paraId="5905055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1,100</w:t>
            </w:r>
          </w:p>
        </w:tc>
        <w:tc>
          <w:tcPr>
            <w:tcW w:w="0" w:type="auto"/>
          </w:tcPr>
          <w:p w14:paraId="30AAB31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FA58D6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D2EF25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D142E2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&gt;0.9</w:t>
            </w:r>
          </w:p>
        </w:tc>
      </w:tr>
      <w:tr w:rsidR="00686F60" w:rsidRPr="009938D9" w14:paraId="5F08C645" w14:textId="77777777" w:rsidTr="00CF28E6">
        <w:trPr>
          <w:cantSplit/>
        </w:trPr>
        <w:tc>
          <w:tcPr>
            <w:tcW w:w="0" w:type="auto"/>
            <w:vAlign w:val="center"/>
          </w:tcPr>
          <w:p w14:paraId="4834064D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18-24</w:t>
            </w:r>
          </w:p>
        </w:tc>
        <w:tc>
          <w:tcPr>
            <w:tcW w:w="0" w:type="auto"/>
          </w:tcPr>
          <w:p w14:paraId="0EE2A47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7CC6A0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71 (6%)</w:t>
            </w:r>
          </w:p>
        </w:tc>
        <w:tc>
          <w:tcPr>
            <w:tcW w:w="0" w:type="auto"/>
          </w:tcPr>
          <w:p w14:paraId="680C97F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30 (6%)</w:t>
            </w:r>
          </w:p>
        </w:tc>
        <w:tc>
          <w:tcPr>
            <w:tcW w:w="0" w:type="auto"/>
          </w:tcPr>
          <w:p w14:paraId="462E972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41 (7%)</w:t>
            </w:r>
          </w:p>
        </w:tc>
        <w:tc>
          <w:tcPr>
            <w:tcW w:w="0" w:type="auto"/>
          </w:tcPr>
          <w:p w14:paraId="0469846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1BFDBF4E" w14:textId="77777777" w:rsidTr="00CF28E6">
        <w:trPr>
          <w:cantSplit/>
        </w:trPr>
        <w:tc>
          <w:tcPr>
            <w:tcW w:w="0" w:type="auto"/>
            <w:vAlign w:val="center"/>
          </w:tcPr>
          <w:p w14:paraId="6EAB2C04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25-34</w:t>
            </w:r>
          </w:p>
        </w:tc>
        <w:tc>
          <w:tcPr>
            <w:tcW w:w="0" w:type="auto"/>
          </w:tcPr>
          <w:p w14:paraId="37C4855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93B7BF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156 (14%)</w:t>
            </w:r>
          </w:p>
        </w:tc>
        <w:tc>
          <w:tcPr>
            <w:tcW w:w="0" w:type="auto"/>
          </w:tcPr>
          <w:p w14:paraId="4A0FC97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71 (15%)</w:t>
            </w:r>
          </w:p>
        </w:tc>
        <w:tc>
          <w:tcPr>
            <w:tcW w:w="0" w:type="auto"/>
          </w:tcPr>
          <w:p w14:paraId="5AB1859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85 (14%)</w:t>
            </w:r>
          </w:p>
        </w:tc>
        <w:tc>
          <w:tcPr>
            <w:tcW w:w="0" w:type="auto"/>
          </w:tcPr>
          <w:p w14:paraId="675DFE9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58D50A15" w14:textId="77777777" w:rsidTr="00CF28E6">
        <w:trPr>
          <w:cantSplit/>
        </w:trPr>
        <w:tc>
          <w:tcPr>
            <w:tcW w:w="0" w:type="auto"/>
            <w:vAlign w:val="center"/>
          </w:tcPr>
          <w:p w14:paraId="70A0C6E2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35-50</w:t>
            </w:r>
          </w:p>
        </w:tc>
        <w:tc>
          <w:tcPr>
            <w:tcW w:w="0" w:type="auto"/>
          </w:tcPr>
          <w:p w14:paraId="62FACB1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A4EA02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297 (27%)</w:t>
            </w:r>
          </w:p>
        </w:tc>
        <w:tc>
          <w:tcPr>
            <w:tcW w:w="0" w:type="auto"/>
          </w:tcPr>
          <w:p w14:paraId="4562CDB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126 (26%)</w:t>
            </w:r>
          </w:p>
        </w:tc>
        <w:tc>
          <w:tcPr>
            <w:tcW w:w="0" w:type="auto"/>
          </w:tcPr>
          <w:p w14:paraId="7A7B8FC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171 (28%)</w:t>
            </w:r>
          </w:p>
        </w:tc>
        <w:tc>
          <w:tcPr>
            <w:tcW w:w="0" w:type="auto"/>
          </w:tcPr>
          <w:p w14:paraId="714756A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6927C4FA" w14:textId="77777777" w:rsidTr="00CF28E6">
        <w:trPr>
          <w:cantSplit/>
        </w:trPr>
        <w:tc>
          <w:tcPr>
            <w:tcW w:w="0" w:type="auto"/>
            <w:vAlign w:val="center"/>
          </w:tcPr>
          <w:p w14:paraId="7FF09C5F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51-64</w:t>
            </w:r>
          </w:p>
        </w:tc>
        <w:tc>
          <w:tcPr>
            <w:tcW w:w="0" w:type="auto"/>
          </w:tcPr>
          <w:p w14:paraId="4CABD30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6CCCBA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387 (35%)</w:t>
            </w:r>
          </w:p>
        </w:tc>
        <w:tc>
          <w:tcPr>
            <w:tcW w:w="0" w:type="auto"/>
          </w:tcPr>
          <w:p w14:paraId="29AE94E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176 (36%)</w:t>
            </w:r>
          </w:p>
        </w:tc>
        <w:tc>
          <w:tcPr>
            <w:tcW w:w="0" w:type="auto"/>
          </w:tcPr>
          <w:p w14:paraId="2993088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211 (34%)</w:t>
            </w:r>
          </w:p>
        </w:tc>
        <w:tc>
          <w:tcPr>
            <w:tcW w:w="0" w:type="auto"/>
          </w:tcPr>
          <w:p w14:paraId="08BA2B9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2C0D5D39" w14:textId="77777777" w:rsidTr="00CF28E6">
        <w:trPr>
          <w:cantSplit/>
        </w:trPr>
        <w:tc>
          <w:tcPr>
            <w:tcW w:w="0" w:type="auto"/>
            <w:vAlign w:val="center"/>
          </w:tcPr>
          <w:p w14:paraId="35BCABB3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≥65</w:t>
            </w:r>
          </w:p>
        </w:tc>
        <w:tc>
          <w:tcPr>
            <w:tcW w:w="0" w:type="auto"/>
          </w:tcPr>
          <w:p w14:paraId="2213B5B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92DFB9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189 (17%)</w:t>
            </w:r>
          </w:p>
        </w:tc>
        <w:tc>
          <w:tcPr>
            <w:tcW w:w="0" w:type="auto"/>
          </w:tcPr>
          <w:p w14:paraId="241A148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82 (17%)</w:t>
            </w:r>
          </w:p>
        </w:tc>
        <w:tc>
          <w:tcPr>
            <w:tcW w:w="0" w:type="auto"/>
          </w:tcPr>
          <w:p w14:paraId="1792EAE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107 (17%)</w:t>
            </w:r>
          </w:p>
        </w:tc>
        <w:tc>
          <w:tcPr>
            <w:tcW w:w="0" w:type="auto"/>
          </w:tcPr>
          <w:p w14:paraId="7A4B0BB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5C69761D" w14:textId="77777777" w:rsidTr="00CF28E6">
        <w:trPr>
          <w:cantSplit/>
        </w:trPr>
        <w:tc>
          <w:tcPr>
            <w:tcW w:w="0" w:type="auto"/>
            <w:vAlign w:val="center"/>
          </w:tcPr>
          <w:p w14:paraId="17BE235C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Education</w:t>
            </w:r>
          </w:p>
        </w:tc>
        <w:tc>
          <w:tcPr>
            <w:tcW w:w="0" w:type="auto"/>
          </w:tcPr>
          <w:p w14:paraId="745F371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1,100</w:t>
            </w:r>
          </w:p>
        </w:tc>
        <w:tc>
          <w:tcPr>
            <w:tcW w:w="0" w:type="auto"/>
          </w:tcPr>
          <w:p w14:paraId="03D26AA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2E3D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8FB47A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AF9CE3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0.010</w:t>
            </w:r>
          </w:p>
        </w:tc>
      </w:tr>
      <w:tr w:rsidR="00686F60" w:rsidRPr="009938D9" w14:paraId="2CC70158" w14:textId="77777777" w:rsidTr="00CF28E6">
        <w:trPr>
          <w:cantSplit/>
        </w:trPr>
        <w:tc>
          <w:tcPr>
            <w:tcW w:w="0" w:type="auto"/>
            <w:vAlign w:val="center"/>
          </w:tcPr>
          <w:p w14:paraId="54E517DE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Low</w:t>
            </w:r>
          </w:p>
        </w:tc>
        <w:tc>
          <w:tcPr>
            <w:tcW w:w="0" w:type="auto"/>
          </w:tcPr>
          <w:p w14:paraId="73D1779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5E6A55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220 (20%)</w:t>
            </w:r>
          </w:p>
        </w:tc>
        <w:tc>
          <w:tcPr>
            <w:tcW w:w="0" w:type="auto"/>
          </w:tcPr>
          <w:p w14:paraId="3C60E1D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98 (20%)</w:t>
            </w:r>
          </w:p>
        </w:tc>
        <w:tc>
          <w:tcPr>
            <w:tcW w:w="0" w:type="auto"/>
          </w:tcPr>
          <w:p w14:paraId="6BC44DD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122 (20%)</w:t>
            </w:r>
          </w:p>
        </w:tc>
        <w:tc>
          <w:tcPr>
            <w:tcW w:w="0" w:type="auto"/>
          </w:tcPr>
          <w:p w14:paraId="64EB2A6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18BF670C" w14:textId="77777777" w:rsidTr="00CF28E6">
        <w:trPr>
          <w:cantSplit/>
        </w:trPr>
        <w:tc>
          <w:tcPr>
            <w:tcW w:w="0" w:type="auto"/>
            <w:vAlign w:val="center"/>
          </w:tcPr>
          <w:p w14:paraId="698B68D4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Middle</w:t>
            </w:r>
          </w:p>
        </w:tc>
        <w:tc>
          <w:tcPr>
            <w:tcW w:w="0" w:type="auto"/>
          </w:tcPr>
          <w:p w14:paraId="2441816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00D437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317 (29%)</w:t>
            </w:r>
          </w:p>
        </w:tc>
        <w:tc>
          <w:tcPr>
            <w:tcW w:w="0" w:type="auto"/>
          </w:tcPr>
          <w:p w14:paraId="17E16B1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118 (24%)</w:t>
            </w:r>
          </w:p>
        </w:tc>
        <w:tc>
          <w:tcPr>
            <w:tcW w:w="0" w:type="auto"/>
          </w:tcPr>
          <w:p w14:paraId="3DD73DA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199 (32%)</w:t>
            </w:r>
          </w:p>
        </w:tc>
        <w:tc>
          <w:tcPr>
            <w:tcW w:w="0" w:type="auto"/>
          </w:tcPr>
          <w:p w14:paraId="056542C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1BE2B958" w14:textId="77777777" w:rsidTr="00CF28E6">
        <w:trPr>
          <w:cantSplit/>
        </w:trPr>
        <w:tc>
          <w:tcPr>
            <w:tcW w:w="0" w:type="auto"/>
            <w:vAlign w:val="center"/>
          </w:tcPr>
          <w:p w14:paraId="01E0E4EB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High</w:t>
            </w:r>
          </w:p>
        </w:tc>
        <w:tc>
          <w:tcPr>
            <w:tcW w:w="0" w:type="auto"/>
          </w:tcPr>
          <w:p w14:paraId="2BBACFA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8BC3F8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563 (51%)</w:t>
            </w:r>
          </w:p>
        </w:tc>
        <w:tc>
          <w:tcPr>
            <w:tcW w:w="0" w:type="auto"/>
          </w:tcPr>
          <w:p w14:paraId="28DE58C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269 (55%)</w:t>
            </w:r>
          </w:p>
        </w:tc>
        <w:tc>
          <w:tcPr>
            <w:tcW w:w="0" w:type="auto"/>
          </w:tcPr>
          <w:p w14:paraId="7500238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294 (48%)</w:t>
            </w:r>
          </w:p>
        </w:tc>
        <w:tc>
          <w:tcPr>
            <w:tcW w:w="0" w:type="auto"/>
          </w:tcPr>
          <w:p w14:paraId="2160DBF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22A17A53" w14:textId="77777777" w:rsidTr="00CF28E6">
        <w:trPr>
          <w:cantSplit/>
        </w:trPr>
        <w:tc>
          <w:tcPr>
            <w:tcW w:w="0" w:type="auto"/>
            <w:vAlign w:val="center"/>
          </w:tcPr>
          <w:p w14:paraId="63ED240E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Civil status</w:t>
            </w:r>
          </w:p>
        </w:tc>
        <w:tc>
          <w:tcPr>
            <w:tcW w:w="0" w:type="auto"/>
          </w:tcPr>
          <w:p w14:paraId="1B8D2B0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1,099</w:t>
            </w:r>
          </w:p>
        </w:tc>
        <w:tc>
          <w:tcPr>
            <w:tcW w:w="0" w:type="auto"/>
          </w:tcPr>
          <w:p w14:paraId="11B9057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212554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45D87F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335D10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&lt;0.001</w:t>
            </w:r>
          </w:p>
        </w:tc>
      </w:tr>
      <w:tr w:rsidR="00686F60" w:rsidRPr="009938D9" w14:paraId="79C9BB1E" w14:textId="77777777" w:rsidTr="00CF28E6">
        <w:trPr>
          <w:cantSplit/>
        </w:trPr>
        <w:tc>
          <w:tcPr>
            <w:tcW w:w="0" w:type="auto"/>
            <w:vAlign w:val="center"/>
          </w:tcPr>
          <w:p w14:paraId="27DE8823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Single</w:t>
            </w:r>
          </w:p>
        </w:tc>
        <w:tc>
          <w:tcPr>
            <w:tcW w:w="0" w:type="auto"/>
          </w:tcPr>
          <w:p w14:paraId="1F19733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E65F04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148 (13%)</w:t>
            </w:r>
          </w:p>
        </w:tc>
        <w:tc>
          <w:tcPr>
            <w:tcW w:w="0" w:type="auto"/>
          </w:tcPr>
          <w:p w14:paraId="17BFB1D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72 (15%)</w:t>
            </w:r>
          </w:p>
        </w:tc>
        <w:tc>
          <w:tcPr>
            <w:tcW w:w="0" w:type="auto"/>
          </w:tcPr>
          <w:p w14:paraId="3015EA4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76 (12%)</w:t>
            </w:r>
          </w:p>
        </w:tc>
        <w:tc>
          <w:tcPr>
            <w:tcW w:w="0" w:type="auto"/>
          </w:tcPr>
          <w:p w14:paraId="53C9A4F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3C2A6D6C" w14:textId="77777777" w:rsidTr="00CF28E6">
        <w:trPr>
          <w:cantSplit/>
        </w:trPr>
        <w:tc>
          <w:tcPr>
            <w:tcW w:w="0" w:type="auto"/>
            <w:vAlign w:val="center"/>
          </w:tcPr>
          <w:p w14:paraId="4B1C5A9E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Unmarried - in a partnership</w:t>
            </w:r>
          </w:p>
        </w:tc>
        <w:tc>
          <w:tcPr>
            <w:tcW w:w="0" w:type="auto"/>
          </w:tcPr>
          <w:p w14:paraId="19CD4ED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455859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146 (13%)</w:t>
            </w:r>
          </w:p>
        </w:tc>
        <w:tc>
          <w:tcPr>
            <w:tcW w:w="0" w:type="auto"/>
          </w:tcPr>
          <w:p w14:paraId="0FF2A74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65 (13%)</w:t>
            </w:r>
          </w:p>
        </w:tc>
        <w:tc>
          <w:tcPr>
            <w:tcW w:w="0" w:type="auto"/>
          </w:tcPr>
          <w:p w14:paraId="6B083C4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81 (13%)</w:t>
            </w:r>
          </w:p>
        </w:tc>
        <w:tc>
          <w:tcPr>
            <w:tcW w:w="0" w:type="auto"/>
          </w:tcPr>
          <w:p w14:paraId="35FCBEA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46A96014" w14:textId="77777777" w:rsidTr="00CF28E6">
        <w:trPr>
          <w:cantSplit/>
        </w:trPr>
        <w:tc>
          <w:tcPr>
            <w:tcW w:w="0" w:type="auto"/>
            <w:vAlign w:val="center"/>
          </w:tcPr>
          <w:p w14:paraId="42B4ABE4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Married</w:t>
            </w:r>
          </w:p>
        </w:tc>
        <w:tc>
          <w:tcPr>
            <w:tcW w:w="0" w:type="auto"/>
          </w:tcPr>
          <w:p w14:paraId="283313A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A85047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697 (63%)</w:t>
            </w:r>
          </w:p>
        </w:tc>
        <w:tc>
          <w:tcPr>
            <w:tcW w:w="0" w:type="auto"/>
          </w:tcPr>
          <w:p w14:paraId="6C09488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321 (66%)</w:t>
            </w:r>
          </w:p>
        </w:tc>
        <w:tc>
          <w:tcPr>
            <w:tcW w:w="0" w:type="auto"/>
          </w:tcPr>
          <w:p w14:paraId="3B307A8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376 (61%)</w:t>
            </w:r>
          </w:p>
        </w:tc>
        <w:tc>
          <w:tcPr>
            <w:tcW w:w="0" w:type="auto"/>
          </w:tcPr>
          <w:p w14:paraId="4DDA317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4DACB617" w14:textId="77777777" w:rsidTr="00CF28E6">
        <w:trPr>
          <w:cantSplit/>
        </w:trPr>
        <w:tc>
          <w:tcPr>
            <w:tcW w:w="0" w:type="auto"/>
            <w:vAlign w:val="center"/>
          </w:tcPr>
          <w:p w14:paraId="6AD7A6AC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Widowed</w:t>
            </w:r>
          </w:p>
        </w:tc>
        <w:tc>
          <w:tcPr>
            <w:tcW w:w="0" w:type="auto"/>
          </w:tcPr>
          <w:p w14:paraId="6E21F24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75910F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29 (3%)</w:t>
            </w:r>
          </w:p>
        </w:tc>
        <w:tc>
          <w:tcPr>
            <w:tcW w:w="0" w:type="auto"/>
          </w:tcPr>
          <w:p w14:paraId="1EECDF5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 (1%)</w:t>
            </w:r>
          </w:p>
        </w:tc>
        <w:tc>
          <w:tcPr>
            <w:tcW w:w="0" w:type="auto"/>
          </w:tcPr>
          <w:p w14:paraId="004035D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25 (4%)</w:t>
            </w:r>
          </w:p>
        </w:tc>
        <w:tc>
          <w:tcPr>
            <w:tcW w:w="0" w:type="auto"/>
          </w:tcPr>
          <w:p w14:paraId="3A5E45E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07B58DFA" w14:textId="77777777" w:rsidTr="00CF28E6">
        <w:trPr>
          <w:cantSplit/>
        </w:trPr>
        <w:tc>
          <w:tcPr>
            <w:tcW w:w="0" w:type="auto"/>
            <w:vAlign w:val="center"/>
          </w:tcPr>
          <w:p w14:paraId="75D26C4A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Divorced</w:t>
            </w:r>
          </w:p>
        </w:tc>
        <w:tc>
          <w:tcPr>
            <w:tcW w:w="0" w:type="auto"/>
          </w:tcPr>
          <w:p w14:paraId="24914E3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5726D3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79 (7%)</w:t>
            </w:r>
          </w:p>
        </w:tc>
        <w:tc>
          <w:tcPr>
            <w:tcW w:w="0" w:type="auto"/>
          </w:tcPr>
          <w:p w14:paraId="41D4E3F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23 (5%)</w:t>
            </w:r>
          </w:p>
        </w:tc>
        <w:tc>
          <w:tcPr>
            <w:tcW w:w="0" w:type="auto"/>
          </w:tcPr>
          <w:p w14:paraId="1F3B81C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56 (9%)</w:t>
            </w:r>
          </w:p>
        </w:tc>
        <w:tc>
          <w:tcPr>
            <w:tcW w:w="0" w:type="auto"/>
          </w:tcPr>
          <w:p w14:paraId="48EEAED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391D371E" w14:textId="77777777" w:rsidTr="00CF28E6">
        <w:trPr>
          <w:cantSplit/>
        </w:trPr>
        <w:tc>
          <w:tcPr>
            <w:tcW w:w="0" w:type="auto"/>
            <w:vAlign w:val="center"/>
          </w:tcPr>
          <w:p w14:paraId="5B146192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Living situation</w:t>
            </w:r>
          </w:p>
        </w:tc>
        <w:tc>
          <w:tcPr>
            <w:tcW w:w="0" w:type="auto"/>
          </w:tcPr>
          <w:p w14:paraId="37F00F4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1,100</w:t>
            </w:r>
          </w:p>
        </w:tc>
        <w:tc>
          <w:tcPr>
            <w:tcW w:w="0" w:type="auto"/>
          </w:tcPr>
          <w:p w14:paraId="0F861C1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6EF576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6F99A4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09FAF8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0.371</w:t>
            </w:r>
          </w:p>
        </w:tc>
      </w:tr>
      <w:tr w:rsidR="00686F60" w:rsidRPr="009938D9" w14:paraId="057BE844" w14:textId="77777777" w:rsidTr="00CF28E6">
        <w:trPr>
          <w:cantSplit/>
        </w:trPr>
        <w:tc>
          <w:tcPr>
            <w:tcW w:w="0" w:type="auto"/>
            <w:vAlign w:val="center"/>
          </w:tcPr>
          <w:p w14:paraId="30D83D8F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lastRenderedPageBreak/>
              <w:t>    Living alone in a private household</w:t>
            </w:r>
          </w:p>
        </w:tc>
        <w:tc>
          <w:tcPr>
            <w:tcW w:w="0" w:type="auto"/>
          </w:tcPr>
          <w:p w14:paraId="72BE719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F1965A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171 (16%)</w:t>
            </w:r>
          </w:p>
        </w:tc>
        <w:tc>
          <w:tcPr>
            <w:tcW w:w="0" w:type="auto"/>
          </w:tcPr>
          <w:p w14:paraId="5C5CCA5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67 (14%)</w:t>
            </w:r>
          </w:p>
        </w:tc>
        <w:tc>
          <w:tcPr>
            <w:tcW w:w="0" w:type="auto"/>
          </w:tcPr>
          <w:p w14:paraId="6ECB91A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104 (17%)</w:t>
            </w:r>
          </w:p>
        </w:tc>
        <w:tc>
          <w:tcPr>
            <w:tcW w:w="0" w:type="auto"/>
          </w:tcPr>
          <w:p w14:paraId="129F549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31E0C120" w14:textId="77777777" w:rsidTr="00CF28E6">
        <w:trPr>
          <w:cantSplit/>
        </w:trPr>
        <w:tc>
          <w:tcPr>
            <w:tcW w:w="0" w:type="auto"/>
            <w:vAlign w:val="center"/>
          </w:tcPr>
          <w:p w14:paraId="7D8A24E8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Living in a private household with family/friends or other persons</w:t>
            </w:r>
          </w:p>
        </w:tc>
        <w:tc>
          <w:tcPr>
            <w:tcW w:w="0" w:type="auto"/>
          </w:tcPr>
          <w:p w14:paraId="37B6DEE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D9313A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926 (84%)</w:t>
            </w:r>
          </w:p>
        </w:tc>
        <w:tc>
          <w:tcPr>
            <w:tcW w:w="0" w:type="auto"/>
          </w:tcPr>
          <w:p w14:paraId="0E6684B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417 (86%)</w:t>
            </w:r>
          </w:p>
        </w:tc>
        <w:tc>
          <w:tcPr>
            <w:tcW w:w="0" w:type="auto"/>
          </w:tcPr>
          <w:p w14:paraId="0DFDB15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509 (83%)</w:t>
            </w:r>
          </w:p>
        </w:tc>
        <w:tc>
          <w:tcPr>
            <w:tcW w:w="0" w:type="auto"/>
          </w:tcPr>
          <w:p w14:paraId="588999D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6B729220" w14:textId="77777777" w:rsidTr="00CF28E6">
        <w:trPr>
          <w:cantSplit/>
        </w:trPr>
        <w:tc>
          <w:tcPr>
            <w:tcW w:w="0" w:type="auto"/>
            <w:vAlign w:val="center"/>
          </w:tcPr>
          <w:p w14:paraId="165DBC8C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Community-oriented living arrangement</w:t>
            </w:r>
          </w:p>
        </w:tc>
        <w:tc>
          <w:tcPr>
            <w:tcW w:w="0" w:type="auto"/>
          </w:tcPr>
          <w:p w14:paraId="25170B1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01269F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 (0%)</w:t>
            </w:r>
          </w:p>
        </w:tc>
        <w:tc>
          <w:tcPr>
            <w:tcW w:w="0" w:type="auto"/>
          </w:tcPr>
          <w:p w14:paraId="5D773FE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 (0%)</w:t>
            </w:r>
          </w:p>
        </w:tc>
        <w:tc>
          <w:tcPr>
            <w:tcW w:w="0" w:type="auto"/>
          </w:tcPr>
          <w:p w14:paraId="42DB7CB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 (0%)</w:t>
            </w:r>
          </w:p>
        </w:tc>
        <w:tc>
          <w:tcPr>
            <w:tcW w:w="0" w:type="auto"/>
          </w:tcPr>
          <w:p w14:paraId="794BC93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4FEDEB48" w14:textId="77777777" w:rsidTr="00CF28E6">
        <w:trPr>
          <w:cantSplit/>
        </w:trPr>
        <w:tc>
          <w:tcPr>
            <w:tcW w:w="0" w:type="auto"/>
            <w:vAlign w:val="center"/>
          </w:tcPr>
          <w:p w14:paraId="255CC558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Other</w:t>
            </w:r>
          </w:p>
        </w:tc>
        <w:tc>
          <w:tcPr>
            <w:tcW w:w="0" w:type="auto"/>
          </w:tcPr>
          <w:p w14:paraId="730B943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E41D44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 (0%)</w:t>
            </w:r>
          </w:p>
        </w:tc>
        <w:tc>
          <w:tcPr>
            <w:tcW w:w="0" w:type="auto"/>
          </w:tcPr>
          <w:p w14:paraId="5E78862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 (0%)</w:t>
            </w:r>
          </w:p>
        </w:tc>
        <w:tc>
          <w:tcPr>
            <w:tcW w:w="0" w:type="auto"/>
          </w:tcPr>
          <w:p w14:paraId="50C0278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 (0%)</w:t>
            </w:r>
          </w:p>
        </w:tc>
        <w:tc>
          <w:tcPr>
            <w:tcW w:w="0" w:type="auto"/>
          </w:tcPr>
          <w:p w14:paraId="76B9C60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60D51A68" w14:textId="77777777" w:rsidTr="00CF28E6">
        <w:trPr>
          <w:cantSplit/>
        </w:trPr>
        <w:tc>
          <w:tcPr>
            <w:tcW w:w="0" w:type="auto"/>
            <w:vAlign w:val="center"/>
          </w:tcPr>
          <w:p w14:paraId="7567F79A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Employment</w:t>
            </w:r>
          </w:p>
        </w:tc>
        <w:tc>
          <w:tcPr>
            <w:tcW w:w="0" w:type="auto"/>
          </w:tcPr>
          <w:p w14:paraId="3092D5F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1,100</w:t>
            </w:r>
          </w:p>
        </w:tc>
        <w:tc>
          <w:tcPr>
            <w:tcW w:w="0" w:type="auto"/>
          </w:tcPr>
          <w:p w14:paraId="0C274AD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A6FA38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7E04D9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30CE5B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0.002</w:t>
            </w:r>
          </w:p>
        </w:tc>
      </w:tr>
      <w:tr w:rsidR="00686F60" w:rsidRPr="009938D9" w14:paraId="6257AC7C" w14:textId="77777777" w:rsidTr="00CF28E6">
        <w:trPr>
          <w:cantSplit/>
        </w:trPr>
        <w:tc>
          <w:tcPr>
            <w:tcW w:w="0" w:type="auto"/>
            <w:vAlign w:val="center"/>
          </w:tcPr>
          <w:p w14:paraId="6A62F6D3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Employed</w:t>
            </w:r>
          </w:p>
        </w:tc>
        <w:tc>
          <w:tcPr>
            <w:tcW w:w="0" w:type="auto"/>
          </w:tcPr>
          <w:p w14:paraId="71A3DDD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68224C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705 (64%)</w:t>
            </w:r>
          </w:p>
        </w:tc>
        <w:tc>
          <w:tcPr>
            <w:tcW w:w="0" w:type="auto"/>
          </w:tcPr>
          <w:p w14:paraId="39C9851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326 (67%)</w:t>
            </w:r>
          </w:p>
        </w:tc>
        <w:tc>
          <w:tcPr>
            <w:tcW w:w="0" w:type="auto"/>
          </w:tcPr>
          <w:p w14:paraId="03038FF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379 (62%)</w:t>
            </w:r>
          </w:p>
        </w:tc>
        <w:tc>
          <w:tcPr>
            <w:tcW w:w="0" w:type="auto"/>
          </w:tcPr>
          <w:p w14:paraId="3AB58FB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63C7D55C" w14:textId="77777777" w:rsidTr="00CF28E6">
        <w:trPr>
          <w:cantSplit/>
        </w:trPr>
        <w:tc>
          <w:tcPr>
            <w:tcW w:w="0" w:type="auto"/>
            <w:vAlign w:val="center"/>
          </w:tcPr>
          <w:p w14:paraId="588100B0" w14:textId="0F94811F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Marginally, occasionally or irregularly employed</w:t>
            </w:r>
          </w:p>
        </w:tc>
        <w:tc>
          <w:tcPr>
            <w:tcW w:w="0" w:type="auto"/>
          </w:tcPr>
          <w:p w14:paraId="6804528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8DDEE4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29 (3%)</w:t>
            </w:r>
          </w:p>
        </w:tc>
        <w:tc>
          <w:tcPr>
            <w:tcW w:w="0" w:type="auto"/>
          </w:tcPr>
          <w:p w14:paraId="450B550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 (1%)</w:t>
            </w:r>
          </w:p>
        </w:tc>
        <w:tc>
          <w:tcPr>
            <w:tcW w:w="0" w:type="auto"/>
          </w:tcPr>
          <w:p w14:paraId="5ECA376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25 (4%)</w:t>
            </w:r>
          </w:p>
        </w:tc>
        <w:tc>
          <w:tcPr>
            <w:tcW w:w="0" w:type="auto"/>
          </w:tcPr>
          <w:p w14:paraId="0EBC2AE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1C7BE170" w14:textId="77777777" w:rsidTr="00CF28E6">
        <w:trPr>
          <w:cantSplit/>
        </w:trPr>
        <w:tc>
          <w:tcPr>
            <w:tcW w:w="0" w:type="auto"/>
            <w:vAlign w:val="center"/>
          </w:tcPr>
          <w:p w14:paraId="04510FA7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In vocational training/apprenticeship/retraining</w:t>
            </w:r>
          </w:p>
        </w:tc>
        <w:tc>
          <w:tcPr>
            <w:tcW w:w="0" w:type="auto"/>
          </w:tcPr>
          <w:p w14:paraId="34D23C5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0623BD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18 (2%)</w:t>
            </w:r>
          </w:p>
        </w:tc>
        <w:tc>
          <w:tcPr>
            <w:tcW w:w="0" w:type="auto"/>
          </w:tcPr>
          <w:p w14:paraId="539F47B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11 (2%)</w:t>
            </w:r>
          </w:p>
        </w:tc>
        <w:tc>
          <w:tcPr>
            <w:tcW w:w="0" w:type="auto"/>
          </w:tcPr>
          <w:p w14:paraId="208F9E7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7 (1%)</w:t>
            </w:r>
          </w:p>
        </w:tc>
        <w:tc>
          <w:tcPr>
            <w:tcW w:w="0" w:type="auto"/>
          </w:tcPr>
          <w:p w14:paraId="40BFE33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1DD00C77" w14:textId="77777777" w:rsidTr="00CF28E6">
        <w:trPr>
          <w:cantSplit/>
        </w:trPr>
        <w:tc>
          <w:tcPr>
            <w:tcW w:w="0" w:type="auto"/>
            <w:vAlign w:val="center"/>
          </w:tcPr>
          <w:p w14:paraId="57844B38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Currently not employed: unemployed or job-seeking, on parental leave</w:t>
            </w:r>
          </w:p>
        </w:tc>
        <w:tc>
          <w:tcPr>
            <w:tcW w:w="0" w:type="auto"/>
          </w:tcPr>
          <w:p w14:paraId="094692C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379207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59 (5%)</w:t>
            </w:r>
          </w:p>
        </w:tc>
        <w:tc>
          <w:tcPr>
            <w:tcW w:w="0" w:type="auto"/>
          </w:tcPr>
          <w:p w14:paraId="08E0AA4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18 (4%)</w:t>
            </w:r>
          </w:p>
        </w:tc>
        <w:tc>
          <w:tcPr>
            <w:tcW w:w="0" w:type="auto"/>
          </w:tcPr>
          <w:p w14:paraId="2DF19FF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41 (7%)</w:t>
            </w:r>
          </w:p>
        </w:tc>
        <w:tc>
          <w:tcPr>
            <w:tcW w:w="0" w:type="auto"/>
          </w:tcPr>
          <w:p w14:paraId="2993953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044DC229" w14:textId="77777777" w:rsidTr="00CF28E6">
        <w:trPr>
          <w:cantSplit/>
        </w:trPr>
        <w:tc>
          <w:tcPr>
            <w:tcW w:w="0" w:type="auto"/>
            <w:vAlign w:val="center"/>
          </w:tcPr>
          <w:p w14:paraId="517AEE85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Retired, pensioner, homemaker</w:t>
            </w:r>
          </w:p>
        </w:tc>
        <w:tc>
          <w:tcPr>
            <w:tcW w:w="0" w:type="auto"/>
          </w:tcPr>
          <w:p w14:paraId="741D547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43EEFA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246 (22%)</w:t>
            </w:r>
          </w:p>
        </w:tc>
        <w:tc>
          <w:tcPr>
            <w:tcW w:w="0" w:type="auto"/>
          </w:tcPr>
          <w:p w14:paraId="1D7D25B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105 (22%)</w:t>
            </w:r>
          </w:p>
        </w:tc>
        <w:tc>
          <w:tcPr>
            <w:tcW w:w="0" w:type="auto"/>
          </w:tcPr>
          <w:p w14:paraId="651C0EC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141 (23%)</w:t>
            </w:r>
          </w:p>
        </w:tc>
        <w:tc>
          <w:tcPr>
            <w:tcW w:w="0" w:type="auto"/>
          </w:tcPr>
          <w:p w14:paraId="0070D95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1774FF90" w14:textId="77777777" w:rsidTr="00CF28E6">
        <w:trPr>
          <w:cantSplit/>
        </w:trPr>
        <w:tc>
          <w:tcPr>
            <w:tcW w:w="0" w:type="auto"/>
            <w:tcBorders>
              <w:bottom w:val="single" w:sz="4" w:space="0" w:color="BFBFBF" w:themeColor="background1" w:themeShade="BF"/>
            </w:tcBorders>
            <w:vAlign w:val="center"/>
          </w:tcPr>
          <w:p w14:paraId="361E482F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Other (e.g., pupil, student, assisting family member)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42C3F54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72A5298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43 (4%)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4536717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21 (4%)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54AAB06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22 (4%)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333F1E2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F8576F" w:rsidRPr="009938D9" w14:paraId="4D74FF46" w14:textId="77777777" w:rsidTr="00CF28E6">
        <w:trPr>
          <w:cantSplit/>
        </w:trPr>
        <w:tc>
          <w:tcPr>
            <w:tcW w:w="0" w:type="auto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FC82D0C" w14:textId="645E3BDE" w:rsidR="00F8576F" w:rsidRPr="009938D9" w:rsidRDefault="00F8576F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Abbreviations: SD standard deviation</w:t>
            </w:r>
          </w:p>
        </w:tc>
      </w:tr>
      <w:tr w:rsidR="00686F60" w:rsidRPr="009938D9" w14:paraId="18370558" w14:textId="77777777" w:rsidTr="00CF28E6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E3AB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  <w:r w:rsidRPr="009938D9">
              <w:rPr>
                <w:rFonts w:cs="Calibri"/>
                <w:sz w:val="22"/>
                <w:szCs w:val="22"/>
              </w:rPr>
              <w:t>Mean ± SD; n (%)</w:t>
            </w:r>
          </w:p>
        </w:tc>
      </w:tr>
      <w:tr w:rsidR="00686F60" w:rsidRPr="009938D9" w14:paraId="293ABE28" w14:textId="77777777" w:rsidTr="00CF28E6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4BBF1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2</w:t>
            </w:r>
            <w:r w:rsidRPr="009938D9">
              <w:rPr>
                <w:rFonts w:cs="Calibri"/>
                <w:sz w:val="22"/>
                <w:szCs w:val="22"/>
              </w:rPr>
              <w:t>Wilcoxon rank sum test; Pearson's Chi-squared test; Fisher's exact test</w:t>
            </w:r>
          </w:p>
        </w:tc>
      </w:tr>
    </w:tbl>
    <w:p w14:paraId="75AD7347" w14:textId="77777777" w:rsidR="00F8576F" w:rsidRDefault="00F8576F">
      <w:pPr>
        <w:spacing w:before="0" w:after="200" w:line="276" w:lineRule="auto"/>
      </w:pPr>
      <w:r>
        <w:br w:type="page"/>
      </w:r>
    </w:p>
    <w:p w14:paraId="1AA10D1B" w14:textId="0D7CC7D6" w:rsidR="00686F60" w:rsidRPr="006B72AF" w:rsidRDefault="00686F60" w:rsidP="00686F60">
      <w:pPr>
        <w:pStyle w:val="Caption"/>
      </w:pPr>
      <w:r>
        <w:lastRenderedPageBreak/>
        <w:t xml:space="preserve">Supplementary Table </w:t>
      </w:r>
      <w:fldSimple w:instr=" SEQ Supplementary_Table \* ARABIC ">
        <w:r w:rsidR="001653D6">
          <w:rPr>
            <w:noProof/>
          </w:rPr>
          <w:t>2</w:t>
        </w:r>
      </w:fldSimple>
      <w:r>
        <w:t xml:space="preserve"> </w:t>
      </w:r>
      <w:r w:rsidRPr="006B72AF">
        <w:t>Demographic characteristics in Bavaria</w:t>
      </w:r>
      <w:r w:rsidR="00E85B2D">
        <w:t xml:space="preserve"> stratified by sex and</w:t>
      </w:r>
      <w:r w:rsidR="00E85B2D" w:rsidRPr="00E85B2D">
        <w:rPr>
          <w:b w:val="0"/>
          <w:bCs w:val="0"/>
        </w:rPr>
        <w:t xml:space="preserve"> </w:t>
      </w:r>
      <w:r w:rsidR="00E85B2D" w:rsidRPr="00E85B2D">
        <w:t xml:space="preserve">based on the BVS III study sample with at least two 24-h dietary recalls (excluding </w:t>
      </w:r>
      <w:proofErr w:type="spellStart"/>
      <w:r w:rsidR="00E85B2D" w:rsidRPr="00E85B2D">
        <w:t>underreporters</w:t>
      </w:r>
      <w:proofErr w:type="spellEnd"/>
      <w:r w:rsidR="00E85B2D" w:rsidRPr="00E85B2D">
        <w:t>)</w:t>
      </w:r>
      <w:r w:rsidRPr="006B72AF">
        <w:t xml:space="preserve">. </w:t>
      </w:r>
      <w:r w:rsidRPr="00E85B2D">
        <w:rPr>
          <w:b w:val="0"/>
          <w:bCs w:val="0"/>
        </w:rPr>
        <w:t xml:space="preserve">Data </w:t>
      </w:r>
      <w:r w:rsidR="00563B7D" w:rsidRPr="00E85B2D">
        <w:rPr>
          <w:b w:val="0"/>
          <w:bCs w:val="0"/>
        </w:rPr>
        <w:t>are</w:t>
      </w:r>
      <w:r w:rsidRPr="00E85B2D">
        <w:rPr>
          <w:b w:val="0"/>
          <w:bCs w:val="0"/>
        </w:rPr>
        <w:t xml:space="preserve"> weighted to represent the Bavarian population</w:t>
      </w:r>
      <w:r w:rsidR="00E85B2D">
        <w:rPr>
          <w:b w:val="0"/>
          <w:bCs w:val="0"/>
        </w:rPr>
        <w:t xml:space="preserve"> and</w:t>
      </w:r>
      <w:r w:rsidR="00E85B2D" w:rsidRPr="00E85B2D">
        <w:rPr>
          <w:b w:val="0"/>
          <w:bCs w:val="0"/>
        </w:rPr>
        <w:t xml:space="preserve"> presented as absolute (n) and relative frequencies (%) for categorical and as mean ± SE for numerical variables. </w:t>
      </w:r>
    </w:p>
    <w:tbl>
      <w:tblPr>
        <w:tblStyle w:val="Table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038"/>
        <w:gridCol w:w="652"/>
        <w:gridCol w:w="1790"/>
        <w:gridCol w:w="1557"/>
        <w:gridCol w:w="1557"/>
        <w:gridCol w:w="940"/>
      </w:tblGrid>
      <w:tr w:rsidR="00CF28E6" w:rsidRPr="009938D9" w14:paraId="2DDC13D8" w14:textId="77777777" w:rsidTr="00CF28E6">
        <w:trPr>
          <w:cantSplit/>
          <w:tblHeader/>
        </w:trPr>
        <w:tc>
          <w:tcPr>
            <w:tcW w:w="0" w:type="auto"/>
            <w:tcBorders>
              <w:right w:val="nil"/>
            </w:tcBorders>
            <w:vAlign w:val="bottom"/>
          </w:tcPr>
          <w:p w14:paraId="55C71813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Variable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1F3839E" w14:textId="7D89ED2A" w:rsidR="00686F60" w:rsidRPr="009938D9" w:rsidRDefault="00A576C1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60D21C3" w14:textId="0692541A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Overall</w:t>
            </w:r>
            <w:r w:rsidRPr="009938D9">
              <w:rPr>
                <w:rFonts w:cs="Calibri"/>
                <w:sz w:val="22"/>
                <w:szCs w:val="22"/>
              </w:rPr>
              <w:t>,</w:t>
            </w:r>
            <w:r w:rsidR="009938D9" w:rsidRPr="009938D9">
              <w:rPr>
                <w:rFonts w:cs="Calibri"/>
                <w:sz w:val="22"/>
                <w:szCs w:val="22"/>
              </w:rPr>
              <w:br/>
            </w:r>
            <w:r w:rsidR="00A576C1">
              <w:rPr>
                <w:rFonts w:cs="Calibri"/>
                <w:sz w:val="22"/>
                <w:szCs w:val="22"/>
              </w:rPr>
              <w:t>n</w:t>
            </w:r>
            <w:r w:rsidRPr="009938D9">
              <w:rPr>
                <w:rFonts w:cs="Calibri"/>
                <w:sz w:val="22"/>
                <w:szCs w:val="22"/>
              </w:rPr>
              <w:t> = 1100 (100%)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0D4F5C1" w14:textId="199D5342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Male</w:t>
            </w:r>
            <w:r w:rsidRPr="009938D9">
              <w:rPr>
                <w:rFonts w:cs="Calibri"/>
                <w:sz w:val="22"/>
                <w:szCs w:val="22"/>
              </w:rPr>
              <w:t>,</w:t>
            </w:r>
            <w:r w:rsidR="009938D9" w:rsidRPr="009938D9">
              <w:rPr>
                <w:rFonts w:cs="Calibri"/>
                <w:sz w:val="22"/>
                <w:szCs w:val="22"/>
              </w:rPr>
              <w:br/>
              <w:t>n</w:t>
            </w:r>
            <w:r w:rsidRPr="009938D9">
              <w:rPr>
                <w:rFonts w:cs="Calibri"/>
                <w:sz w:val="22"/>
                <w:szCs w:val="22"/>
              </w:rPr>
              <w:t> = 558 (51%)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4E4C4A1" w14:textId="3ABB599E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Female</w:t>
            </w:r>
            <w:r w:rsidRPr="009938D9">
              <w:rPr>
                <w:rFonts w:cs="Calibri"/>
                <w:sz w:val="22"/>
                <w:szCs w:val="22"/>
              </w:rPr>
              <w:t>,</w:t>
            </w:r>
            <w:r w:rsidR="009938D9" w:rsidRPr="009938D9">
              <w:rPr>
                <w:rFonts w:cs="Calibri"/>
                <w:sz w:val="22"/>
                <w:szCs w:val="22"/>
              </w:rPr>
              <w:br/>
              <w:t>n</w:t>
            </w:r>
            <w:r w:rsidRPr="009938D9">
              <w:rPr>
                <w:rFonts w:cs="Calibri"/>
                <w:sz w:val="22"/>
                <w:szCs w:val="22"/>
              </w:rPr>
              <w:t> = 542 (49%)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14:paraId="1758345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p-value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686F60" w:rsidRPr="009938D9" w14:paraId="67D29714" w14:textId="77777777" w:rsidTr="00CF28E6">
        <w:trPr>
          <w:cantSplit/>
        </w:trPr>
        <w:tc>
          <w:tcPr>
            <w:tcW w:w="0" w:type="auto"/>
            <w:vAlign w:val="center"/>
          </w:tcPr>
          <w:p w14:paraId="6EF20814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BMI (in kg/m</w:t>
            </w:r>
            <w:r w:rsidRPr="009938D9">
              <w:rPr>
                <w:rFonts w:cs="Calibri"/>
                <w:b/>
                <w:sz w:val="22"/>
                <w:szCs w:val="22"/>
                <w:vertAlign w:val="superscript"/>
              </w:rPr>
              <w:t>2</w:t>
            </w:r>
            <w:r w:rsidRPr="009938D9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562CD37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1,100</w:t>
            </w:r>
          </w:p>
        </w:tc>
        <w:tc>
          <w:tcPr>
            <w:tcW w:w="0" w:type="auto"/>
          </w:tcPr>
          <w:p w14:paraId="10B93AC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26.0 ± 0.3</w:t>
            </w:r>
          </w:p>
        </w:tc>
        <w:tc>
          <w:tcPr>
            <w:tcW w:w="0" w:type="auto"/>
          </w:tcPr>
          <w:p w14:paraId="2D11714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26.8 ± 0.3</w:t>
            </w:r>
          </w:p>
        </w:tc>
        <w:tc>
          <w:tcPr>
            <w:tcW w:w="0" w:type="auto"/>
          </w:tcPr>
          <w:p w14:paraId="1133DAC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25.3 ± 0.4</w:t>
            </w:r>
          </w:p>
        </w:tc>
        <w:tc>
          <w:tcPr>
            <w:tcW w:w="0" w:type="auto"/>
          </w:tcPr>
          <w:p w14:paraId="0D5DF02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&lt;0.001</w:t>
            </w:r>
          </w:p>
        </w:tc>
      </w:tr>
      <w:tr w:rsidR="00686F60" w:rsidRPr="009938D9" w14:paraId="0FBFDA78" w14:textId="77777777" w:rsidTr="00CF28E6">
        <w:trPr>
          <w:cantSplit/>
        </w:trPr>
        <w:tc>
          <w:tcPr>
            <w:tcW w:w="0" w:type="auto"/>
            <w:vAlign w:val="center"/>
          </w:tcPr>
          <w:p w14:paraId="14FAB9BA" w14:textId="3435EE59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BMI group</w:t>
            </w:r>
            <w:r w:rsidR="00563B7D" w:rsidRPr="009938D9">
              <w:rPr>
                <w:rFonts w:cs="Calibri"/>
                <w:bCs/>
                <w:i/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71B3D7C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1,100</w:t>
            </w:r>
          </w:p>
        </w:tc>
        <w:tc>
          <w:tcPr>
            <w:tcW w:w="0" w:type="auto"/>
          </w:tcPr>
          <w:p w14:paraId="1B69EAE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964575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9774E6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1081FF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&lt;0.001</w:t>
            </w:r>
          </w:p>
        </w:tc>
      </w:tr>
      <w:tr w:rsidR="00686F60" w:rsidRPr="009938D9" w14:paraId="3D95C59A" w14:textId="77777777" w:rsidTr="00CF28E6">
        <w:trPr>
          <w:cantSplit/>
        </w:trPr>
        <w:tc>
          <w:tcPr>
            <w:tcW w:w="0" w:type="auto"/>
            <w:vAlign w:val="center"/>
          </w:tcPr>
          <w:p w14:paraId="4E2CF1DA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Underweight</w:t>
            </w:r>
          </w:p>
        </w:tc>
        <w:tc>
          <w:tcPr>
            <w:tcW w:w="0" w:type="auto"/>
          </w:tcPr>
          <w:p w14:paraId="2D47243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D46358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18 (2%)</w:t>
            </w:r>
          </w:p>
        </w:tc>
        <w:tc>
          <w:tcPr>
            <w:tcW w:w="0" w:type="auto"/>
          </w:tcPr>
          <w:p w14:paraId="297FDE6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 (0%)</w:t>
            </w:r>
          </w:p>
        </w:tc>
        <w:tc>
          <w:tcPr>
            <w:tcW w:w="0" w:type="auto"/>
          </w:tcPr>
          <w:p w14:paraId="2982BF0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17 (3%)</w:t>
            </w:r>
          </w:p>
        </w:tc>
        <w:tc>
          <w:tcPr>
            <w:tcW w:w="0" w:type="auto"/>
          </w:tcPr>
          <w:p w14:paraId="17E815B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03107DBD" w14:textId="77777777" w:rsidTr="00CF28E6">
        <w:trPr>
          <w:cantSplit/>
        </w:trPr>
        <w:tc>
          <w:tcPr>
            <w:tcW w:w="0" w:type="auto"/>
            <w:vAlign w:val="center"/>
          </w:tcPr>
          <w:p w14:paraId="35CA80A9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Normal weight</w:t>
            </w:r>
          </w:p>
        </w:tc>
        <w:tc>
          <w:tcPr>
            <w:tcW w:w="0" w:type="auto"/>
          </w:tcPr>
          <w:p w14:paraId="34B6937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B43D4F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514 (47%)</w:t>
            </w:r>
          </w:p>
        </w:tc>
        <w:tc>
          <w:tcPr>
            <w:tcW w:w="0" w:type="auto"/>
          </w:tcPr>
          <w:p w14:paraId="544D929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201 (36%)</w:t>
            </w:r>
          </w:p>
        </w:tc>
        <w:tc>
          <w:tcPr>
            <w:tcW w:w="0" w:type="auto"/>
          </w:tcPr>
          <w:p w14:paraId="3EFDB80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313 (58%)</w:t>
            </w:r>
          </w:p>
        </w:tc>
        <w:tc>
          <w:tcPr>
            <w:tcW w:w="0" w:type="auto"/>
          </w:tcPr>
          <w:p w14:paraId="268979C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2625814A" w14:textId="77777777" w:rsidTr="00CF28E6">
        <w:trPr>
          <w:cantSplit/>
        </w:trPr>
        <w:tc>
          <w:tcPr>
            <w:tcW w:w="0" w:type="auto"/>
            <w:vAlign w:val="center"/>
          </w:tcPr>
          <w:p w14:paraId="2AB47DF9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Pre-obesity</w:t>
            </w:r>
          </w:p>
        </w:tc>
        <w:tc>
          <w:tcPr>
            <w:tcW w:w="0" w:type="auto"/>
          </w:tcPr>
          <w:p w14:paraId="695189C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81FA3B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362 (33%)</w:t>
            </w:r>
          </w:p>
        </w:tc>
        <w:tc>
          <w:tcPr>
            <w:tcW w:w="0" w:type="auto"/>
          </w:tcPr>
          <w:p w14:paraId="70D83FB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244 (44%)</w:t>
            </w:r>
          </w:p>
        </w:tc>
        <w:tc>
          <w:tcPr>
            <w:tcW w:w="0" w:type="auto"/>
          </w:tcPr>
          <w:p w14:paraId="3311AED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118 (22%)</w:t>
            </w:r>
          </w:p>
        </w:tc>
        <w:tc>
          <w:tcPr>
            <w:tcW w:w="0" w:type="auto"/>
          </w:tcPr>
          <w:p w14:paraId="486D5A1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086F4E92" w14:textId="77777777" w:rsidTr="00CF28E6">
        <w:trPr>
          <w:cantSplit/>
        </w:trPr>
        <w:tc>
          <w:tcPr>
            <w:tcW w:w="0" w:type="auto"/>
            <w:vAlign w:val="center"/>
          </w:tcPr>
          <w:p w14:paraId="07DDCD6D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Obesity</w:t>
            </w:r>
          </w:p>
        </w:tc>
        <w:tc>
          <w:tcPr>
            <w:tcW w:w="0" w:type="auto"/>
          </w:tcPr>
          <w:p w14:paraId="631E846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4CA009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206 (19%)</w:t>
            </w:r>
          </w:p>
        </w:tc>
        <w:tc>
          <w:tcPr>
            <w:tcW w:w="0" w:type="auto"/>
          </w:tcPr>
          <w:p w14:paraId="7484876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112 (20%)</w:t>
            </w:r>
          </w:p>
        </w:tc>
        <w:tc>
          <w:tcPr>
            <w:tcW w:w="0" w:type="auto"/>
          </w:tcPr>
          <w:p w14:paraId="1B4B544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94 (17%)</w:t>
            </w:r>
          </w:p>
        </w:tc>
        <w:tc>
          <w:tcPr>
            <w:tcW w:w="0" w:type="auto"/>
          </w:tcPr>
          <w:p w14:paraId="33EC39B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5859CAD9" w14:textId="77777777" w:rsidTr="00CF28E6">
        <w:trPr>
          <w:cantSplit/>
        </w:trPr>
        <w:tc>
          <w:tcPr>
            <w:tcW w:w="0" w:type="auto"/>
            <w:vAlign w:val="center"/>
          </w:tcPr>
          <w:p w14:paraId="3125DAC8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Waist circumference (in cm)</w:t>
            </w:r>
          </w:p>
        </w:tc>
        <w:tc>
          <w:tcPr>
            <w:tcW w:w="0" w:type="auto"/>
          </w:tcPr>
          <w:p w14:paraId="1446F6C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1,061</w:t>
            </w:r>
          </w:p>
        </w:tc>
        <w:tc>
          <w:tcPr>
            <w:tcW w:w="0" w:type="auto"/>
          </w:tcPr>
          <w:p w14:paraId="0176457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93.9 ± 0.8</w:t>
            </w:r>
          </w:p>
        </w:tc>
        <w:tc>
          <w:tcPr>
            <w:tcW w:w="0" w:type="auto"/>
          </w:tcPr>
          <w:p w14:paraId="3154259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99.8 ± 1.0</w:t>
            </w:r>
          </w:p>
        </w:tc>
        <w:tc>
          <w:tcPr>
            <w:tcW w:w="0" w:type="auto"/>
          </w:tcPr>
          <w:p w14:paraId="043334F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87.5 ± 1.1</w:t>
            </w:r>
          </w:p>
        </w:tc>
        <w:tc>
          <w:tcPr>
            <w:tcW w:w="0" w:type="auto"/>
          </w:tcPr>
          <w:p w14:paraId="3B842A5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&lt;0.001</w:t>
            </w:r>
          </w:p>
        </w:tc>
      </w:tr>
      <w:tr w:rsidR="00686F60" w:rsidRPr="009938D9" w14:paraId="56046D96" w14:textId="77777777" w:rsidTr="00CF28E6">
        <w:trPr>
          <w:cantSplit/>
        </w:trPr>
        <w:tc>
          <w:tcPr>
            <w:tcW w:w="0" w:type="auto"/>
            <w:vAlign w:val="center"/>
          </w:tcPr>
          <w:p w14:paraId="07C7CAA4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Smoking</w:t>
            </w:r>
          </w:p>
        </w:tc>
        <w:tc>
          <w:tcPr>
            <w:tcW w:w="0" w:type="auto"/>
          </w:tcPr>
          <w:p w14:paraId="16B5A6F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1,099</w:t>
            </w:r>
          </w:p>
        </w:tc>
        <w:tc>
          <w:tcPr>
            <w:tcW w:w="0" w:type="auto"/>
          </w:tcPr>
          <w:p w14:paraId="51D2D36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00409E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5FDB33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0D066C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0.301</w:t>
            </w:r>
          </w:p>
        </w:tc>
      </w:tr>
      <w:tr w:rsidR="00686F60" w:rsidRPr="009938D9" w14:paraId="06F7E1F7" w14:textId="77777777" w:rsidTr="00CF28E6">
        <w:trPr>
          <w:cantSplit/>
        </w:trPr>
        <w:tc>
          <w:tcPr>
            <w:tcW w:w="0" w:type="auto"/>
            <w:vAlign w:val="center"/>
          </w:tcPr>
          <w:p w14:paraId="02ECE64B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Never</w:t>
            </w:r>
          </w:p>
        </w:tc>
        <w:tc>
          <w:tcPr>
            <w:tcW w:w="0" w:type="auto"/>
          </w:tcPr>
          <w:p w14:paraId="554B7F2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C5A901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554 (50%)</w:t>
            </w:r>
          </w:p>
        </w:tc>
        <w:tc>
          <w:tcPr>
            <w:tcW w:w="0" w:type="auto"/>
          </w:tcPr>
          <w:p w14:paraId="4957337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271 (49%)</w:t>
            </w:r>
          </w:p>
        </w:tc>
        <w:tc>
          <w:tcPr>
            <w:tcW w:w="0" w:type="auto"/>
          </w:tcPr>
          <w:p w14:paraId="315E96B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283 (52%)</w:t>
            </w:r>
          </w:p>
        </w:tc>
        <w:tc>
          <w:tcPr>
            <w:tcW w:w="0" w:type="auto"/>
          </w:tcPr>
          <w:p w14:paraId="14C93B6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53B4A01D" w14:textId="77777777" w:rsidTr="00CF28E6">
        <w:trPr>
          <w:cantSplit/>
        </w:trPr>
        <w:tc>
          <w:tcPr>
            <w:tcW w:w="0" w:type="auto"/>
            <w:vAlign w:val="center"/>
          </w:tcPr>
          <w:p w14:paraId="6EA47F85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Currently</w:t>
            </w:r>
          </w:p>
        </w:tc>
        <w:tc>
          <w:tcPr>
            <w:tcW w:w="0" w:type="auto"/>
          </w:tcPr>
          <w:p w14:paraId="37BCF36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6D2610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184 (17%)</w:t>
            </w:r>
          </w:p>
        </w:tc>
        <w:tc>
          <w:tcPr>
            <w:tcW w:w="0" w:type="auto"/>
          </w:tcPr>
          <w:p w14:paraId="2FE2172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109 (20%)</w:t>
            </w:r>
          </w:p>
        </w:tc>
        <w:tc>
          <w:tcPr>
            <w:tcW w:w="0" w:type="auto"/>
          </w:tcPr>
          <w:p w14:paraId="0F9DF39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75 (14%)</w:t>
            </w:r>
          </w:p>
        </w:tc>
        <w:tc>
          <w:tcPr>
            <w:tcW w:w="0" w:type="auto"/>
          </w:tcPr>
          <w:p w14:paraId="39963D2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6AD93528" w14:textId="77777777" w:rsidTr="00CF28E6">
        <w:trPr>
          <w:cantSplit/>
        </w:trPr>
        <w:tc>
          <w:tcPr>
            <w:tcW w:w="0" w:type="auto"/>
            <w:vAlign w:val="center"/>
          </w:tcPr>
          <w:p w14:paraId="536F530C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In the past</w:t>
            </w:r>
          </w:p>
        </w:tc>
        <w:tc>
          <w:tcPr>
            <w:tcW w:w="0" w:type="auto"/>
          </w:tcPr>
          <w:p w14:paraId="70D1DD6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E26D34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362 (33%)</w:t>
            </w:r>
          </w:p>
        </w:tc>
        <w:tc>
          <w:tcPr>
            <w:tcW w:w="0" w:type="auto"/>
          </w:tcPr>
          <w:p w14:paraId="7283A97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177 (32%)</w:t>
            </w:r>
          </w:p>
        </w:tc>
        <w:tc>
          <w:tcPr>
            <w:tcW w:w="0" w:type="auto"/>
          </w:tcPr>
          <w:p w14:paraId="4008812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184 (34%)</w:t>
            </w:r>
          </w:p>
        </w:tc>
        <w:tc>
          <w:tcPr>
            <w:tcW w:w="0" w:type="auto"/>
          </w:tcPr>
          <w:p w14:paraId="214EE5F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7B72F993" w14:textId="77777777" w:rsidTr="00CF28E6">
        <w:trPr>
          <w:cantSplit/>
        </w:trPr>
        <w:tc>
          <w:tcPr>
            <w:tcW w:w="0" w:type="auto"/>
            <w:vAlign w:val="center"/>
          </w:tcPr>
          <w:p w14:paraId="29D9261C" w14:textId="4EDE89F1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Sufficiently physically active</w:t>
            </w:r>
            <w:r w:rsidR="00563B7D" w:rsidRPr="009938D9">
              <w:rPr>
                <w:rFonts w:cs="Calibri"/>
                <w:bCs/>
                <w:i/>
                <w:i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0" w:type="auto"/>
          </w:tcPr>
          <w:p w14:paraId="0A97CD4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1,100</w:t>
            </w:r>
          </w:p>
        </w:tc>
        <w:tc>
          <w:tcPr>
            <w:tcW w:w="0" w:type="auto"/>
          </w:tcPr>
          <w:p w14:paraId="7CAACCB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F7D9ED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142934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2185B4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0.147</w:t>
            </w:r>
          </w:p>
        </w:tc>
      </w:tr>
      <w:tr w:rsidR="00686F60" w:rsidRPr="009938D9" w14:paraId="7312C3F5" w14:textId="77777777" w:rsidTr="00CF28E6">
        <w:trPr>
          <w:cantSplit/>
        </w:trPr>
        <w:tc>
          <w:tcPr>
            <w:tcW w:w="0" w:type="auto"/>
            <w:vAlign w:val="center"/>
          </w:tcPr>
          <w:p w14:paraId="04DD787D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Yes</w:t>
            </w:r>
          </w:p>
        </w:tc>
        <w:tc>
          <w:tcPr>
            <w:tcW w:w="0" w:type="auto"/>
          </w:tcPr>
          <w:p w14:paraId="3F64162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DB369C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864 (79%)</w:t>
            </w:r>
          </w:p>
        </w:tc>
        <w:tc>
          <w:tcPr>
            <w:tcW w:w="0" w:type="auto"/>
          </w:tcPr>
          <w:p w14:paraId="66ECEDC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454 (81%)</w:t>
            </w:r>
          </w:p>
        </w:tc>
        <w:tc>
          <w:tcPr>
            <w:tcW w:w="0" w:type="auto"/>
          </w:tcPr>
          <w:p w14:paraId="2A6B9F7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410 (76%)</w:t>
            </w:r>
          </w:p>
        </w:tc>
        <w:tc>
          <w:tcPr>
            <w:tcW w:w="0" w:type="auto"/>
          </w:tcPr>
          <w:p w14:paraId="7DD1C22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1CAB4AB0" w14:textId="77777777" w:rsidTr="00CF28E6">
        <w:trPr>
          <w:cantSplit/>
        </w:trPr>
        <w:tc>
          <w:tcPr>
            <w:tcW w:w="0" w:type="auto"/>
            <w:vAlign w:val="center"/>
          </w:tcPr>
          <w:p w14:paraId="31F49434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No</w:t>
            </w:r>
          </w:p>
        </w:tc>
        <w:tc>
          <w:tcPr>
            <w:tcW w:w="0" w:type="auto"/>
          </w:tcPr>
          <w:p w14:paraId="0EE64EA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4644C9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236 (21%)</w:t>
            </w:r>
          </w:p>
        </w:tc>
        <w:tc>
          <w:tcPr>
            <w:tcW w:w="0" w:type="auto"/>
          </w:tcPr>
          <w:p w14:paraId="06DBE4C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104 (19%)</w:t>
            </w:r>
          </w:p>
        </w:tc>
        <w:tc>
          <w:tcPr>
            <w:tcW w:w="0" w:type="auto"/>
          </w:tcPr>
          <w:p w14:paraId="3CE358B1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132 (24%)</w:t>
            </w:r>
          </w:p>
        </w:tc>
        <w:tc>
          <w:tcPr>
            <w:tcW w:w="0" w:type="auto"/>
          </w:tcPr>
          <w:p w14:paraId="78CE47F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7CBFFA32" w14:textId="77777777" w:rsidTr="00CF28E6">
        <w:trPr>
          <w:cantSplit/>
        </w:trPr>
        <w:tc>
          <w:tcPr>
            <w:tcW w:w="0" w:type="auto"/>
            <w:vAlign w:val="center"/>
          </w:tcPr>
          <w:p w14:paraId="725CFCE7" w14:textId="11A1D6C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Physical activity group</w:t>
            </w:r>
            <w:r w:rsidR="00563B7D" w:rsidRPr="009938D9">
              <w:rPr>
                <w:rFonts w:cs="Calibri"/>
                <w:b/>
                <w:i/>
                <w:i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0" w:type="auto"/>
          </w:tcPr>
          <w:p w14:paraId="745F283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1,100</w:t>
            </w:r>
          </w:p>
        </w:tc>
        <w:tc>
          <w:tcPr>
            <w:tcW w:w="0" w:type="auto"/>
          </w:tcPr>
          <w:p w14:paraId="0197DC5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9EBEAC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2A9A24CB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682388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&lt;0.001</w:t>
            </w:r>
          </w:p>
        </w:tc>
      </w:tr>
      <w:tr w:rsidR="00686F60" w:rsidRPr="009938D9" w14:paraId="12D5B4DA" w14:textId="77777777" w:rsidTr="00CF28E6">
        <w:trPr>
          <w:cantSplit/>
        </w:trPr>
        <w:tc>
          <w:tcPr>
            <w:tcW w:w="0" w:type="auto"/>
            <w:vAlign w:val="center"/>
          </w:tcPr>
          <w:p w14:paraId="6BEE37F0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Sedentary</w:t>
            </w:r>
          </w:p>
        </w:tc>
        <w:tc>
          <w:tcPr>
            <w:tcW w:w="0" w:type="auto"/>
          </w:tcPr>
          <w:p w14:paraId="2CE4E20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3C1144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258 (23%)</w:t>
            </w:r>
          </w:p>
        </w:tc>
        <w:tc>
          <w:tcPr>
            <w:tcW w:w="0" w:type="auto"/>
          </w:tcPr>
          <w:p w14:paraId="0133651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97 (17%)</w:t>
            </w:r>
          </w:p>
        </w:tc>
        <w:tc>
          <w:tcPr>
            <w:tcW w:w="0" w:type="auto"/>
          </w:tcPr>
          <w:p w14:paraId="2BBA353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162 (30%)</w:t>
            </w:r>
          </w:p>
        </w:tc>
        <w:tc>
          <w:tcPr>
            <w:tcW w:w="0" w:type="auto"/>
          </w:tcPr>
          <w:p w14:paraId="2199581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0C73E83C" w14:textId="77777777" w:rsidTr="00CF28E6">
        <w:trPr>
          <w:cantSplit/>
        </w:trPr>
        <w:tc>
          <w:tcPr>
            <w:tcW w:w="0" w:type="auto"/>
            <w:vAlign w:val="center"/>
          </w:tcPr>
          <w:p w14:paraId="2B87D165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Low active</w:t>
            </w:r>
          </w:p>
        </w:tc>
        <w:tc>
          <w:tcPr>
            <w:tcW w:w="0" w:type="auto"/>
          </w:tcPr>
          <w:p w14:paraId="1478E8B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7D85A96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261 (24%)</w:t>
            </w:r>
          </w:p>
        </w:tc>
        <w:tc>
          <w:tcPr>
            <w:tcW w:w="0" w:type="auto"/>
          </w:tcPr>
          <w:p w14:paraId="0BC1F8C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101 (18%)</w:t>
            </w:r>
          </w:p>
        </w:tc>
        <w:tc>
          <w:tcPr>
            <w:tcW w:w="0" w:type="auto"/>
          </w:tcPr>
          <w:p w14:paraId="2B72C13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160 (29%)</w:t>
            </w:r>
          </w:p>
        </w:tc>
        <w:tc>
          <w:tcPr>
            <w:tcW w:w="0" w:type="auto"/>
          </w:tcPr>
          <w:p w14:paraId="6C6C292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2F7D073E" w14:textId="77777777" w:rsidTr="00CF28E6">
        <w:trPr>
          <w:cantSplit/>
        </w:trPr>
        <w:tc>
          <w:tcPr>
            <w:tcW w:w="0" w:type="auto"/>
            <w:vAlign w:val="center"/>
          </w:tcPr>
          <w:p w14:paraId="55A0ED48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Active</w:t>
            </w:r>
          </w:p>
        </w:tc>
        <w:tc>
          <w:tcPr>
            <w:tcW w:w="0" w:type="auto"/>
          </w:tcPr>
          <w:p w14:paraId="19BBD8C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5678C45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256 (23%)</w:t>
            </w:r>
          </w:p>
        </w:tc>
        <w:tc>
          <w:tcPr>
            <w:tcW w:w="0" w:type="auto"/>
          </w:tcPr>
          <w:p w14:paraId="7210A98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133 (24%)</w:t>
            </w:r>
          </w:p>
        </w:tc>
        <w:tc>
          <w:tcPr>
            <w:tcW w:w="0" w:type="auto"/>
          </w:tcPr>
          <w:p w14:paraId="04445FD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122 (23%)</w:t>
            </w:r>
          </w:p>
        </w:tc>
        <w:tc>
          <w:tcPr>
            <w:tcW w:w="0" w:type="auto"/>
          </w:tcPr>
          <w:p w14:paraId="4E1C51D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B87CAE" w:rsidRPr="009938D9" w14:paraId="1A41CC2B" w14:textId="77777777" w:rsidTr="00CF28E6">
        <w:trPr>
          <w:cantSplit/>
        </w:trPr>
        <w:tc>
          <w:tcPr>
            <w:tcW w:w="0" w:type="auto"/>
            <w:vAlign w:val="center"/>
          </w:tcPr>
          <w:p w14:paraId="6A8B9057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    Very active</w:t>
            </w:r>
          </w:p>
        </w:tc>
        <w:tc>
          <w:tcPr>
            <w:tcW w:w="0" w:type="auto"/>
          </w:tcPr>
          <w:p w14:paraId="072D4A0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6F7CA72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326 (30%)</w:t>
            </w:r>
          </w:p>
        </w:tc>
        <w:tc>
          <w:tcPr>
            <w:tcW w:w="0" w:type="auto"/>
          </w:tcPr>
          <w:p w14:paraId="1C259C7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227 (41%)</w:t>
            </w:r>
          </w:p>
        </w:tc>
        <w:tc>
          <w:tcPr>
            <w:tcW w:w="0" w:type="auto"/>
          </w:tcPr>
          <w:p w14:paraId="69F09A0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98 (18%)</w:t>
            </w:r>
          </w:p>
        </w:tc>
        <w:tc>
          <w:tcPr>
            <w:tcW w:w="0" w:type="auto"/>
          </w:tcPr>
          <w:p w14:paraId="4E51269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686F60" w:rsidRPr="009938D9" w14:paraId="2D35945A" w14:textId="77777777" w:rsidTr="00CF28E6">
        <w:trPr>
          <w:cantSplit/>
        </w:trPr>
        <w:tc>
          <w:tcPr>
            <w:tcW w:w="0" w:type="auto"/>
            <w:gridSpan w:val="6"/>
          </w:tcPr>
          <w:p w14:paraId="69423D46" w14:textId="43869C88" w:rsidR="00686F60" w:rsidRPr="009938D9" w:rsidRDefault="00F8576F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Abbreviations: BMI body mass index, SE standard error, WHO World Health Organization</w:t>
            </w:r>
          </w:p>
        </w:tc>
      </w:tr>
      <w:tr w:rsidR="00F8576F" w:rsidRPr="009938D9" w14:paraId="67AEA607" w14:textId="77777777" w:rsidTr="00CF28E6">
        <w:trPr>
          <w:cantSplit/>
        </w:trPr>
        <w:tc>
          <w:tcPr>
            <w:tcW w:w="0" w:type="auto"/>
            <w:gridSpan w:val="6"/>
            <w:tcBorders>
              <w:bottom w:val="single" w:sz="4" w:space="0" w:color="BFBFBF" w:themeColor="background1" w:themeShade="BF"/>
            </w:tcBorders>
          </w:tcPr>
          <w:p w14:paraId="722A9BF9" w14:textId="1688568C" w:rsidR="00F8576F" w:rsidRPr="009938D9" w:rsidRDefault="00F8576F" w:rsidP="00F8576F">
            <w:pPr>
              <w:keepNext/>
              <w:spacing w:before="0" w:after="0" w:line="480" w:lineRule="auto"/>
              <w:rPr>
                <w:rFonts w:cs="Calibri"/>
                <w:i/>
                <w:sz w:val="22"/>
                <w:szCs w:val="22"/>
                <w:vertAlign w:val="superscript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  <w:r w:rsidRPr="009938D9">
              <w:rPr>
                <w:rFonts w:cs="Calibri"/>
                <w:sz w:val="22"/>
                <w:szCs w:val="22"/>
              </w:rPr>
              <w:t>Mean ± SE; n (%)</w:t>
            </w:r>
          </w:p>
        </w:tc>
      </w:tr>
      <w:tr w:rsidR="00686F60" w:rsidRPr="009938D9" w14:paraId="52BB0EBF" w14:textId="77777777" w:rsidTr="00CF28E6">
        <w:trPr>
          <w:cantSplit/>
        </w:trPr>
        <w:tc>
          <w:tcPr>
            <w:tcW w:w="0" w:type="auto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B890613" w14:textId="78A11A66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lastRenderedPageBreak/>
              <w:t>2</w:t>
            </w:r>
            <w:r w:rsidRPr="009938D9">
              <w:rPr>
                <w:rFonts w:cs="Calibri"/>
                <w:sz w:val="22"/>
                <w:szCs w:val="22"/>
              </w:rPr>
              <w:t>Design-based Wilcoxon rank-sum test; Chi-squared test with Rao &amp; Scott's second-order correction</w:t>
            </w:r>
          </w:p>
        </w:tc>
      </w:tr>
      <w:tr w:rsidR="00563B7D" w:rsidRPr="009938D9" w14:paraId="6B6C7123" w14:textId="77777777" w:rsidTr="00CF28E6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62FC0E" w14:textId="26913F49" w:rsidR="00563B7D" w:rsidRPr="009938D9" w:rsidRDefault="00563B7D" w:rsidP="00F8576F">
            <w:pPr>
              <w:keepNext/>
              <w:spacing w:before="0" w:after="0" w:line="480" w:lineRule="auto"/>
              <w:rPr>
                <w:rFonts w:cs="Calibri"/>
                <w:iCs/>
                <w:sz w:val="22"/>
                <w:szCs w:val="22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3</w:t>
            </w:r>
            <w:r w:rsidRPr="009938D9">
              <w:rPr>
                <w:rFonts w:cs="Calibri"/>
                <w:iCs/>
                <w:sz w:val="22"/>
                <w:szCs w:val="22"/>
              </w:rPr>
              <w:t xml:space="preserve">According to the definition of the WHO </w:t>
            </w:r>
            <w:r w:rsidR="00F8576F" w:rsidRPr="009938D9">
              <w:rPr>
                <w:rFonts w:cs="Calibri"/>
                <w:iCs/>
                <w:sz w:val="22"/>
              </w:rPr>
              <w:fldChar w:fldCharType="begin"/>
            </w:r>
            <w:r w:rsidR="00B87CAE">
              <w:rPr>
                <w:rFonts w:cs="Calibri"/>
                <w:iCs/>
                <w:sz w:val="22"/>
                <w:szCs w:val="22"/>
              </w:rPr>
              <w:instrText xml:space="preserve"> ADDIN EN.CITE &lt;EndNote&gt;&lt;Cite ExcludeAuth="1"&gt;&lt;Author&gt;WHO&lt;/Author&gt;&lt;Year&gt;2024&lt;/Year&gt;&lt;RecNum&gt;38&lt;/RecNum&gt;&lt;DisplayText&gt;(2024)&lt;/DisplayText&gt;&lt;record&gt;&lt;rec-number&gt;38&lt;/rec-number&gt;&lt;foreign-keys&gt;&lt;key app="EN" db-id="p2xv90x0mve5f7exxrix909nrvx09ffx0fdx" timestamp="1732805940"&gt;38&lt;/key&gt;&lt;/foreign-keys&gt;&lt;ref-type name="Web Page"&gt;12&lt;/ref-type&gt;&lt;contributors&gt;&lt;authors&gt;&lt;author&gt;WHO,&lt;/author&gt;&lt;/authors&gt;&lt;/contributors&gt;&lt;titles&gt;&lt;title&gt;Obesity and overweight&lt;/title&gt;&lt;/titles&gt;&lt;volume&gt;2024&lt;/volume&gt;&lt;number&gt;04.11.2024&lt;/number&gt;&lt;dates&gt;&lt;year&gt;2024&lt;/year&gt;&lt;/dates&gt;&lt;urls&gt;&lt;related-urls&gt;&lt;url&gt;https://www.who.int/news-room/fact-sheets/detail/obesity-and-overweight&lt;/url&gt;&lt;/related-urls&gt;&lt;/urls&gt;&lt;custom1&gt;2024&lt;/custom1&gt;&lt;custom2&gt;04.11.2024&lt;/custom2&gt;&lt;/record&gt;&lt;/Cite&gt;&lt;/EndNote&gt;</w:instrText>
            </w:r>
            <w:r w:rsidR="00F8576F" w:rsidRPr="009938D9">
              <w:rPr>
                <w:rFonts w:cs="Calibri"/>
                <w:iCs/>
                <w:sz w:val="22"/>
              </w:rPr>
              <w:fldChar w:fldCharType="separate"/>
            </w:r>
            <w:r w:rsidR="00B87CAE">
              <w:rPr>
                <w:rFonts w:cs="Calibri"/>
                <w:iCs/>
                <w:noProof/>
                <w:sz w:val="22"/>
                <w:szCs w:val="22"/>
              </w:rPr>
              <w:t>(2024)</w:t>
            </w:r>
            <w:r w:rsidR="00F8576F" w:rsidRPr="009938D9">
              <w:rPr>
                <w:rFonts w:cs="Calibri"/>
                <w:iCs/>
                <w:sz w:val="22"/>
              </w:rPr>
              <w:fldChar w:fldCharType="end"/>
            </w:r>
          </w:p>
        </w:tc>
      </w:tr>
      <w:tr w:rsidR="00686F60" w:rsidRPr="009938D9" w14:paraId="232220CB" w14:textId="77777777" w:rsidTr="00CF28E6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19B5D" w14:textId="7A8BEAA6" w:rsidR="00686F60" w:rsidRPr="009938D9" w:rsidRDefault="00563B7D" w:rsidP="00F8576F">
            <w:pPr>
              <w:keepNext/>
              <w:spacing w:before="0" w:after="0" w:line="480" w:lineRule="auto"/>
              <w:rPr>
                <w:rFonts w:cs="Calibri"/>
                <w:i/>
                <w:sz w:val="22"/>
                <w:szCs w:val="22"/>
                <w:vertAlign w:val="superscript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4</w:t>
            </w:r>
            <w:r w:rsidRPr="009938D9">
              <w:rPr>
                <w:rFonts w:cs="Calibri"/>
                <w:iCs/>
                <w:sz w:val="22"/>
                <w:szCs w:val="22"/>
              </w:rPr>
              <w:t>According to the</w:t>
            </w:r>
            <w:r w:rsidRPr="009938D9">
              <w:rPr>
                <w:sz w:val="22"/>
                <w:szCs w:val="22"/>
              </w:rPr>
              <w:t xml:space="preserve"> </w:t>
            </w:r>
            <w:r w:rsidRPr="009938D9">
              <w:rPr>
                <w:rFonts w:cs="Calibri"/>
                <w:iCs/>
                <w:sz w:val="22"/>
                <w:szCs w:val="22"/>
              </w:rPr>
              <w:t xml:space="preserve">European Health Interview Survey - Physical Activity Questionnaire </w:t>
            </w:r>
            <w:r w:rsidR="006F47EB" w:rsidRPr="009938D9">
              <w:rPr>
                <w:rFonts w:cs="Calibri"/>
                <w:iCs/>
                <w:sz w:val="22"/>
              </w:rPr>
              <w:fldChar w:fldCharType="begin"/>
            </w:r>
            <w:r w:rsidR="00B87CAE">
              <w:rPr>
                <w:rFonts w:cs="Calibri"/>
                <w:iCs/>
                <w:sz w:val="22"/>
                <w:szCs w:val="22"/>
              </w:rPr>
              <w:instrText xml:space="preserve"> ADDIN EN.CITE &lt;EndNote&gt;&lt;Cite&gt;&lt;Author&gt;Finger&lt;/Author&gt;&lt;Year&gt;2015&lt;/Year&gt;&lt;RecNum&gt;18&lt;/RecNum&gt;&lt;DisplayText&gt;(Finger et al. 2015)&lt;/DisplayText&gt;&lt;record&gt;&lt;rec-number&gt;18&lt;/rec-number&gt;&lt;foreign-keys&gt;&lt;key app="EN" db-id="p2xv90x0mve5f7exxrix909nrvx09ffx0fdx" timestamp="1732805908"&gt;18&lt;/key&gt;&lt;/foreign-keys&gt;&lt;ref-type name="Journal Article"&gt;17&lt;/ref-type&gt;&lt;contributors&gt;&lt;authors&gt;&lt;author&gt;Finger, J. D.&lt;/author&gt;&lt;author&gt;Tafforeau, J.&lt;/author&gt;&lt;author&gt;Gisle, L.&lt;/author&gt;&lt;author&gt;Oja, L.&lt;/author&gt;&lt;author&gt;Ziese, T.&lt;/author&gt;&lt;author&gt;Thelen, J.&lt;/author&gt;&lt;author&gt;Mensink, G. B.&lt;/author&gt;&lt;author&gt;Lange, C.&lt;/author&gt;&lt;/authors&gt;&lt;/contributors&gt;&lt;auth-address&gt;Robert Koch Institute (RKI), Department of Epidemiology and Health Monitoring, General-Pape-Strasse 62-66, D-12101 Berlin, Germany.&amp;#xD;Scientific Institute of Public Health (IPH), Brussels, Belgium.&amp;#xD;National Institute for Health Development (NIHD), Tallinn, Estonia.&lt;/auth-address&gt;&lt;titles&gt;&lt;title&gt;Development of the European Health Interview Survey - Physical Activity Questionnaire (EHIS-PAQ) to monitor physical activity in the European Union&lt;/title&gt;&lt;secondary-title&gt;Archives of Public Health&lt;/secondary-title&gt;&lt;/titles&gt;&lt;periodical&gt;&lt;full-title&gt;Archives of Public Health&lt;/full-title&gt;&lt;/periodical&gt;&lt;pages&gt;59&lt;/pages&gt;&lt;volume&gt;73&lt;/volume&gt;&lt;edition&gt;20151202&lt;/edition&gt;&lt;keywords&gt;&lt;keyword&gt;Europe&lt;/keyword&gt;&lt;keyword&gt;European health interview survey&lt;/keyword&gt;&lt;keyword&gt;Physical activity monitoring&lt;/keyword&gt;&lt;/keywords&gt;&lt;dates&gt;&lt;year&gt;2015&lt;/year&gt;&lt;/dates&gt;&lt;isbn&gt;0778-7367 (Print)&amp;#xD;0778-7367&lt;/isbn&gt;&lt;accession-num&gt;26634120&lt;/accession-num&gt;&lt;urls&gt;&lt;/urls&gt;&lt;custom2&gt;PMC4667448&lt;/custom2&gt;&lt;electronic-resource-num&gt;10.1186/s13690-015-0110-z&lt;/electronic-resource-num&gt;&lt;remote-database-provider&gt;NLM&lt;/remote-database-provider&gt;&lt;language&gt;eng&lt;/language&gt;&lt;/record&gt;&lt;/Cite&gt;&lt;/EndNote&gt;</w:instrText>
            </w:r>
            <w:r w:rsidR="006F47EB" w:rsidRPr="009938D9">
              <w:rPr>
                <w:rFonts w:cs="Calibri"/>
                <w:iCs/>
                <w:sz w:val="22"/>
              </w:rPr>
              <w:fldChar w:fldCharType="separate"/>
            </w:r>
            <w:r w:rsidR="00B87CAE">
              <w:rPr>
                <w:rFonts w:cs="Calibri"/>
                <w:iCs/>
                <w:noProof/>
                <w:sz w:val="22"/>
                <w:szCs w:val="22"/>
              </w:rPr>
              <w:t>(Finger et al. 2015)</w:t>
            </w:r>
            <w:r w:rsidR="006F47EB" w:rsidRPr="009938D9">
              <w:rPr>
                <w:rFonts w:cs="Calibri"/>
                <w:iCs/>
                <w:sz w:val="22"/>
              </w:rPr>
              <w:fldChar w:fldCharType="end"/>
            </w:r>
          </w:p>
        </w:tc>
      </w:tr>
      <w:tr w:rsidR="00563B7D" w:rsidRPr="009938D9" w14:paraId="34F46704" w14:textId="77777777" w:rsidTr="00CF28E6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4DC5" w14:textId="0A1CDA0C" w:rsidR="00563B7D" w:rsidRPr="009938D9" w:rsidRDefault="00563B7D" w:rsidP="00F8576F">
            <w:pPr>
              <w:keepNext/>
              <w:spacing w:before="0" w:after="0" w:line="480" w:lineRule="auto"/>
              <w:rPr>
                <w:rFonts w:cs="Calibri"/>
                <w:iCs/>
                <w:sz w:val="22"/>
                <w:szCs w:val="22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5</w:t>
            </w:r>
            <w:r w:rsidRPr="009938D9">
              <w:rPr>
                <w:rFonts w:cs="Calibri"/>
                <w:iCs/>
                <w:sz w:val="22"/>
                <w:szCs w:val="22"/>
              </w:rPr>
              <w:t xml:space="preserve">According to Gerrior et al. </w:t>
            </w:r>
            <w:r w:rsidR="006F47EB" w:rsidRPr="009938D9">
              <w:rPr>
                <w:rFonts w:cs="Calibri"/>
                <w:iCs/>
                <w:sz w:val="22"/>
              </w:rPr>
              <w:fldChar w:fldCharType="begin"/>
            </w:r>
            <w:r w:rsidR="00B87CAE">
              <w:rPr>
                <w:rFonts w:cs="Calibri"/>
                <w:iCs/>
                <w:sz w:val="22"/>
                <w:szCs w:val="22"/>
              </w:rPr>
              <w:instrText xml:space="preserve"> ADDIN EN.CITE &lt;EndNote&gt;&lt;Cite ExcludeAuth="1"&gt;&lt;Author&gt;Gerrior&lt;/Author&gt;&lt;Year&gt;2006&lt;/Year&gt;&lt;RecNum&gt;17&lt;/RecNum&gt;&lt;DisplayText&gt;(2006)&lt;/DisplayText&gt;&lt;record&gt;&lt;rec-number&gt;17&lt;/rec-number&gt;&lt;foreign-keys&gt;&lt;key app="EN" db-id="p2xv90x0mve5f7exxrix909nrvx09ffx0fdx" timestamp="1732805906"&gt;17&lt;/key&gt;&lt;/foreign-keys&gt;&lt;ref-type name="Journal Article"&gt;17&lt;/ref-type&gt;&lt;contributors&gt;&lt;authors&gt;&lt;author&gt;Gerrior, S.&lt;/author&gt;&lt;author&gt;Juan, W.&lt;/author&gt;&lt;author&gt;Basiotis, P.&lt;/author&gt;&lt;/authors&gt;&lt;/contributors&gt;&lt;auth-address&gt;Cooperative State Research Education and Extension Service, U.S. Department of Agriculture, 800 9th St, SW Waterfront Centre, Rm 4144, Washington, DC 20024, USA. sgerrior@csrees.usda.gov&lt;/auth-address&gt;&lt;titles&gt;&lt;title&gt;An easy approach to calculating estimated energy requirements&lt;/title&gt;&lt;secondary-title&gt;Preventing Chronic Disease&lt;/secondary-title&gt;&lt;/titles&gt;&lt;periodical&gt;&lt;full-title&gt;Preventing Chronic Disease&lt;/full-title&gt;&lt;/periodical&gt;&lt;pages&gt;A129&lt;/pages&gt;&lt;volume&gt;3&lt;/volume&gt;&lt;number&gt;4&lt;/number&gt;&lt;edition&gt;20060915&lt;/edition&gt;&lt;keywords&gt;&lt;keyword&gt;Age Factors&lt;/keyword&gt;&lt;keyword&gt;*Algorithms&lt;/keyword&gt;&lt;keyword&gt;Body Height&lt;/keyword&gt;&lt;keyword&gt;Body Weight&lt;/keyword&gt;&lt;keyword&gt;Calorimetry&lt;/keyword&gt;&lt;keyword&gt;Energy Metabolism/*physiology&lt;/keyword&gt;&lt;keyword&gt;Humans&lt;/keyword&gt;&lt;keyword&gt;Motor Activity&lt;/keyword&gt;&lt;keyword&gt;*Nutritional Requirements&lt;/keyword&gt;&lt;/keywords&gt;&lt;dates&gt;&lt;year&gt;2006&lt;/year&gt;&lt;pub-dates&gt;&lt;date&gt;Oct&lt;/date&gt;&lt;/pub-dates&gt;&lt;/dates&gt;&lt;isbn&gt;1545-1151&lt;/isbn&gt;&lt;accession-num&gt;16978504&lt;/accession-num&gt;&lt;urls&gt;&lt;/urls&gt;&lt;custom2&gt;PMC1784117&lt;/custom2&gt;&lt;remote-database-provider&gt;NLM&lt;/remote-database-provider&gt;&lt;language&gt;eng&lt;/language&gt;&lt;/record&gt;&lt;/Cite&gt;&lt;/EndNote&gt;</w:instrText>
            </w:r>
            <w:r w:rsidR="006F47EB" w:rsidRPr="009938D9">
              <w:rPr>
                <w:rFonts w:cs="Calibri"/>
                <w:iCs/>
                <w:sz w:val="22"/>
              </w:rPr>
              <w:fldChar w:fldCharType="separate"/>
            </w:r>
            <w:r w:rsidR="00B87CAE">
              <w:rPr>
                <w:rFonts w:cs="Calibri"/>
                <w:iCs/>
                <w:noProof/>
                <w:sz w:val="22"/>
                <w:szCs w:val="22"/>
              </w:rPr>
              <w:t>(2006)</w:t>
            </w:r>
            <w:r w:rsidR="006F47EB" w:rsidRPr="009938D9">
              <w:rPr>
                <w:rFonts w:cs="Calibri"/>
                <w:iCs/>
                <w:sz w:val="22"/>
              </w:rPr>
              <w:fldChar w:fldCharType="end"/>
            </w:r>
          </w:p>
        </w:tc>
      </w:tr>
    </w:tbl>
    <w:p w14:paraId="79113091" w14:textId="77777777" w:rsidR="00F8576F" w:rsidRDefault="00F8576F">
      <w:pPr>
        <w:spacing w:before="0" w:after="200" w:line="276" w:lineRule="auto"/>
      </w:pPr>
      <w:r>
        <w:br w:type="page"/>
      </w:r>
    </w:p>
    <w:p w14:paraId="5D32C15B" w14:textId="6092750F" w:rsidR="00686F60" w:rsidRDefault="00686F60" w:rsidP="00686F60">
      <w:pPr>
        <w:pStyle w:val="Caption"/>
      </w:pPr>
      <w:r>
        <w:lastRenderedPageBreak/>
        <w:t xml:space="preserve">Supplementary Table </w:t>
      </w:r>
      <w:fldSimple w:instr=" SEQ Supplementary_Table \* ARABIC ">
        <w:r w:rsidR="001653D6">
          <w:rPr>
            <w:noProof/>
          </w:rPr>
          <w:t>3</w:t>
        </w:r>
      </w:fldSimple>
      <w:r>
        <w:t xml:space="preserve"> </w:t>
      </w:r>
      <w:r w:rsidRPr="006B72AF">
        <w:t xml:space="preserve">Diet types in Bavaria. Multiple answers were possible. </w:t>
      </w:r>
      <w:r w:rsidRPr="00E85B2D">
        <w:rPr>
          <w:b w:val="0"/>
          <w:bCs w:val="0"/>
        </w:rPr>
        <w:t xml:space="preserve">Data </w:t>
      </w:r>
      <w:r w:rsidR="00563B7D" w:rsidRPr="00E85B2D">
        <w:rPr>
          <w:b w:val="0"/>
          <w:bCs w:val="0"/>
        </w:rPr>
        <w:t>are</w:t>
      </w:r>
      <w:r w:rsidRPr="00E85B2D">
        <w:rPr>
          <w:b w:val="0"/>
          <w:bCs w:val="0"/>
        </w:rPr>
        <w:t xml:space="preserve"> weighted to represent the Bavarian population</w:t>
      </w:r>
      <w:r w:rsidR="00E85B2D" w:rsidRPr="00E85B2D">
        <w:rPr>
          <w:b w:val="0"/>
          <w:bCs w:val="0"/>
        </w:rPr>
        <w:t xml:space="preserve"> and presented as </w:t>
      </w:r>
      <w:proofErr w:type="spellStart"/>
      <w:r w:rsidR="00E85B2D" w:rsidRPr="00E85B2D">
        <w:rPr>
          <w:b w:val="0"/>
          <w:bCs w:val="0"/>
        </w:rPr>
        <w:t>as</w:t>
      </w:r>
      <w:proofErr w:type="spellEnd"/>
      <w:r w:rsidR="00E85B2D" w:rsidRPr="00E85B2D">
        <w:rPr>
          <w:b w:val="0"/>
          <w:bCs w:val="0"/>
        </w:rPr>
        <w:t xml:space="preserve"> absolute (n) and relative frequencies (%).</w:t>
      </w:r>
    </w:p>
    <w:tbl>
      <w:tblPr>
        <w:tblStyle w:val="Tabl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85"/>
        <w:gridCol w:w="1436"/>
        <w:gridCol w:w="1264"/>
        <w:gridCol w:w="1264"/>
        <w:gridCol w:w="918"/>
      </w:tblGrid>
      <w:tr w:rsidR="00686F60" w:rsidRPr="009938D9" w14:paraId="7F97B7DC" w14:textId="77777777" w:rsidTr="00CF28E6">
        <w:trPr>
          <w:cantSplit/>
          <w:tblHeader/>
          <w:jc w:val="center"/>
        </w:trPr>
        <w:tc>
          <w:tcPr>
            <w:tcW w:w="2501" w:type="pct"/>
            <w:tcBorders>
              <w:right w:val="nil"/>
            </w:tcBorders>
            <w:vAlign w:val="bottom"/>
          </w:tcPr>
          <w:p w14:paraId="7E3DDB36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bookmarkStart w:id="0" w:name="_Ref172215830"/>
            <w:r w:rsidRPr="009938D9">
              <w:rPr>
                <w:rFonts w:cs="Calibri"/>
                <w:b/>
                <w:sz w:val="22"/>
                <w:szCs w:val="22"/>
              </w:rPr>
              <w:t>Diet Types</w:t>
            </w:r>
          </w:p>
        </w:tc>
        <w:tc>
          <w:tcPr>
            <w:tcW w:w="735" w:type="pct"/>
            <w:tcBorders>
              <w:left w:val="nil"/>
              <w:right w:val="nil"/>
            </w:tcBorders>
            <w:vAlign w:val="bottom"/>
          </w:tcPr>
          <w:p w14:paraId="260F8FD2" w14:textId="42310C9B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Overall</w:t>
            </w:r>
            <w:r w:rsidRPr="009938D9">
              <w:rPr>
                <w:rFonts w:cs="Calibri"/>
                <w:sz w:val="22"/>
                <w:szCs w:val="22"/>
              </w:rPr>
              <w:t>,</w:t>
            </w:r>
            <w:r w:rsidR="009938D9">
              <w:rPr>
                <w:rFonts w:cs="Calibri"/>
                <w:sz w:val="22"/>
                <w:szCs w:val="22"/>
              </w:rPr>
              <w:br/>
            </w:r>
            <w:r w:rsidR="00A576C1">
              <w:rPr>
                <w:rFonts w:cs="Calibri"/>
                <w:sz w:val="22"/>
                <w:szCs w:val="22"/>
              </w:rPr>
              <w:t>n</w:t>
            </w:r>
            <w:r w:rsidRPr="009938D9">
              <w:rPr>
                <w:rFonts w:cs="Calibri"/>
                <w:sz w:val="22"/>
                <w:szCs w:val="22"/>
              </w:rPr>
              <w:t> = 1,503</w:t>
            </w:r>
            <w:r w:rsidR="009938D9">
              <w:rPr>
                <w:rFonts w:cs="Calibri"/>
                <w:sz w:val="22"/>
                <w:szCs w:val="22"/>
              </w:rPr>
              <w:br/>
            </w:r>
            <w:r w:rsidRPr="009938D9">
              <w:rPr>
                <w:rFonts w:cs="Calibri"/>
                <w:sz w:val="22"/>
                <w:szCs w:val="22"/>
              </w:rPr>
              <w:t>(100%)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47" w:type="pct"/>
            <w:tcBorders>
              <w:left w:val="nil"/>
              <w:right w:val="nil"/>
            </w:tcBorders>
            <w:vAlign w:val="bottom"/>
          </w:tcPr>
          <w:p w14:paraId="3E0D1FAA" w14:textId="3CAE7E9A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Male</w:t>
            </w:r>
            <w:r w:rsidRPr="009938D9">
              <w:rPr>
                <w:rFonts w:cs="Calibri"/>
                <w:sz w:val="22"/>
                <w:szCs w:val="22"/>
              </w:rPr>
              <w:t>,</w:t>
            </w:r>
            <w:r w:rsidR="009938D9">
              <w:rPr>
                <w:rFonts w:cs="Calibri"/>
                <w:sz w:val="22"/>
                <w:szCs w:val="22"/>
              </w:rPr>
              <w:br/>
            </w:r>
            <w:r w:rsidR="009938D9" w:rsidRPr="009938D9">
              <w:rPr>
                <w:rFonts w:cs="Calibri"/>
                <w:sz w:val="22"/>
                <w:szCs w:val="22"/>
              </w:rPr>
              <w:t>n</w:t>
            </w:r>
            <w:r w:rsidR="009938D9">
              <w:rPr>
                <w:rFonts w:cs="Calibri"/>
                <w:sz w:val="22"/>
                <w:szCs w:val="22"/>
              </w:rPr>
              <w:t> </w:t>
            </w:r>
            <w:r w:rsidRPr="009938D9">
              <w:rPr>
                <w:rFonts w:cs="Calibri"/>
                <w:sz w:val="22"/>
                <w:szCs w:val="22"/>
              </w:rPr>
              <w:t>= 756</w:t>
            </w:r>
            <w:r w:rsidR="009938D9">
              <w:rPr>
                <w:rFonts w:cs="Calibri"/>
                <w:sz w:val="22"/>
                <w:szCs w:val="22"/>
              </w:rPr>
              <w:br/>
            </w:r>
            <w:r w:rsidRPr="009938D9">
              <w:rPr>
                <w:rFonts w:cs="Calibri"/>
                <w:sz w:val="22"/>
                <w:szCs w:val="22"/>
              </w:rPr>
              <w:t>(50%)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47" w:type="pct"/>
            <w:tcBorders>
              <w:left w:val="nil"/>
              <w:right w:val="nil"/>
            </w:tcBorders>
            <w:vAlign w:val="bottom"/>
          </w:tcPr>
          <w:p w14:paraId="18849553" w14:textId="7619813D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Female</w:t>
            </w:r>
            <w:r w:rsidRPr="009938D9">
              <w:rPr>
                <w:rFonts w:cs="Calibri"/>
                <w:sz w:val="22"/>
                <w:szCs w:val="22"/>
              </w:rPr>
              <w:t>,</w:t>
            </w:r>
            <w:r w:rsidR="009938D9">
              <w:rPr>
                <w:rFonts w:cs="Calibri"/>
                <w:sz w:val="22"/>
                <w:szCs w:val="22"/>
              </w:rPr>
              <w:br/>
            </w:r>
            <w:r w:rsidR="00A576C1">
              <w:rPr>
                <w:rFonts w:cs="Calibri"/>
                <w:sz w:val="22"/>
                <w:szCs w:val="22"/>
              </w:rPr>
              <w:t>n</w:t>
            </w:r>
            <w:r w:rsidRPr="009938D9">
              <w:rPr>
                <w:rFonts w:cs="Calibri"/>
                <w:sz w:val="22"/>
                <w:szCs w:val="22"/>
              </w:rPr>
              <w:t> = 747</w:t>
            </w:r>
            <w:r w:rsidR="009938D9">
              <w:rPr>
                <w:rFonts w:cs="Calibri"/>
                <w:sz w:val="22"/>
                <w:szCs w:val="22"/>
              </w:rPr>
              <w:br/>
            </w:r>
            <w:r w:rsidRPr="009938D9">
              <w:rPr>
                <w:rFonts w:cs="Calibri"/>
                <w:sz w:val="22"/>
                <w:szCs w:val="22"/>
              </w:rPr>
              <w:t>(50%)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71" w:type="pct"/>
            <w:tcBorders>
              <w:left w:val="nil"/>
            </w:tcBorders>
            <w:vAlign w:val="bottom"/>
          </w:tcPr>
          <w:p w14:paraId="31615F7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p-value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686F60" w:rsidRPr="009938D9" w14:paraId="067177A9" w14:textId="77777777" w:rsidTr="00CF28E6">
        <w:trPr>
          <w:cantSplit/>
          <w:jc w:val="center"/>
        </w:trPr>
        <w:tc>
          <w:tcPr>
            <w:tcW w:w="2501" w:type="pct"/>
          </w:tcPr>
          <w:p w14:paraId="7A756123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No specific diet type</w:t>
            </w:r>
          </w:p>
        </w:tc>
        <w:tc>
          <w:tcPr>
            <w:tcW w:w="735" w:type="pct"/>
          </w:tcPr>
          <w:p w14:paraId="041C836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1,343 (89.3%)</w:t>
            </w:r>
          </w:p>
        </w:tc>
        <w:tc>
          <w:tcPr>
            <w:tcW w:w="647" w:type="pct"/>
          </w:tcPr>
          <w:p w14:paraId="54EA2B2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696 (92.0%)</w:t>
            </w:r>
          </w:p>
        </w:tc>
        <w:tc>
          <w:tcPr>
            <w:tcW w:w="647" w:type="pct"/>
          </w:tcPr>
          <w:p w14:paraId="3687945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647 (86.6%)</w:t>
            </w:r>
          </w:p>
        </w:tc>
        <w:tc>
          <w:tcPr>
            <w:tcW w:w="471" w:type="pct"/>
          </w:tcPr>
          <w:p w14:paraId="0A51FD5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0.018</w:t>
            </w:r>
          </w:p>
        </w:tc>
      </w:tr>
      <w:tr w:rsidR="00686F60" w:rsidRPr="009938D9" w14:paraId="1A64C051" w14:textId="77777777" w:rsidTr="00CF28E6">
        <w:trPr>
          <w:cantSplit/>
          <w:jc w:val="center"/>
        </w:trPr>
        <w:tc>
          <w:tcPr>
            <w:tcW w:w="2501" w:type="pct"/>
          </w:tcPr>
          <w:p w14:paraId="4A083B93" w14:textId="09297697" w:rsidR="00686F60" w:rsidRPr="009938D9" w:rsidRDefault="000F3343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V</w:t>
            </w:r>
            <w:r w:rsidR="00686F60" w:rsidRPr="009938D9">
              <w:rPr>
                <w:rFonts w:cs="Calibri"/>
                <w:b/>
                <w:sz w:val="22"/>
                <w:szCs w:val="22"/>
              </w:rPr>
              <w:t>egetarian</w:t>
            </w:r>
            <w:r w:rsidRPr="009938D9">
              <w:rPr>
                <w:rFonts w:cs="Calibri"/>
                <w:b/>
                <w:sz w:val="22"/>
                <w:szCs w:val="22"/>
              </w:rPr>
              <w:t xml:space="preserve"> or vegan</w:t>
            </w:r>
          </w:p>
        </w:tc>
        <w:tc>
          <w:tcPr>
            <w:tcW w:w="735" w:type="pct"/>
          </w:tcPr>
          <w:p w14:paraId="38E2648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95 (6.3%)</w:t>
            </w:r>
          </w:p>
        </w:tc>
        <w:tc>
          <w:tcPr>
            <w:tcW w:w="647" w:type="pct"/>
          </w:tcPr>
          <w:p w14:paraId="6038292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33 (4.3%)</w:t>
            </w:r>
          </w:p>
        </w:tc>
        <w:tc>
          <w:tcPr>
            <w:tcW w:w="647" w:type="pct"/>
          </w:tcPr>
          <w:p w14:paraId="658F6BE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62 (8.3%)</w:t>
            </w:r>
          </w:p>
        </w:tc>
        <w:tc>
          <w:tcPr>
            <w:tcW w:w="471" w:type="pct"/>
          </w:tcPr>
          <w:p w14:paraId="4A2C23C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0.016</w:t>
            </w:r>
          </w:p>
        </w:tc>
      </w:tr>
      <w:tr w:rsidR="00686F60" w:rsidRPr="009938D9" w14:paraId="6812B0D2" w14:textId="77777777" w:rsidTr="00CF28E6">
        <w:trPr>
          <w:cantSplit/>
          <w:jc w:val="center"/>
        </w:trPr>
        <w:tc>
          <w:tcPr>
            <w:tcW w:w="2501" w:type="pct"/>
          </w:tcPr>
          <w:p w14:paraId="26329A0D" w14:textId="28627494" w:rsidR="00686F60" w:rsidRPr="009938D9" w:rsidRDefault="00F5522F" w:rsidP="00F8576F">
            <w:pPr>
              <w:keepNext/>
              <w:spacing w:before="0" w:after="0" w:line="480" w:lineRule="auto"/>
              <w:rPr>
                <w:rFonts w:cs="Calibri"/>
                <w:bCs/>
                <w:sz w:val="22"/>
                <w:szCs w:val="22"/>
              </w:rPr>
            </w:pPr>
            <w:r w:rsidRPr="009938D9">
              <w:rPr>
                <w:rFonts w:cs="Calibri"/>
                <w:bCs/>
                <w:sz w:val="22"/>
                <w:szCs w:val="22"/>
              </w:rPr>
              <w:t>    </w:t>
            </w:r>
            <w:r w:rsidR="00686F60" w:rsidRPr="009938D9">
              <w:rPr>
                <w:rFonts w:cs="Calibri"/>
                <w:bCs/>
                <w:sz w:val="22"/>
                <w:szCs w:val="22"/>
              </w:rPr>
              <w:t>Vegetarian</w:t>
            </w:r>
          </w:p>
        </w:tc>
        <w:tc>
          <w:tcPr>
            <w:tcW w:w="735" w:type="pct"/>
          </w:tcPr>
          <w:p w14:paraId="7E4CA82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80 (5.3%)</w:t>
            </w:r>
          </w:p>
        </w:tc>
        <w:tc>
          <w:tcPr>
            <w:tcW w:w="647" w:type="pct"/>
          </w:tcPr>
          <w:p w14:paraId="5DDBF2A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28 (3.7%)</w:t>
            </w:r>
          </w:p>
        </w:tc>
        <w:tc>
          <w:tcPr>
            <w:tcW w:w="647" w:type="pct"/>
          </w:tcPr>
          <w:p w14:paraId="59F8CEB4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52 (7.0%)</w:t>
            </w:r>
          </w:p>
        </w:tc>
        <w:tc>
          <w:tcPr>
            <w:tcW w:w="471" w:type="pct"/>
          </w:tcPr>
          <w:p w14:paraId="391EA7A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0.038</w:t>
            </w:r>
          </w:p>
        </w:tc>
      </w:tr>
      <w:tr w:rsidR="00686F60" w:rsidRPr="009938D9" w14:paraId="67E414DC" w14:textId="77777777" w:rsidTr="00CF28E6">
        <w:trPr>
          <w:cantSplit/>
          <w:jc w:val="center"/>
        </w:trPr>
        <w:tc>
          <w:tcPr>
            <w:tcW w:w="2501" w:type="pct"/>
          </w:tcPr>
          <w:p w14:paraId="30164B7F" w14:textId="6C50EF77" w:rsidR="00686F60" w:rsidRPr="009938D9" w:rsidRDefault="00F5522F" w:rsidP="00F8576F">
            <w:pPr>
              <w:keepNext/>
              <w:spacing w:before="0" w:after="0" w:line="480" w:lineRule="auto"/>
              <w:rPr>
                <w:rFonts w:cs="Calibri"/>
                <w:bCs/>
                <w:sz w:val="22"/>
                <w:szCs w:val="22"/>
              </w:rPr>
            </w:pPr>
            <w:r w:rsidRPr="009938D9">
              <w:rPr>
                <w:rFonts w:cs="Calibri"/>
                <w:bCs/>
                <w:sz w:val="22"/>
                <w:szCs w:val="22"/>
              </w:rPr>
              <w:t>    </w:t>
            </w:r>
            <w:r w:rsidR="00686F60" w:rsidRPr="009938D9">
              <w:rPr>
                <w:rFonts w:cs="Calibri"/>
                <w:bCs/>
                <w:sz w:val="22"/>
                <w:szCs w:val="22"/>
              </w:rPr>
              <w:t>Vegan</w:t>
            </w:r>
          </w:p>
        </w:tc>
        <w:tc>
          <w:tcPr>
            <w:tcW w:w="735" w:type="pct"/>
          </w:tcPr>
          <w:p w14:paraId="625B0D7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15 (1.0%)</w:t>
            </w:r>
          </w:p>
        </w:tc>
        <w:tc>
          <w:tcPr>
            <w:tcW w:w="647" w:type="pct"/>
          </w:tcPr>
          <w:p w14:paraId="5A218A1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5 (0.6%)</w:t>
            </w:r>
          </w:p>
        </w:tc>
        <w:tc>
          <w:tcPr>
            <w:tcW w:w="647" w:type="pct"/>
          </w:tcPr>
          <w:p w14:paraId="53BC7797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10 (1.3%)</w:t>
            </w:r>
          </w:p>
        </w:tc>
        <w:tc>
          <w:tcPr>
            <w:tcW w:w="471" w:type="pct"/>
          </w:tcPr>
          <w:p w14:paraId="0044BBC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0.156</w:t>
            </w:r>
          </w:p>
        </w:tc>
      </w:tr>
      <w:tr w:rsidR="00686F60" w:rsidRPr="009938D9" w14:paraId="273C40A1" w14:textId="77777777" w:rsidTr="00CF28E6">
        <w:trPr>
          <w:cantSplit/>
          <w:jc w:val="center"/>
        </w:trPr>
        <w:tc>
          <w:tcPr>
            <w:tcW w:w="2501" w:type="pct"/>
          </w:tcPr>
          <w:p w14:paraId="340120C7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i/>
                <w:iCs/>
                <w:sz w:val="22"/>
                <w:szCs w:val="22"/>
                <w:vertAlign w:val="superscript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Other diet types</w:t>
            </w:r>
            <w:r w:rsidRPr="009938D9">
              <w:rPr>
                <w:rFonts w:cs="Calibri"/>
                <w:b/>
                <w:i/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5" w:type="pct"/>
          </w:tcPr>
          <w:p w14:paraId="2A5346E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67 (4.5%)</w:t>
            </w:r>
          </w:p>
        </w:tc>
        <w:tc>
          <w:tcPr>
            <w:tcW w:w="647" w:type="pct"/>
          </w:tcPr>
          <w:p w14:paraId="57D34F13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28 (3.7%)</w:t>
            </w:r>
          </w:p>
        </w:tc>
        <w:tc>
          <w:tcPr>
            <w:tcW w:w="647" w:type="pct"/>
          </w:tcPr>
          <w:p w14:paraId="608D7939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39 (5.2%)</w:t>
            </w:r>
          </w:p>
        </w:tc>
        <w:tc>
          <w:tcPr>
            <w:tcW w:w="471" w:type="pct"/>
          </w:tcPr>
          <w:p w14:paraId="2E705A12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0.354</w:t>
            </w:r>
          </w:p>
        </w:tc>
      </w:tr>
      <w:tr w:rsidR="00686F60" w:rsidRPr="009938D9" w14:paraId="70C44821" w14:textId="77777777" w:rsidTr="00CF28E6">
        <w:trPr>
          <w:cantSplit/>
          <w:jc w:val="center"/>
        </w:trPr>
        <w:tc>
          <w:tcPr>
            <w:tcW w:w="2501" w:type="pct"/>
          </w:tcPr>
          <w:p w14:paraId="4D881D08" w14:textId="4CCDA5DA" w:rsidR="00686F60" w:rsidRPr="009938D9" w:rsidRDefault="00F5522F" w:rsidP="00F8576F">
            <w:pPr>
              <w:keepNext/>
              <w:spacing w:before="0" w:after="0" w:line="480" w:lineRule="auto"/>
              <w:rPr>
                <w:rFonts w:cs="Calibri"/>
                <w:bCs/>
                <w:sz w:val="22"/>
                <w:szCs w:val="22"/>
              </w:rPr>
            </w:pPr>
            <w:r w:rsidRPr="009938D9">
              <w:rPr>
                <w:rFonts w:cs="Calibri"/>
                <w:bCs/>
                <w:sz w:val="22"/>
                <w:szCs w:val="22"/>
              </w:rPr>
              <w:t>    </w:t>
            </w:r>
            <w:r w:rsidR="00686F60" w:rsidRPr="009938D9">
              <w:rPr>
                <w:rFonts w:cs="Calibri"/>
                <w:bCs/>
                <w:sz w:val="22"/>
                <w:szCs w:val="22"/>
              </w:rPr>
              <w:t>Fasting</w:t>
            </w:r>
          </w:p>
        </w:tc>
        <w:tc>
          <w:tcPr>
            <w:tcW w:w="735" w:type="pct"/>
          </w:tcPr>
          <w:p w14:paraId="79CE8CC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30 (2.0%)</w:t>
            </w:r>
          </w:p>
        </w:tc>
        <w:tc>
          <w:tcPr>
            <w:tcW w:w="647" w:type="pct"/>
          </w:tcPr>
          <w:p w14:paraId="03FAA19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12 (1.6%)</w:t>
            </w:r>
          </w:p>
        </w:tc>
        <w:tc>
          <w:tcPr>
            <w:tcW w:w="647" w:type="pct"/>
          </w:tcPr>
          <w:p w14:paraId="4115801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18 (2.4%)</w:t>
            </w:r>
          </w:p>
        </w:tc>
        <w:tc>
          <w:tcPr>
            <w:tcW w:w="471" w:type="pct"/>
          </w:tcPr>
          <w:p w14:paraId="70E087BD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 xml:space="preserve">0.568 </w:t>
            </w:r>
          </w:p>
        </w:tc>
      </w:tr>
      <w:tr w:rsidR="00686F60" w:rsidRPr="009938D9" w14:paraId="7C9A304F" w14:textId="77777777" w:rsidTr="00CF28E6">
        <w:trPr>
          <w:cantSplit/>
          <w:jc w:val="center"/>
        </w:trPr>
        <w:tc>
          <w:tcPr>
            <w:tcW w:w="2501" w:type="pct"/>
          </w:tcPr>
          <w:p w14:paraId="35101E8A" w14:textId="24F889C9" w:rsidR="00686F60" w:rsidRPr="009938D9" w:rsidRDefault="00F5522F" w:rsidP="00F8576F">
            <w:pPr>
              <w:keepNext/>
              <w:spacing w:before="0" w:after="0" w:line="480" w:lineRule="auto"/>
              <w:rPr>
                <w:rFonts w:cs="Calibri"/>
                <w:bCs/>
                <w:sz w:val="22"/>
                <w:szCs w:val="22"/>
              </w:rPr>
            </w:pPr>
            <w:r w:rsidRPr="009938D9">
              <w:rPr>
                <w:rFonts w:cs="Calibri"/>
                <w:bCs/>
                <w:sz w:val="22"/>
                <w:szCs w:val="22"/>
              </w:rPr>
              <w:t>    </w:t>
            </w:r>
            <w:r w:rsidR="00686F60" w:rsidRPr="009938D9">
              <w:rPr>
                <w:rFonts w:cs="Calibri"/>
                <w:bCs/>
                <w:sz w:val="22"/>
                <w:szCs w:val="22"/>
              </w:rPr>
              <w:t>Diets reduced in or free of sugar or carbohydrates</w:t>
            </w:r>
          </w:p>
        </w:tc>
        <w:tc>
          <w:tcPr>
            <w:tcW w:w="735" w:type="pct"/>
          </w:tcPr>
          <w:p w14:paraId="4670540C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14 (0.9%)</w:t>
            </w:r>
          </w:p>
        </w:tc>
        <w:tc>
          <w:tcPr>
            <w:tcW w:w="647" w:type="pct"/>
          </w:tcPr>
          <w:p w14:paraId="5E5527E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 (0.6%)</w:t>
            </w:r>
          </w:p>
        </w:tc>
        <w:tc>
          <w:tcPr>
            <w:tcW w:w="647" w:type="pct"/>
          </w:tcPr>
          <w:p w14:paraId="03E79C36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10 (1.3%)</w:t>
            </w:r>
          </w:p>
        </w:tc>
        <w:tc>
          <w:tcPr>
            <w:tcW w:w="471" w:type="pct"/>
          </w:tcPr>
          <w:p w14:paraId="6760834E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0.171</w:t>
            </w:r>
          </w:p>
        </w:tc>
      </w:tr>
      <w:tr w:rsidR="00686F60" w:rsidRPr="009938D9" w14:paraId="489574D7" w14:textId="77777777" w:rsidTr="00CF28E6">
        <w:trPr>
          <w:cantSplit/>
          <w:jc w:val="center"/>
        </w:trPr>
        <w:tc>
          <w:tcPr>
            <w:tcW w:w="2501" w:type="pct"/>
            <w:tcBorders>
              <w:bottom w:val="single" w:sz="4" w:space="0" w:color="BFBFBF" w:themeColor="background1" w:themeShade="BF"/>
            </w:tcBorders>
          </w:tcPr>
          <w:p w14:paraId="423C32E5" w14:textId="5016EBD8" w:rsidR="00686F60" w:rsidRPr="009938D9" w:rsidRDefault="00F5522F" w:rsidP="00F8576F">
            <w:pPr>
              <w:keepNext/>
              <w:spacing w:before="0" w:after="0" w:line="480" w:lineRule="auto"/>
              <w:rPr>
                <w:rFonts w:cs="Calibri"/>
                <w:bCs/>
                <w:sz w:val="22"/>
                <w:szCs w:val="22"/>
              </w:rPr>
            </w:pPr>
            <w:r w:rsidRPr="009938D9">
              <w:rPr>
                <w:rFonts w:cs="Calibri"/>
                <w:bCs/>
                <w:sz w:val="22"/>
                <w:szCs w:val="22"/>
              </w:rPr>
              <w:t>    </w:t>
            </w:r>
            <w:r w:rsidR="00686F60" w:rsidRPr="009938D9">
              <w:rPr>
                <w:rFonts w:cs="Calibri"/>
                <w:bCs/>
                <w:sz w:val="22"/>
                <w:szCs w:val="22"/>
              </w:rPr>
              <w:t>Other</w:t>
            </w:r>
          </w:p>
        </w:tc>
        <w:tc>
          <w:tcPr>
            <w:tcW w:w="735" w:type="pct"/>
            <w:tcBorders>
              <w:bottom w:val="single" w:sz="4" w:space="0" w:color="BFBFBF" w:themeColor="background1" w:themeShade="BF"/>
            </w:tcBorders>
          </w:tcPr>
          <w:p w14:paraId="1A79601F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24 (1.6%)</w:t>
            </w:r>
          </w:p>
        </w:tc>
        <w:tc>
          <w:tcPr>
            <w:tcW w:w="647" w:type="pct"/>
            <w:tcBorders>
              <w:bottom w:val="single" w:sz="4" w:space="0" w:color="BFBFBF" w:themeColor="background1" w:themeShade="BF"/>
            </w:tcBorders>
          </w:tcPr>
          <w:p w14:paraId="3D695270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12 (1.6%)</w:t>
            </w:r>
          </w:p>
        </w:tc>
        <w:tc>
          <w:tcPr>
            <w:tcW w:w="647" w:type="pct"/>
            <w:tcBorders>
              <w:bottom w:val="single" w:sz="4" w:space="0" w:color="BFBFBF" w:themeColor="background1" w:themeShade="BF"/>
            </w:tcBorders>
          </w:tcPr>
          <w:p w14:paraId="0C8C6FFA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12 (1.6%)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14:paraId="02B082C5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&gt;0.9</w:t>
            </w:r>
          </w:p>
        </w:tc>
      </w:tr>
      <w:tr w:rsidR="00686F60" w:rsidRPr="009938D9" w14:paraId="0BEA03E5" w14:textId="77777777" w:rsidTr="00CF28E6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8B03B91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  <w:r w:rsidRPr="009938D9">
              <w:rPr>
                <w:rFonts w:cs="Calibri"/>
                <w:sz w:val="22"/>
                <w:szCs w:val="22"/>
              </w:rPr>
              <w:t>n (%)</w:t>
            </w:r>
          </w:p>
        </w:tc>
      </w:tr>
      <w:tr w:rsidR="00686F60" w:rsidRPr="009938D9" w14:paraId="5005D4F8" w14:textId="77777777" w:rsidTr="00CF28E6">
        <w:trPr>
          <w:cantSplit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A40FFB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2</w:t>
            </w:r>
            <w:r w:rsidRPr="009938D9">
              <w:rPr>
                <w:rFonts w:cs="Calibri"/>
                <w:sz w:val="22"/>
                <w:szCs w:val="22"/>
              </w:rPr>
              <w:t>Chi-squared test with Rao &amp; Scott's second-order correction</w:t>
            </w:r>
          </w:p>
        </w:tc>
      </w:tr>
      <w:tr w:rsidR="00686F60" w:rsidRPr="009938D9" w14:paraId="356F7E4F" w14:textId="77777777" w:rsidTr="00CF28E6">
        <w:trPr>
          <w:cantSplit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C7FE32" w14:textId="77777777" w:rsidR="00686F60" w:rsidRPr="009938D9" w:rsidRDefault="00686F60" w:rsidP="00F8576F">
            <w:pPr>
              <w:keepNext/>
              <w:spacing w:before="0" w:after="0" w:line="480" w:lineRule="auto"/>
              <w:rPr>
                <w:rFonts w:cs="Calibri"/>
                <w:iCs/>
                <w:sz w:val="22"/>
                <w:szCs w:val="22"/>
              </w:rPr>
            </w:pP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3</w:t>
            </w:r>
            <w:r w:rsidRPr="009938D9">
              <w:rPr>
                <w:rFonts w:cs="Calibri"/>
                <w:iCs/>
                <w:sz w:val="22"/>
                <w:szCs w:val="22"/>
              </w:rPr>
              <w:t>Categorization of open text answers</w:t>
            </w:r>
          </w:p>
        </w:tc>
      </w:tr>
      <w:bookmarkEnd w:id="0"/>
    </w:tbl>
    <w:p w14:paraId="75DB77B1" w14:textId="77777777" w:rsidR="00F8576F" w:rsidRDefault="00F8576F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EDDF330" w14:textId="07DB28E2" w:rsidR="00686F60" w:rsidRPr="00E85B2D" w:rsidRDefault="00686F60" w:rsidP="00686F60">
      <w:pPr>
        <w:pStyle w:val="Caption"/>
        <w:rPr>
          <w:b w:val="0"/>
          <w:bCs w:val="0"/>
        </w:rPr>
      </w:pPr>
      <w:r>
        <w:lastRenderedPageBreak/>
        <w:t xml:space="preserve">Supplementary Table </w:t>
      </w:r>
      <w:fldSimple w:instr=" SEQ Supplementary_Table \* ARABIC ">
        <w:r w:rsidR="001653D6">
          <w:rPr>
            <w:noProof/>
          </w:rPr>
          <w:t>4</w:t>
        </w:r>
      </w:fldSimple>
      <w:r>
        <w:t xml:space="preserve"> </w:t>
      </w:r>
      <w:r w:rsidRPr="006B72AF">
        <w:t xml:space="preserve">Multivariate associations between </w:t>
      </w:r>
      <w:r w:rsidR="00A339BB">
        <w:t>following</w:t>
      </w:r>
      <w:r w:rsidR="00A339BB" w:rsidRPr="006B72AF">
        <w:t xml:space="preserve"> </w:t>
      </w:r>
      <w:r w:rsidR="00F5522F">
        <w:t>vegetarian or vegan diet</w:t>
      </w:r>
      <w:r w:rsidRPr="006B72AF">
        <w:t xml:space="preserve"> </w:t>
      </w:r>
      <w:bookmarkStart w:id="1" w:name="_Hlk182400908"/>
      <w:r w:rsidR="00E85B2D">
        <w:t>(collectively pooled as one subgroup)</w:t>
      </w:r>
      <w:r w:rsidR="00E85B2D" w:rsidRPr="006B72AF">
        <w:t xml:space="preserve"> </w:t>
      </w:r>
      <w:r w:rsidRPr="006B72AF">
        <w:t xml:space="preserve">and </w:t>
      </w:r>
      <w:r w:rsidR="00A339BB">
        <w:t>the</w:t>
      </w:r>
      <w:r w:rsidR="00A339BB" w:rsidRPr="006B72AF">
        <w:t xml:space="preserve"> </w:t>
      </w:r>
      <w:r w:rsidRPr="006B72AF">
        <w:t xml:space="preserve">determinants </w:t>
      </w:r>
      <w:r w:rsidR="00A339BB">
        <w:t>s</w:t>
      </w:r>
      <w:r w:rsidR="00A339BB" w:rsidRPr="006B72AF">
        <w:t>ex</w:t>
      </w:r>
      <w:r w:rsidRPr="006B72AF">
        <w:t>, age group, education, political municipality categor</w:t>
      </w:r>
      <w:bookmarkEnd w:id="1"/>
      <w:r w:rsidRPr="006B72AF">
        <w:t>y</w:t>
      </w:r>
      <w:r>
        <w:t xml:space="preserve"> (</w:t>
      </w:r>
      <w:r w:rsidR="00A576C1">
        <w:t>n</w:t>
      </w:r>
      <w:r>
        <w:t> = 1,502</w:t>
      </w:r>
      <w:r w:rsidRPr="00E85B2D">
        <w:rPr>
          <w:b w:val="0"/>
          <w:bCs w:val="0"/>
        </w:rPr>
        <w:t xml:space="preserve">). Data </w:t>
      </w:r>
      <w:proofErr w:type="gramStart"/>
      <w:r w:rsidR="00563B7D" w:rsidRPr="00E85B2D">
        <w:rPr>
          <w:b w:val="0"/>
          <w:bCs w:val="0"/>
        </w:rPr>
        <w:t>are</w:t>
      </w:r>
      <w:proofErr w:type="gramEnd"/>
      <w:r w:rsidRPr="00E85B2D">
        <w:rPr>
          <w:b w:val="0"/>
          <w:bCs w:val="0"/>
        </w:rPr>
        <w:t xml:space="preserve"> weighted to represent the Bavarian population</w:t>
      </w:r>
      <w:r w:rsidR="00E85B2D">
        <w:rPr>
          <w:b w:val="0"/>
          <w:bCs w:val="0"/>
        </w:rPr>
        <w:t>. Associations are presented as OR with 95% CI</w:t>
      </w:r>
      <w:r w:rsidRPr="00E85B2D">
        <w:rPr>
          <w:b w:val="0"/>
          <w:bCs w:val="0"/>
        </w:rPr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8"/>
        <w:gridCol w:w="1488"/>
        <w:gridCol w:w="913"/>
      </w:tblGrid>
      <w:tr w:rsidR="00686F60" w:rsidRPr="009938D9" w14:paraId="5894F590" w14:textId="77777777" w:rsidTr="00CF28E6">
        <w:tc>
          <w:tcPr>
            <w:tcW w:w="0" w:type="auto"/>
            <w:tcBorders>
              <w:right w:val="nil"/>
            </w:tcBorders>
          </w:tcPr>
          <w:p w14:paraId="5F93417C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F441AA6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b/>
                <w:bCs/>
                <w:sz w:val="22"/>
              </w:rPr>
            </w:pPr>
            <w:r w:rsidRPr="009938D9">
              <w:rPr>
                <w:rFonts w:cs="Calibri"/>
                <w:b/>
                <w:bCs/>
                <w:sz w:val="22"/>
              </w:rPr>
              <w:t>OR (95% CI)</w:t>
            </w:r>
          </w:p>
        </w:tc>
        <w:tc>
          <w:tcPr>
            <w:tcW w:w="0" w:type="auto"/>
            <w:tcBorders>
              <w:left w:val="nil"/>
            </w:tcBorders>
          </w:tcPr>
          <w:p w14:paraId="62BF1BA8" w14:textId="77777777" w:rsidR="00686F60" w:rsidRPr="009938D9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b/>
                <w:bCs/>
                <w:sz w:val="22"/>
              </w:rPr>
            </w:pPr>
            <w:r w:rsidRPr="009938D9">
              <w:rPr>
                <w:rFonts w:cs="Calibri"/>
                <w:b/>
                <w:bCs/>
                <w:sz w:val="22"/>
              </w:rPr>
              <w:t>p-</w:t>
            </w:r>
            <w:r w:rsidRPr="009938D9">
              <w:rPr>
                <w:rFonts w:cs="Calibri"/>
                <w:b/>
                <w:sz w:val="22"/>
              </w:rPr>
              <w:t>value</w:t>
            </w:r>
          </w:p>
        </w:tc>
      </w:tr>
      <w:tr w:rsidR="00686F60" w:rsidRPr="009938D9" w14:paraId="5B077FD7" w14:textId="77777777" w:rsidTr="00CF28E6">
        <w:tc>
          <w:tcPr>
            <w:tcW w:w="0" w:type="auto"/>
          </w:tcPr>
          <w:p w14:paraId="659D86FA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b/>
                <w:bCs/>
                <w:sz w:val="22"/>
              </w:rPr>
            </w:pPr>
            <w:r w:rsidRPr="009938D9">
              <w:rPr>
                <w:rFonts w:cs="Calibri"/>
                <w:b/>
                <w:bCs/>
                <w:sz w:val="22"/>
              </w:rPr>
              <w:t>Sex</w:t>
            </w:r>
          </w:p>
        </w:tc>
        <w:tc>
          <w:tcPr>
            <w:tcW w:w="0" w:type="auto"/>
          </w:tcPr>
          <w:p w14:paraId="675013B6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</w:p>
        </w:tc>
        <w:tc>
          <w:tcPr>
            <w:tcW w:w="0" w:type="auto"/>
          </w:tcPr>
          <w:p w14:paraId="061126BB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</w:p>
        </w:tc>
      </w:tr>
      <w:tr w:rsidR="00686F60" w:rsidRPr="009938D9" w14:paraId="5520223A" w14:textId="77777777" w:rsidTr="00CF28E6">
        <w:tc>
          <w:tcPr>
            <w:tcW w:w="0" w:type="auto"/>
          </w:tcPr>
          <w:p w14:paraId="49C045E1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Male</w:t>
            </w:r>
          </w:p>
        </w:tc>
        <w:tc>
          <w:tcPr>
            <w:tcW w:w="0" w:type="auto"/>
          </w:tcPr>
          <w:p w14:paraId="70459C5B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i/>
                <w:iCs/>
                <w:sz w:val="22"/>
              </w:rPr>
            </w:pPr>
            <w:r w:rsidRPr="009938D9">
              <w:rPr>
                <w:rFonts w:cs="Calibri"/>
                <w:i/>
                <w:iCs/>
                <w:sz w:val="22"/>
              </w:rPr>
              <w:t>Reference</w:t>
            </w:r>
          </w:p>
        </w:tc>
        <w:tc>
          <w:tcPr>
            <w:tcW w:w="0" w:type="auto"/>
          </w:tcPr>
          <w:p w14:paraId="398C442C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i/>
                <w:iCs/>
                <w:sz w:val="22"/>
              </w:rPr>
            </w:pPr>
          </w:p>
        </w:tc>
      </w:tr>
      <w:tr w:rsidR="00686F60" w:rsidRPr="009938D9" w14:paraId="3C82B340" w14:textId="77777777" w:rsidTr="00CF28E6">
        <w:tc>
          <w:tcPr>
            <w:tcW w:w="0" w:type="auto"/>
          </w:tcPr>
          <w:p w14:paraId="4CCDE788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Female</w:t>
            </w:r>
          </w:p>
        </w:tc>
        <w:tc>
          <w:tcPr>
            <w:tcW w:w="0" w:type="auto"/>
          </w:tcPr>
          <w:p w14:paraId="12382BCB" w14:textId="7AB20AFB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2.3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1.2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4.2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0FF4C6FE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0.033</w:t>
            </w:r>
          </w:p>
        </w:tc>
      </w:tr>
      <w:tr w:rsidR="00686F60" w:rsidRPr="009938D9" w14:paraId="391F5FB3" w14:textId="77777777" w:rsidTr="00CF28E6">
        <w:tc>
          <w:tcPr>
            <w:tcW w:w="0" w:type="auto"/>
          </w:tcPr>
          <w:p w14:paraId="7D2361D5" w14:textId="447477CA" w:rsidR="00686F60" w:rsidRPr="009938D9" w:rsidRDefault="00686F60" w:rsidP="00F8576F">
            <w:pPr>
              <w:spacing w:before="0" w:after="0" w:line="480" w:lineRule="auto"/>
              <w:rPr>
                <w:rFonts w:cs="Calibri"/>
                <w:b/>
                <w:bCs/>
                <w:sz w:val="22"/>
              </w:rPr>
            </w:pPr>
            <w:r w:rsidRPr="009938D9">
              <w:rPr>
                <w:rFonts w:cs="Calibri"/>
                <w:b/>
                <w:bCs/>
                <w:sz w:val="22"/>
              </w:rPr>
              <w:t>Age group</w:t>
            </w:r>
            <w:r w:rsidR="00563B7D" w:rsidRPr="009938D9">
              <w:rPr>
                <w:rFonts w:cs="Calibri"/>
                <w:b/>
                <w:bCs/>
                <w:sz w:val="22"/>
              </w:rPr>
              <w:t xml:space="preserve"> (in years)</w:t>
            </w:r>
          </w:p>
        </w:tc>
        <w:tc>
          <w:tcPr>
            <w:tcW w:w="0" w:type="auto"/>
          </w:tcPr>
          <w:p w14:paraId="516D2270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</w:p>
        </w:tc>
        <w:tc>
          <w:tcPr>
            <w:tcW w:w="0" w:type="auto"/>
          </w:tcPr>
          <w:p w14:paraId="62CEF87B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</w:p>
        </w:tc>
      </w:tr>
      <w:tr w:rsidR="00686F60" w:rsidRPr="009938D9" w14:paraId="7D9EC509" w14:textId="77777777" w:rsidTr="00CF28E6">
        <w:tc>
          <w:tcPr>
            <w:tcW w:w="0" w:type="auto"/>
          </w:tcPr>
          <w:p w14:paraId="03A727C7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18 – 24 years</w:t>
            </w:r>
          </w:p>
        </w:tc>
        <w:tc>
          <w:tcPr>
            <w:tcW w:w="0" w:type="auto"/>
          </w:tcPr>
          <w:p w14:paraId="3EADB74A" w14:textId="392CF66D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1.4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0.5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3.8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295D5BFD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0.531</w:t>
            </w:r>
          </w:p>
        </w:tc>
      </w:tr>
      <w:tr w:rsidR="00686F60" w:rsidRPr="009938D9" w14:paraId="7F1612CF" w14:textId="77777777" w:rsidTr="00CF28E6">
        <w:tc>
          <w:tcPr>
            <w:tcW w:w="0" w:type="auto"/>
          </w:tcPr>
          <w:p w14:paraId="4EF9D917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25 – 34 years</w:t>
            </w:r>
          </w:p>
        </w:tc>
        <w:tc>
          <w:tcPr>
            <w:tcW w:w="0" w:type="auto"/>
          </w:tcPr>
          <w:p w14:paraId="620A13B5" w14:textId="669D55E3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0.7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0.3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1.9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37A2E41E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0.529</w:t>
            </w:r>
          </w:p>
        </w:tc>
      </w:tr>
      <w:tr w:rsidR="00686F60" w:rsidRPr="009938D9" w14:paraId="062BCA54" w14:textId="77777777" w:rsidTr="00CF28E6">
        <w:tc>
          <w:tcPr>
            <w:tcW w:w="0" w:type="auto"/>
          </w:tcPr>
          <w:p w14:paraId="0CDC8D15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35 – 50 years</w:t>
            </w:r>
          </w:p>
        </w:tc>
        <w:tc>
          <w:tcPr>
            <w:tcW w:w="0" w:type="auto"/>
          </w:tcPr>
          <w:p w14:paraId="041D181A" w14:textId="1835D8A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0.8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0.3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1.8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6B325D22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0.547</w:t>
            </w:r>
          </w:p>
        </w:tc>
      </w:tr>
      <w:tr w:rsidR="00686F60" w:rsidRPr="009938D9" w14:paraId="172F1972" w14:textId="77777777" w:rsidTr="00CF28E6">
        <w:tc>
          <w:tcPr>
            <w:tcW w:w="0" w:type="auto"/>
          </w:tcPr>
          <w:p w14:paraId="58FDBE6C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51 – 64 years</w:t>
            </w:r>
          </w:p>
        </w:tc>
        <w:tc>
          <w:tcPr>
            <w:tcW w:w="0" w:type="auto"/>
          </w:tcPr>
          <w:p w14:paraId="197F2122" w14:textId="7CF35DAB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0.7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0.3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1.9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3D26DE68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0.533</w:t>
            </w:r>
          </w:p>
        </w:tc>
      </w:tr>
      <w:tr w:rsidR="00686F60" w:rsidRPr="009938D9" w14:paraId="3CE2D654" w14:textId="77777777" w:rsidTr="00CF28E6">
        <w:tc>
          <w:tcPr>
            <w:tcW w:w="0" w:type="auto"/>
          </w:tcPr>
          <w:p w14:paraId="04EFDFD8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≥65</w:t>
            </w:r>
          </w:p>
        </w:tc>
        <w:tc>
          <w:tcPr>
            <w:tcW w:w="0" w:type="auto"/>
          </w:tcPr>
          <w:p w14:paraId="016B0224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i/>
                <w:iCs/>
                <w:sz w:val="22"/>
              </w:rPr>
            </w:pPr>
            <w:r w:rsidRPr="009938D9">
              <w:rPr>
                <w:rFonts w:cs="Calibri"/>
                <w:i/>
                <w:iCs/>
                <w:sz w:val="22"/>
              </w:rPr>
              <w:t>Reference</w:t>
            </w:r>
          </w:p>
        </w:tc>
        <w:tc>
          <w:tcPr>
            <w:tcW w:w="0" w:type="auto"/>
          </w:tcPr>
          <w:p w14:paraId="013DDA0D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i/>
                <w:iCs/>
                <w:sz w:val="22"/>
              </w:rPr>
            </w:pPr>
          </w:p>
        </w:tc>
      </w:tr>
      <w:tr w:rsidR="00686F60" w:rsidRPr="009938D9" w14:paraId="0FA29CC0" w14:textId="77777777" w:rsidTr="00CF28E6">
        <w:tc>
          <w:tcPr>
            <w:tcW w:w="0" w:type="auto"/>
          </w:tcPr>
          <w:p w14:paraId="65451CEE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b/>
                <w:bCs/>
                <w:sz w:val="22"/>
              </w:rPr>
            </w:pPr>
            <w:r w:rsidRPr="009938D9">
              <w:rPr>
                <w:rFonts w:cs="Calibri"/>
                <w:b/>
                <w:bCs/>
                <w:sz w:val="22"/>
              </w:rPr>
              <w:t>Education</w:t>
            </w:r>
          </w:p>
        </w:tc>
        <w:tc>
          <w:tcPr>
            <w:tcW w:w="0" w:type="auto"/>
          </w:tcPr>
          <w:p w14:paraId="2773C1D6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</w:p>
        </w:tc>
        <w:tc>
          <w:tcPr>
            <w:tcW w:w="0" w:type="auto"/>
          </w:tcPr>
          <w:p w14:paraId="1EDFED62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</w:p>
        </w:tc>
      </w:tr>
      <w:tr w:rsidR="00686F60" w:rsidRPr="009938D9" w14:paraId="7A5953C7" w14:textId="77777777" w:rsidTr="00CF28E6">
        <w:tc>
          <w:tcPr>
            <w:tcW w:w="0" w:type="auto"/>
          </w:tcPr>
          <w:p w14:paraId="6C64248D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Low</w:t>
            </w:r>
          </w:p>
        </w:tc>
        <w:tc>
          <w:tcPr>
            <w:tcW w:w="0" w:type="auto"/>
          </w:tcPr>
          <w:p w14:paraId="58DB14E8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i/>
                <w:iCs/>
                <w:sz w:val="22"/>
              </w:rPr>
            </w:pPr>
            <w:r w:rsidRPr="009938D9">
              <w:rPr>
                <w:rFonts w:cs="Calibri"/>
                <w:i/>
                <w:iCs/>
                <w:sz w:val="22"/>
              </w:rPr>
              <w:t>Reference</w:t>
            </w:r>
          </w:p>
        </w:tc>
        <w:tc>
          <w:tcPr>
            <w:tcW w:w="0" w:type="auto"/>
          </w:tcPr>
          <w:p w14:paraId="67BDE078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i/>
                <w:iCs/>
                <w:sz w:val="22"/>
              </w:rPr>
            </w:pPr>
          </w:p>
        </w:tc>
      </w:tr>
      <w:tr w:rsidR="00686F60" w:rsidRPr="009938D9" w14:paraId="1FC3B9A8" w14:textId="77777777" w:rsidTr="00CF28E6">
        <w:tc>
          <w:tcPr>
            <w:tcW w:w="0" w:type="auto"/>
          </w:tcPr>
          <w:p w14:paraId="4FEFE09E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Middle</w:t>
            </w:r>
          </w:p>
        </w:tc>
        <w:tc>
          <w:tcPr>
            <w:tcW w:w="0" w:type="auto"/>
          </w:tcPr>
          <w:p w14:paraId="4088F9D2" w14:textId="5E75FD46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2.1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0.8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5.7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61E4C0C2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0.133</w:t>
            </w:r>
          </w:p>
        </w:tc>
      </w:tr>
      <w:tr w:rsidR="00686F60" w:rsidRPr="009938D9" w14:paraId="2FDE5382" w14:textId="77777777" w:rsidTr="00CF28E6">
        <w:tc>
          <w:tcPr>
            <w:tcW w:w="0" w:type="auto"/>
          </w:tcPr>
          <w:p w14:paraId="32B61A14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High</w:t>
            </w:r>
          </w:p>
        </w:tc>
        <w:tc>
          <w:tcPr>
            <w:tcW w:w="0" w:type="auto"/>
          </w:tcPr>
          <w:p w14:paraId="0F134603" w14:textId="749A7535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4.2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1.7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10.2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7171A546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0.002</w:t>
            </w:r>
          </w:p>
        </w:tc>
      </w:tr>
      <w:tr w:rsidR="00686F60" w:rsidRPr="009938D9" w14:paraId="2C8B9395" w14:textId="77777777" w:rsidTr="00CF28E6">
        <w:tc>
          <w:tcPr>
            <w:tcW w:w="0" w:type="auto"/>
          </w:tcPr>
          <w:p w14:paraId="7F367D69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b/>
                <w:bCs/>
                <w:sz w:val="22"/>
              </w:rPr>
            </w:pPr>
            <w:r w:rsidRPr="009938D9">
              <w:rPr>
                <w:rFonts w:cs="Calibri"/>
                <w:b/>
                <w:bCs/>
                <w:sz w:val="22"/>
              </w:rPr>
              <w:t>Political municipality category</w:t>
            </w:r>
          </w:p>
        </w:tc>
        <w:tc>
          <w:tcPr>
            <w:tcW w:w="0" w:type="auto"/>
          </w:tcPr>
          <w:p w14:paraId="68762785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</w:p>
        </w:tc>
        <w:tc>
          <w:tcPr>
            <w:tcW w:w="0" w:type="auto"/>
          </w:tcPr>
          <w:p w14:paraId="17D6F542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</w:p>
        </w:tc>
      </w:tr>
      <w:tr w:rsidR="00686F60" w:rsidRPr="009938D9" w14:paraId="224BCDE2" w14:textId="77777777" w:rsidTr="00CF28E6">
        <w:tc>
          <w:tcPr>
            <w:tcW w:w="0" w:type="auto"/>
          </w:tcPr>
          <w:p w14:paraId="01A99439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&lt;2,000 inhabitants</w:t>
            </w:r>
          </w:p>
        </w:tc>
        <w:tc>
          <w:tcPr>
            <w:tcW w:w="0" w:type="auto"/>
          </w:tcPr>
          <w:p w14:paraId="61A8010F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i/>
                <w:iCs/>
                <w:sz w:val="22"/>
              </w:rPr>
            </w:pPr>
            <w:r w:rsidRPr="009938D9">
              <w:rPr>
                <w:rFonts w:cs="Calibri"/>
                <w:i/>
                <w:iCs/>
                <w:sz w:val="22"/>
              </w:rPr>
              <w:t>Reference</w:t>
            </w:r>
          </w:p>
        </w:tc>
        <w:tc>
          <w:tcPr>
            <w:tcW w:w="0" w:type="auto"/>
          </w:tcPr>
          <w:p w14:paraId="053D78B1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i/>
                <w:iCs/>
                <w:sz w:val="22"/>
              </w:rPr>
            </w:pPr>
          </w:p>
        </w:tc>
      </w:tr>
      <w:tr w:rsidR="00686F60" w:rsidRPr="009938D9" w14:paraId="0D55E3FA" w14:textId="77777777" w:rsidTr="00CF28E6">
        <w:tc>
          <w:tcPr>
            <w:tcW w:w="0" w:type="auto"/>
          </w:tcPr>
          <w:p w14:paraId="512617B0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2,000-&lt;5,000 inhabitants</w:t>
            </w:r>
          </w:p>
        </w:tc>
        <w:tc>
          <w:tcPr>
            <w:tcW w:w="0" w:type="auto"/>
          </w:tcPr>
          <w:p w14:paraId="3D67AACE" w14:textId="6CD39382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0.6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0.2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1.6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4D1081F1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0.313</w:t>
            </w:r>
          </w:p>
        </w:tc>
      </w:tr>
      <w:tr w:rsidR="00686F60" w:rsidRPr="009938D9" w14:paraId="0D09ED18" w14:textId="77777777" w:rsidTr="00CF28E6">
        <w:tc>
          <w:tcPr>
            <w:tcW w:w="0" w:type="auto"/>
          </w:tcPr>
          <w:p w14:paraId="3317B71A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5,000-&lt;20,000 inhabitants</w:t>
            </w:r>
          </w:p>
        </w:tc>
        <w:tc>
          <w:tcPr>
            <w:tcW w:w="0" w:type="auto"/>
          </w:tcPr>
          <w:p w14:paraId="2FD82CA6" w14:textId="19EE51DA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1.0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0.4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2.6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1335ABBB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&gt;0.9</w:t>
            </w:r>
          </w:p>
        </w:tc>
      </w:tr>
      <w:tr w:rsidR="00686F60" w:rsidRPr="009938D9" w14:paraId="7A786D43" w14:textId="77777777" w:rsidTr="00CF28E6">
        <w:tc>
          <w:tcPr>
            <w:tcW w:w="0" w:type="auto"/>
          </w:tcPr>
          <w:p w14:paraId="50D9621F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20,000-&lt;50,000 inhabitants</w:t>
            </w:r>
          </w:p>
        </w:tc>
        <w:tc>
          <w:tcPr>
            <w:tcW w:w="0" w:type="auto"/>
          </w:tcPr>
          <w:p w14:paraId="3E962624" w14:textId="763AD7BA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1.0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0.4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2.6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2141F59E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&gt;0.9</w:t>
            </w:r>
          </w:p>
        </w:tc>
      </w:tr>
      <w:tr w:rsidR="00686F60" w:rsidRPr="009938D9" w14:paraId="040CEA51" w14:textId="77777777" w:rsidTr="00CF28E6">
        <w:tc>
          <w:tcPr>
            <w:tcW w:w="0" w:type="auto"/>
          </w:tcPr>
          <w:p w14:paraId="79048C63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50,000-&lt;100,000 inhabitants</w:t>
            </w:r>
          </w:p>
        </w:tc>
        <w:tc>
          <w:tcPr>
            <w:tcW w:w="0" w:type="auto"/>
          </w:tcPr>
          <w:p w14:paraId="3E8AA548" w14:textId="3761B73C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0.5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0.1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1.9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67F3839C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0.301</w:t>
            </w:r>
          </w:p>
        </w:tc>
      </w:tr>
      <w:tr w:rsidR="00686F60" w:rsidRPr="009938D9" w14:paraId="62ED86DC" w14:textId="77777777" w:rsidTr="00CF28E6">
        <w:tc>
          <w:tcPr>
            <w:tcW w:w="0" w:type="auto"/>
          </w:tcPr>
          <w:p w14:paraId="7E85D574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100,000-&lt;500,000 inhabitants</w:t>
            </w:r>
          </w:p>
        </w:tc>
        <w:tc>
          <w:tcPr>
            <w:tcW w:w="0" w:type="auto"/>
          </w:tcPr>
          <w:p w14:paraId="6F5AAD89" w14:textId="54F25581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1.4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0.5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3.7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</w:tcPr>
          <w:p w14:paraId="04C05E47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0.478</w:t>
            </w:r>
          </w:p>
        </w:tc>
      </w:tr>
      <w:tr w:rsidR="00686F60" w:rsidRPr="009938D9" w14:paraId="052A0644" w14:textId="77777777" w:rsidTr="00CF28E6"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4D5B812F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≥500,000 inhabitants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4A77CB0E" w14:textId="42FA1AD4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 xml:space="preserve">0.9 </w:t>
            </w:r>
            <w:r w:rsidR="000F3343" w:rsidRPr="009938D9">
              <w:rPr>
                <w:rFonts w:cs="Calibri"/>
                <w:sz w:val="22"/>
              </w:rPr>
              <w:t>(</w:t>
            </w:r>
            <w:r w:rsidRPr="009938D9">
              <w:rPr>
                <w:rFonts w:cs="Calibri"/>
                <w:sz w:val="22"/>
              </w:rPr>
              <w:t>0.4</w:t>
            </w:r>
            <w:r w:rsidR="000F3343" w:rsidRPr="009938D9">
              <w:rPr>
                <w:rFonts w:cs="Calibri"/>
                <w:sz w:val="22"/>
              </w:rPr>
              <w:t xml:space="preserve">, </w:t>
            </w:r>
            <w:r w:rsidRPr="009938D9">
              <w:rPr>
                <w:rFonts w:cs="Calibri"/>
                <w:sz w:val="22"/>
              </w:rPr>
              <w:t>2.4</w:t>
            </w:r>
            <w:r w:rsidR="000F3343" w:rsidRPr="009938D9">
              <w:rPr>
                <w:rFonts w:cs="Calibri"/>
                <w:sz w:val="22"/>
              </w:rPr>
              <w:t>)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70B5AFE6" w14:textId="77777777" w:rsidR="00686F60" w:rsidRPr="009938D9" w:rsidRDefault="00686F60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t>&gt;0.9</w:t>
            </w:r>
          </w:p>
        </w:tc>
      </w:tr>
      <w:tr w:rsidR="00F8576F" w:rsidRPr="009938D9" w14:paraId="09388E88" w14:textId="77777777" w:rsidTr="00CF28E6"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BC1E9F0" w14:textId="69B0AC18" w:rsidR="00F8576F" w:rsidRPr="009938D9" w:rsidRDefault="00F8576F" w:rsidP="00F8576F">
            <w:pPr>
              <w:spacing w:before="0" w:after="0" w:line="480" w:lineRule="auto"/>
              <w:rPr>
                <w:rFonts w:cs="Calibri"/>
                <w:sz w:val="22"/>
              </w:rPr>
            </w:pPr>
            <w:r w:rsidRPr="009938D9">
              <w:rPr>
                <w:rFonts w:cs="Calibri"/>
                <w:sz w:val="22"/>
              </w:rPr>
              <w:lastRenderedPageBreak/>
              <w:t>Abbreviations: CI confidence interval, OR odds ratio</w:t>
            </w:r>
          </w:p>
        </w:tc>
      </w:tr>
    </w:tbl>
    <w:p w14:paraId="7BD3805F" w14:textId="0DB98A4E" w:rsidR="00686F60" w:rsidRPr="00E85B2D" w:rsidRDefault="00686F60" w:rsidP="00686F60">
      <w:pPr>
        <w:pStyle w:val="Caption"/>
        <w:rPr>
          <w:b w:val="0"/>
          <w:bCs w:val="0"/>
        </w:rPr>
      </w:pPr>
      <w:r>
        <w:t xml:space="preserve">Supplementary Table </w:t>
      </w:r>
      <w:fldSimple w:instr=" SEQ Supplementary_Table \* ARABIC ">
        <w:r w:rsidR="001653D6">
          <w:rPr>
            <w:noProof/>
          </w:rPr>
          <w:t>5</w:t>
        </w:r>
      </w:fldSimple>
      <w:r>
        <w:t xml:space="preserve"> </w:t>
      </w:r>
      <w:r w:rsidRPr="006B72AF">
        <w:t xml:space="preserve">Food group consumption patterns </w:t>
      </w:r>
      <w:r w:rsidR="00E85B2D" w:rsidRPr="006B72AF">
        <w:t xml:space="preserve">for </w:t>
      </w:r>
      <w:r w:rsidR="00E85B2D">
        <w:t>omnivores and individuals following either a vegetarian or vegan diet (pooled subgroup)</w:t>
      </w:r>
      <w:r w:rsidRPr="006B72AF">
        <w:t xml:space="preserve"> in Bavaria. </w:t>
      </w:r>
      <w:r w:rsidR="001653D6" w:rsidRPr="00E85B2D">
        <w:rPr>
          <w:b w:val="0"/>
          <w:bCs w:val="0"/>
        </w:rPr>
        <w:t xml:space="preserve">Intakes of food and beverage groups are in g/2,000 kcal. Bold descriptions represent the superordinate food groups. </w:t>
      </w:r>
      <w:r w:rsidRPr="00E85B2D">
        <w:rPr>
          <w:b w:val="0"/>
          <w:bCs w:val="0"/>
        </w:rPr>
        <w:t xml:space="preserve">Data </w:t>
      </w:r>
      <w:r w:rsidR="00563B7D" w:rsidRPr="00E85B2D">
        <w:rPr>
          <w:b w:val="0"/>
          <w:bCs w:val="0"/>
        </w:rPr>
        <w:t>are</w:t>
      </w:r>
      <w:r w:rsidRPr="00E85B2D">
        <w:rPr>
          <w:b w:val="0"/>
          <w:bCs w:val="0"/>
        </w:rPr>
        <w:t xml:space="preserve"> weighted to represent the Bavarian population</w:t>
      </w:r>
      <w:r w:rsidR="00E85B2D">
        <w:rPr>
          <w:b w:val="0"/>
          <w:bCs w:val="0"/>
        </w:rPr>
        <w:t xml:space="preserve"> and presented </w:t>
      </w:r>
      <w:r w:rsidR="00E85B2D" w:rsidRPr="00E85B2D">
        <w:rPr>
          <w:b w:val="0"/>
          <w:bCs w:val="0"/>
        </w:rPr>
        <w:t xml:space="preserve">as </w:t>
      </w:r>
      <w:r w:rsidR="00E85B2D" w:rsidRPr="00E85B2D">
        <w:rPr>
          <w:rFonts w:cs="Calibri"/>
          <w:b w:val="0"/>
          <w:bCs w:val="0"/>
          <w:sz w:val="22"/>
          <w:szCs w:val="22"/>
        </w:rPr>
        <w:t>mean ± SE with the median in parenthesis.</w:t>
      </w:r>
    </w:p>
    <w:tbl>
      <w:tblPr>
        <w:tblStyle w:val="Table"/>
        <w:tblpPr w:leftFromText="141" w:rightFromText="141" w:vertAnchor="text" w:tblpXSpec="center" w:tblpY="1"/>
        <w:tblOverlap w:val="never"/>
        <w:tblW w:w="0" w:type="auto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893"/>
        <w:gridCol w:w="1958"/>
        <w:gridCol w:w="1987"/>
        <w:gridCol w:w="2119"/>
        <w:gridCol w:w="810"/>
      </w:tblGrid>
      <w:tr w:rsidR="009938D9" w:rsidRPr="001653D6" w14:paraId="64408C08" w14:textId="77777777" w:rsidTr="007B3C6F">
        <w:trPr>
          <w:cantSplit/>
          <w:tblHeader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EE2FF27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b/>
                <w:sz w:val="22"/>
                <w:szCs w:val="22"/>
              </w:rPr>
              <w:t>Food group (in g)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7563542E" w14:textId="28D7038C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b/>
                <w:sz w:val="22"/>
                <w:szCs w:val="22"/>
              </w:rPr>
              <w:t>Overall</w:t>
            </w:r>
            <w:r w:rsidRPr="001653D6">
              <w:rPr>
                <w:rFonts w:cs="Calibri"/>
                <w:sz w:val="22"/>
                <w:szCs w:val="22"/>
              </w:rPr>
              <w:t>,</w:t>
            </w:r>
            <w:r w:rsidR="009938D9">
              <w:rPr>
                <w:rFonts w:cs="Calibri"/>
                <w:sz w:val="22"/>
                <w:szCs w:val="22"/>
              </w:rPr>
              <w:br/>
            </w:r>
            <w:r w:rsidR="00A576C1">
              <w:rPr>
                <w:rFonts w:cs="Calibri"/>
                <w:sz w:val="22"/>
                <w:szCs w:val="22"/>
              </w:rPr>
              <w:t>n</w:t>
            </w:r>
            <w:r w:rsidRPr="001653D6">
              <w:rPr>
                <w:rFonts w:cs="Calibri"/>
                <w:sz w:val="22"/>
                <w:szCs w:val="22"/>
              </w:rPr>
              <w:t> = 1100</w:t>
            </w:r>
            <w:r w:rsidR="009938D9">
              <w:rPr>
                <w:rFonts w:cs="Calibri"/>
                <w:sz w:val="22"/>
                <w:szCs w:val="22"/>
              </w:rPr>
              <w:t> </w:t>
            </w:r>
            <w:r w:rsidRPr="001653D6">
              <w:rPr>
                <w:rFonts w:cs="Calibri"/>
                <w:sz w:val="22"/>
                <w:szCs w:val="22"/>
              </w:rPr>
              <w:t>(100%)</w:t>
            </w:r>
            <w:r w:rsidR="00E85B2D">
              <w:rPr>
                <w:rFonts w:cs="Calibri"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7EA160D1" w14:textId="3AAED210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b/>
                <w:sz w:val="22"/>
                <w:szCs w:val="22"/>
              </w:rPr>
              <w:t>Omnivorous</w:t>
            </w:r>
            <w:r w:rsidRPr="001653D6">
              <w:rPr>
                <w:rFonts w:cs="Calibri"/>
                <w:sz w:val="22"/>
                <w:szCs w:val="22"/>
              </w:rPr>
              <w:t>,</w:t>
            </w:r>
            <w:r w:rsidR="009938D9">
              <w:rPr>
                <w:rFonts w:cs="Calibri"/>
                <w:sz w:val="22"/>
                <w:szCs w:val="22"/>
              </w:rPr>
              <w:br/>
              <w:t>n</w:t>
            </w:r>
            <w:r w:rsidRPr="001653D6">
              <w:rPr>
                <w:rFonts w:cs="Calibri"/>
                <w:sz w:val="22"/>
                <w:szCs w:val="22"/>
              </w:rPr>
              <w:t> = 1029</w:t>
            </w:r>
            <w:r w:rsidR="009938D9">
              <w:rPr>
                <w:rFonts w:cs="Calibri"/>
                <w:sz w:val="22"/>
                <w:szCs w:val="22"/>
              </w:rPr>
              <w:t> </w:t>
            </w:r>
            <w:r w:rsidRPr="001653D6">
              <w:rPr>
                <w:rFonts w:cs="Calibri"/>
                <w:sz w:val="22"/>
                <w:szCs w:val="22"/>
              </w:rPr>
              <w:t>(93.6%)</w:t>
            </w:r>
            <w:r w:rsidR="00E85B2D">
              <w:rPr>
                <w:rFonts w:cs="Calibri"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100C38BA" w14:textId="5FBD94BD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b/>
                <w:sz w:val="22"/>
                <w:szCs w:val="22"/>
              </w:rPr>
              <w:t>Vegan</w:t>
            </w:r>
            <w:r w:rsidR="00E85B2D">
              <w:rPr>
                <w:rFonts w:cs="Calibri"/>
                <w:b/>
                <w:sz w:val="22"/>
                <w:szCs w:val="22"/>
              </w:rPr>
              <w:t>/</w:t>
            </w:r>
            <w:r w:rsidRPr="001653D6">
              <w:rPr>
                <w:rFonts w:cs="Calibri"/>
                <w:b/>
                <w:sz w:val="22"/>
                <w:szCs w:val="22"/>
              </w:rPr>
              <w:t>vegetarian</w:t>
            </w:r>
            <w:r w:rsidR="00E85B2D" w:rsidRPr="001653D6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  <w:r w:rsidRPr="001653D6">
              <w:rPr>
                <w:rFonts w:cs="Calibri"/>
                <w:sz w:val="22"/>
                <w:szCs w:val="22"/>
              </w:rPr>
              <w:t>,</w:t>
            </w:r>
            <w:r w:rsidR="009938D9">
              <w:rPr>
                <w:rFonts w:cs="Calibri"/>
                <w:sz w:val="22"/>
                <w:szCs w:val="22"/>
              </w:rPr>
              <w:br/>
              <w:t>n </w:t>
            </w:r>
            <w:r w:rsidRPr="001653D6">
              <w:rPr>
                <w:rFonts w:cs="Calibri"/>
                <w:sz w:val="22"/>
                <w:szCs w:val="22"/>
              </w:rPr>
              <w:t>= 71(6.4%)</w:t>
            </w:r>
            <w:r w:rsidR="00E85B2D">
              <w:rPr>
                <w:rFonts w:cs="Calibri"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FE8E25B" w14:textId="07000A34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b/>
                <w:sz w:val="22"/>
                <w:szCs w:val="22"/>
              </w:rPr>
              <w:t>p-value</w:t>
            </w:r>
            <w:r w:rsidR="00E85B2D">
              <w:rPr>
                <w:rFonts w:cs="Calibri"/>
                <w:i/>
                <w:sz w:val="22"/>
                <w:szCs w:val="22"/>
                <w:vertAlign w:val="superscript"/>
              </w:rPr>
              <w:t>3</w:t>
            </w:r>
          </w:p>
        </w:tc>
      </w:tr>
      <w:tr w:rsidR="009938D9" w:rsidRPr="001653D6" w14:paraId="6779CE4F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48F9FB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Meat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ADB5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58.6 ± 3.0 (47.2)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AC70B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62.1 ± 3.2 (49.9)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6C0DF8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6.5 ± 2.3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60AA8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17E3ACD2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EC966C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Meat, uncategorized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53926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7.3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3C20D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7.8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D8175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1.2 ± 0.8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04E57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0D0B205C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69BCAC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Beef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77D7C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11.5 ± 1.3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9E614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12.2 ± 1.4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060B0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1.7 ± 1.3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E0D9A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26C50E67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E5157A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Veal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75E208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0.9 ± 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D185D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0.9 ± 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4C57E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490D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0.002</w:t>
            </w:r>
          </w:p>
        </w:tc>
      </w:tr>
      <w:tr w:rsidR="00E85B2D" w:rsidRPr="001653D6" w14:paraId="04591240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642C8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Pork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FCE9C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16.3 ± 1.5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1E36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17.3 ± 1.6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D5A9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1.6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A8D0A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7B8A62A1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1DDF97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Mutton/Lamb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17827D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0.4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5DF0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B20A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9FCD0E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0.024</w:t>
            </w:r>
          </w:p>
        </w:tc>
      </w:tr>
      <w:tr w:rsidR="00E85B2D" w:rsidRPr="001653D6" w14:paraId="115DBDFB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F6C4CF" w14:textId="28033BA0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Horse, goat, rabbit meat, and game mammals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8F8A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 ± 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865D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0.6 ± 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87483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EA236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0.015</w:t>
            </w:r>
          </w:p>
        </w:tc>
      </w:tr>
      <w:tr w:rsidR="00E85B2D" w:rsidRPr="001653D6" w14:paraId="46C23276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4DF9A9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Poultry and game poultry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F9A1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21.3 ± 2.2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76579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22.6 ± 2.3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0A23E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1.9 ± 1.7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020A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062EEF3F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6B9C0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Variety meat and offal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E0CF4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C5FB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0943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21C2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0.108</w:t>
            </w:r>
          </w:p>
        </w:tc>
      </w:tr>
      <w:tr w:rsidR="00E85B2D" w:rsidRPr="001653D6" w14:paraId="26DD3CF3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9CE6BA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Meat and sausage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4C592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42.7 ± 2.2 (31.3)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59A2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45.2 ± 2.3 (35.1)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82B6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5.6 ± 2.0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5E8B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6A11A96B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77FDFD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Sausage and sausage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577FDD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34.6 ± 2.1 (20.5)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140E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36.7 ± 2.2 (23.1)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B32B1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3.9 ± 1.8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9F1E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286E22E9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9D55CC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Ham and cured meat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14A7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7.9 ± 0.7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C2FC3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8.3 ± 0.8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52B84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1.7 ± 0.7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743DA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79967430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3E060F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Canned meat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B36E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F52FE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3A91F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FB38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0.199</w:t>
            </w:r>
          </w:p>
        </w:tc>
      </w:tr>
      <w:tr w:rsidR="00E85B2D" w:rsidRPr="001653D6" w14:paraId="364881CA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F46048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Fish and fish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E73F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19.1 ± 1.7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537AF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19.6 ± 1.8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A1EE7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10.9 ± 3.7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46FC4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0.153</w:t>
            </w:r>
          </w:p>
        </w:tc>
      </w:tr>
      <w:tr w:rsidR="00E85B2D" w:rsidRPr="001653D6" w14:paraId="3FFDC109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7E7FE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Fish, fresh and frozen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BCB4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10.2 ± 1.2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FC2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10.3 ± 1.2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0019F8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8.3 ± 3.6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1029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0.907</w:t>
            </w:r>
          </w:p>
        </w:tc>
      </w:tr>
      <w:tr w:rsidR="00E85B2D" w:rsidRPr="001653D6" w14:paraId="61A9AEE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E3501D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Canned fish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8513D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7.8 ± 1.1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571ED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8.2 ± 1.2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47AC2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1.5 ± 0.7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A3F98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2804254A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A89AFB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Other fish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E63B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1.1 ± 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3C60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1.1 ± 0.4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1126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1.2 ± 0.8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8C9A3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0.383</w:t>
            </w:r>
          </w:p>
        </w:tc>
      </w:tr>
      <w:tr w:rsidR="00E85B2D" w:rsidRPr="001653D6" w14:paraId="392C46A9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75968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lastRenderedPageBreak/>
              <w:t>Eggs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DB63D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20.5 ± 1.5 (10.1)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D4F24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20.5 ± 1.6 (9.1)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5EE5B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19.9 ± 3.1 (17.5)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9F23C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0.667</w:t>
            </w:r>
          </w:p>
        </w:tc>
      </w:tr>
      <w:tr w:rsidR="00E85B2D" w:rsidRPr="001653D6" w14:paraId="2923D5F8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F922A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Milk and dairy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B74E1D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173.8 ± 6.4 (144.5)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3CAE4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174.0 ± 6.8 (149.1)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F71B2E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169.9 ± 19.5 (128.5)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DAACC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0.640</w:t>
            </w:r>
          </w:p>
        </w:tc>
      </w:tr>
      <w:tr w:rsidR="00E85B2D" w:rsidRPr="001653D6" w14:paraId="1E94F9E9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D445FC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Milk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DCBE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72.5 ± 4.9 (29.9)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D46AA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73.4 ± 5.1 (29.7)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0D888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60.2 ± 10.7 (42.0)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3B6B6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0.846</w:t>
            </w:r>
          </w:p>
        </w:tc>
      </w:tr>
      <w:tr w:rsidR="00E85B2D" w:rsidRPr="001653D6" w14:paraId="4816D267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4413CB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Cream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B83CC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1.6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002C3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1.5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ADA50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3.0 ± 1.8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0F65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0.219</w:t>
            </w:r>
          </w:p>
        </w:tc>
      </w:tr>
      <w:tr w:rsidR="00E85B2D" w:rsidRPr="001653D6" w14:paraId="6D5EA778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9283C0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Cream cheese, quark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5176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14.6 ± 2.0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F0465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14.5 ± 2.1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C6D1E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16.7 ± 5.0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6FF03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0.282</w:t>
            </w:r>
          </w:p>
        </w:tc>
      </w:tr>
      <w:tr w:rsidR="00E85B2D" w:rsidRPr="001653D6" w14:paraId="5A267B7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4BA9CB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Fermented dairy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DACAE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41.8 ± 3.3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968A8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41.8 ± 3.4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4DCF9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41.7 ± 13.3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1863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0.232</w:t>
            </w:r>
          </w:p>
        </w:tc>
      </w:tr>
      <w:tr w:rsidR="00E85B2D" w:rsidRPr="001653D6" w14:paraId="280B407B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C5B41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Other milk-based and dairy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25953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6.0 ± 1.7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A5F8E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6.3 ± 1.8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90BF1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2.1 ± 1.4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000D4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0.075</w:t>
            </w:r>
          </w:p>
        </w:tc>
      </w:tr>
      <w:tr w:rsidR="00E85B2D" w:rsidRPr="001653D6" w14:paraId="2EFA01F4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B56BAD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Cheese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F0A02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37.2 ± 1.6 (28.7)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3C6C2D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36.6 ± 1.7 (28.7)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0EF828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46.1 ± 5.5 (44.7)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52C91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0.084</w:t>
            </w:r>
          </w:p>
        </w:tc>
      </w:tr>
      <w:tr w:rsidR="00E85B2D" w:rsidRPr="001653D6" w14:paraId="0AC7BACB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9ABC2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Butter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EFB3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9.4 ± 0.5 (6.6)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7EFE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9.6 ± 0.5 (6.8)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B4DF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7.1 ± 1.7 (3.0)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B779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0.074</w:t>
            </w:r>
          </w:p>
        </w:tc>
      </w:tr>
      <w:tr w:rsidR="00E85B2D" w:rsidRPr="001653D6" w14:paraId="3457B40A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55B69E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Cooking oils and fats (excluding butter)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BA01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11.6 ± 0.6 (8.5)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488FC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11.3 ± 0.6 (8.2)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BFC85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15.8 ± 1.6 (14.8)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747FC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0.005</w:t>
            </w:r>
          </w:p>
        </w:tc>
      </w:tr>
      <w:tr w:rsidR="00E85B2D" w:rsidRPr="001653D6" w14:paraId="62B0803E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A2B216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Margarine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96B04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1.4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F5C67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1.4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CCD82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1.7 ± 0.6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8CCD6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0.899</w:t>
            </w:r>
          </w:p>
        </w:tc>
      </w:tr>
      <w:tr w:rsidR="00E85B2D" w:rsidRPr="001653D6" w14:paraId="5ECC589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34C196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Plant-based fats and oils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F3630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5.7 ± 0.3 (3.8)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A944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5.4 ± 0.3 (3.6)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86488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9.8 ± 1.2 (8.4)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98038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0.001</w:t>
            </w:r>
          </w:p>
        </w:tc>
      </w:tr>
      <w:tr w:rsidR="00E85B2D" w:rsidRPr="001653D6" w14:paraId="3D390D87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706190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Mayonnaise and other fat-based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5BCC0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3.6 ± 0.4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AFB01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3.6 ± 0.4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24F7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2.7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0946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0.229</w:t>
            </w:r>
          </w:p>
        </w:tc>
      </w:tr>
      <w:tr w:rsidR="00E85B2D" w:rsidRPr="001653D6" w14:paraId="60EDE44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C8C809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Animal-based fats and oils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AEF2D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7C9D8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F7613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8B39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04AB4E1E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B0B0D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Cooking fats and oils, uncategorized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C3BF5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0.9 ± 0.1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909A1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 ± 0.1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344C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1.5 ± 0.7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1A45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0.557</w:t>
            </w:r>
          </w:p>
        </w:tc>
      </w:tr>
      <w:tr w:rsidR="00E85B2D" w:rsidRPr="001653D6" w14:paraId="7AF9CCE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08F91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Bread and bakery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0902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125.7 ± 3.2 (121.2)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635C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124.4 ± 3.2 (120.6)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8F8F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144.4 ± 16.1 (130.9)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3087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0.452</w:t>
            </w:r>
          </w:p>
        </w:tc>
      </w:tr>
      <w:tr w:rsidR="00E85B2D" w:rsidRPr="001653D6" w14:paraId="0FFEFF0E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66872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White bread, crispbread, bread rolls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51D5F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49.3 ± 2.3 (40.5)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8A954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49.4 ± 2.5 (41.4)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D031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46.8 ± 6.6 (28.7)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C0B0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0.728</w:t>
            </w:r>
          </w:p>
        </w:tc>
      </w:tr>
      <w:tr w:rsidR="00E85B2D" w:rsidRPr="001653D6" w14:paraId="4354F6EC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8B7FE5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Other bread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B65CC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26.0 ± 1.4 (17.3)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12A11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25.7 ± 1.4 (17.5)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BB359E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29.8 ± 6.0 (12.0)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04B9B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0.855</w:t>
            </w:r>
          </w:p>
        </w:tc>
      </w:tr>
      <w:tr w:rsidR="00E85B2D" w:rsidRPr="001653D6" w14:paraId="10BE6255" w14:textId="77777777" w:rsidTr="007B3C6F">
        <w:trPr>
          <w:cantSplit/>
          <w:trHeight w:val="80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918EFB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lastRenderedPageBreak/>
              <w:t>    Baked goods and pastries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27057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50.4 ± 2.7 (37.0)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091DE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49.2 ± 2.5 (34.5)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D6DA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67.7 ± 18.3 (48.1)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F3883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0.460</w:t>
            </w:r>
          </w:p>
        </w:tc>
      </w:tr>
      <w:tr w:rsidR="00E85B2D" w:rsidRPr="001653D6" w14:paraId="38BC8391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CF1178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Grain-based staple foods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DE2A7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108.5 ± 5.0 (81.8)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F290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106.8 ± 5.3 (80.4)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52A8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134.0 ± 15.4 (112.6)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5CB5F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0.067</w:t>
            </w:r>
          </w:p>
        </w:tc>
      </w:tr>
      <w:tr w:rsidR="00E85B2D" w:rsidRPr="001653D6" w14:paraId="13E6DCD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10212D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Flour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D58A7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4.5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2E169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4.4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25F93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6.8 ± 2.2 (0.2)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D5D8B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0.206</w:t>
            </w:r>
          </w:p>
        </w:tc>
      </w:tr>
      <w:tr w:rsidR="00E85B2D" w:rsidRPr="001653D6" w14:paraId="60111762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3C69B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Rice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6E43F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24.1 ± 3.1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FF511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23.9 ± 3.3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D6406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26.9 ± 7.0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71D55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0.421</w:t>
            </w:r>
          </w:p>
        </w:tc>
      </w:tr>
      <w:tr w:rsidR="00E85B2D" w:rsidRPr="001653D6" w14:paraId="00C54AA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BAE2B9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Grains (excluding rice)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877B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10.2 ± 1.4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34D31C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9.5 ± 1.4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93C52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20.5 ± 6.4 (6.1)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EEC8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0.002</w:t>
            </w:r>
          </w:p>
        </w:tc>
      </w:tr>
      <w:tr w:rsidR="00E85B2D" w:rsidRPr="001653D6" w14:paraId="6C907F44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D4D9F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Other grain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2790A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4.6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5050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4.5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FE181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6.4 ± 2.1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EECF3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0.468</w:t>
            </w:r>
          </w:p>
        </w:tc>
      </w:tr>
      <w:tr w:rsidR="00E85B2D" w:rsidRPr="001653D6" w14:paraId="571A61D0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F516E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Pasta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3E160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65.1 ± 4.2 (42.3)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39CF75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64.5 ± 4.4 (41.0)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87C18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73.3 ± 14.0 (54.0)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1D6E3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0.743</w:t>
            </w:r>
          </w:p>
        </w:tc>
      </w:tr>
      <w:tr w:rsidR="00E85B2D" w:rsidRPr="001653D6" w14:paraId="54906EE6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2751FD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Wholegrain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81203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18.9 ± 1.2 (6.3)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BCC40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18.7 ± 1.2 (6.3)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B829CA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20.6 ± 4.2 (8.4)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27F289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0.807</w:t>
            </w:r>
          </w:p>
        </w:tc>
      </w:tr>
      <w:tr w:rsidR="00E85B2D" w:rsidRPr="001653D6" w14:paraId="369872F9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FB546E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Wholegrain pasta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E2E8DD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1.0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C252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1.0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FA0BDB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2.1 ± 1.9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A59D82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0.435</w:t>
            </w:r>
          </w:p>
        </w:tc>
      </w:tr>
      <w:tr w:rsidR="00E85B2D" w:rsidRPr="001653D6" w14:paraId="5B9472FF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7F7FC5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Muesli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55CB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3.4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2C281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3.3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7CA987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5.2 ± 1.9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071A3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0.192</w:t>
            </w:r>
          </w:p>
        </w:tc>
      </w:tr>
      <w:tr w:rsidR="00E85B2D" w:rsidRPr="001653D6" w14:paraId="055A9D68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0C9958" w14:textId="77777777" w:rsidR="00686F60" w:rsidRPr="001653D6" w:rsidRDefault="00686F60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Wholegrain bread and bread rolls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3B6B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14.4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5339E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14.5 ± 1.1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7A0386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13.3 ± 3.5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E5FE54" w14:textId="77777777" w:rsidR="00686F60" w:rsidRPr="001653D6" w:rsidRDefault="00686F60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0.387</w:t>
            </w:r>
          </w:p>
        </w:tc>
      </w:tr>
      <w:tr w:rsidR="00E85B2D" w:rsidRPr="001653D6" w14:paraId="41F13EB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555DCD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Potatoes and potato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FC2BBB" w14:textId="188FBC7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71.6 ± 3.7 (53.0)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68FDC" w14:textId="52598EA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72.3 ± 3.9 (54.9)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9B480" w14:textId="41CA065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61.2 ± 10.8 (30.3)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3E7A93" w14:textId="1F64886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0.247</w:t>
            </w:r>
          </w:p>
        </w:tc>
      </w:tr>
      <w:tr w:rsidR="00E85B2D" w:rsidRPr="001653D6" w14:paraId="2CA040EF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FF6F68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Potatoes, fresh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61D7D4" w14:textId="0EA6BD8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66.7 ± 3.6 (49.0)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A19AD6" w14:textId="267A76A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67.3 ± 3.8 (49.8)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BDCDC5" w14:textId="37E474E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57.9 ± 10.3 (30.3)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8BEA16" w14:textId="43F50A7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0.350</w:t>
            </w:r>
          </w:p>
        </w:tc>
      </w:tr>
      <w:tr w:rsidR="00E85B2D" w:rsidRPr="001653D6" w14:paraId="25AA2F88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E7DCBB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Potato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BA57C" w14:textId="1BB3B04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4.8 ± 1.2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85EAF" w14:textId="237DE85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5.0 ± 1.3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B55B36" w14:textId="4F6D19C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3.3 ± 1.5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78CF01" w14:textId="72A79BA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0.395</w:t>
            </w:r>
          </w:p>
        </w:tc>
      </w:tr>
      <w:tr w:rsidR="00E85B2D" w:rsidRPr="001653D6" w14:paraId="1E1780D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EE49E7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Vegetables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95E010" w14:textId="7C2DC25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185.5 ± 6.2 (154.4)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181AF" w14:textId="03A3CD1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179.3 ± 6.4 (150.2)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98CF11" w14:textId="1E55D19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275.7 ± 22.1 (233.3)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CBDBA" w14:textId="6DF65EE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1B899328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63350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Vegetables, uncategorized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DB45ED" w14:textId="03ABB3D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15.0 ± 1.5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661F9" w14:textId="6CA579F3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14.7 ± 1.5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B9753B" w14:textId="0FCDD1E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18.1 ± 6.4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3484D" w14:textId="645F842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0.768</w:t>
            </w:r>
          </w:p>
        </w:tc>
      </w:tr>
      <w:tr w:rsidR="00E85B2D" w:rsidRPr="001653D6" w14:paraId="1EDC3EB2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F2F90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Salad vegetables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306C79" w14:textId="34443FB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20.9 ± 1.4 (10.8)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BE2A89" w14:textId="6CBC1043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20.7 ± 1.4 (10.6)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295AC" w14:textId="00EE6C4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24.2 ± 4.8 (14.9)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E4C165" w14:textId="5144D69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0.772</w:t>
            </w:r>
          </w:p>
        </w:tc>
      </w:tr>
      <w:tr w:rsidR="00E85B2D" w:rsidRPr="001653D6" w14:paraId="26C392A1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5E0803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Leafy and stalk vegetables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660A4B" w14:textId="1702D49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4.8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5C9B9" w14:textId="2649B6D3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4.6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388CF4" w14:textId="5447ABA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7.9 ± 2.8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84692C" w14:textId="324AA0D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0.342</w:t>
            </w:r>
          </w:p>
        </w:tc>
      </w:tr>
      <w:tr w:rsidR="00E85B2D" w:rsidRPr="001653D6" w14:paraId="728D2A33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CF591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Cabbage vegetables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595AA" w14:textId="7CF933C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17.7 ± 1.6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0B7A5D" w14:textId="5522706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17.0 ± 1.7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62394D" w14:textId="16337C0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26.9 ± 6.6 (11.7)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3CE796" w14:textId="7216C45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0.074</w:t>
            </w:r>
          </w:p>
        </w:tc>
      </w:tr>
      <w:tr w:rsidR="00E85B2D" w:rsidRPr="001653D6" w14:paraId="09F04FA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98D606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Sprout and leek vegetables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576271" w14:textId="0B4CC04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18.5 ± 1.2 (10.7)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88714" w14:textId="1397E7A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17.8 ± 1.2 (10.4)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2F830" w14:textId="6A3969E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29.6 ± 5.9 (18.9)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C80EE6" w14:textId="5723ED5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0.002</w:t>
            </w:r>
          </w:p>
        </w:tc>
      </w:tr>
      <w:tr w:rsidR="00E85B2D" w:rsidRPr="001653D6" w14:paraId="4316402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2C285C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Fruit vegetables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152CD6" w14:textId="2B0A74B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84.3 ± 4.1 (58.0)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5D84C" w14:textId="56F08D0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81.1 ± 4.2 (55.2)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27AB2F" w14:textId="1C60D63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130.2 ± 17.3 (114.1)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F002A" w14:textId="6E91196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0.002</w:t>
            </w:r>
          </w:p>
        </w:tc>
      </w:tr>
      <w:tr w:rsidR="00E85B2D" w:rsidRPr="001653D6" w14:paraId="7960EF71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7B311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Root and tuber vegetables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8D7509" w14:textId="71BFC2D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16.8 ± 1.6 (4.1)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CF9649" w14:textId="7F1E9AD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16.2 ± 1.7 (3.9)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C55B51" w14:textId="6D32C6F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25.2 ± 4.0 (15.6)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4D025F" w14:textId="3E5423A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0.011</w:t>
            </w:r>
          </w:p>
        </w:tc>
      </w:tr>
      <w:tr w:rsidR="00E85B2D" w:rsidRPr="001653D6" w14:paraId="3396D881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CEC8B3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lastRenderedPageBreak/>
              <w:t>    Oil fruits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F63E3E" w14:textId="352DDBF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0.9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BE8161" w14:textId="74E908F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0.9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762A34" w14:textId="3AEE70A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0.6 ± 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DB6B4" w14:textId="56361FE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0.662</w:t>
            </w:r>
          </w:p>
        </w:tc>
      </w:tr>
      <w:tr w:rsidR="00E85B2D" w:rsidRPr="001653D6" w14:paraId="336F1A6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FCAC49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Mushrooms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6A3F6E" w14:textId="46E7A18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3.6 ± 0.6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102518" w14:textId="4670AB0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3.5 ± 0.6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BE427" w14:textId="2DFF445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5.0 ± 2.0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1CB596" w14:textId="2EAED20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0.597</w:t>
            </w:r>
          </w:p>
        </w:tc>
      </w:tr>
      <w:tr w:rsidR="00E85B2D" w:rsidRPr="001653D6" w14:paraId="75AD380C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55A6C2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Vegetable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EB2E2E" w14:textId="115DB92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3.0 ± 0.6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75C0D" w14:textId="1F69F3E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2.7 ± 0.6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73212F" w14:textId="2FCF790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7.9 ± 3.1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CE655" w14:textId="0AFD69B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0.068</w:t>
            </w:r>
          </w:p>
        </w:tc>
      </w:tr>
      <w:tr w:rsidR="00E85B2D" w:rsidRPr="001653D6" w14:paraId="1612C611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C1727" w14:textId="5D31B809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 xml:space="preserve">Legumes and </w:t>
            </w:r>
            <w:r w:rsidR="009C33E0">
              <w:rPr>
                <w:rFonts w:cs="Calibri"/>
                <w:b/>
                <w:bCs/>
                <w:sz w:val="22"/>
                <w:szCs w:val="22"/>
              </w:rPr>
              <w:t>pulses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20F123" w14:textId="6E3999A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13.1 ± 2.0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F8783" w14:textId="7419A64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12.0 ± 2.1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8E5E1E" w14:textId="04E3D97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28.3 ± 5.8 (10.4)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D8136" w14:textId="5766130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0.001</w:t>
            </w:r>
          </w:p>
        </w:tc>
      </w:tr>
      <w:tr w:rsidR="00E85B2D" w:rsidRPr="001653D6" w14:paraId="28B1CAEC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42CA0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Fruits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0E76B" w14:textId="00F42F4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130.4 ± 7.3 (95.9)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BABFED" w14:textId="74A4B7F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128.4 ± 7.7 (93.9)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1A895" w14:textId="1A2555C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158.4 ± 20.3 (145.8)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52E3" w14:textId="607632E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0.115</w:t>
            </w:r>
          </w:p>
        </w:tc>
      </w:tr>
      <w:tr w:rsidR="00E85B2D" w:rsidRPr="001653D6" w14:paraId="35E49F39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C28E42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Fruits, uncategorized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8619B" w14:textId="3633416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10.6 ± 2.3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532CD" w14:textId="37278C0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10.2 ± 2.4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1AC4DA" w14:textId="1A27407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15.9 ± 8.2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FECBFD" w14:textId="418364C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0.719</w:t>
            </w:r>
          </w:p>
        </w:tc>
      </w:tr>
      <w:tr w:rsidR="00E85B2D" w:rsidRPr="001653D6" w14:paraId="39ED07B1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BD2048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Pome fruits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8C2413" w14:textId="6DD59DB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40.5 ± 3.0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50D668" w14:textId="6102CCB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39.5 ± 3.2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3DFDAB" w14:textId="5BE2668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55.5 ± 10.4 (45.4)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395134" w14:textId="61F0C81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0.026</w:t>
            </w:r>
          </w:p>
        </w:tc>
      </w:tr>
      <w:tr w:rsidR="00E85B2D" w:rsidRPr="001653D6" w14:paraId="1C38F2BE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4CD5EF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Stone fruits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B81A58" w14:textId="1B95549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10.0 ± 1.9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7B115" w14:textId="4071E53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9.9 ± 2.0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14A11" w14:textId="214F88D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11.9 ± 5.3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36D68" w14:textId="7B33582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0.564</w:t>
            </w:r>
          </w:p>
        </w:tc>
      </w:tr>
      <w:tr w:rsidR="00E85B2D" w:rsidRPr="001653D6" w14:paraId="0F55E2A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53332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Berries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49ECA4" w14:textId="2D53CAA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12.8 ± 1.5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082380" w14:textId="59CA9E7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12.9 ± 1.5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46A9C2" w14:textId="17623FE3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11.2 ± 3.2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EB6387" w14:textId="4FF7015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0.339</w:t>
            </w:r>
          </w:p>
        </w:tc>
      </w:tr>
      <w:tr w:rsidR="00E85B2D" w:rsidRPr="001653D6" w14:paraId="6E034C91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E5B5E6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Wild fruits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803B74" w14:textId="40B03A1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75B792" w14:textId="1BE11F3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01B21" w14:textId="46EA954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ED9895" w14:textId="537D47E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0.180</w:t>
            </w:r>
          </w:p>
        </w:tc>
      </w:tr>
      <w:tr w:rsidR="00E85B2D" w:rsidRPr="001653D6" w14:paraId="5102C06B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D389C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Raisins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917BBC" w14:textId="645379D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 ± 0.1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44A493" w14:textId="7DA131B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 ± 0.1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A8DF7" w14:textId="0D80668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D53298" w14:textId="04F7AC4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0.207</w:t>
            </w:r>
          </w:p>
        </w:tc>
      </w:tr>
      <w:tr w:rsidR="00E85B2D" w:rsidRPr="001653D6" w14:paraId="0AA9C6FC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9CA27C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Tropical fruits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2522E" w14:textId="5539C48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40.5 ± 5.1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E76E2D" w14:textId="447A94E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40.9 ± 5.4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A886C" w14:textId="4FDAD00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35.4 ± 6.6 (15.0)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D04312" w14:textId="7A342ED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0.531</w:t>
            </w:r>
          </w:p>
        </w:tc>
      </w:tr>
      <w:tr w:rsidR="00E85B2D" w:rsidRPr="001653D6" w14:paraId="0E707C83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4362EE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Citrus fruits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70377" w14:textId="53830E2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14.9 ± 1.8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CD3F8" w14:textId="7F23480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14.0 ± 1.8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ACAA42" w14:textId="77F0534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27.7 ± 10.3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0C85A9" w14:textId="06CC020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0.200</w:t>
            </w:r>
          </w:p>
        </w:tc>
      </w:tr>
      <w:tr w:rsidR="00E85B2D" w:rsidRPr="001653D6" w14:paraId="51AED88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657872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Canned fruits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A7280" w14:textId="6593C44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 ± 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975E1D" w14:textId="0897901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 ± 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22833" w14:textId="0FEE876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0.6 ± 0.4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CCDFB4" w14:textId="576EA08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0.537</w:t>
            </w:r>
          </w:p>
        </w:tc>
      </w:tr>
      <w:tr w:rsidR="00E85B2D" w:rsidRPr="001653D6" w14:paraId="6C2028CB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B68319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Nuts, kernels, and seeds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022CF" w14:textId="29A0F9D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7.3 ± 0.6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D4390A" w14:textId="7DF4CE0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6.8 ± 0.6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9D064E" w14:textId="6C8DA25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14.0 ± 2.9 (5.6)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7B7BA" w14:textId="7F6E385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0.007</w:t>
            </w:r>
          </w:p>
        </w:tc>
      </w:tr>
      <w:tr w:rsidR="00E85B2D" w:rsidRPr="001653D6" w14:paraId="4D2AF5E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C9E5DD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Sugars and sweeteners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841B56" w14:textId="10083EB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1.4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199A18" w14:textId="6C66D85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1.4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395B1D" w14:textId="7431408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1.3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6963EB" w14:textId="2CDE3E1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0.975</w:t>
            </w:r>
          </w:p>
        </w:tc>
      </w:tr>
      <w:tr w:rsidR="00E85B2D" w:rsidRPr="001653D6" w14:paraId="27F98FD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2970D9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Sugars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DAEFF3" w14:textId="7A2E115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1.3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34232F" w14:textId="540A9EC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1.3 ± 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676C0" w14:textId="09F5D06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1.2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671D4" w14:textId="0BA8005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0.746</w:t>
            </w:r>
          </w:p>
        </w:tc>
      </w:tr>
      <w:tr w:rsidR="00E85B2D" w:rsidRPr="001653D6" w14:paraId="47D9DACC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0FB29A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Sweeteners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4377B6" w14:textId="4FB6668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54830B" w14:textId="59926EF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3415A2" w14:textId="777E1BE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2EE37B" w14:textId="2DA1B933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0.030</w:t>
            </w:r>
          </w:p>
        </w:tc>
      </w:tr>
      <w:tr w:rsidR="00E85B2D" w:rsidRPr="001653D6" w14:paraId="65D2D48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AB9A48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Marmalade, jam, and jelly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A6B49" w14:textId="383843B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5.7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02B307" w14:textId="1D52098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5.9 ± 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9ACF6A" w14:textId="0AC0264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2.8 ± 0.8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13CE00" w14:textId="2E62807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0.027</w:t>
            </w:r>
          </w:p>
        </w:tc>
      </w:tr>
      <w:tr w:rsidR="00E85B2D" w:rsidRPr="001653D6" w14:paraId="5915F2D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311D7B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Sweets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44E5FA" w14:textId="7FC45B5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19.4 ± 1.2 (9.3)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7900C" w14:textId="7025F22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19.3 ± 1.3 (9.2)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DE93C" w14:textId="5AF479A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21.5 ± 5.3 (11.1)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98A93" w14:textId="36FFD3F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0.443</w:t>
            </w:r>
          </w:p>
        </w:tc>
      </w:tr>
      <w:tr w:rsidR="00E85B2D" w:rsidRPr="001653D6" w14:paraId="0E11577A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1AF85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Cocoa and cocoa drink powders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7487F" w14:textId="4BFF728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F51F69" w14:textId="318922E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2A881" w14:textId="7859039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 ± 0.1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740E6" w14:textId="56D84C63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0.853</w:t>
            </w:r>
          </w:p>
        </w:tc>
      </w:tr>
      <w:tr w:rsidR="00E85B2D" w:rsidRPr="001653D6" w14:paraId="3182D37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55A555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lastRenderedPageBreak/>
              <w:t>    Chocolates and chocolate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B488B1" w14:textId="25BEFD0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7.5 ± 0.6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ECCDD5" w14:textId="52A5739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7.4 ± 0.6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154ED" w14:textId="3D1BCA5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9.7 ± 3.6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3B4FB" w14:textId="7B5F8F4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0.963</w:t>
            </w:r>
          </w:p>
        </w:tc>
      </w:tr>
      <w:tr w:rsidR="00E85B2D" w:rsidRPr="001653D6" w14:paraId="471C61DC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F6FF6B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Confectionery and other sweets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167C6" w14:textId="3804C03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1.9 ± 0.4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E70C75" w14:textId="2DAF189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1.9 ± 0.4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D5BE6B" w14:textId="420BB9D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2.0 ± 0.9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F6E784" w14:textId="5DDE4B6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0.485</w:t>
            </w:r>
          </w:p>
        </w:tc>
      </w:tr>
      <w:tr w:rsidR="00E85B2D" w:rsidRPr="001653D6" w14:paraId="2A4D097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E30386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Ice cream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0AF3E8" w14:textId="02E682A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6.7 ± 0.9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3C0F61" w14:textId="64A08E7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6.8 ± 0.9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6DF11" w14:textId="7AA553C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6.7 ± 5.1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487F6B" w14:textId="3E56C2A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0.578</w:t>
            </w:r>
          </w:p>
        </w:tc>
      </w:tr>
      <w:tr w:rsidR="00E85B2D" w:rsidRPr="001653D6" w14:paraId="6B97FEB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70A252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Honey and sweet spreads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0154E" w14:textId="3227AA4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3.2 ± 0.4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0E324B" w14:textId="430ED44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3.2 ± 0.4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AC42BD" w14:textId="3B9C425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3.0 ± 1.0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88F7D1" w14:textId="5B63C62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0.498</w:t>
            </w:r>
          </w:p>
        </w:tc>
      </w:tr>
      <w:tr w:rsidR="00E85B2D" w:rsidRPr="001653D6" w14:paraId="142DB18E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14957E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Seasonings and other ingredients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7CDED" w14:textId="4E09DCB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20.0 ± 1.0 (16.2)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63DE0F" w14:textId="0481737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19.8 ± 1.0 (16.1)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4A9A93" w14:textId="5A6EA95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23.7 ± 3.2 (22.1)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8CAED" w14:textId="4649E16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0.216</w:t>
            </w:r>
          </w:p>
        </w:tc>
      </w:tr>
      <w:tr w:rsidR="00E85B2D" w:rsidRPr="001653D6" w14:paraId="786088F8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0144B1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Non-alcoholic beverages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B5054E" w14:textId="6E13A02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1,969.6 ± 61.6 (1,780.2)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9545B" w14:textId="066CB33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1,954.3 ± 65.0 (1,746.9)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460AC9" w14:textId="48BF7A1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2,192.1 ± 157.2 (2,156.8)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18B83B" w14:textId="3587E8D3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0.053</w:t>
            </w:r>
          </w:p>
        </w:tc>
      </w:tr>
      <w:tr w:rsidR="00E85B2D" w:rsidRPr="001653D6" w14:paraId="1718DE13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73949F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Fruit and vegetable juices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95B6C" w14:textId="0762927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33.0 ± 4.1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D518E5" w14:textId="1EC93D6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32.1 ± 4.4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90126" w14:textId="608EF81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45.0 ± 9.7 (1.3)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E07AA" w14:textId="5A4BBC3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0.001</w:t>
            </w:r>
          </w:p>
        </w:tc>
      </w:tr>
      <w:tr w:rsidR="00E85B2D" w:rsidRPr="001653D6" w14:paraId="5608D41B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0C4629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Table water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EC62C4" w14:textId="0C30701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1,703.8 ± 63.6 (1,488.4)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95EB2B" w14:textId="5002E36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1,687.7 ± 66.9 (1,451.6)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6BB506" w14:textId="0DEDF9B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1,936.7 ± 190.3 (1,974.3)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0C904E" w14:textId="64BED7E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0.109</w:t>
            </w:r>
          </w:p>
        </w:tc>
      </w:tr>
      <w:tr w:rsidR="00E85B2D" w:rsidRPr="001653D6" w14:paraId="07C51A22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BDEC7F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Juice spritzer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269210" w14:textId="4B1187D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62.6 ± 8.8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BE460E" w14:textId="587E270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62.7 ± 9.1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92638C" w14:textId="32F3530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61.8 ± 31.2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01D13E" w14:textId="6C40E8A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0.958</w:t>
            </w:r>
          </w:p>
        </w:tc>
      </w:tr>
      <w:tr w:rsidR="00E85B2D" w:rsidRPr="001653D6" w14:paraId="6DFA1C66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883F54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Sodas and lemonades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F23D1B" w14:textId="332E6BC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112.4 ± 12.2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1EE224" w14:textId="2019F1F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113.9 ± 12.7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D654CB" w14:textId="2E145BB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91.3 ± 42.8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FE828" w14:textId="1DB09F8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0.813</w:t>
            </w:r>
          </w:p>
        </w:tc>
      </w:tr>
      <w:tr w:rsidR="00E85B2D" w:rsidRPr="001653D6" w14:paraId="343D70B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20550A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Other non-alcoholic beverages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B2E56" w14:textId="243DAE7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28.5 ± 4.9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DD5A94" w14:textId="338E003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28.3 ± 5.1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E8C897" w14:textId="77FF3BA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31.2 ± 15.1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64271F" w14:textId="48FBF09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0.505</w:t>
            </w:r>
          </w:p>
        </w:tc>
      </w:tr>
      <w:tr w:rsidR="00E85B2D" w:rsidRPr="001653D6" w14:paraId="2F78CE79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199C2F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Coffee substitutes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89750A" w14:textId="77E11F8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29.3 ± 6.9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5BE2CB" w14:textId="556A586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29.5 ± 7.3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83747" w14:textId="0ADA23C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26.1 ± 10.9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0D54BE" w14:textId="117E377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0.380</w:t>
            </w:r>
          </w:p>
        </w:tc>
      </w:tr>
      <w:tr w:rsidR="00E85B2D" w:rsidRPr="001653D6" w14:paraId="0BE7C8C6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95C7F1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Alcoholic beverages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2451CA" w14:textId="710C897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175.9 ± 13.9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27D76" w14:textId="378BB49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182.8 ± 14.7 (0.2)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73F1DB" w14:textId="4523223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76.1 ± 20.4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123E2B" w14:textId="230D463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0.018</w:t>
            </w:r>
          </w:p>
        </w:tc>
      </w:tr>
      <w:tr w:rsidR="00E85B2D" w:rsidRPr="001653D6" w14:paraId="448D4ADA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0DFC8A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Spirits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9E2534" w14:textId="40EC584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 ± 0.1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62B62" w14:textId="0C99A6F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0.5 ± 0.1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BB333C" w14:textId="1DAA82A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 ± 0.0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A9361A" w14:textId="6583A5B6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0.002</w:t>
            </w:r>
          </w:p>
        </w:tc>
      </w:tr>
      <w:tr w:rsidR="00E85B2D" w:rsidRPr="001653D6" w14:paraId="19B51E9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D6B01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Beer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7EEF17" w14:textId="6E2791B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133.8 ± 13.0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A70438" w14:textId="33D1E36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139.7 ± 13.8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9C165" w14:textId="3345FA8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47.9 ± 18.3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D0C7D" w14:textId="54D5CDE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0.003</w:t>
            </w:r>
          </w:p>
        </w:tc>
      </w:tr>
      <w:tr w:rsidR="00E85B2D" w:rsidRPr="001653D6" w14:paraId="57131ED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307AE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Liqueurs and cocktails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2A77F9" w14:textId="0C6C390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2.8 ± 0.7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497C86" w14:textId="3CB05F9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2.9 ± 0.8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AFE44" w14:textId="1CB2C97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0.3 ± 0.3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94B85" w14:textId="2A90C8EE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0.747</w:t>
            </w:r>
          </w:p>
        </w:tc>
      </w:tr>
      <w:tr w:rsidR="00E85B2D" w:rsidRPr="001653D6" w14:paraId="27E46BF6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92B257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Wine and sparkling wine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068BA" w14:textId="35F8DF6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38.9 ± 3.6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4E9F75" w14:textId="27BB74F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39.7 ± 3.8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816F5" w14:textId="5E70D5E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27.9 ± 10.2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A58B78" w14:textId="67600B5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0.283</w:t>
            </w:r>
          </w:p>
        </w:tc>
      </w:tr>
      <w:tr w:rsidR="00E85B2D" w:rsidRPr="001653D6" w14:paraId="7E1215BC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0E8F64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Roasted coffee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9FACB2" w14:textId="0D21C1C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343.3 ± 15.0 (297.8)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0F970" w14:textId="5F1F127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346.5 ± 15.8 (299.5)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5E1BAF" w14:textId="716DA35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297.7 ± 42.1 (235.9)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58F093" w14:textId="5051314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0.265</w:t>
            </w:r>
          </w:p>
        </w:tc>
      </w:tr>
      <w:tr w:rsidR="00E85B2D" w:rsidRPr="001653D6" w14:paraId="6CEDCF4E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D8C170" w14:textId="16312116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lastRenderedPageBreak/>
              <w:t>Tea</w:t>
            </w:r>
            <w:r w:rsidR="00E269D7">
              <w:rPr>
                <w:rFonts w:cs="Calibri"/>
                <w:b/>
                <w:bCs/>
                <w:sz w:val="22"/>
                <w:szCs w:val="22"/>
              </w:rPr>
              <w:t xml:space="preserve"> and other infusions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81AE25" w14:textId="0404A28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299.5 ± 25.7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028DB8" w14:textId="4D62E89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287.8 ± 26.5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03A23C" w14:textId="722F2F7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469.1 ± 100.3 (221.4)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73C232" w14:textId="188DC68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0.014</w:t>
            </w:r>
          </w:p>
        </w:tc>
      </w:tr>
      <w:tr w:rsidR="00E85B2D" w:rsidRPr="001653D6" w14:paraId="31DB1377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36C6B0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Tea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7148BF" w14:textId="2AC6A36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113.0 ± 13.3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009622" w14:textId="0DD9FBE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111.5 ± 13.9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C92E3" w14:textId="798CCDF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133.7 ± 40.5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EBBDBF" w14:textId="4D01C9CF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0.112</w:t>
            </w:r>
          </w:p>
        </w:tc>
      </w:tr>
      <w:tr w:rsidR="00E85B2D" w:rsidRPr="001653D6" w14:paraId="5F32A17B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69638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Fruit and herbal tea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DC1F5" w14:textId="3DB2F07C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186.6 ± 21.3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467EC9" w14:textId="3AD8F071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176.3 ± 21.9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7ADA5C" w14:textId="4D5D7E33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335.4 ± 89.4 (71.8)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17C022" w14:textId="42F0B8D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0.012</w:t>
            </w:r>
          </w:p>
        </w:tc>
      </w:tr>
      <w:tr w:rsidR="00E85B2D" w:rsidRPr="001653D6" w14:paraId="10EFDCAA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69D050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Soups and sauces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964BA" w14:textId="42A8361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41.6 ± 2.7 (23.4)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A2158" w14:textId="39B74AE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41.5 ± 2.8 (22.8)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EDE46A" w14:textId="39225459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43.1 ± 8.7 (30.3)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0A03C" w14:textId="3763E582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0.840</w:t>
            </w:r>
          </w:p>
        </w:tc>
      </w:tr>
      <w:tr w:rsidR="00E85B2D" w:rsidRPr="001653D6" w14:paraId="42F76F8F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F12871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1653D6">
              <w:rPr>
                <w:rFonts w:cs="Calibri"/>
                <w:b/>
                <w:bCs/>
                <w:sz w:val="22"/>
                <w:szCs w:val="22"/>
              </w:rPr>
              <w:t>Substitute products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A96A38" w14:textId="5C33BD1A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16.6 ± 2.4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5CA0CA" w14:textId="0AF3D90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13.2 ± 2.3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9132EF" w14:textId="24AC5A1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65.2 ± 15.9 (47.3)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5BD497" w14:textId="785D6D0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5909686D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7F9E76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Milk substitutes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EEE2B8" w14:textId="571E082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13.1 ± 2.2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7C7C1F" w14:textId="65161968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10.7 ± 2.1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26B7C" w14:textId="081CBBC0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47.4 ± 13.7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D22CB1" w14:textId="39477B6D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60996117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F80D8A" w14:textId="77777777" w:rsidR="0048565D" w:rsidRPr="001653D6" w:rsidRDefault="0048565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1653D6">
              <w:rPr>
                <w:rFonts w:cs="Calibri"/>
                <w:sz w:val="22"/>
                <w:szCs w:val="22"/>
              </w:rPr>
              <w:t>    Meat substitutes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2C4F35" w14:textId="4CBD2A93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3.5 ± 0.9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E7898F" w14:textId="656A53C4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2.5 ± 0.8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4FC9A" w14:textId="4FB37D15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17.8 ± 4.5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AB8EFD" w14:textId="2BDE9FAB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E85B2D" w:rsidRPr="001653D6" w14:paraId="75B6AB55" w14:textId="77777777" w:rsidTr="007B3C6F">
        <w:trPr>
          <w:cantSplit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2E9FBF" w14:textId="77777777" w:rsidR="0048565D" w:rsidRPr="0048565D" w:rsidRDefault="0048565D" w:rsidP="00F8576F">
            <w:pPr>
              <w:keepNext/>
              <w:spacing w:before="0" w:after="0" w:line="480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48565D">
              <w:rPr>
                <w:rFonts w:cs="Calibri"/>
                <w:b/>
                <w:bCs/>
                <w:sz w:val="22"/>
                <w:szCs w:val="22"/>
              </w:rPr>
              <w:t>Desserts and other sweet dishes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B34DE8" w14:textId="7777777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3.5 ± 0.9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C0B04C" w14:textId="7777777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2.5 ± 0.8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38267B" w14:textId="7777777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17.8 ± 4.5 (0.0)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9127A" w14:textId="77777777" w:rsidR="0048565D" w:rsidRPr="001653D6" w:rsidRDefault="0048565D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1653D6">
              <w:rPr>
                <w:sz w:val="22"/>
                <w:szCs w:val="22"/>
              </w:rPr>
              <w:t>&lt;0.001</w:t>
            </w:r>
          </w:p>
        </w:tc>
      </w:tr>
      <w:tr w:rsidR="0048565D" w:rsidRPr="001653D6" w14:paraId="21EC7158" w14:textId="77777777" w:rsidTr="00E85B2D">
        <w:trPr>
          <w:cantSplit/>
        </w:trPr>
        <w:tc>
          <w:tcPr>
            <w:tcW w:w="0" w:type="auto"/>
            <w:gridSpan w:val="5"/>
            <w:tcBorders>
              <w:top w:val="single" w:sz="4" w:space="0" w:color="BFBFBF" w:themeColor="background1" w:themeShade="BF"/>
            </w:tcBorders>
          </w:tcPr>
          <w:p w14:paraId="7BD7D3FC" w14:textId="031C877E" w:rsidR="0048565D" w:rsidRPr="001653D6" w:rsidRDefault="00F8576F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Abbreviations: SE standard error</w:t>
            </w:r>
          </w:p>
        </w:tc>
      </w:tr>
      <w:tr w:rsidR="00E85B2D" w:rsidRPr="001653D6" w14:paraId="44F22049" w14:textId="77777777" w:rsidTr="00E85B2D">
        <w:trPr>
          <w:cantSplit/>
        </w:trPr>
        <w:tc>
          <w:tcPr>
            <w:tcW w:w="0" w:type="auto"/>
            <w:gridSpan w:val="5"/>
          </w:tcPr>
          <w:p w14:paraId="028BB6D8" w14:textId="7C5E8D5D" w:rsidR="00E85B2D" w:rsidRDefault="00E85B2D" w:rsidP="00F8576F">
            <w:pPr>
              <w:keepNext/>
              <w:spacing w:before="0" w:after="0" w:line="480" w:lineRule="auto"/>
              <w:rPr>
                <w:rFonts w:cs="Calibri"/>
                <w:sz w:val="22"/>
              </w:rPr>
            </w:pPr>
            <w:r w:rsidRPr="001653D6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  <w:r>
              <w:rPr>
                <w:rFonts w:cs="Calibri"/>
                <w:sz w:val="22"/>
                <w:szCs w:val="22"/>
                <w:lang w:val="en-US"/>
              </w:rPr>
              <w:t xml:space="preserve">Pooled subsample of </w:t>
            </w:r>
            <w:r w:rsidRPr="00B2025B">
              <w:rPr>
                <w:rFonts w:cs="Calibri"/>
                <w:sz w:val="22"/>
                <w:szCs w:val="22"/>
                <w:lang w:val="en-US"/>
              </w:rPr>
              <w:t xml:space="preserve">individuals </w:t>
            </w:r>
            <w:r w:rsidR="00B7083C">
              <w:rPr>
                <w:rFonts w:cs="Calibri"/>
                <w:sz w:val="22"/>
                <w:szCs w:val="22"/>
                <w:lang w:val="en-US"/>
              </w:rPr>
              <w:t>self-</w:t>
            </w:r>
            <w:r w:rsidRPr="00B2025B">
              <w:rPr>
                <w:rFonts w:cs="Calibri"/>
                <w:sz w:val="22"/>
                <w:szCs w:val="22"/>
                <w:lang w:val="en-US"/>
              </w:rPr>
              <w:t>reporting adherence to either a vegetarian or vegan diet</w:t>
            </w:r>
          </w:p>
        </w:tc>
      </w:tr>
      <w:tr w:rsidR="00E85B2D" w:rsidRPr="001653D6" w14:paraId="12F83940" w14:textId="77777777" w:rsidTr="009938D9">
        <w:trPr>
          <w:cantSplit/>
        </w:trPr>
        <w:tc>
          <w:tcPr>
            <w:tcW w:w="0" w:type="auto"/>
            <w:gridSpan w:val="5"/>
          </w:tcPr>
          <w:p w14:paraId="3D737FBD" w14:textId="0FA50DF7" w:rsidR="00E85B2D" w:rsidRPr="001653D6" w:rsidRDefault="00E85B2D" w:rsidP="00F8576F">
            <w:pPr>
              <w:keepNext/>
              <w:spacing w:before="0" w:after="0" w:line="480" w:lineRule="auto"/>
              <w:rPr>
                <w:rFonts w:cs="Calibri"/>
                <w:i/>
                <w:sz w:val="22"/>
                <w:vertAlign w:val="superscript"/>
              </w:rPr>
            </w:pPr>
            <w:r>
              <w:rPr>
                <w:rFonts w:cs="Calibri"/>
                <w:i/>
                <w:sz w:val="22"/>
                <w:vertAlign w:val="superscript"/>
              </w:rPr>
              <w:t>2</w:t>
            </w:r>
            <w:r w:rsidRPr="001653D6">
              <w:rPr>
                <w:rFonts w:cs="Calibri"/>
                <w:sz w:val="22"/>
                <w:szCs w:val="22"/>
              </w:rPr>
              <w:t>Mean ± SE (Median)</w:t>
            </w:r>
          </w:p>
        </w:tc>
      </w:tr>
      <w:tr w:rsidR="0048565D" w:rsidRPr="001653D6" w14:paraId="50BB63DF" w14:textId="77777777" w:rsidTr="009938D9">
        <w:trPr>
          <w:cantSplit/>
        </w:trPr>
        <w:tc>
          <w:tcPr>
            <w:tcW w:w="0" w:type="auto"/>
            <w:gridSpan w:val="5"/>
          </w:tcPr>
          <w:p w14:paraId="06C50E1F" w14:textId="3CECE077" w:rsidR="0048565D" w:rsidRPr="001653D6" w:rsidRDefault="00E85B2D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i/>
                <w:sz w:val="22"/>
                <w:szCs w:val="22"/>
                <w:vertAlign w:val="superscript"/>
              </w:rPr>
              <w:t>3</w:t>
            </w:r>
            <w:r w:rsidRPr="00B74943">
              <w:rPr>
                <w:rFonts w:cs="Calibri"/>
                <w:sz w:val="22"/>
                <w:szCs w:val="22"/>
              </w:rPr>
              <w:t>Design-based Wilcoxon rank-sum test</w:t>
            </w:r>
          </w:p>
        </w:tc>
      </w:tr>
    </w:tbl>
    <w:p w14:paraId="17059E63" w14:textId="77777777" w:rsidR="00F8576F" w:rsidRDefault="00F8576F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EAF190F" w14:textId="32D24416" w:rsidR="001653D6" w:rsidRDefault="001653D6" w:rsidP="001653D6">
      <w:pPr>
        <w:pStyle w:val="Caption"/>
      </w:pPr>
      <w:r>
        <w:lastRenderedPageBreak/>
        <w:t xml:space="preserve">Supplementary Table </w:t>
      </w:r>
      <w:fldSimple w:instr=" SEQ Supplementary_Table \* ARABIC ">
        <w:r>
          <w:rPr>
            <w:noProof/>
          </w:rPr>
          <w:t>6</w:t>
        </w:r>
      </w:fldSimple>
      <w:r>
        <w:t xml:space="preserve"> Test statistics to the eating motives analyses (</w:t>
      </w:r>
      <w:r w:rsidR="00A576C1">
        <w:t>n</w:t>
      </w:r>
      <w:r>
        <w:t> = 1,494)</w:t>
      </w:r>
      <w:r w:rsidR="00B87CAE">
        <w:t xml:space="preserve">. </w:t>
      </w:r>
      <w:r w:rsidR="00B87CAE">
        <w:rPr>
          <w:rFonts w:cs="Calibri"/>
          <w:b w:val="0"/>
          <w:bCs w:val="0"/>
        </w:rPr>
        <w:t>Vegetarians and vegans were pooled as one subsample.</w:t>
      </w:r>
      <w:r w:rsidR="00B87CAE" w:rsidRPr="00561DEC">
        <w:rPr>
          <w:rFonts w:cs="Calibri"/>
          <w:b w:val="0"/>
          <w:bCs w:val="0"/>
        </w:rPr>
        <w:t xml:space="preserve"> Data </w:t>
      </w:r>
      <w:proofErr w:type="gramStart"/>
      <w:r w:rsidR="00B87CAE" w:rsidRPr="00561DEC">
        <w:rPr>
          <w:rFonts w:cs="Calibri"/>
          <w:b w:val="0"/>
          <w:bCs w:val="0"/>
        </w:rPr>
        <w:t>are</w:t>
      </w:r>
      <w:proofErr w:type="gramEnd"/>
      <w:r w:rsidR="00B87CAE" w:rsidRPr="00561DEC">
        <w:rPr>
          <w:rFonts w:cs="Calibri"/>
          <w:b w:val="0"/>
          <w:bCs w:val="0"/>
        </w:rPr>
        <w:t xml:space="preserve"> weighted to represent the Bavarian population.</w:t>
      </w:r>
    </w:p>
    <w:tbl>
      <w:tblPr>
        <w:tblStyle w:val="Table"/>
        <w:tblpPr w:leftFromText="141" w:rightFromText="141" w:vertAnchor="text" w:horzAnchor="margin" w:tblpY="145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30"/>
        <w:gridCol w:w="2557"/>
        <w:gridCol w:w="1137"/>
        <w:gridCol w:w="145"/>
        <w:gridCol w:w="2467"/>
        <w:gridCol w:w="1131"/>
      </w:tblGrid>
      <w:tr w:rsidR="001653D6" w:rsidRPr="009938D9" w14:paraId="058E857C" w14:textId="77777777" w:rsidTr="007B3C6F">
        <w:trPr>
          <w:cantSplit/>
          <w:trHeight w:val="20"/>
          <w:tblHeader/>
        </w:trPr>
        <w:tc>
          <w:tcPr>
            <w:tcW w:w="1193" w:type="pct"/>
            <w:tcBorders>
              <w:right w:val="nil"/>
            </w:tcBorders>
          </w:tcPr>
          <w:p w14:paraId="2B336112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891" w:type="pct"/>
            <w:gridSpan w:val="2"/>
            <w:tcBorders>
              <w:left w:val="nil"/>
              <w:right w:val="nil"/>
            </w:tcBorders>
          </w:tcPr>
          <w:p w14:paraId="6D1FCA80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Sex</w:t>
            </w:r>
            <w:r w:rsidRPr="009938D9">
              <w:rPr>
                <w:rFonts w:cs="Calibri"/>
                <w:b/>
                <w:i/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4" w:type="pct"/>
            <w:tcBorders>
              <w:left w:val="nil"/>
              <w:right w:val="nil"/>
            </w:tcBorders>
          </w:tcPr>
          <w:p w14:paraId="77A87DF8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842" w:type="pct"/>
            <w:gridSpan w:val="2"/>
            <w:tcBorders>
              <w:left w:val="nil"/>
            </w:tcBorders>
          </w:tcPr>
          <w:p w14:paraId="15F57B79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  <w:vertAlign w:val="superscript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Diet type</w:t>
            </w:r>
            <w:r w:rsidRPr="009938D9">
              <w:rPr>
                <w:rFonts w:cs="Calibri"/>
                <w:b/>
                <w:i/>
                <w:iCs/>
                <w:sz w:val="22"/>
                <w:szCs w:val="22"/>
                <w:vertAlign w:val="superscript"/>
              </w:rPr>
              <w:t>3</w:t>
            </w:r>
          </w:p>
        </w:tc>
      </w:tr>
      <w:tr w:rsidR="001653D6" w:rsidRPr="009938D9" w14:paraId="697360D7" w14:textId="77777777" w:rsidTr="007B3C6F">
        <w:trPr>
          <w:cantSplit/>
          <w:trHeight w:val="20"/>
          <w:tblHeader/>
        </w:trPr>
        <w:tc>
          <w:tcPr>
            <w:tcW w:w="1193" w:type="pct"/>
          </w:tcPr>
          <w:p w14:paraId="47A3A62F" w14:textId="79732CB9" w:rsidR="001653D6" w:rsidRPr="00B87CAE" w:rsidRDefault="001653D6" w:rsidP="00F8576F">
            <w:pPr>
              <w:keepNext/>
              <w:spacing w:before="0" w:after="0" w:line="480" w:lineRule="auto"/>
              <w:rPr>
                <w:rFonts w:cs="Calibri"/>
                <w:bCs/>
                <w:sz w:val="22"/>
                <w:szCs w:val="22"/>
                <w:vertAlign w:val="superscript"/>
              </w:rPr>
            </w:pPr>
            <w:r w:rsidRPr="009938D9">
              <w:rPr>
                <w:rFonts w:cs="Calibri"/>
                <w:b/>
                <w:sz w:val="22"/>
                <w:szCs w:val="22"/>
              </w:rPr>
              <w:t>Eating motive</w:t>
            </w:r>
            <w:r w:rsidR="00B87CAE">
              <w:rPr>
                <w:rFonts w:cs="Calibri"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309" w:type="pct"/>
          </w:tcPr>
          <w:p w14:paraId="6C2B457E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i/>
                <w:iCs/>
                <w:sz w:val="22"/>
                <w:szCs w:val="22"/>
                <w:vertAlign w:val="superscript"/>
              </w:rPr>
            </w:pPr>
            <w:r w:rsidRPr="009938D9">
              <w:rPr>
                <w:rFonts w:cs="Calibri"/>
                <w:b/>
                <w:bCs/>
                <w:sz w:val="22"/>
                <w:szCs w:val="22"/>
              </w:rPr>
              <w:t>Test statistic</w:t>
            </w:r>
            <w:r w:rsidRPr="009938D9">
              <w:rPr>
                <w:rFonts w:cs="Calibri"/>
                <w:i/>
                <w:iCs/>
                <w:sz w:val="22"/>
                <w:szCs w:val="22"/>
                <w:vertAlign w:val="superscript"/>
              </w:rPr>
              <w:t>1,2</w:t>
            </w:r>
          </w:p>
        </w:tc>
        <w:tc>
          <w:tcPr>
            <w:tcW w:w="581" w:type="pct"/>
          </w:tcPr>
          <w:p w14:paraId="5315EC9B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bCs/>
                <w:sz w:val="22"/>
                <w:szCs w:val="22"/>
              </w:rPr>
              <w:t>p-value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4" w:type="pct"/>
            <w:tcBorders>
              <w:right w:val="nil"/>
            </w:tcBorders>
          </w:tcPr>
          <w:p w14:paraId="0B22DDA3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539D7C32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i/>
                <w:iCs/>
                <w:sz w:val="22"/>
                <w:szCs w:val="22"/>
                <w:vertAlign w:val="superscript"/>
              </w:rPr>
            </w:pPr>
            <w:r w:rsidRPr="009938D9">
              <w:rPr>
                <w:rFonts w:cs="Calibri"/>
                <w:b/>
                <w:bCs/>
                <w:sz w:val="22"/>
                <w:szCs w:val="22"/>
              </w:rPr>
              <w:t>Test statistic</w:t>
            </w:r>
            <w:r w:rsidRPr="009938D9">
              <w:rPr>
                <w:rFonts w:cs="Calibri"/>
                <w:i/>
                <w:iCs/>
                <w:sz w:val="22"/>
                <w:szCs w:val="22"/>
                <w:vertAlign w:val="superscript"/>
              </w:rPr>
              <w:t>1,2</w:t>
            </w:r>
          </w:p>
        </w:tc>
        <w:tc>
          <w:tcPr>
            <w:tcW w:w="579" w:type="pct"/>
          </w:tcPr>
          <w:p w14:paraId="5BB27D07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b/>
                <w:bCs/>
                <w:sz w:val="22"/>
                <w:szCs w:val="22"/>
              </w:rPr>
              <w:t>p-value</w:t>
            </w:r>
            <w:r w:rsidRPr="009938D9">
              <w:rPr>
                <w:rFonts w:cs="Calibri"/>
                <w:i/>
                <w:sz w:val="22"/>
                <w:szCs w:val="22"/>
                <w:vertAlign w:val="superscript"/>
              </w:rPr>
              <w:t>1</w:t>
            </w:r>
          </w:p>
        </w:tc>
      </w:tr>
      <w:tr w:rsidR="001653D6" w:rsidRPr="009938D9" w14:paraId="4D9BC9D3" w14:textId="77777777" w:rsidTr="007B3C6F">
        <w:trPr>
          <w:cantSplit/>
          <w:trHeight w:val="20"/>
        </w:trPr>
        <w:tc>
          <w:tcPr>
            <w:tcW w:w="1193" w:type="pct"/>
          </w:tcPr>
          <w:p w14:paraId="0A56F625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Liking/Appetite</w:t>
            </w:r>
          </w:p>
        </w:tc>
        <w:tc>
          <w:tcPr>
            <w:tcW w:w="1309" w:type="pct"/>
          </w:tcPr>
          <w:p w14:paraId="452D9B58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0.35 (2.98, 4470.30)</w:t>
            </w:r>
          </w:p>
        </w:tc>
        <w:tc>
          <w:tcPr>
            <w:tcW w:w="581" w:type="pct"/>
          </w:tcPr>
          <w:p w14:paraId="01AD57C3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0.788</w:t>
            </w:r>
          </w:p>
        </w:tc>
        <w:tc>
          <w:tcPr>
            <w:tcW w:w="74" w:type="pct"/>
            <w:tcBorders>
              <w:right w:val="nil"/>
            </w:tcBorders>
          </w:tcPr>
          <w:p w14:paraId="720C90AE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67174FEF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1.02 (2.99, 4480.21</w:t>
            </w:r>
          </w:p>
        </w:tc>
        <w:tc>
          <w:tcPr>
            <w:tcW w:w="579" w:type="pct"/>
          </w:tcPr>
          <w:p w14:paraId="046263D0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0.382</w:t>
            </w:r>
          </w:p>
        </w:tc>
      </w:tr>
      <w:tr w:rsidR="001653D6" w:rsidRPr="009938D9" w14:paraId="3358B6C7" w14:textId="77777777" w:rsidTr="007B3C6F">
        <w:trPr>
          <w:cantSplit/>
          <w:trHeight w:val="20"/>
        </w:trPr>
        <w:tc>
          <w:tcPr>
            <w:tcW w:w="1193" w:type="pct"/>
          </w:tcPr>
          <w:p w14:paraId="6C9A8462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Habits</w:t>
            </w:r>
          </w:p>
        </w:tc>
        <w:tc>
          <w:tcPr>
            <w:tcW w:w="1309" w:type="pct"/>
          </w:tcPr>
          <w:p w14:paraId="7ED5908B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1.11 (3.00, 4493.74)</w:t>
            </w:r>
          </w:p>
        </w:tc>
        <w:tc>
          <w:tcPr>
            <w:tcW w:w="581" w:type="pct"/>
          </w:tcPr>
          <w:p w14:paraId="621728E5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0.343</w:t>
            </w:r>
          </w:p>
        </w:tc>
        <w:tc>
          <w:tcPr>
            <w:tcW w:w="74" w:type="pct"/>
            <w:tcBorders>
              <w:right w:val="nil"/>
            </w:tcBorders>
          </w:tcPr>
          <w:p w14:paraId="2D88B189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700F8E29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0.07 (2.93, 4395.89)</w:t>
            </w:r>
          </w:p>
        </w:tc>
        <w:tc>
          <w:tcPr>
            <w:tcW w:w="579" w:type="pct"/>
          </w:tcPr>
          <w:p w14:paraId="1FCDC058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&gt;0.9</w:t>
            </w:r>
          </w:p>
        </w:tc>
      </w:tr>
      <w:tr w:rsidR="001653D6" w:rsidRPr="009938D9" w14:paraId="6E9FB537" w14:textId="77777777" w:rsidTr="007B3C6F">
        <w:trPr>
          <w:cantSplit/>
          <w:trHeight w:val="20"/>
        </w:trPr>
        <w:tc>
          <w:tcPr>
            <w:tcW w:w="1193" w:type="pct"/>
          </w:tcPr>
          <w:p w14:paraId="6D68BCB8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Need and Hunger</w:t>
            </w:r>
          </w:p>
        </w:tc>
        <w:tc>
          <w:tcPr>
            <w:tcW w:w="1309" w:type="pct"/>
          </w:tcPr>
          <w:p w14:paraId="661CC32C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0.76 (2.99, 4482.76)</w:t>
            </w:r>
          </w:p>
        </w:tc>
        <w:tc>
          <w:tcPr>
            <w:tcW w:w="581" w:type="pct"/>
          </w:tcPr>
          <w:p w14:paraId="78785136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0.517</w:t>
            </w:r>
          </w:p>
        </w:tc>
        <w:tc>
          <w:tcPr>
            <w:tcW w:w="74" w:type="pct"/>
            <w:tcBorders>
              <w:right w:val="nil"/>
            </w:tcBorders>
          </w:tcPr>
          <w:p w14:paraId="3AD089D7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6D44D572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0.30 (2.93, 4382.92)</w:t>
            </w:r>
          </w:p>
        </w:tc>
        <w:tc>
          <w:tcPr>
            <w:tcW w:w="579" w:type="pct"/>
          </w:tcPr>
          <w:p w14:paraId="04BD562D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0.823</w:t>
            </w:r>
          </w:p>
        </w:tc>
      </w:tr>
      <w:tr w:rsidR="001653D6" w:rsidRPr="009938D9" w14:paraId="792E8A4A" w14:textId="77777777" w:rsidTr="007B3C6F">
        <w:trPr>
          <w:cantSplit/>
          <w:trHeight w:val="20"/>
        </w:trPr>
        <w:tc>
          <w:tcPr>
            <w:tcW w:w="1193" w:type="pct"/>
          </w:tcPr>
          <w:p w14:paraId="7FF7FA02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Health</w:t>
            </w:r>
          </w:p>
        </w:tc>
        <w:tc>
          <w:tcPr>
            <w:tcW w:w="1309" w:type="pct"/>
          </w:tcPr>
          <w:p w14:paraId="673F28D1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6.68 (2.98, 4471.29)</w:t>
            </w:r>
          </w:p>
        </w:tc>
        <w:tc>
          <w:tcPr>
            <w:tcW w:w="581" w:type="pct"/>
          </w:tcPr>
          <w:p w14:paraId="7D0DD122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&lt;0.001</w:t>
            </w:r>
          </w:p>
        </w:tc>
        <w:tc>
          <w:tcPr>
            <w:tcW w:w="74" w:type="pct"/>
            <w:tcBorders>
              <w:right w:val="nil"/>
            </w:tcBorders>
          </w:tcPr>
          <w:p w14:paraId="161D052F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725C8B0D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6.21 (2.91, 4358.10)</w:t>
            </w:r>
          </w:p>
        </w:tc>
        <w:tc>
          <w:tcPr>
            <w:tcW w:w="579" w:type="pct"/>
          </w:tcPr>
          <w:p w14:paraId="634F6DA7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&lt;0.001</w:t>
            </w:r>
          </w:p>
        </w:tc>
      </w:tr>
      <w:tr w:rsidR="001653D6" w:rsidRPr="009938D9" w14:paraId="7A5BB80F" w14:textId="77777777" w:rsidTr="007B3C6F">
        <w:trPr>
          <w:cantSplit/>
          <w:trHeight w:val="20"/>
        </w:trPr>
        <w:tc>
          <w:tcPr>
            <w:tcW w:w="1193" w:type="pct"/>
          </w:tcPr>
          <w:p w14:paraId="097C24EF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Convenience</w:t>
            </w:r>
          </w:p>
        </w:tc>
        <w:tc>
          <w:tcPr>
            <w:tcW w:w="1309" w:type="pct"/>
          </w:tcPr>
          <w:p w14:paraId="7AA19599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0.60 (2.98, 4463.75)</w:t>
            </w:r>
          </w:p>
        </w:tc>
        <w:tc>
          <w:tcPr>
            <w:tcW w:w="581" w:type="pct"/>
          </w:tcPr>
          <w:p w14:paraId="23F5184D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0.613</w:t>
            </w:r>
          </w:p>
        </w:tc>
        <w:tc>
          <w:tcPr>
            <w:tcW w:w="74" w:type="pct"/>
            <w:tcBorders>
              <w:right w:val="nil"/>
            </w:tcBorders>
          </w:tcPr>
          <w:p w14:paraId="0CB2166C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2712D58C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0.89 (2.95, 4423.28)</w:t>
            </w:r>
          </w:p>
        </w:tc>
        <w:tc>
          <w:tcPr>
            <w:tcW w:w="579" w:type="pct"/>
          </w:tcPr>
          <w:p w14:paraId="18972B10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0.446</w:t>
            </w:r>
          </w:p>
        </w:tc>
      </w:tr>
      <w:tr w:rsidR="001653D6" w:rsidRPr="009938D9" w14:paraId="178C5D9E" w14:textId="77777777" w:rsidTr="007B3C6F">
        <w:trPr>
          <w:cantSplit/>
          <w:trHeight w:val="20"/>
        </w:trPr>
        <w:tc>
          <w:tcPr>
            <w:tcW w:w="1193" w:type="pct"/>
          </w:tcPr>
          <w:p w14:paraId="2BB120F2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Pleasure</w:t>
            </w:r>
          </w:p>
        </w:tc>
        <w:tc>
          <w:tcPr>
            <w:tcW w:w="1309" w:type="pct"/>
          </w:tcPr>
          <w:p w14:paraId="4549A361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0.83 (2.96, 4441.35)</w:t>
            </w:r>
          </w:p>
        </w:tc>
        <w:tc>
          <w:tcPr>
            <w:tcW w:w="581" w:type="pct"/>
          </w:tcPr>
          <w:p w14:paraId="350D944F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0.475</w:t>
            </w:r>
          </w:p>
        </w:tc>
        <w:tc>
          <w:tcPr>
            <w:tcW w:w="74" w:type="pct"/>
            <w:tcBorders>
              <w:right w:val="nil"/>
            </w:tcBorders>
          </w:tcPr>
          <w:p w14:paraId="64FF6CE5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360170FF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0.32 (2.99, 4484.62)</w:t>
            </w:r>
          </w:p>
        </w:tc>
        <w:tc>
          <w:tcPr>
            <w:tcW w:w="579" w:type="pct"/>
          </w:tcPr>
          <w:p w14:paraId="7058BE60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0.812</w:t>
            </w:r>
          </w:p>
        </w:tc>
      </w:tr>
      <w:tr w:rsidR="001653D6" w:rsidRPr="009938D9" w14:paraId="5E7E8195" w14:textId="77777777" w:rsidTr="007B3C6F">
        <w:trPr>
          <w:cantSplit/>
          <w:trHeight w:val="20"/>
        </w:trPr>
        <w:tc>
          <w:tcPr>
            <w:tcW w:w="1193" w:type="pct"/>
          </w:tcPr>
          <w:p w14:paraId="7EF029DF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Traditional Eating</w:t>
            </w:r>
          </w:p>
        </w:tc>
        <w:tc>
          <w:tcPr>
            <w:tcW w:w="1309" w:type="pct"/>
          </w:tcPr>
          <w:p w14:paraId="5E83480C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1.25 (2.30, 4492.02)</w:t>
            </w:r>
          </w:p>
        </w:tc>
        <w:tc>
          <w:tcPr>
            <w:tcW w:w="581" w:type="pct"/>
          </w:tcPr>
          <w:p w14:paraId="6D6FCDE5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0.291</w:t>
            </w:r>
          </w:p>
        </w:tc>
        <w:tc>
          <w:tcPr>
            <w:tcW w:w="74" w:type="pct"/>
            <w:tcBorders>
              <w:right w:val="nil"/>
            </w:tcBorders>
          </w:tcPr>
          <w:p w14:paraId="753ACCB7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6BCC7280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2.77 (2.89, 4328.84)</w:t>
            </w:r>
          </w:p>
        </w:tc>
        <w:tc>
          <w:tcPr>
            <w:tcW w:w="579" w:type="pct"/>
          </w:tcPr>
          <w:p w14:paraId="1D51999B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0.042</w:t>
            </w:r>
          </w:p>
        </w:tc>
      </w:tr>
      <w:tr w:rsidR="001653D6" w:rsidRPr="009938D9" w14:paraId="09322021" w14:textId="77777777" w:rsidTr="007B3C6F">
        <w:trPr>
          <w:cantSplit/>
          <w:trHeight w:val="20"/>
        </w:trPr>
        <w:tc>
          <w:tcPr>
            <w:tcW w:w="1193" w:type="pct"/>
          </w:tcPr>
          <w:p w14:paraId="363E2CC3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Natural/Environmental Concerns</w:t>
            </w:r>
          </w:p>
        </w:tc>
        <w:tc>
          <w:tcPr>
            <w:tcW w:w="1309" w:type="pct"/>
          </w:tcPr>
          <w:p w14:paraId="0A480371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0.06 (2.97, 4450.89)</w:t>
            </w:r>
          </w:p>
        </w:tc>
        <w:tc>
          <w:tcPr>
            <w:tcW w:w="581" w:type="pct"/>
          </w:tcPr>
          <w:p w14:paraId="07B8CE49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&gt;0.9</w:t>
            </w:r>
          </w:p>
        </w:tc>
        <w:tc>
          <w:tcPr>
            <w:tcW w:w="74" w:type="pct"/>
            <w:tcBorders>
              <w:right w:val="nil"/>
            </w:tcBorders>
          </w:tcPr>
          <w:p w14:paraId="57CE7DE4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27C07696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40.53 (2.91, 4362.34)</w:t>
            </w:r>
          </w:p>
        </w:tc>
        <w:tc>
          <w:tcPr>
            <w:tcW w:w="579" w:type="pct"/>
          </w:tcPr>
          <w:p w14:paraId="1D921B68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&lt;0.001</w:t>
            </w:r>
          </w:p>
        </w:tc>
      </w:tr>
      <w:tr w:rsidR="001653D6" w:rsidRPr="009938D9" w14:paraId="0CF675C0" w14:textId="77777777" w:rsidTr="007B3C6F">
        <w:trPr>
          <w:cantSplit/>
          <w:trHeight w:val="20"/>
        </w:trPr>
        <w:tc>
          <w:tcPr>
            <w:tcW w:w="1193" w:type="pct"/>
          </w:tcPr>
          <w:p w14:paraId="63074011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Sociability</w:t>
            </w:r>
          </w:p>
        </w:tc>
        <w:tc>
          <w:tcPr>
            <w:tcW w:w="1309" w:type="pct"/>
          </w:tcPr>
          <w:p w14:paraId="2831C137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2.06 (2.99, 4477.19)</w:t>
            </w:r>
          </w:p>
        </w:tc>
        <w:tc>
          <w:tcPr>
            <w:tcW w:w="581" w:type="pct"/>
          </w:tcPr>
          <w:p w14:paraId="17CE2A2F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0.104</w:t>
            </w:r>
          </w:p>
        </w:tc>
        <w:tc>
          <w:tcPr>
            <w:tcW w:w="74" w:type="pct"/>
            <w:tcBorders>
              <w:right w:val="nil"/>
            </w:tcBorders>
          </w:tcPr>
          <w:p w14:paraId="5B350053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1B5A5349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3.44 (2.90, 4344.20)</w:t>
            </w:r>
          </w:p>
        </w:tc>
        <w:tc>
          <w:tcPr>
            <w:tcW w:w="579" w:type="pct"/>
          </w:tcPr>
          <w:p w14:paraId="7339D6E8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0.017</w:t>
            </w:r>
          </w:p>
        </w:tc>
      </w:tr>
      <w:tr w:rsidR="001653D6" w:rsidRPr="009938D9" w14:paraId="391910CE" w14:textId="77777777" w:rsidTr="007B3C6F">
        <w:trPr>
          <w:cantSplit/>
          <w:trHeight w:val="20"/>
        </w:trPr>
        <w:tc>
          <w:tcPr>
            <w:tcW w:w="1193" w:type="pct"/>
          </w:tcPr>
          <w:p w14:paraId="660FF6C7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Price</w:t>
            </w:r>
          </w:p>
        </w:tc>
        <w:tc>
          <w:tcPr>
            <w:tcW w:w="1309" w:type="pct"/>
          </w:tcPr>
          <w:p w14:paraId="0D7B1AB2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0.13 (2.94, 4401.11)</w:t>
            </w:r>
          </w:p>
        </w:tc>
        <w:tc>
          <w:tcPr>
            <w:tcW w:w="581" w:type="pct"/>
          </w:tcPr>
          <w:p w14:paraId="46BBCF71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&gt;0.9</w:t>
            </w:r>
          </w:p>
        </w:tc>
        <w:tc>
          <w:tcPr>
            <w:tcW w:w="74" w:type="pct"/>
            <w:tcBorders>
              <w:right w:val="nil"/>
            </w:tcBorders>
          </w:tcPr>
          <w:p w14:paraId="2E120568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04663B14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0.16 (2.93, 4395.39)</w:t>
            </w:r>
          </w:p>
        </w:tc>
        <w:tc>
          <w:tcPr>
            <w:tcW w:w="579" w:type="pct"/>
          </w:tcPr>
          <w:p w14:paraId="60F52F01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&gt;0.9</w:t>
            </w:r>
          </w:p>
        </w:tc>
      </w:tr>
      <w:tr w:rsidR="001653D6" w:rsidRPr="009938D9" w14:paraId="51F62F22" w14:textId="77777777" w:rsidTr="007B3C6F">
        <w:trPr>
          <w:cantSplit/>
          <w:trHeight w:val="20"/>
        </w:trPr>
        <w:tc>
          <w:tcPr>
            <w:tcW w:w="1193" w:type="pct"/>
          </w:tcPr>
          <w:p w14:paraId="11A687B4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Visual Appeal</w:t>
            </w:r>
          </w:p>
        </w:tc>
        <w:tc>
          <w:tcPr>
            <w:tcW w:w="1309" w:type="pct"/>
          </w:tcPr>
          <w:p w14:paraId="3CB0C834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0.65 (2.98, 4460.96)</w:t>
            </w:r>
          </w:p>
        </w:tc>
        <w:tc>
          <w:tcPr>
            <w:tcW w:w="581" w:type="pct"/>
          </w:tcPr>
          <w:p w14:paraId="64FD3520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0.580</w:t>
            </w:r>
          </w:p>
        </w:tc>
        <w:tc>
          <w:tcPr>
            <w:tcW w:w="74" w:type="pct"/>
            <w:tcBorders>
              <w:right w:val="nil"/>
            </w:tcBorders>
          </w:tcPr>
          <w:p w14:paraId="60EBFC57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583C8F23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0.40 (2.95, 4417.07)</w:t>
            </w:r>
          </w:p>
        </w:tc>
        <w:tc>
          <w:tcPr>
            <w:tcW w:w="579" w:type="pct"/>
          </w:tcPr>
          <w:p w14:paraId="264C2362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0.751</w:t>
            </w:r>
          </w:p>
        </w:tc>
      </w:tr>
      <w:tr w:rsidR="001653D6" w:rsidRPr="009938D9" w14:paraId="34A3122E" w14:textId="77777777" w:rsidTr="007B3C6F">
        <w:trPr>
          <w:cantSplit/>
          <w:trHeight w:val="20"/>
        </w:trPr>
        <w:tc>
          <w:tcPr>
            <w:tcW w:w="1193" w:type="pct"/>
          </w:tcPr>
          <w:p w14:paraId="6C7AFE98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Weight Control</w:t>
            </w:r>
          </w:p>
        </w:tc>
        <w:tc>
          <w:tcPr>
            <w:tcW w:w="1309" w:type="pct"/>
          </w:tcPr>
          <w:p w14:paraId="458605DA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4.31 (2.99, 4476.11)</w:t>
            </w:r>
          </w:p>
        </w:tc>
        <w:tc>
          <w:tcPr>
            <w:tcW w:w="581" w:type="pct"/>
          </w:tcPr>
          <w:p w14:paraId="419B671E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0.005</w:t>
            </w:r>
          </w:p>
        </w:tc>
        <w:tc>
          <w:tcPr>
            <w:tcW w:w="74" w:type="pct"/>
            <w:tcBorders>
              <w:right w:val="nil"/>
            </w:tcBorders>
          </w:tcPr>
          <w:p w14:paraId="01CFCB76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1BBD0E04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0.73 (2.96, 4438.24)</w:t>
            </w:r>
          </w:p>
        </w:tc>
        <w:tc>
          <w:tcPr>
            <w:tcW w:w="579" w:type="pct"/>
          </w:tcPr>
          <w:p w14:paraId="3ECF6002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0.535</w:t>
            </w:r>
          </w:p>
        </w:tc>
      </w:tr>
      <w:tr w:rsidR="001653D6" w:rsidRPr="009938D9" w14:paraId="4AE0FD50" w14:textId="77777777" w:rsidTr="007B3C6F">
        <w:trPr>
          <w:cantSplit/>
          <w:trHeight w:val="20"/>
        </w:trPr>
        <w:tc>
          <w:tcPr>
            <w:tcW w:w="1193" w:type="pct"/>
          </w:tcPr>
          <w:p w14:paraId="6EFD464D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Affect Regulation</w:t>
            </w:r>
          </w:p>
        </w:tc>
        <w:tc>
          <w:tcPr>
            <w:tcW w:w="1309" w:type="pct"/>
          </w:tcPr>
          <w:p w14:paraId="057EDEC7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2.12 (2.83, 4242.39)</w:t>
            </w:r>
          </w:p>
        </w:tc>
        <w:tc>
          <w:tcPr>
            <w:tcW w:w="581" w:type="pct"/>
          </w:tcPr>
          <w:p w14:paraId="6F3533DC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0.099</w:t>
            </w:r>
          </w:p>
        </w:tc>
        <w:tc>
          <w:tcPr>
            <w:tcW w:w="74" w:type="pct"/>
            <w:tcBorders>
              <w:right w:val="nil"/>
            </w:tcBorders>
          </w:tcPr>
          <w:p w14:paraId="67136845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6E9407E3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0.29 (2.99, 4484.45)</w:t>
            </w:r>
          </w:p>
        </w:tc>
        <w:tc>
          <w:tcPr>
            <w:tcW w:w="579" w:type="pct"/>
          </w:tcPr>
          <w:p w14:paraId="3FFF9417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0.831</w:t>
            </w:r>
          </w:p>
        </w:tc>
      </w:tr>
      <w:tr w:rsidR="001653D6" w:rsidRPr="009938D9" w14:paraId="29F7B6E3" w14:textId="77777777" w:rsidTr="007B3C6F">
        <w:trPr>
          <w:cantSplit/>
          <w:trHeight w:val="20"/>
        </w:trPr>
        <w:tc>
          <w:tcPr>
            <w:tcW w:w="1193" w:type="pct"/>
          </w:tcPr>
          <w:p w14:paraId="3462C06D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Social Norms</w:t>
            </w:r>
          </w:p>
        </w:tc>
        <w:tc>
          <w:tcPr>
            <w:tcW w:w="1309" w:type="pct"/>
          </w:tcPr>
          <w:p w14:paraId="4B7CF1AF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0.97 (2.94, 4411.42)</w:t>
            </w:r>
          </w:p>
        </w:tc>
        <w:tc>
          <w:tcPr>
            <w:tcW w:w="581" w:type="pct"/>
          </w:tcPr>
          <w:p w14:paraId="1350A97C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0.406</w:t>
            </w:r>
          </w:p>
        </w:tc>
        <w:tc>
          <w:tcPr>
            <w:tcW w:w="74" w:type="pct"/>
            <w:tcBorders>
              <w:right w:val="nil"/>
            </w:tcBorders>
          </w:tcPr>
          <w:p w14:paraId="1882A489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</w:tcBorders>
          </w:tcPr>
          <w:p w14:paraId="66EECEDE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0.61 (2.80, 4191.08)</w:t>
            </w:r>
          </w:p>
        </w:tc>
        <w:tc>
          <w:tcPr>
            <w:tcW w:w="579" w:type="pct"/>
          </w:tcPr>
          <w:p w14:paraId="72831634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0.595</w:t>
            </w:r>
          </w:p>
        </w:tc>
      </w:tr>
      <w:tr w:rsidR="001653D6" w:rsidRPr="009938D9" w14:paraId="6670F00F" w14:textId="77777777" w:rsidTr="007B3C6F">
        <w:trPr>
          <w:cantSplit/>
          <w:trHeight w:val="20"/>
        </w:trPr>
        <w:tc>
          <w:tcPr>
            <w:tcW w:w="1193" w:type="pct"/>
            <w:tcBorders>
              <w:bottom w:val="single" w:sz="4" w:space="0" w:color="BFBFBF" w:themeColor="background1" w:themeShade="BF"/>
            </w:tcBorders>
          </w:tcPr>
          <w:p w14:paraId="1F2FEED2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Social Image</w:t>
            </w:r>
          </w:p>
        </w:tc>
        <w:tc>
          <w:tcPr>
            <w:tcW w:w="1309" w:type="pct"/>
            <w:tcBorders>
              <w:bottom w:val="single" w:sz="4" w:space="0" w:color="BFBFBF" w:themeColor="background1" w:themeShade="BF"/>
            </w:tcBorders>
          </w:tcPr>
          <w:p w14:paraId="0CE9A54A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0.73 (2.88, 4307.88)</w:t>
            </w:r>
          </w:p>
        </w:tc>
        <w:tc>
          <w:tcPr>
            <w:tcW w:w="581" w:type="pct"/>
            <w:tcBorders>
              <w:bottom w:val="single" w:sz="4" w:space="0" w:color="BFBFBF" w:themeColor="background1" w:themeShade="BF"/>
            </w:tcBorders>
          </w:tcPr>
          <w:p w14:paraId="7A76C7CB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0.526</w:t>
            </w:r>
          </w:p>
        </w:tc>
        <w:tc>
          <w:tcPr>
            <w:tcW w:w="74" w:type="pct"/>
            <w:tcBorders>
              <w:bottom w:val="single" w:sz="4" w:space="0" w:color="BFBFBF" w:themeColor="background1" w:themeShade="BF"/>
              <w:right w:val="nil"/>
            </w:tcBorders>
          </w:tcPr>
          <w:p w14:paraId="39DBB4A0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63" w:type="pct"/>
            <w:tcBorders>
              <w:left w:val="nil"/>
              <w:bottom w:val="single" w:sz="4" w:space="0" w:color="BFBFBF" w:themeColor="background1" w:themeShade="BF"/>
            </w:tcBorders>
          </w:tcPr>
          <w:p w14:paraId="3CAD3DF5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0.37 (2.77, 4156.66)</w:t>
            </w:r>
          </w:p>
        </w:tc>
        <w:tc>
          <w:tcPr>
            <w:tcW w:w="579" w:type="pct"/>
            <w:tcBorders>
              <w:bottom w:val="single" w:sz="4" w:space="0" w:color="BFBFBF" w:themeColor="background1" w:themeShade="BF"/>
            </w:tcBorders>
          </w:tcPr>
          <w:p w14:paraId="5D2EC60E" w14:textId="77777777" w:rsidR="001653D6" w:rsidRPr="009938D9" w:rsidRDefault="001653D6" w:rsidP="00F8576F">
            <w:pPr>
              <w:keepNext/>
              <w:spacing w:before="0" w:after="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sz w:val="22"/>
                <w:szCs w:val="22"/>
              </w:rPr>
              <w:t>0.756</w:t>
            </w:r>
          </w:p>
        </w:tc>
      </w:tr>
      <w:tr w:rsidR="001653D6" w:rsidRPr="009938D9" w14:paraId="34053BB9" w14:textId="77777777" w:rsidTr="00B87CAE">
        <w:trPr>
          <w:cantSplit/>
          <w:trHeight w:val="1059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5B65BA6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i/>
                <w:iCs/>
                <w:sz w:val="22"/>
                <w:szCs w:val="22"/>
                <w:vertAlign w:val="superscript"/>
              </w:rPr>
              <w:t>1</w:t>
            </w:r>
            <w:r w:rsidRPr="009938D9">
              <w:rPr>
                <w:rFonts w:cs="Calibri"/>
                <w:sz w:val="22"/>
                <w:szCs w:val="22"/>
              </w:rPr>
              <w:t>Chi-squared test with Rao &amp; Scott's second-order correction</w:t>
            </w:r>
          </w:p>
          <w:p w14:paraId="0FE6ADE0" w14:textId="77777777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9938D9">
              <w:rPr>
                <w:rFonts w:cs="Calibri"/>
                <w:i/>
                <w:iCs/>
                <w:sz w:val="22"/>
                <w:szCs w:val="22"/>
                <w:vertAlign w:val="superscript"/>
              </w:rPr>
              <w:t>2</w:t>
            </w:r>
            <w:r w:rsidRPr="009938D9">
              <w:rPr>
                <w:rFonts w:cs="Calibri"/>
                <w:sz w:val="22"/>
                <w:szCs w:val="22"/>
              </w:rPr>
              <w:t>F (</w:t>
            </w:r>
            <w:proofErr w:type="spellStart"/>
            <w:r w:rsidRPr="009938D9">
              <w:rPr>
                <w:rFonts w:cs="Calibri"/>
                <w:sz w:val="22"/>
                <w:szCs w:val="22"/>
              </w:rPr>
              <w:t>ndf</w:t>
            </w:r>
            <w:proofErr w:type="spellEnd"/>
            <w:r w:rsidRPr="009938D9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9938D9">
              <w:rPr>
                <w:rFonts w:cs="Calibri"/>
                <w:sz w:val="22"/>
                <w:szCs w:val="22"/>
              </w:rPr>
              <w:t>ddf</w:t>
            </w:r>
            <w:proofErr w:type="spellEnd"/>
            <w:r w:rsidRPr="009938D9">
              <w:rPr>
                <w:rFonts w:cs="Calibri"/>
                <w:sz w:val="22"/>
                <w:szCs w:val="22"/>
              </w:rPr>
              <w:t>)</w:t>
            </w:r>
          </w:p>
          <w:p w14:paraId="1FA91131" w14:textId="456CD09E" w:rsidR="001653D6" w:rsidRPr="009938D9" w:rsidRDefault="001653D6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  <w:vertAlign w:val="superscript"/>
              </w:rPr>
            </w:pPr>
            <w:r w:rsidRPr="009938D9">
              <w:rPr>
                <w:rFonts w:cs="Calibri"/>
                <w:i/>
                <w:iCs/>
                <w:sz w:val="22"/>
                <w:szCs w:val="22"/>
                <w:vertAlign w:val="superscript"/>
              </w:rPr>
              <w:t>3</w:t>
            </w:r>
            <w:r w:rsidRPr="009938D9">
              <w:rPr>
                <w:rFonts w:cs="Calibri"/>
                <w:sz w:val="22"/>
                <w:szCs w:val="22"/>
              </w:rPr>
              <w:t>Male vs. female; vegetarian</w:t>
            </w:r>
            <w:r w:rsidR="00E85B2D">
              <w:rPr>
                <w:rFonts w:cs="Calibri"/>
                <w:sz w:val="22"/>
                <w:szCs w:val="22"/>
              </w:rPr>
              <w:t>/</w:t>
            </w:r>
            <w:r w:rsidR="00E85B2D" w:rsidRPr="009938D9">
              <w:rPr>
                <w:rFonts w:cs="Calibri"/>
                <w:sz w:val="22"/>
                <w:szCs w:val="22"/>
              </w:rPr>
              <w:t xml:space="preserve">vegan </w:t>
            </w:r>
            <w:r w:rsidRPr="009938D9">
              <w:rPr>
                <w:rFonts w:cs="Calibri"/>
                <w:sz w:val="22"/>
                <w:szCs w:val="22"/>
              </w:rPr>
              <w:t>vs. omnivorous</w:t>
            </w:r>
          </w:p>
        </w:tc>
      </w:tr>
      <w:tr w:rsidR="00B87CAE" w:rsidRPr="009938D9" w14:paraId="6F347AD5" w14:textId="77777777" w:rsidTr="00B87CAE">
        <w:trPr>
          <w:cantSplit/>
          <w:trHeight w:val="105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0E2880" w14:textId="5C2B2050" w:rsidR="00B87CAE" w:rsidRPr="00B87CAE" w:rsidRDefault="00B87CAE" w:rsidP="00F8576F">
            <w:pPr>
              <w:keepNext/>
              <w:spacing w:before="0" w:after="0" w:line="480" w:lineRule="auto"/>
              <w:rPr>
                <w:rFonts w:cs="Calibri"/>
                <w:sz w:val="22"/>
                <w:szCs w:val="22"/>
              </w:rPr>
            </w:pPr>
            <w:r w:rsidRPr="00B87CAE">
              <w:rPr>
                <w:rFonts w:cs="Calibri"/>
                <w:i/>
                <w:iCs/>
                <w:sz w:val="22"/>
                <w:szCs w:val="22"/>
                <w:vertAlign w:val="superscript"/>
              </w:rPr>
              <w:t>4</w:t>
            </w:r>
            <w:r w:rsidRPr="00B87CAE">
              <w:rPr>
                <w:rFonts w:cs="Calibri"/>
                <w:sz w:val="22"/>
                <w:szCs w:val="22"/>
              </w:rPr>
              <w:t xml:space="preserve">Eating motives are based on Renner et al. </w:t>
            </w:r>
            <w:r>
              <w:rPr>
                <w:rFonts w:cs="Calibri"/>
                <w:sz w:val="22"/>
              </w:rPr>
              <w:fldChar w:fldCharType="begin"/>
            </w:r>
            <w:r>
              <w:rPr>
                <w:rFonts w:cs="Calibri"/>
                <w:sz w:val="22"/>
                <w:szCs w:val="22"/>
              </w:rPr>
              <w:instrText xml:space="preserve"> ADDIN EN.CITE &lt;EndNote&gt;&lt;Cite ExcludeAuth="1"&gt;&lt;Author&gt;Renner&lt;/Author&gt;&lt;Year&gt;2012&lt;/Year&gt;&lt;RecNum&gt;4&lt;/RecNum&gt;&lt;DisplayText&gt;(2012)&lt;/DisplayText&gt;&lt;record&gt;&lt;rec-number&gt;4&lt;/rec-number&gt;&lt;foreign-keys&gt;&lt;key app="EN" db-id="a9wdptfdo2ex03ewx0pv0t5n5zzdfx0s2s0a" timestamp="1714657044"&gt;4&lt;/key&gt;&lt;/foreign-keys&gt;&lt;ref-type name="Journal Article"&gt;17&lt;/ref-type&gt;&lt;contributors&gt;&lt;authors&gt;&lt;author&gt;Renner, B.&lt;/author&gt;&lt;author&gt;Sproesser, G.&lt;/author&gt;&lt;author&gt;Strohbach, S.&lt;/author&gt;&lt;author&gt;Schupp, H. T.&lt;/author&gt;&lt;/authors&gt;&lt;/contributors&gt;&lt;auth-address&gt;University of Konstanz, Psychological Assessment and Health Psychology, Box 47, D-78457 Konstanz, Germany. britta.renner@uni-konstanz.de&lt;/auth-address&gt;&lt;titles&gt;&lt;title&gt;Why we eat what we eat. The Eating Motivation Survey (TEMS)&lt;/title&gt;&lt;secondary-title&gt;Appetite&lt;/secondary-title&gt;&lt;/titles&gt;&lt;periodical&gt;&lt;full-title&gt;Appetite&lt;/full-title&gt;&lt;/periodical&gt;&lt;pages&gt;117-28&lt;/pages&gt;&lt;volume&gt;59&lt;/volume&gt;&lt;number&gt;1&lt;/number&gt;&lt;edition&gt;20120419&lt;/edition&gt;&lt;keywords&gt;&lt;keyword&gt;Adolescent&lt;/keyword&gt;&lt;keyword&gt;Adult&lt;/keyword&gt;&lt;keyword&gt;Aged&lt;/keyword&gt;&lt;keyword&gt;Body Mass Index&lt;/keyword&gt;&lt;keyword&gt;*Choice Behavior&lt;/keyword&gt;&lt;keyword&gt;Factor Analysis, Statistical&lt;/keyword&gt;&lt;keyword&gt;Feeding Behavior/*psychology&lt;/keyword&gt;&lt;keyword&gt;Feeding and Eating Disorders/physiopathology&lt;/keyword&gt;&lt;keyword&gt;Female&lt;/keyword&gt;&lt;keyword&gt;Food Preferences/*psychology&lt;/keyword&gt;&lt;keyword&gt;Humans&lt;/keyword&gt;&lt;keyword&gt;Male&lt;/keyword&gt;&lt;keyword&gt;Middle Aged&lt;/keyword&gt;&lt;keyword&gt;*Motivation&lt;/keyword&gt;&lt;keyword&gt;Obesity/physiopathology&lt;/keyword&gt;&lt;keyword&gt;Surveys and Questionnaires&lt;/keyword&gt;&lt;keyword&gt;Young Adult&lt;/keyword&gt;&lt;/keywords&gt;&lt;dates&gt;&lt;year&gt;2012&lt;/year&gt;&lt;pub-dates&gt;&lt;date&gt;Aug&lt;/date&gt;&lt;/pub-dates&gt;&lt;/dates&gt;&lt;isbn&gt;0195-6663&lt;/isbn&gt;&lt;accession-num&gt;22521515&lt;/accession-num&gt;&lt;urls&gt;&lt;/urls&gt;&lt;electronic-resource-num&gt;10.1016/j.appet.2012.04.004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(2012)</w:t>
            </w:r>
            <w:r>
              <w:rPr>
                <w:rFonts w:cs="Calibri"/>
                <w:sz w:val="22"/>
              </w:rPr>
              <w:fldChar w:fldCharType="end"/>
            </w:r>
          </w:p>
        </w:tc>
      </w:tr>
    </w:tbl>
    <w:p w14:paraId="413C4B1C" w14:textId="77777777" w:rsidR="009B5E86" w:rsidRDefault="009B5E86">
      <w:pPr>
        <w:spacing w:before="0" w:after="200" w:line="276" w:lineRule="auto"/>
      </w:pPr>
      <w:r>
        <w:br w:type="page"/>
      </w:r>
    </w:p>
    <w:p w14:paraId="39003384" w14:textId="4AE14073" w:rsidR="00240F96" w:rsidRDefault="009B5E86" w:rsidP="00240F96">
      <w:pPr>
        <w:pStyle w:val="Heading1"/>
      </w:pPr>
      <w:r w:rsidRPr="00994A3D">
        <w:lastRenderedPageBreak/>
        <w:t xml:space="preserve">Supplementary </w:t>
      </w:r>
      <w:r>
        <w:t>Figure</w:t>
      </w:r>
    </w:p>
    <w:p w14:paraId="0F3D957F" w14:textId="77777777" w:rsidR="00240F96" w:rsidRDefault="00240F96" w:rsidP="00240F96">
      <w:pPr>
        <w:keepNext/>
      </w:pPr>
      <w:r>
        <w:rPr>
          <w:noProof/>
        </w:rPr>
        <w:drawing>
          <wp:inline distT="0" distB="0" distL="0" distR="0" wp14:anchorId="77625959" wp14:editId="3DAE0883">
            <wp:extent cx="6208395" cy="6900545"/>
            <wp:effectExtent l="0" t="0" r="1905" b="0"/>
            <wp:docPr id="82969251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92516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690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B4A1E" w14:textId="34C252D4" w:rsidR="00240F96" w:rsidRDefault="00240F96" w:rsidP="00240F96">
      <w:pPr>
        <w:pStyle w:val="Caption"/>
      </w:pPr>
      <w:r>
        <w:t xml:space="preserve">Supplementary Figure </w:t>
      </w:r>
      <w:fldSimple w:instr=" SEQ Supplementary_Figure \* ARABIC ">
        <w:r>
          <w:rPr>
            <w:noProof/>
          </w:rPr>
          <w:t>1</w:t>
        </w:r>
      </w:fldSimple>
      <w:r>
        <w:t xml:space="preserve"> </w:t>
      </w:r>
      <w:r w:rsidRPr="006F47EB">
        <w:rPr>
          <w:b w:val="0"/>
          <w:bCs w:val="0"/>
        </w:rPr>
        <w:t>Eating motives in Bavaria by sex (</w:t>
      </w:r>
      <w:r w:rsidR="00A576C1">
        <w:rPr>
          <w:b w:val="0"/>
          <w:bCs w:val="0"/>
        </w:rPr>
        <w:t>n</w:t>
      </w:r>
      <w:r w:rsidRPr="006F47EB">
        <w:rPr>
          <w:b w:val="0"/>
          <w:bCs w:val="0"/>
        </w:rPr>
        <w:t> = 1,494). P-values were computed based on</w:t>
      </w:r>
      <w:r w:rsidRPr="006F47EB">
        <w:rPr>
          <w:rFonts w:cs="Calibri"/>
          <w:b w:val="0"/>
          <w:bCs w:val="0"/>
        </w:rPr>
        <w:t xml:space="preserve"> chi-squared tests with Rao &amp; Scott's second-order correction. </w:t>
      </w:r>
      <w:bookmarkStart w:id="2" w:name="_Hlk179982282"/>
      <w:r w:rsidR="00653ED6" w:rsidRPr="00653ED6">
        <w:rPr>
          <w:rFonts w:cs="Calibri"/>
          <w:b w:val="0"/>
          <w:bCs w:val="0"/>
        </w:rPr>
        <w:t>Eating motives are based on Renner et al.</w:t>
      </w:r>
      <w:r w:rsidR="00653ED6">
        <w:rPr>
          <w:rFonts w:cs="Calibri"/>
          <w:b w:val="0"/>
          <w:bCs w:val="0"/>
        </w:rPr>
        <w:t xml:space="preserve"> </w:t>
      </w:r>
      <w:r w:rsidR="00653ED6">
        <w:rPr>
          <w:rFonts w:cs="Calibri"/>
          <w:b w:val="0"/>
          <w:bCs w:val="0"/>
        </w:rPr>
        <w:fldChar w:fldCharType="begin"/>
      </w:r>
      <w:r w:rsidR="00653ED6">
        <w:rPr>
          <w:rFonts w:cs="Calibri"/>
          <w:b w:val="0"/>
          <w:bCs w:val="0"/>
        </w:rPr>
        <w:instrText xml:space="preserve"> ADDIN EN.CITE &lt;EndNote&gt;&lt;Cite ExcludeAuth="1"&gt;&lt;Author&gt;Renner&lt;/Author&gt;&lt;Year&gt;2012&lt;/Year&gt;&lt;RecNum&gt;4&lt;/RecNum&gt;&lt;DisplayText&gt;(2012)&lt;/DisplayText&gt;&lt;record&gt;&lt;rec-number&gt;4&lt;/rec-number&gt;&lt;foreign-keys&gt;&lt;key app="EN" db-id="a9wdptfdo2ex03ewx0pv0t5n5zzdfx0s2s0a" timestamp="1714657044"&gt;4&lt;/key&gt;&lt;/foreign-keys&gt;&lt;ref-type name="Journal Article"&gt;17&lt;/ref-type&gt;&lt;contributors&gt;&lt;authors&gt;&lt;author&gt;Renner, B.&lt;/author&gt;&lt;author&gt;Sproesser, G.&lt;/author&gt;&lt;author&gt;Strohbach, S.&lt;/author&gt;&lt;author&gt;Schupp, H. T.&lt;/author&gt;&lt;/authors&gt;&lt;/contributors&gt;&lt;auth-address&gt;University of Konstanz, Psychological Assessment and Health Psychology, Box 47, D-78457 Konstanz, Germany. britta.renner@uni-konstanz.de&lt;/auth-address&gt;&lt;titles&gt;&lt;title&gt;Why we eat what we eat. The Eating Motivation Survey (TEMS)&lt;/title&gt;&lt;secondary-title&gt;Appetite&lt;/secondary-title&gt;&lt;/titles&gt;&lt;periodical&gt;&lt;full-title&gt;Appetite&lt;/full-title&gt;&lt;/periodical&gt;&lt;pages&gt;117-28&lt;/pages&gt;&lt;volume&gt;59&lt;/volume&gt;&lt;number&gt;1&lt;/number&gt;&lt;edition&gt;20120419&lt;/edition&gt;&lt;keywords&gt;&lt;keyword&gt;Adolescent&lt;/keyword&gt;&lt;keyword&gt;Adult&lt;/keyword&gt;&lt;keyword&gt;Aged&lt;/keyword&gt;&lt;keyword&gt;Body Mass Index&lt;/keyword&gt;&lt;keyword&gt;*Choice Behavior&lt;/keyword&gt;&lt;keyword&gt;Factor Analysis, Statistical&lt;/keyword&gt;&lt;keyword&gt;Feeding Behavior/*psychology&lt;/keyword&gt;&lt;keyword&gt;Feeding and Eating Disorders/physiopathology&lt;/keyword&gt;&lt;keyword&gt;Female&lt;/keyword&gt;&lt;keyword&gt;Food Preferences/*psychology&lt;/keyword&gt;&lt;keyword&gt;Humans&lt;/keyword&gt;&lt;keyword&gt;Male&lt;/keyword&gt;&lt;keyword&gt;Middle Aged&lt;/keyword&gt;&lt;keyword&gt;*Motivation&lt;/keyword&gt;&lt;keyword&gt;Obesity/physiopathology&lt;/keyword&gt;&lt;keyword&gt;Surveys and Questionnaires&lt;/keyword&gt;&lt;keyword&gt;Young Adult&lt;/keyword&gt;&lt;/keywords&gt;&lt;dates&gt;&lt;year&gt;2012&lt;/year&gt;&lt;pub-dates&gt;&lt;date&gt;Aug&lt;/date&gt;&lt;/pub-dates&gt;&lt;/dates&gt;&lt;isbn&gt;0195-6663&lt;/isbn&gt;&lt;accession-num&gt;22521515&lt;/accession-num&gt;&lt;urls&gt;&lt;/urls&gt;&lt;electronic-resource-num&gt;10.1016/j.appet.2012.04.004&lt;/electronic-resource-num&gt;&lt;remote-database-provider&gt;NLM&lt;/remote-database-provider&gt;&lt;language&gt;eng&lt;/language&gt;&lt;/record&gt;&lt;/Cite&gt;&lt;/EndNote&gt;</w:instrText>
      </w:r>
      <w:r w:rsidR="00653ED6">
        <w:rPr>
          <w:rFonts w:cs="Calibri"/>
          <w:b w:val="0"/>
          <w:bCs w:val="0"/>
        </w:rPr>
        <w:fldChar w:fldCharType="separate"/>
      </w:r>
      <w:r w:rsidR="00653ED6">
        <w:rPr>
          <w:rFonts w:cs="Calibri"/>
          <w:b w:val="0"/>
          <w:bCs w:val="0"/>
          <w:noProof/>
        </w:rPr>
        <w:t>(2012)</w:t>
      </w:r>
      <w:r w:rsidR="00653ED6">
        <w:rPr>
          <w:rFonts w:cs="Calibri"/>
          <w:b w:val="0"/>
          <w:bCs w:val="0"/>
        </w:rPr>
        <w:fldChar w:fldCharType="end"/>
      </w:r>
      <w:r w:rsidR="00653ED6">
        <w:rPr>
          <w:rFonts w:cs="Calibri"/>
          <w:b w:val="0"/>
          <w:bCs w:val="0"/>
        </w:rPr>
        <w:t xml:space="preserve">. </w:t>
      </w:r>
      <w:r w:rsidRPr="006F47EB">
        <w:rPr>
          <w:rFonts w:cs="Calibri"/>
          <w:b w:val="0"/>
          <w:bCs w:val="0"/>
        </w:rPr>
        <w:t xml:space="preserve">Data </w:t>
      </w:r>
      <w:proofErr w:type="gramStart"/>
      <w:r w:rsidRPr="006F47EB">
        <w:rPr>
          <w:rFonts w:cs="Calibri"/>
          <w:b w:val="0"/>
          <w:bCs w:val="0"/>
        </w:rPr>
        <w:t>are</w:t>
      </w:r>
      <w:proofErr w:type="gramEnd"/>
      <w:r w:rsidRPr="006F47EB">
        <w:rPr>
          <w:rFonts w:cs="Calibri"/>
          <w:b w:val="0"/>
          <w:bCs w:val="0"/>
        </w:rPr>
        <w:t xml:space="preserve"> weighted to represent the Bavarian population.</w:t>
      </w:r>
      <w:bookmarkEnd w:id="2"/>
    </w:p>
    <w:p w14:paraId="08B5CF5C" w14:textId="77777777" w:rsidR="00240F96" w:rsidRPr="00240F96" w:rsidRDefault="00240F96" w:rsidP="00240F96"/>
    <w:p w14:paraId="4234085D" w14:textId="330B496E" w:rsidR="00686F60" w:rsidRDefault="00686F60" w:rsidP="00686F60">
      <w:pPr>
        <w:pStyle w:val="Heading1"/>
      </w:pPr>
      <w:r>
        <w:lastRenderedPageBreak/>
        <w:t>References</w:t>
      </w:r>
    </w:p>
    <w:p w14:paraId="774AD275" w14:textId="77777777" w:rsidR="00653ED6" w:rsidRPr="00653ED6" w:rsidRDefault="00686F60" w:rsidP="00653ED6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653ED6" w:rsidRPr="00653ED6">
        <w:t xml:space="preserve">Finger, J. D., J. Tafforeau, L. Gisle, L. Oja, T. Ziese, J. Thelen, G. B. Mensink, and C. Lange. 2015. 'Development of the European Health Interview Survey - Physical Activity Questionnaire (EHIS-PAQ) to monitor physical activity in the European Union', </w:t>
      </w:r>
      <w:r w:rsidR="00653ED6" w:rsidRPr="00653ED6">
        <w:rPr>
          <w:i/>
        </w:rPr>
        <w:t>Archives of Public Health</w:t>
      </w:r>
      <w:r w:rsidR="00653ED6" w:rsidRPr="00653ED6">
        <w:t>, 73: 59.</w:t>
      </w:r>
    </w:p>
    <w:p w14:paraId="10C84C0F" w14:textId="77777777" w:rsidR="00653ED6" w:rsidRPr="00653ED6" w:rsidRDefault="00653ED6" w:rsidP="00653ED6">
      <w:pPr>
        <w:pStyle w:val="EndNoteBibliography"/>
        <w:spacing w:after="0"/>
        <w:ind w:left="720" w:hanging="720"/>
      </w:pPr>
      <w:r w:rsidRPr="00653ED6">
        <w:t xml:space="preserve">Gerrior, S., W. Juan, and P. Basiotis. 2006. 'An easy approach to calculating estimated energy requirements', </w:t>
      </w:r>
      <w:r w:rsidRPr="00653ED6">
        <w:rPr>
          <w:i/>
        </w:rPr>
        <w:t>Preventing Chronic Disease</w:t>
      </w:r>
      <w:r w:rsidRPr="00653ED6">
        <w:t>, 3: A129.</w:t>
      </w:r>
    </w:p>
    <w:p w14:paraId="47BFC883" w14:textId="77777777" w:rsidR="00653ED6" w:rsidRPr="00653ED6" w:rsidRDefault="00653ED6" w:rsidP="00653ED6">
      <w:pPr>
        <w:pStyle w:val="EndNoteBibliography"/>
        <w:spacing w:after="0"/>
        <w:ind w:left="720" w:hanging="720"/>
      </w:pPr>
      <w:r w:rsidRPr="00A576C1">
        <w:rPr>
          <w:lang w:val="de-DE"/>
        </w:rPr>
        <w:t xml:space="preserve">Renner, B., G. Sproesser, S. Strohbach, and H. T. Schupp. </w:t>
      </w:r>
      <w:r w:rsidRPr="00653ED6">
        <w:t xml:space="preserve">2012. 'Why we eat what we eat. The Eating Motivation Survey (TEMS)', </w:t>
      </w:r>
      <w:r w:rsidRPr="00653ED6">
        <w:rPr>
          <w:i/>
        </w:rPr>
        <w:t>Appetite</w:t>
      </w:r>
      <w:r w:rsidRPr="00653ED6">
        <w:t>, 59: 117-28.</w:t>
      </w:r>
    </w:p>
    <w:p w14:paraId="6F2844F2" w14:textId="00D78577" w:rsidR="00653ED6" w:rsidRPr="00653ED6" w:rsidRDefault="00653ED6" w:rsidP="00653ED6">
      <w:pPr>
        <w:pStyle w:val="EndNoteBibliography"/>
        <w:ind w:left="720" w:hanging="720"/>
      </w:pPr>
      <w:r w:rsidRPr="00653ED6">
        <w:t xml:space="preserve">WHO. 2024. 'Obesity and overweight', Accessed 04.11.2024. </w:t>
      </w:r>
      <w:hyperlink r:id="rId14" w:history="1">
        <w:r w:rsidRPr="00653ED6">
          <w:rPr>
            <w:rStyle w:val="Hyperlink"/>
          </w:rPr>
          <w:t>https://www.who.int/news-room/fact-sheets/detail/obesity-and-overweight</w:t>
        </w:r>
      </w:hyperlink>
      <w:r w:rsidRPr="00653ED6">
        <w:t>.</w:t>
      </w:r>
    </w:p>
    <w:p w14:paraId="58F1AED1" w14:textId="237C35CA" w:rsidR="00DE23E8" w:rsidRDefault="00686F60" w:rsidP="00654E8F">
      <w:pPr>
        <w:spacing w:before="240"/>
      </w:pPr>
      <w:r>
        <w:fldChar w:fldCharType="end"/>
      </w:r>
    </w:p>
    <w:sectPr w:rsidR="00DE23E8" w:rsidSect="0093429D">
      <w:headerReference w:type="even" r:id="rId15"/>
      <w:footerReference w:type="even" r:id="rId16"/>
      <w:footerReference w:type="defaul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0BB5" w14:textId="77777777" w:rsidR="006F625A" w:rsidRDefault="006F625A" w:rsidP="00117666">
      <w:pPr>
        <w:spacing w:after="0"/>
      </w:pPr>
      <w:r>
        <w:separator/>
      </w:r>
    </w:p>
  </w:endnote>
  <w:endnote w:type="continuationSeparator" w:id="0">
    <w:p w14:paraId="1C7EDD31" w14:textId="77777777" w:rsidR="006F625A" w:rsidRDefault="006F625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492111" w:rsidRPr="00F8576F" w:rsidRDefault="00492111">
    <w:pPr>
      <w:rPr>
        <w:lang w:val="en-GB" w:eastAsia="en-GB"/>
      </w:rPr>
    </w:pPr>
    <w:r w:rsidRPr="00F8576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492111" w:rsidRPr="00577C4C" w:rsidRDefault="00492111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492111" w:rsidRPr="00577C4C" w:rsidRDefault="00492111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492111" w:rsidRPr="00577C4C" w:rsidRDefault="00492111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492111" w:rsidRPr="00577C4C" w:rsidRDefault="00492111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492111" w:rsidRPr="00577C4C" w:rsidRDefault="00492111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66D0" w14:textId="77777777" w:rsidR="006F625A" w:rsidRDefault="006F625A" w:rsidP="00117666">
      <w:pPr>
        <w:spacing w:after="0"/>
      </w:pPr>
      <w:r>
        <w:separator/>
      </w:r>
    </w:p>
  </w:footnote>
  <w:footnote w:type="continuationSeparator" w:id="0">
    <w:p w14:paraId="0084C391" w14:textId="77777777" w:rsidR="006F625A" w:rsidRDefault="006F625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492111" w:rsidRPr="009151AA" w:rsidRDefault="00492111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30445737">
    <w:abstractNumId w:val="0"/>
  </w:num>
  <w:num w:numId="2" w16cid:durableId="1276060245">
    <w:abstractNumId w:val="4"/>
  </w:num>
  <w:num w:numId="3" w16cid:durableId="1930576309">
    <w:abstractNumId w:val="1"/>
  </w:num>
  <w:num w:numId="4" w16cid:durableId="1363359316">
    <w:abstractNumId w:val="5"/>
  </w:num>
  <w:num w:numId="5" w16cid:durableId="455679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7238756">
    <w:abstractNumId w:val="3"/>
  </w:num>
  <w:num w:numId="7" w16cid:durableId="1329215981">
    <w:abstractNumId w:val="6"/>
  </w:num>
  <w:num w:numId="8" w16cid:durableId="974676013">
    <w:abstractNumId w:val="6"/>
  </w:num>
  <w:num w:numId="9" w16cid:durableId="436754994">
    <w:abstractNumId w:val="6"/>
  </w:num>
  <w:num w:numId="10" w16cid:durableId="1800996947">
    <w:abstractNumId w:val="6"/>
  </w:num>
  <w:num w:numId="11" w16cid:durableId="313802573">
    <w:abstractNumId w:val="6"/>
  </w:num>
  <w:num w:numId="12" w16cid:durableId="1417438568">
    <w:abstractNumId w:val="6"/>
  </w:num>
  <w:num w:numId="13" w16cid:durableId="434788563">
    <w:abstractNumId w:val="3"/>
  </w:num>
  <w:num w:numId="14" w16cid:durableId="1442652014">
    <w:abstractNumId w:val="2"/>
  </w:num>
  <w:num w:numId="15" w16cid:durableId="18818329">
    <w:abstractNumId w:val="2"/>
  </w:num>
  <w:num w:numId="16" w16cid:durableId="1590845630">
    <w:abstractNumId w:val="2"/>
  </w:num>
  <w:num w:numId="17" w16cid:durableId="53431370">
    <w:abstractNumId w:val="2"/>
  </w:num>
  <w:num w:numId="18" w16cid:durableId="2027907097">
    <w:abstractNumId w:val="2"/>
  </w:num>
  <w:num w:numId="19" w16cid:durableId="2028945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HRA (Author-Date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9wdptfdo2ex03ewx0pv0t5n5zzdfx0s2s0a&quot;&gt;Basis Manuskript&lt;record-ids&gt;&lt;item&gt;4&lt;/item&gt;&lt;/record-ids&gt;&lt;/item&gt;&lt;/Libraries&gt;"/>
  </w:docVars>
  <w:rsids>
    <w:rsidRoot w:val="00803D24"/>
    <w:rsid w:val="0000436C"/>
    <w:rsid w:val="0001436A"/>
    <w:rsid w:val="00027146"/>
    <w:rsid w:val="00034304"/>
    <w:rsid w:val="00034FF7"/>
    <w:rsid w:val="00035434"/>
    <w:rsid w:val="00041EC5"/>
    <w:rsid w:val="00052A14"/>
    <w:rsid w:val="00077D53"/>
    <w:rsid w:val="000F3343"/>
    <w:rsid w:val="00105FD9"/>
    <w:rsid w:val="00117666"/>
    <w:rsid w:val="001549D3"/>
    <w:rsid w:val="00160065"/>
    <w:rsid w:val="001653D6"/>
    <w:rsid w:val="00177D84"/>
    <w:rsid w:val="001A6D7A"/>
    <w:rsid w:val="00233D43"/>
    <w:rsid w:val="00240F96"/>
    <w:rsid w:val="00267D18"/>
    <w:rsid w:val="002868E2"/>
    <w:rsid w:val="002869C3"/>
    <w:rsid w:val="002936E4"/>
    <w:rsid w:val="002B0AA5"/>
    <w:rsid w:val="002B4A57"/>
    <w:rsid w:val="002C13A5"/>
    <w:rsid w:val="002C4963"/>
    <w:rsid w:val="002C74CA"/>
    <w:rsid w:val="003544FB"/>
    <w:rsid w:val="003647DA"/>
    <w:rsid w:val="003D2D47"/>
    <w:rsid w:val="003D2F2D"/>
    <w:rsid w:val="00401590"/>
    <w:rsid w:val="00440E23"/>
    <w:rsid w:val="00447801"/>
    <w:rsid w:val="00452E9C"/>
    <w:rsid w:val="00466C25"/>
    <w:rsid w:val="004735C8"/>
    <w:rsid w:val="0048565D"/>
    <w:rsid w:val="00492111"/>
    <w:rsid w:val="004961FF"/>
    <w:rsid w:val="00504736"/>
    <w:rsid w:val="00510C71"/>
    <w:rsid w:val="00517A89"/>
    <w:rsid w:val="005250F2"/>
    <w:rsid w:val="00534FEB"/>
    <w:rsid w:val="00544027"/>
    <w:rsid w:val="00563B7D"/>
    <w:rsid w:val="00593EEA"/>
    <w:rsid w:val="005A5EA6"/>
    <w:rsid w:val="005A5EEE"/>
    <w:rsid w:val="005E5C88"/>
    <w:rsid w:val="006375C7"/>
    <w:rsid w:val="00653ED6"/>
    <w:rsid w:val="00654E8F"/>
    <w:rsid w:val="00660D05"/>
    <w:rsid w:val="006820B1"/>
    <w:rsid w:val="00686F60"/>
    <w:rsid w:val="006B7D14"/>
    <w:rsid w:val="006C0D8A"/>
    <w:rsid w:val="006F47EB"/>
    <w:rsid w:val="006F625A"/>
    <w:rsid w:val="00701727"/>
    <w:rsid w:val="0070566C"/>
    <w:rsid w:val="00714C50"/>
    <w:rsid w:val="00720016"/>
    <w:rsid w:val="00725A7D"/>
    <w:rsid w:val="007501BE"/>
    <w:rsid w:val="00790BB3"/>
    <w:rsid w:val="007B1CC8"/>
    <w:rsid w:val="007B3C6F"/>
    <w:rsid w:val="007C206C"/>
    <w:rsid w:val="00803D24"/>
    <w:rsid w:val="00817DD6"/>
    <w:rsid w:val="00830D15"/>
    <w:rsid w:val="00885156"/>
    <w:rsid w:val="008E7A56"/>
    <w:rsid w:val="009151AA"/>
    <w:rsid w:val="0093429D"/>
    <w:rsid w:val="00943573"/>
    <w:rsid w:val="00950C4A"/>
    <w:rsid w:val="00970F7D"/>
    <w:rsid w:val="009938D9"/>
    <w:rsid w:val="00994A3D"/>
    <w:rsid w:val="009B5E86"/>
    <w:rsid w:val="009C2B12"/>
    <w:rsid w:val="009C33E0"/>
    <w:rsid w:val="009C70F3"/>
    <w:rsid w:val="00A174D9"/>
    <w:rsid w:val="00A25DE4"/>
    <w:rsid w:val="00A339BB"/>
    <w:rsid w:val="00A569CD"/>
    <w:rsid w:val="00A576C1"/>
    <w:rsid w:val="00AB5EE2"/>
    <w:rsid w:val="00AB6715"/>
    <w:rsid w:val="00B1671E"/>
    <w:rsid w:val="00B25EB8"/>
    <w:rsid w:val="00B354E1"/>
    <w:rsid w:val="00B37F4D"/>
    <w:rsid w:val="00B44008"/>
    <w:rsid w:val="00B46236"/>
    <w:rsid w:val="00B6370A"/>
    <w:rsid w:val="00B7083C"/>
    <w:rsid w:val="00B70F32"/>
    <w:rsid w:val="00B87CAE"/>
    <w:rsid w:val="00B9120F"/>
    <w:rsid w:val="00BA5034"/>
    <w:rsid w:val="00BF2576"/>
    <w:rsid w:val="00C1272E"/>
    <w:rsid w:val="00C52A7B"/>
    <w:rsid w:val="00C56BAF"/>
    <w:rsid w:val="00C679AA"/>
    <w:rsid w:val="00C75972"/>
    <w:rsid w:val="00CC0A3A"/>
    <w:rsid w:val="00CC373F"/>
    <w:rsid w:val="00CD066B"/>
    <w:rsid w:val="00CE4FEE"/>
    <w:rsid w:val="00CF28E6"/>
    <w:rsid w:val="00D60511"/>
    <w:rsid w:val="00DA24CA"/>
    <w:rsid w:val="00DB0DBA"/>
    <w:rsid w:val="00DB59C3"/>
    <w:rsid w:val="00DC259A"/>
    <w:rsid w:val="00DC704E"/>
    <w:rsid w:val="00DD6F61"/>
    <w:rsid w:val="00DE23E8"/>
    <w:rsid w:val="00E269D7"/>
    <w:rsid w:val="00E52377"/>
    <w:rsid w:val="00E64E17"/>
    <w:rsid w:val="00E721D6"/>
    <w:rsid w:val="00E85B2D"/>
    <w:rsid w:val="00E866C9"/>
    <w:rsid w:val="00EA3D3C"/>
    <w:rsid w:val="00F10F00"/>
    <w:rsid w:val="00F301D4"/>
    <w:rsid w:val="00F46900"/>
    <w:rsid w:val="00F5522F"/>
    <w:rsid w:val="00F61D89"/>
    <w:rsid w:val="00F8576F"/>
    <w:rsid w:val="00F95E52"/>
    <w:rsid w:val="00F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link w:val="CaptionChar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">
    <w:name w:val="Table"/>
    <w:semiHidden/>
    <w:unhideWhenUsed/>
    <w:qFormat/>
    <w:rsid w:val="00686F60"/>
    <w:pPr>
      <w:spacing w:line="240" w:lineRule="auto"/>
    </w:pPr>
    <w:rPr>
      <w:sz w:val="24"/>
      <w:szCs w:val="24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686F60"/>
    <w:pPr>
      <w:spacing w:after="0"/>
      <w:jc w:val="center"/>
    </w:pPr>
    <w:rPr>
      <w:rFonts w:cs="Times New Roman"/>
      <w:noProof/>
    </w:rPr>
  </w:style>
  <w:style w:type="character" w:customStyle="1" w:styleId="CaptionChar">
    <w:name w:val="Caption Char"/>
    <w:basedOn w:val="DefaultParagraphFont"/>
    <w:link w:val="Caption"/>
    <w:uiPriority w:val="35"/>
    <w:rsid w:val="00686F60"/>
    <w:rPr>
      <w:rFonts w:ascii="Times New Roman" w:hAnsi="Times New Roman" w:cs="Times New Roman"/>
      <w:b/>
      <w:bCs/>
      <w:sz w:val="24"/>
      <w:szCs w:val="24"/>
    </w:rPr>
  </w:style>
  <w:style w:type="character" w:customStyle="1" w:styleId="EndNoteBibliographyTitleChar">
    <w:name w:val="EndNote Bibliography Title Char"/>
    <w:basedOn w:val="CaptionChar"/>
    <w:link w:val="EndNoteBibliographyTitle"/>
    <w:rsid w:val="00686F60"/>
    <w:rPr>
      <w:rFonts w:ascii="Times New Roman" w:hAnsi="Times New Roman" w:cs="Times New Roman"/>
      <w:b w:val="0"/>
      <w:bCs w:val="0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86F60"/>
    <w:rPr>
      <w:rFonts w:cs="Times New Roman"/>
      <w:noProof/>
    </w:rPr>
  </w:style>
  <w:style w:type="character" w:customStyle="1" w:styleId="EndNoteBibliographyChar">
    <w:name w:val="EndNote Bibliography Char"/>
    <w:basedOn w:val="CaptionChar"/>
    <w:link w:val="EndNoteBibliography"/>
    <w:rsid w:val="00686F60"/>
    <w:rPr>
      <w:rFonts w:ascii="Times New Roman" w:hAnsi="Times New Roman" w:cs="Times New Roman"/>
      <w:b w:val="0"/>
      <w:bCs w:val="0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ho.int/news-room/fact-sheets/detail/obesity-and-overwe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7CD226-B8DA-444C-B4DC-1A6B82C67F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15</Pages>
  <Words>3506</Words>
  <Characters>22090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Sebastian Gimpfl</cp:lastModifiedBy>
  <cp:revision>3</cp:revision>
  <cp:lastPrinted>2013-10-03T12:51:00Z</cp:lastPrinted>
  <dcterms:created xsi:type="dcterms:W3CDTF">2025-05-28T08:13:00Z</dcterms:created>
  <dcterms:modified xsi:type="dcterms:W3CDTF">2025-05-28T08:14:00Z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