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6BF" w:rsidRPr="00D20009" w:rsidRDefault="00A436BF" w:rsidP="00CF6879">
      <w:pPr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  <w:b/>
          <w:bCs/>
        </w:rPr>
      </w:pPr>
    </w:p>
    <w:p w:rsidR="00A436BF" w:rsidRPr="00D20009" w:rsidRDefault="00A436BF" w:rsidP="00A436BF">
      <w:pPr>
        <w:jc w:val="center"/>
        <w:rPr>
          <w:rFonts w:ascii="Arial" w:hAnsi="Arial" w:cs="Arial"/>
        </w:rPr>
      </w:pPr>
      <w:r w:rsidRPr="00D20009">
        <w:rPr>
          <w:rFonts w:ascii="Arial" w:hAnsi="Arial" w:cs="Arial"/>
          <w:b/>
          <w:bCs/>
        </w:rPr>
        <w:t xml:space="preserve">Appendix A </w:t>
      </w:r>
      <w:r w:rsidRPr="00D20009">
        <w:rPr>
          <w:rFonts w:ascii="Arial" w:hAnsi="Arial" w:cs="Arial"/>
          <w:b/>
          <w:bCs/>
        </w:rPr>
        <w:br/>
      </w:r>
      <w:r w:rsidRPr="00D20009">
        <w:rPr>
          <w:rFonts w:ascii="Arial" w:hAnsi="Arial" w:cs="Arial"/>
        </w:rPr>
        <w:t xml:space="preserve">for </w:t>
      </w:r>
      <w:r w:rsidRPr="00D20009">
        <w:rPr>
          <w:rFonts w:ascii="Arial" w:hAnsi="Arial" w:cs="Arial"/>
        </w:rPr>
        <w:br/>
        <w:t>“</w:t>
      </w:r>
      <w:r w:rsidR="00810F4A">
        <w:rPr>
          <w:rFonts w:ascii="Arial" w:hAnsi="Arial" w:cs="Arial"/>
        </w:rPr>
        <w:t>Multimodal Stress Assessment</w:t>
      </w:r>
      <w:r w:rsidRPr="00D20009">
        <w:rPr>
          <w:rFonts w:ascii="Arial" w:hAnsi="Arial" w:cs="Arial"/>
        </w:rPr>
        <w:t xml:space="preserve">: Connecting task-related changes </w:t>
      </w:r>
      <w:r w:rsidRPr="00D20009">
        <w:rPr>
          <w:rFonts w:ascii="Arial" w:hAnsi="Arial" w:cs="Arial"/>
        </w:rPr>
        <w:br/>
        <w:t xml:space="preserve">in self-reported stress, salivary biomarkers, </w:t>
      </w:r>
      <w:r w:rsidR="006A067C" w:rsidRPr="00D20009">
        <w:rPr>
          <w:rFonts w:ascii="Arial" w:hAnsi="Arial" w:cs="Arial"/>
        </w:rPr>
        <w:t>heart rate</w:t>
      </w:r>
      <w:r w:rsidRPr="00D20009">
        <w:rPr>
          <w:rFonts w:ascii="Arial" w:hAnsi="Arial" w:cs="Arial"/>
        </w:rPr>
        <w:t xml:space="preserve">, and facial expressions in </w:t>
      </w:r>
      <w:r w:rsidRPr="00D20009">
        <w:rPr>
          <w:rFonts w:ascii="Arial" w:hAnsi="Arial" w:cs="Arial"/>
        </w:rPr>
        <w:br/>
        <w:t xml:space="preserve">the context of the stress response to the Trier Social Stress Test </w:t>
      </w:r>
      <w:r w:rsidRPr="00D20009">
        <w:rPr>
          <w:rFonts w:ascii="Arial" w:hAnsi="Arial" w:cs="Arial"/>
        </w:rPr>
        <w:br/>
        <w:t>(Ringgold et al., 2025)</w:t>
      </w:r>
    </w:p>
    <w:p w:rsidR="00A436BF" w:rsidRPr="00D20009" w:rsidRDefault="00A436BF">
      <w:pPr>
        <w:rPr>
          <w:rFonts w:ascii="Arial" w:hAnsi="Arial" w:cs="Arial"/>
          <w:b/>
          <w:bCs/>
        </w:rPr>
      </w:pPr>
    </w:p>
    <w:p w:rsidR="00A436BF" w:rsidRPr="00D20009" w:rsidRDefault="00A436BF">
      <w:pPr>
        <w:rPr>
          <w:rFonts w:ascii="Arial" w:hAnsi="Arial" w:cs="Arial"/>
          <w:b/>
          <w:bCs/>
        </w:rPr>
      </w:pPr>
      <w:r w:rsidRPr="00D20009">
        <w:rPr>
          <w:rFonts w:ascii="Arial" w:hAnsi="Arial" w:cs="Arial"/>
          <w:b/>
          <w:bCs/>
        </w:rPr>
        <w:br w:type="page"/>
      </w:r>
    </w:p>
    <w:p w:rsidR="009D10D6" w:rsidRPr="00D20009" w:rsidRDefault="008E3F61" w:rsidP="00CF6879">
      <w:pPr>
        <w:rPr>
          <w:rFonts w:ascii="Arial" w:hAnsi="Arial" w:cs="Arial"/>
          <w:b/>
          <w:bCs/>
        </w:rPr>
      </w:pPr>
      <w:r w:rsidRPr="00D20009">
        <w:rPr>
          <w:rFonts w:ascii="Arial" w:hAnsi="Arial" w:cs="Arial"/>
          <w:b/>
          <w:bCs/>
        </w:rPr>
        <w:lastRenderedPageBreak/>
        <w:t xml:space="preserve">Supplementary </w:t>
      </w:r>
      <w:r w:rsidR="00CF6879" w:rsidRPr="00D20009">
        <w:rPr>
          <w:rFonts w:ascii="Arial" w:hAnsi="Arial" w:cs="Arial"/>
          <w:b/>
          <w:bCs/>
        </w:rPr>
        <w:t>Figure 1</w:t>
      </w:r>
    </w:p>
    <w:p w:rsidR="008E3F61" w:rsidRPr="00D20009" w:rsidRDefault="008E3F61">
      <w:pPr>
        <w:rPr>
          <w:rFonts w:ascii="Arial" w:hAnsi="Arial" w:cs="Arial"/>
          <w:b/>
          <w:bCs/>
        </w:rPr>
      </w:pPr>
      <w:r w:rsidRPr="00D20009">
        <w:rPr>
          <w:rFonts w:ascii="Arial" w:hAnsi="Arial" w:cs="Arial"/>
          <w:i/>
          <w:iCs/>
        </w:rPr>
        <w:t xml:space="preserve">Self-reported Stress State Changes </w:t>
      </w:r>
      <w:r w:rsidR="00C96BA6" w:rsidRPr="00D20009">
        <w:rPr>
          <w:rFonts w:ascii="Arial" w:hAnsi="Arial" w:cs="Arial"/>
          <w:i/>
          <w:iCs/>
        </w:rPr>
        <w:t>by</w:t>
      </w:r>
      <w:r w:rsidR="009D10D6" w:rsidRPr="00D20009">
        <w:rPr>
          <w:rFonts w:ascii="Arial" w:hAnsi="Arial" w:cs="Arial"/>
          <w:i/>
          <w:iCs/>
        </w:rPr>
        <w:t xml:space="preserve"> </w:t>
      </w:r>
      <w:r w:rsidRPr="00D20009">
        <w:rPr>
          <w:rFonts w:ascii="Arial" w:hAnsi="Arial" w:cs="Arial"/>
          <w:i/>
          <w:iCs/>
        </w:rPr>
        <w:t>Condition.</w:t>
      </w:r>
    </w:p>
    <w:p w:rsidR="00A436BF" w:rsidRPr="00D20009" w:rsidRDefault="008E3F61">
      <w:pPr>
        <w:rPr>
          <w:rFonts w:ascii="Arial" w:hAnsi="Arial" w:cs="Arial"/>
        </w:rPr>
      </w:pPr>
      <w:r w:rsidRPr="00D20009">
        <w:rPr>
          <w:rFonts w:ascii="Arial" w:hAnsi="Arial" w:cs="Arial"/>
          <w:noProof/>
        </w:rPr>
        <w:drawing>
          <wp:inline distT="0" distB="0" distL="0" distR="0">
            <wp:extent cx="5943600" cy="3962400"/>
            <wp:effectExtent l="0" t="0" r="0" b="0"/>
            <wp:docPr id="16522068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06816" name="Picture 16522068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0D6" w:rsidRPr="00D20009">
        <w:rPr>
          <w:rFonts w:ascii="Arial" w:hAnsi="Arial" w:cs="Arial"/>
          <w:i/>
          <w:iCs/>
        </w:rPr>
        <w:t>Note.</w:t>
      </w:r>
      <w:r w:rsidR="009D10D6" w:rsidRPr="00D20009">
        <w:rPr>
          <w:rFonts w:ascii="Arial" w:hAnsi="Arial" w:cs="Arial"/>
        </w:rPr>
        <w:t xml:space="preserve"> </w:t>
      </w:r>
      <w:r w:rsidR="006A067C" w:rsidRPr="00D20009">
        <w:rPr>
          <w:rFonts w:ascii="Arial" w:hAnsi="Arial" w:cs="Arial"/>
        </w:rPr>
        <w:t xml:space="preserve">Boxplots show the median (Line), interquartile range (IQR; Box), and the minimum/maximum values within 1.5 × IQR (Whiskers). </w:t>
      </w:r>
      <w:r w:rsidR="00D455EB" w:rsidRPr="00D20009">
        <w:rPr>
          <w:rFonts w:ascii="Arial" w:hAnsi="Arial" w:cs="Arial"/>
        </w:rPr>
        <w:t>SSSQ-G = Short Stress State Questionnaire in German.</w:t>
      </w:r>
      <w:r w:rsidR="00D455EB">
        <w:rPr>
          <w:rFonts w:ascii="Arial" w:hAnsi="Arial" w:cs="Arial"/>
        </w:rPr>
        <w:t xml:space="preserve"> </w:t>
      </w:r>
      <w:r w:rsidR="006A067C" w:rsidRPr="00D20009">
        <w:rPr>
          <w:rFonts w:ascii="Arial" w:hAnsi="Arial" w:cs="Arial"/>
        </w:rPr>
        <w:t xml:space="preserve">The </w:t>
      </w:r>
      <w:r w:rsidR="009D10D6" w:rsidRPr="00D20009">
        <w:rPr>
          <w:rFonts w:ascii="Arial" w:hAnsi="Arial" w:cs="Arial"/>
        </w:rPr>
        <w:t xml:space="preserve">Total Score </w:t>
      </w:r>
      <w:r w:rsidR="006A067C" w:rsidRPr="00D20009">
        <w:rPr>
          <w:rFonts w:ascii="Arial" w:hAnsi="Arial" w:cs="Arial"/>
        </w:rPr>
        <w:t>represents</w:t>
      </w:r>
      <w:r w:rsidR="009D10D6" w:rsidRPr="00D20009">
        <w:rPr>
          <w:rFonts w:ascii="Arial" w:hAnsi="Arial" w:cs="Arial"/>
        </w:rPr>
        <w:t xml:space="preserve"> the 24-item sum score (with some items reverse coded). Distress, Negative Affect, Worry, Self-evaluation, Confidence and Motivation are the six sub-scales of the SSSQ-G. </w:t>
      </w:r>
      <w:r w:rsidR="00A436BF" w:rsidRPr="00D20009">
        <w:rPr>
          <w:rFonts w:ascii="Arial" w:hAnsi="Arial" w:cs="Arial"/>
        </w:rPr>
        <w:br w:type="page"/>
      </w:r>
    </w:p>
    <w:p w:rsidR="00580F44" w:rsidRPr="00D20009" w:rsidRDefault="00CF6879" w:rsidP="00CF6879">
      <w:pPr>
        <w:rPr>
          <w:rFonts w:ascii="Arial" w:hAnsi="Arial" w:cs="Arial"/>
        </w:rPr>
      </w:pPr>
      <w:r w:rsidRPr="00D20009">
        <w:rPr>
          <w:rFonts w:ascii="Arial" w:hAnsi="Arial" w:cs="Arial"/>
          <w:b/>
          <w:bCs/>
        </w:rPr>
        <w:lastRenderedPageBreak/>
        <w:t>Supplementary Table 1</w:t>
      </w:r>
    </w:p>
    <w:p w:rsidR="00CF6879" w:rsidRPr="00D20009" w:rsidRDefault="00CF6879" w:rsidP="00CF6879">
      <w:pPr>
        <w:rPr>
          <w:rFonts w:ascii="Arial" w:hAnsi="Arial" w:cs="Arial"/>
        </w:rPr>
      </w:pPr>
      <w:r w:rsidRPr="00D20009">
        <w:rPr>
          <w:rFonts w:ascii="Arial" w:hAnsi="Arial" w:cs="Arial"/>
          <w:i/>
          <w:iCs/>
        </w:rPr>
        <w:t>Descriptive Statistics of Action Units (AUs).</w:t>
      </w:r>
    </w:p>
    <w:tbl>
      <w:tblPr>
        <w:tblW w:w="5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84"/>
        <w:gridCol w:w="915"/>
        <w:gridCol w:w="616"/>
        <w:gridCol w:w="1008"/>
        <w:gridCol w:w="1092"/>
      </w:tblGrid>
      <w:tr w:rsidR="00CF6879" w:rsidRPr="00D20009" w:rsidTr="00524408">
        <w:trPr>
          <w:trHeight w:val="320"/>
        </w:trPr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Action Unit (AU)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Condition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Phase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M (SD)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Mix </w:t>
            </w:r>
            <w:r w:rsidR="00524408" w:rsidRPr="00D2000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Max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AU01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(inner brow raiser)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0.40 (0.07)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0.21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0.42 (0.06)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0.22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0.57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0.41 (0.07)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0.21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0.43 (0.07)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0.21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AU02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(outer brow raiser)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0.38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0.57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(0.05)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0.39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(0.05)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0.57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0.50 (0.05)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0.39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AU04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 xml:space="preserve">(brow </w:t>
            </w:r>
            <w:proofErr w:type="spellStart"/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lowerer</w:t>
            </w:r>
            <w:proofErr w:type="spellEnd"/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0.35 (0.06)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0.23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0.52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0.34 (0.06)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0.19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0.36 (0.06)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0.25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0.50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0.35 (0.06)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0.21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AU05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(upper lid raiser)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0.51 (0.06)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0.64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0.50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0.41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0.60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0.51 (0.06)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0.36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0.67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0.51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0.41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0.60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AU06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(cheek raiser)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0.36 (0.11)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0.74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0.35 (0.08)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0.19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0.29 (0.09)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0.12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0.29 (0.08)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AU07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(lid tightener)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0.44 (0.17)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0.08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0.93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0.45 (0.17)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0.09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0.34 (0.17)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0.02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0.73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0.36 (0.18)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0.05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0.89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AU09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 xml:space="preserve">(nose </w:t>
            </w:r>
            <w:proofErr w:type="spellStart"/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wrinkler</w:t>
            </w:r>
            <w:proofErr w:type="spellEnd"/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0.35 (0.03)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0.26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0.44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0.34 (0.03)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0.26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0.41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0.33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0.23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0.43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0.34 (0.03)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0.25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0.40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AU10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(upper li</w:t>
            </w:r>
            <w:r w:rsidR="009273EF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p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raiser)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(0.13)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(0.12)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0.21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0.76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0.40 (0.14)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0.10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0.40 (0.12)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0.10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0.64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AU11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(nasolabial deepener)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(0.01)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0.47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(0.004)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0.47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(0.01)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0.47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(0.004)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0.47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AU12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(lip corner puller)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0.37 (0.14)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0.35 (0.11)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0.71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0.28 (0.12)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0.08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0.61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0.27 (0.11)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0.10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AU14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</w:t>
            </w:r>
            <w:proofErr w:type="spellStart"/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dimpler</w:t>
            </w:r>
            <w:proofErr w:type="spellEnd"/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0.46 (0.09)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0.26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0.76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0.46 (0.09)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0.72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0.42 (0.10)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0.43 (0.10)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0.66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AU15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(lip corner depressor)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0.26 (0.05)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0.12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0.39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0.26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0.39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0.27 (0.05)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0.16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0.28 (0.05)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0.39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AU17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(chin raiser)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(0.06)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0.28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0.50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0.35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0.52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0.53 (0.03)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0.43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AU20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(lip stretcher)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0.50 (0.30)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0.03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1.00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0.42 (0.24)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0.02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0.98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0.33 (0.25)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0.004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0.92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0.32 (0.21)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0.95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AU23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(lip tightener)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0.31 (0.05)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0.22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0.43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0.31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0.22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0.40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0.32 (0.05)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0.21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0.50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0.32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0.23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AU24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(lip pressor)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0.45 (0.04)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0.53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0.45 (0.02)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0.39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0.51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0.48 (0.03)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0.38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0.46 (0.03)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0.40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0.53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AU25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(lips part)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0.60 (0.18)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0.25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0.93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0.52 (0.14)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0.20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0.88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0.47 (0.17)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0.89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0.44 (0.14)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0.18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0.81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AU26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(jaw drop)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0.40 (0.08)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0.61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0.42 (0.07)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0.24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0.36 (0.08)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0.15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0.56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0.40 (0.07)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0.17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AU28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(lip suck)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 (0.02)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0.16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 (0.02)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0.15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0.09 (0.02)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0.03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0.17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0.08 (0.02)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0.15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AU43 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br/>
              <w:t>(eyes closed)</w:t>
            </w: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f-TSST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0.23 (0.10)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0.07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0.48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0.24 (0.09)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0.08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0.45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 w:val="restart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TSST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Math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0.22 (0.09)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0.47</w:t>
            </w:r>
          </w:p>
        </w:tc>
      </w:tr>
      <w:tr w:rsidR="00CF6879" w:rsidRPr="00D20009" w:rsidTr="00524408">
        <w:trPr>
          <w:trHeight w:val="320"/>
        </w:trPr>
        <w:tc>
          <w:tcPr>
            <w:tcW w:w="1584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5" w:type="dxa"/>
            <w:vMerge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Talk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0.23 (0.09)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:rsidR="00CF6879" w:rsidRPr="00D20009" w:rsidRDefault="00CF6879" w:rsidP="00A054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0.04 </w:t>
            </w:r>
            <w:r w:rsidR="00524408"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>–</w:t>
            </w:r>
            <w:r w:rsidRPr="00D20009"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16"/>
                <w14:ligatures w14:val="none"/>
              </w:rPr>
              <w:t xml:space="preserve"> 0.51</w:t>
            </w:r>
          </w:p>
        </w:tc>
      </w:tr>
    </w:tbl>
    <w:p w:rsidR="00CF6879" w:rsidRPr="00D20009" w:rsidRDefault="00CF6879" w:rsidP="00CF6879">
      <w:pPr>
        <w:rPr>
          <w:rFonts w:ascii="Arial" w:hAnsi="Arial" w:cs="Arial"/>
          <w:color w:val="000000" w:themeColor="text1"/>
        </w:rPr>
      </w:pPr>
      <w:r w:rsidRPr="00D20009">
        <w:rPr>
          <w:rFonts w:ascii="Arial" w:hAnsi="Arial" w:cs="Arial"/>
          <w:i/>
          <w:iCs/>
          <w:color w:val="000000" w:themeColor="text1"/>
        </w:rPr>
        <w:t>Note.</w:t>
      </w:r>
      <w:r w:rsidRPr="00D20009">
        <w:rPr>
          <w:rFonts w:ascii="Arial" w:hAnsi="Arial" w:cs="Arial"/>
          <w:color w:val="000000" w:themeColor="text1"/>
        </w:rPr>
        <w:t xml:space="preserve"> Mean intensity with standard deviation and </w:t>
      </w:r>
      <w:r w:rsidRPr="00D20009">
        <w:rPr>
          <w:rFonts w:ascii="Arial" w:hAnsi="Arial" w:cs="Arial"/>
          <w:color w:val="000000" w:themeColor="text1"/>
        </w:rPr>
        <w:br/>
        <w:t xml:space="preserve">the minimum and maximum per condition and phase of </w:t>
      </w:r>
      <w:r w:rsidRPr="00D20009">
        <w:rPr>
          <w:rFonts w:ascii="Arial" w:hAnsi="Arial" w:cs="Arial"/>
          <w:color w:val="000000" w:themeColor="text1"/>
        </w:rPr>
        <w:br/>
        <w:t>the (friendly) Trier Social Stress Test.</w:t>
      </w:r>
    </w:p>
    <w:p w:rsidR="00A436BF" w:rsidRPr="00D20009" w:rsidRDefault="00A436BF" w:rsidP="00CF6879">
      <w:pPr>
        <w:rPr>
          <w:rFonts w:ascii="Arial" w:hAnsi="Arial" w:cs="Arial"/>
          <w:b/>
          <w:bCs/>
        </w:rPr>
      </w:pPr>
    </w:p>
    <w:p w:rsidR="00A436BF" w:rsidRPr="00D20009" w:rsidRDefault="00A436BF" w:rsidP="00CF6879">
      <w:pPr>
        <w:rPr>
          <w:rFonts w:ascii="Arial" w:hAnsi="Arial" w:cs="Arial"/>
          <w:b/>
          <w:bCs/>
        </w:rPr>
      </w:pPr>
    </w:p>
    <w:p w:rsidR="00A436BF" w:rsidRPr="00D20009" w:rsidRDefault="00A436BF" w:rsidP="00CF6879">
      <w:pPr>
        <w:rPr>
          <w:rFonts w:ascii="Arial" w:hAnsi="Arial" w:cs="Arial"/>
          <w:b/>
          <w:bCs/>
        </w:rPr>
      </w:pPr>
    </w:p>
    <w:p w:rsidR="00A436BF" w:rsidRPr="00D20009" w:rsidRDefault="00A436BF" w:rsidP="00CF6879">
      <w:pPr>
        <w:rPr>
          <w:rFonts w:ascii="Arial" w:hAnsi="Arial" w:cs="Arial"/>
          <w:b/>
          <w:bCs/>
        </w:rPr>
      </w:pPr>
    </w:p>
    <w:p w:rsidR="00A436BF" w:rsidRPr="00D20009" w:rsidRDefault="00A436BF">
      <w:pPr>
        <w:rPr>
          <w:rFonts w:ascii="Arial" w:hAnsi="Arial" w:cs="Arial"/>
          <w:b/>
          <w:bCs/>
        </w:rPr>
      </w:pPr>
      <w:r w:rsidRPr="00D20009">
        <w:rPr>
          <w:rFonts w:ascii="Arial" w:hAnsi="Arial" w:cs="Arial"/>
          <w:b/>
          <w:bCs/>
        </w:rPr>
        <w:br w:type="page"/>
      </w:r>
    </w:p>
    <w:p w:rsidR="009D10D6" w:rsidRPr="00D20009" w:rsidRDefault="009D10D6" w:rsidP="00CF6879">
      <w:pPr>
        <w:rPr>
          <w:rFonts w:ascii="Arial" w:hAnsi="Arial" w:cs="Arial"/>
          <w:b/>
          <w:bCs/>
        </w:rPr>
      </w:pPr>
      <w:r w:rsidRPr="00D20009">
        <w:rPr>
          <w:rFonts w:ascii="Arial" w:hAnsi="Arial" w:cs="Arial"/>
          <w:b/>
          <w:bCs/>
        </w:rPr>
        <w:lastRenderedPageBreak/>
        <w:t xml:space="preserve">Supplementary </w:t>
      </w:r>
      <w:r w:rsidR="00CF6879" w:rsidRPr="00D20009">
        <w:rPr>
          <w:rFonts w:ascii="Arial" w:hAnsi="Arial" w:cs="Arial"/>
          <w:b/>
          <w:bCs/>
        </w:rPr>
        <w:t>Figure 2</w:t>
      </w:r>
    </w:p>
    <w:p w:rsidR="009D10D6" w:rsidRPr="00D20009" w:rsidRDefault="009D10D6" w:rsidP="009D10D6">
      <w:pPr>
        <w:rPr>
          <w:rFonts w:ascii="Arial" w:hAnsi="Arial" w:cs="Arial"/>
        </w:rPr>
      </w:pPr>
      <w:r w:rsidRPr="00D20009">
        <w:rPr>
          <w:rFonts w:ascii="Arial" w:hAnsi="Arial" w:cs="Arial"/>
          <w:i/>
          <w:iCs/>
        </w:rPr>
        <w:t>Action Unit Mean Intensity by Condition.</w:t>
      </w:r>
    </w:p>
    <w:p w:rsidR="009D10D6" w:rsidRPr="00D20009" w:rsidRDefault="008E3F61" w:rsidP="009D10D6">
      <w:pPr>
        <w:rPr>
          <w:rFonts w:ascii="Arial" w:hAnsi="Arial" w:cs="Arial"/>
        </w:rPr>
      </w:pPr>
      <w:r w:rsidRPr="00D20009">
        <w:rPr>
          <w:rFonts w:ascii="Arial" w:hAnsi="Arial" w:cs="Arial"/>
          <w:noProof/>
        </w:rPr>
        <w:drawing>
          <wp:inline distT="0" distB="0" distL="0" distR="0">
            <wp:extent cx="5943600" cy="3962400"/>
            <wp:effectExtent l="0" t="0" r="0" b="0"/>
            <wp:docPr id="9876797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79715" name="Picture 9876797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F44" w:rsidRPr="00D20009" w:rsidRDefault="009D10D6">
      <w:pPr>
        <w:rPr>
          <w:rFonts w:ascii="Arial" w:hAnsi="Arial" w:cs="Arial"/>
        </w:rPr>
      </w:pPr>
      <w:r w:rsidRPr="00D20009">
        <w:rPr>
          <w:rFonts w:ascii="Arial" w:hAnsi="Arial" w:cs="Arial"/>
          <w:i/>
          <w:iCs/>
        </w:rPr>
        <w:t>Note.</w:t>
      </w:r>
      <w:r w:rsidRPr="00D20009">
        <w:rPr>
          <w:rFonts w:ascii="Arial" w:hAnsi="Arial" w:cs="Arial"/>
        </w:rPr>
        <w:t xml:space="preserve"> AU = Action Unit. AU28 (lip suck) was dropped from analyses.</w:t>
      </w:r>
    </w:p>
    <w:p w:rsidR="00580F44" w:rsidRPr="00D20009" w:rsidRDefault="00580F44">
      <w:pPr>
        <w:rPr>
          <w:rFonts w:ascii="Arial" w:hAnsi="Arial" w:cs="Arial"/>
        </w:rPr>
      </w:pPr>
      <w:r w:rsidRPr="00D20009">
        <w:rPr>
          <w:rFonts w:ascii="Arial" w:hAnsi="Arial" w:cs="Arial"/>
        </w:rPr>
        <w:br w:type="page"/>
      </w:r>
    </w:p>
    <w:p w:rsidR="00810F4A" w:rsidRDefault="00580F44" w:rsidP="00810F4A">
      <w:pPr>
        <w:rPr>
          <w:rFonts w:ascii="Arial" w:hAnsi="Arial" w:cs="Arial"/>
        </w:rPr>
      </w:pPr>
      <w:r w:rsidRPr="00D20009">
        <w:rPr>
          <w:rFonts w:ascii="Arial" w:hAnsi="Arial" w:cs="Arial"/>
          <w:b/>
          <w:bCs/>
        </w:rPr>
        <w:lastRenderedPageBreak/>
        <w:t>Supplementary Table 2</w:t>
      </w:r>
    </w:p>
    <w:p w:rsidR="00810F4A" w:rsidRPr="00810F4A" w:rsidRDefault="00810F4A" w:rsidP="00810F4A">
      <w:pPr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>Model Comparison</w:t>
      </w:r>
      <w:r w:rsidRPr="00D20009">
        <w:rPr>
          <w:rFonts w:ascii="Arial" w:hAnsi="Arial" w:cs="Arial"/>
          <w:i/>
          <w:iCs/>
        </w:rPr>
        <w:t xml:space="preserve"> Predicting </w:t>
      </w:r>
      <w:proofErr w:type="spellStart"/>
      <w:r>
        <w:rPr>
          <w:rFonts w:ascii="Arial" w:hAnsi="Arial" w:cs="Arial"/>
          <w:i/>
          <w:iCs/>
        </w:rPr>
        <w:t>sAA</w:t>
      </w:r>
      <w:proofErr w:type="spellEnd"/>
      <w:r w:rsidRPr="00D20009"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</w:rPr>
        <w:t>Cortisol</w:t>
      </w:r>
      <w:r w:rsidRPr="00D20009">
        <w:rPr>
          <w:rFonts w:ascii="Arial" w:hAnsi="Arial" w:cs="Arial"/>
          <w:i/>
          <w:iCs/>
        </w:rPr>
        <w:t>, SSSQ-G and HR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2001"/>
        <w:gridCol w:w="812"/>
        <w:gridCol w:w="965"/>
        <w:gridCol w:w="965"/>
        <w:gridCol w:w="985"/>
        <w:gridCol w:w="901"/>
        <w:gridCol w:w="758"/>
        <w:gridCol w:w="914"/>
      </w:tblGrid>
      <w:tr w:rsidR="00810F4A" w:rsidTr="00153407">
        <w:trPr>
          <w:trHeight w:val="432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F4A" w:rsidRPr="00D40ED5" w:rsidRDefault="00810F4A" w:rsidP="001534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40ED5">
              <w:rPr>
                <w:rFonts w:ascii="Arial" w:hAnsi="Arial" w:cs="Arial"/>
                <w:b/>
                <w:bCs/>
                <w:sz w:val="20"/>
                <w:szCs w:val="20"/>
              </w:rPr>
              <w:t>sAA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0F4A" w:rsidTr="00153407">
        <w:trPr>
          <w:trHeight w:val="432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Model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Fixed Effects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810F4A" w:rsidRPr="007337E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npar</w:t>
            </w:r>
            <w:proofErr w:type="spellEnd"/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AIC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BIC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66B0">
              <w:rPr>
                <w:rFonts w:ascii="Arial" w:hAnsi="Arial" w:cs="Arial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χ²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810F4A" w:rsidRPr="007337E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37E0">
              <w:rPr>
                <w:rFonts w:ascii="Arial" w:hAnsi="Arial" w:cs="Arial"/>
                <w:sz w:val="20"/>
                <w:szCs w:val="20"/>
              </w:rPr>
              <w:t>Δdf</w:t>
            </w:r>
            <w:proofErr w:type="spellEnd"/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837.47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856.73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–412.74</w:t>
            </w: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01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</w:p>
        </w:tc>
        <w:tc>
          <w:tcPr>
            <w:tcW w:w="812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836.73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862.40</w:t>
            </w:r>
          </w:p>
        </w:tc>
        <w:tc>
          <w:tcPr>
            <w:tcW w:w="98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–410.36</w:t>
            </w:r>
          </w:p>
        </w:tc>
        <w:tc>
          <w:tcPr>
            <w:tcW w:w="901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4.74</w:t>
            </w:r>
          </w:p>
        </w:tc>
        <w:tc>
          <w:tcPr>
            <w:tcW w:w="758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4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093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01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AU01 + ... + AU12</w:t>
            </w:r>
          </w:p>
        </w:tc>
        <w:tc>
          <w:tcPr>
            <w:tcW w:w="812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844.38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895.73</w:t>
            </w:r>
          </w:p>
        </w:tc>
        <w:tc>
          <w:tcPr>
            <w:tcW w:w="98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–406.19</w:t>
            </w:r>
          </w:p>
        </w:tc>
        <w:tc>
          <w:tcPr>
            <w:tcW w:w="901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8.35</w:t>
            </w:r>
          </w:p>
        </w:tc>
        <w:tc>
          <w:tcPr>
            <w:tcW w:w="758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4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condition *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967102">
              <w:rPr>
                <w:rFonts w:ascii="Arial" w:hAnsi="Arial" w:cs="Arial"/>
                <w:sz w:val="20"/>
                <w:szCs w:val="20"/>
              </w:rPr>
              <w:t xml:space="preserve">AU01 </w:t>
            </w:r>
            <w:r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Pr="00967102">
              <w:rPr>
                <w:rFonts w:ascii="Arial" w:hAnsi="Arial" w:cs="Arial"/>
                <w:sz w:val="20"/>
                <w:szCs w:val="20"/>
              </w:rPr>
              <w:t>... + AU12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851.81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928.84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–401.91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8.56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381</w:t>
            </w:r>
          </w:p>
        </w:tc>
      </w:tr>
      <w:tr w:rsidR="00810F4A" w:rsidTr="00153407">
        <w:trPr>
          <w:trHeight w:val="432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Cortisol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0F4A" w:rsidTr="00153407">
        <w:trPr>
          <w:trHeight w:val="432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Model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Fixed Effects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npar</w:t>
            </w:r>
            <w:proofErr w:type="spellEnd"/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AIC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BIC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66B0">
              <w:rPr>
                <w:rFonts w:ascii="Arial" w:hAnsi="Arial" w:cs="Arial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χ²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37E0">
              <w:rPr>
                <w:rFonts w:ascii="Arial" w:hAnsi="Arial" w:cs="Arial"/>
                <w:sz w:val="20"/>
                <w:szCs w:val="20"/>
              </w:rPr>
              <w:t>Δdf</w:t>
            </w:r>
            <w:proofErr w:type="spellEnd"/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334.21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353.20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440BE0">
              <w:rPr>
                <w:rFonts w:ascii="Arial" w:hAnsi="Arial" w:cs="Arial"/>
                <w:sz w:val="20"/>
                <w:szCs w:val="20"/>
              </w:rPr>
              <w:t>353.20</w:t>
            </w: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01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</w:p>
        </w:tc>
        <w:tc>
          <w:tcPr>
            <w:tcW w:w="812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298.95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324.27</w:t>
            </w:r>
          </w:p>
        </w:tc>
        <w:tc>
          <w:tcPr>
            <w:tcW w:w="98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440BE0">
              <w:rPr>
                <w:rFonts w:ascii="Arial" w:hAnsi="Arial" w:cs="Arial"/>
                <w:sz w:val="20"/>
                <w:szCs w:val="20"/>
              </w:rPr>
              <w:t>141.48</w:t>
            </w:r>
          </w:p>
        </w:tc>
        <w:tc>
          <w:tcPr>
            <w:tcW w:w="901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39.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58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4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01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AU01 + ... + AU12</w:t>
            </w:r>
          </w:p>
        </w:tc>
        <w:tc>
          <w:tcPr>
            <w:tcW w:w="812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309.06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359.69</w:t>
            </w:r>
          </w:p>
        </w:tc>
        <w:tc>
          <w:tcPr>
            <w:tcW w:w="98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440BE0">
              <w:rPr>
                <w:rFonts w:ascii="Arial" w:hAnsi="Arial" w:cs="Arial"/>
                <w:sz w:val="20"/>
                <w:szCs w:val="20"/>
              </w:rPr>
              <w:t>138.53</w:t>
            </w:r>
          </w:p>
        </w:tc>
        <w:tc>
          <w:tcPr>
            <w:tcW w:w="901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5.90</w:t>
            </w:r>
          </w:p>
        </w:tc>
        <w:tc>
          <w:tcPr>
            <w:tcW w:w="758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4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.</w:t>
            </w:r>
            <w:r w:rsidRPr="00440BE0">
              <w:rPr>
                <w:rFonts w:ascii="Arial" w:hAnsi="Arial" w:cs="Arial"/>
                <w:sz w:val="20"/>
                <w:szCs w:val="20"/>
              </w:rPr>
              <w:t>659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condition *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967102">
              <w:rPr>
                <w:rFonts w:ascii="Arial" w:hAnsi="Arial" w:cs="Arial"/>
                <w:sz w:val="20"/>
                <w:szCs w:val="20"/>
              </w:rPr>
              <w:t xml:space="preserve">AU01 </w:t>
            </w:r>
            <w:r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Pr="00967102">
              <w:rPr>
                <w:rFonts w:ascii="Arial" w:hAnsi="Arial" w:cs="Arial"/>
                <w:sz w:val="20"/>
                <w:szCs w:val="20"/>
              </w:rPr>
              <w:t>... + AU12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318.78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BE0">
              <w:rPr>
                <w:rFonts w:ascii="Arial" w:hAnsi="Arial" w:cs="Arial"/>
                <w:sz w:val="20"/>
                <w:szCs w:val="20"/>
              </w:rPr>
              <w:t>394.73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440BE0">
              <w:rPr>
                <w:rFonts w:ascii="Arial" w:hAnsi="Arial" w:cs="Arial"/>
                <w:sz w:val="20"/>
                <w:szCs w:val="20"/>
              </w:rPr>
              <w:t>135.39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6.28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616</w:t>
            </w:r>
          </w:p>
        </w:tc>
      </w:tr>
      <w:tr w:rsidR="00810F4A" w:rsidTr="00153407">
        <w:trPr>
          <w:trHeight w:val="432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SSSQ-G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0F4A" w:rsidTr="00153407">
        <w:trPr>
          <w:trHeight w:val="432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Model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Fixed Effects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npar</w:t>
            </w:r>
            <w:proofErr w:type="spellEnd"/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AIC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BIC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66B0">
              <w:rPr>
                <w:rFonts w:ascii="Arial" w:hAnsi="Arial" w:cs="Arial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χ²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37E0">
              <w:rPr>
                <w:rFonts w:ascii="Arial" w:hAnsi="Arial" w:cs="Arial"/>
                <w:sz w:val="20"/>
                <w:szCs w:val="20"/>
              </w:rPr>
              <w:t>Δdf</w:t>
            </w:r>
            <w:proofErr w:type="spellEnd"/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39D">
              <w:rPr>
                <w:rFonts w:ascii="Arial" w:hAnsi="Arial" w:cs="Arial"/>
                <w:sz w:val="20"/>
                <w:szCs w:val="20"/>
              </w:rPr>
              <w:t>1482.4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1501.7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–735.20</w:t>
            </w: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01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</w:p>
        </w:tc>
        <w:tc>
          <w:tcPr>
            <w:tcW w:w="812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1380.5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1406.3</w:t>
            </w:r>
          </w:p>
        </w:tc>
        <w:tc>
          <w:tcPr>
            <w:tcW w:w="98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–682.25</w:t>
            </w:r>
          </w:p>
        </w:tc>
        <w:tc>
          <w:tcPr>
            <w:tcW w:w="901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105.90</w:t>
            </w:r>
          </w:p>
        </w:tc>
        <w:tc>
          <w:tcPr>
            <w:tcW w:w="758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4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01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AU01 + ... + AU12</w:t>
            </w:r>
          </w:p>
        </w:tc>
        <w:tc>
          <w:tcPr>
            <w:tcW w:w="812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1394.2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1445.8</w:t>
            </w:r>
          </w:p>
        </w:tc>
        <w:tc>
          <w:tcPr>
            <w:tcW w:w="98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–681.12</w:t>
            </w:r>
          </w:p>
        </w:tc>
        <w:tc>
          <w:tcPr>
            <w:tcW w:w="901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2.27</w:t>
            </w:r>
          </w:p>
        </w:tc>
        <w:tc>
          <w:tcPr>
            <w:tcW w:w="758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4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972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condition *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967102">
              <w:rPr>
                <w:rFonts w:ascii="Arial" w:hAnsi="Arial" w:cs="Arial"/>
                <w:sz w:val="20"/>
                <w:szCs w:val="20"/>
              </w:rPr>
              <w:t xml:space="preserve">AU01 </w:t>
            </w:r>
            <w:r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Pr="00967102">
              <w:rPr>
                <w:rFonts w:ascii="Arial" w:hAnsi="Arial" w:cs="Arial"/>
                <w:sz w:val="20"/>
                <w:szCs w:val="20"/>
              </w:rPr>
              <w:t>... + AU12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1398.0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1475.3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–675.02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12.19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</w:tr>
      <w:tr w:rsidR="00810F4A" w:rsidTr="00153407">
        <w:trPr>
          <w:trHeight w:val="432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0F4A" w:rsidTr="00153407">
        <w:trPr>
          <w:trHeight w:val="432"/>
        </w:trPr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Model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Fixed Effects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npar</w:t>
            </w:r>
            <w:proofErr w:type="spellEnd"/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AIC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BIC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66B0">
              <w:rPr>
                <w:rFonts w:ascii="Arial" w:hAnsi="Arial" w:cs="Arial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χ²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337E0">
              <w:rPr>
                <w:rFonts w:ascii="Arial" w:hAnsi="Arial" w:cs="Arial"/>
                <w:sz w:val="20"/>
                <w:szCs w:val="20"/>
              </w:rPr>
              <w:t>Δdf</w:t>
            </w:r>
            <w:proofErr w:type="spellEnd"/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:rsidR="00810F4A" w:rsidRPr="009A66B0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B0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2086.3</w:t>
            </w:r>
          </w:p>
        </w:tc>
        <w:tc>
          <w:tcPr>
            <w:tcW w:w="96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2115.4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–1035.1</w:t>
            </w:r>
          </w:p>
        </w:tc>
        <w:tc>
          <w:tcPr>
            <w:tcW w:w="901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01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r>
              <w:rPr>
                <w:rFonts w:ascii="Arial" w:hAnsi="Arial" w:cs="Arial"/>
                <w:sz w:val="20"/>
                <w:szCs w:val="20"/>
              </w:rPr>
              <w:t xml:space="preserve">phase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</w:p>
        </w:tc>
        <w:tc>
          <w:tcPr>
            <w:tcW w:w="812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2058.1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2109.1</w:t>
            </w:r>
          </w:p>
        </w:tc>
        <w:tc>
          <w:tcPr>
            <w:tcW w:w="98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–1015.0</w:t>
            </w:r>
          </w:p>
        </w:tc>
        <w:tc>
          <w:tcPr>
            <w:tcW w:w="901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40.23</w:t>
            </w:r>
          </w:p>
        </w:tc>
        <w:tc>
          <w:tcPr>
            <w:tcW w:w="758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14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&lt;.001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01" w:type="dxa"/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r>
              <w:rPr>
                <w:rFonts w:ascii="Arial" w:hAnsi="Arial" w:cs="Arial"/>
                <w:sz w:val="20"/>
                <w:szCs w:val="20"/>
              </w:rPr>
              <w:t xml:space="preserve">phase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AU01 + ... + AU12</w:t>
            </w:r>
          </w:p>
        </w:tc>
        <w:tc>
          <w:tcPr>
            <w:tcW w:w="812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2067.4</w:t>
            </w:r>
          </w:p>
        </w:tc>
        <w:tc>
          <w:tcPr>
            <w:tcW w:w="96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2147.6</w:t>
            </w:r>
          </w:p>
        </w:tc>
        <w:tc>
          <w:tcPr>
            <w:tcW w:w="985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–1011.7</w:t>
            </w:r>
          </w:p>
        </w:tc>
        <w:tc>
          <w:tcPr>
            <w:tcW w:w="901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6.70</w:t>
            </w:r>
          </w:p>
        </w:tc>
        <w:tc>
          <w:tcPr>
            <w:tcW w:w="758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4" w:type="dxa"/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.570</w:t>
            </w:r>
          </w:p>
        </w:tc>
      </w:tr>
      <w:tr w:rsidR="00810F4A" w:rsidTr="00153407">
        <w:trPr>
          <w:trHeight w:val="1296"/>
        </w:trPr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rPr>
                <w:rFonts w:ascii="Arial" w:hAnsi="Arial" w:cs="Arial"/>
                <w:sz w:val="20"/>
                <w:szCs w:val="20"/>
              </w:rPr>
            </w:pPr>
            <w:r w:rsidRPr="00967102">
              <w:rPr>
                <w:rFonts w:ascii="Arial" w:hAnsi="Arial" w:cs="Arial"/>
                <w:sz w:val="20"/>
                <w:szCs w:val="20"/>
              </w:rPr>
              <w:t xml:space="preserve">condition * </w:t>
            </w:r>
            <w:r>
              <w:rPr>
                <w:rFonts w:ascii="Arial" w:hAnsi="Arial" w:cs="Arial"/>
                <w:sz w:val="20"/>
                <w:szCs w:val="20"/>
              </w:rPr>
              <w:t xml:space="preserve">phase * </w:t>
            </w:r>
            <w:proofErr w:type="spellStart"/>
            <w:r w:rsidRPr="00967102">
              <w:rPr>
                <w:rFonts w:ascii="Arial" w:hAnsi="Arial" w:cs="Arial"/>
                <w:sz w:val="20"/>
                <w:szCs w:val="20"/>
              </w:rPr>
              <w:t>condition_order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sex +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body_position</w:t>
            </w:r>
            <w:proofErr w:type="spellEnd"/>
            <w:r w:rsidRPr="00967102">
              <w:rPr>
                <w:rFonts w:ascii="Arial" w:hAnsi="Arial" w:cs="Arial"/>
                <w:sz w:val="20"/>
                <w:szCs w:val="20"/>
              </w:rPr>
              <w:t xml:space="preserve"> + condition *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967102">
              <w:rPr>
                <w:rFonts w:ascii="Arial" w:hAnsi="Arial" w:cs="Arial"/>
                <w:sz w:val="20"/>
                <w:szCs w:val="20"/>
              </w:rPr>
              <w:t xml:space="preserve">AU01 </w:t>
            </w:r>
            <w:r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Pr="00967102">
              <w:rPr>
                <w:rFonts w:ascii="Arial" w:hAnsi="Arial" w:cs="Arial"/>
                <w:sz w:val="20"/>
                <w:szCs w:val="20"/>
              </w:rPr>
              <w:t>... + AU12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2078.9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2188.3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–1009.5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4.44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vAlign w:val="center"/>
          </w:tcPr>
          <w:p w:rsidR="00810F4A" w:rsidRPr="00967102" w:rsidRDefault="00810F4A" w:rsidP="00153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.816</w:t>
            </w:r>
          </w:p>
        </w:tc>
      </w:tr>
    </w:tbl>
    <w:p w:rsidR="00810F4A" w:rsidRPr="00D20009" w:rsidRDefault="00810F4A" w:rsidP="00580F44">
      <w:pPr>
        <w:rPr>
          <w:rFonts w:ascii="Arial" w:hAnsi="Arial" w:cs="Arial"/>
        </w:rPr>
      </w:pPr>
      <w:r w:rsidRPr="00D20009">
        <w:rPr>
          <w:rFonts w:ascii="Arial" w:hAnsi="Arial" w:cs="Arial"/>
          <w:i/>
          <w:iCs/>
        </w:rPr>
        <w:t>Note.</w:t>
      </w:r>
      <w:r w:rsidRPr="00D20009">
        <w:rPr>
          <w:rFonts w:ascii="Arial" w:hAnsi="Arial" w:cs="Arial"/>
        </w:rPr>
        <w:t xml:space="preserve"> </w:t>
      </w:r>
      <w:r w:rsidRPr="00CE13A0">
        <w:rPr>
          <w:rFonts w:ascii="Arial" w:hAnsi="Arial" w:cs="Arial"/>
        </w:rPr>
        <w:t xml:space="preserve">Models for </w:t>
      </w:r>
      <w:proofErr w:type="spellStart"/>
      <w:r w:rsidRPr="00CE13A0">
        <w:rPr>
          <w:rFonts w:ascii="Arial" w:hAnsi="Arial" w:cs="Arial"/>
        </w:rPr>
        <w:t>sAA</w:t>
      </w:r>
      <w:proofErr w:type="spellEnd"/>
      <w:r w:rsidRPr="00CE13A0">
        <w:rPr>
          <w:rFonts w:ascii="Arial" w:hAnsi="Arial" w:cs="Arial"/>
        </w:rPr>
        <w:t xml:space="preserve"> and cortisol include a random intercept for subject. Models for HR include both a random intercept and a random slope for condition by subject. </w:t>
      </w:r>
      <w:r w:rsidRPr="00CE13A0">
        <w:rPr>
          <w:rFonts w:ascii="Arial" w:hAnsi="Arial" w:cs="Arial"/>
          <w:lang w:val="de-DE"/>
        </w:rPr>
        <w:t xml:space="preserve">Facial </w:t>
      </w:r>
      <w:proofErr w:type="spellStart"/>
      <w:r w:rsidRPr="00CE13A0">
        <w:rPr>
          <w:rFonts w:ascii="Arial" w:hAnsi="Arial" w:cs="Arial"/>
          <w:lang w:val="de-DE"/>
        </w:rPr>
        <w:t>action</w:t>
      </w:r>
      <w:proofErr w:type="spellEnd"/>
      <w:r w:rsidRPr="00CE13A0">
        <w:rPr>
          <w:rFonts w:ascii="Arial" w:hAnsi="Arial" w:cs="Arial"/>
          <w:lang w:val="de-DE"/>
        </w:rPr>
        <w:t xml:space="preserve"> </w:t>
      </w:r>
      <w:proofErr w:type="spellStart"/>
      <w:r w:rsidRPr="00CE13A0">
        <w:rPr>
          <w:rFonts w:ascii="Arial" w:hAnsi="Arial" w:cs="Arial"/>
          <w:lang w:val="de-DE"/>
        </w:rPr>
        <w:t>units</w:t>
      </w:r>
      <w:proofErr w:type="spellEnd"/>
      <w:r w:rsidRPr="00CE13A0">
        <w:rPr>
          <w:rFonts w:ascii="Arial" w:hAnsi="Arial" w:cs="Arial"/>
          <w:lang w:val="de-DE"/>
        </w:rPr>
        <w:t xml:space="preserve"> (AUs) </w:t>
      </w:r>
      <w:proofErr w:type="spellStart"/>
      <w:r w:rsidRPr="00CE13A0">
        <w:rPr>
          <w:rFonts w:ascii="Arial" w:hAnsi="Arial" w:cs="Arial"/>
          <w:lang w:val="de-DE"/>
        </w:rPr>
        <w:t>included</w:t>
      </w:r>
      <w:proofErr w:type="spellEnd"/>
      <w:r w:rsidRPr="00CE13A0">
        <w:rPr>
          <w:rFonts w:ascii="Arial" w:hAnsi="Arial" w:cs="Arial"/>
          <w:lang w:val="de-DE"/>
        </w:rPr>
        <w:t xml:space="preserve"> </w:t>
      </w:r>
      <w:proofErr w:type="spellStart"/>
      <w:r w:rsidRPr="00CE13A0">
        <w:rPr>
          <w:rFonts w:ascii="Arial" w:hAnsi="Arial" w:cs="Arial"/>
          <w:lang w:val="de-DE"/>
        </w:rPr>
        <w:t>are</w:t>
      </w:r>
      <w:proofErr w:type="spellEnd"/>
      <w:r w:rsidRPr="00CE13A0">
        <w:rPr>
          <w:rFonts w:ascii="Arial" w:hAnsi="Arial" w:cs="Arial"/>
          <w:lang w:val="de-DE"/>
        </w:rPr>
        <w:t xml:space="preserve"> AU01, AU02, AU04, AU05, AU06, AU07, AU09, and AU12. </w:t>
      </w:r>
      <w:proofErr w:type="spellStart"/>
      <w:r w:rsidRPr="00CE13A0">
        <w:rPr>
          <w:rFonts w:ascii="Arial" w:hAnsi="Arial" w:cs="Arial"/>
          <w:lang w:val="de-DE"/>
        </w:rPr>
        <w:t>sAA</w:t>
      </w:r>
      <w:proofErr w:type="spellEnd"/>
      <w:r w:rsidRPr="00CE13A0">
        <w:rPr>
          <w:rFonts w:ascii="Arial" w:hAnsi="Arial" w:cs="Arial"/>
          <w:lang w:val="de-DE"/>
        </w:rPr>
        <w:t xml:space="preserve"> = </w:t>
      </w:r>
      <w:proofErr w:type="spellStart"/>
      <w:r w:rsidRPr="00CE13A0">
        <w:rPr>
          <w:rFonts w:ascii="Arial" w:hAnsi="Arial" w:cs="Arial"/>
          <w:lang w:val="de-DE"/>
        </w:rPr>
        <w:t>salivary</w:t>
      </w:r>
      <w:proofErr w:type="spellEnd"/>
      <w:r w:rsidRPr="00CE13A0">
        <w:rPr>
          <w:rFonts w:ascii="Arial" w:hAnsi="Arial" w:cs="Arial"/>
          <w:lang w:val="de-DE"/>
        </w:rPr>
        <w:t xml:space="preserve"> alpha-amylase. </w:t>
      </w:r>
      <w:r w:rsidRPr="00CE13A0">
        <w:rPr>
          <w:rFonts w:ascii="Arial" w:hAnsi="Arial" w:cs="Arial"/>
        </w:rPr>
        <w:t>HR = heart rate. SSSQ-G = Short Stress State Questionnaire in German. AU = Action Unit.</w:t>
      </w:r>
      <w:r>
        <w:rPr>
          <w:rFonts w:ascii="Arial" w:hAnsi="Arial" w:cs="Arial"/>
        </w:rPr>
        <w:t xml:space="preserve"> </w:t>
      </w:r>
      <w:proofErr w:type="spellStart"/>
      <w:r w:rsidRPr="00CE13A0">
        <w:rPr>
          <w:rFonts w:ascii="Arial" w:hAnsi="Arial" w:cs="Arial"/>
          <w:i/>
          <w:iCs/>
        </w:rPr>
        <w:t>npar</w:t>
      </w:r>
      <w:proofErr w:type="spellEnd"/>
      <w:r w:rsidRPr="00CE13A0">
        <w:rPr>
          <w:rFonts w:ascii="Arial" w:hAnsi="Arial" w:cs="Arial"/>
        </w:rPr>
        <w:t xml:space="preserve"> = number of parameters in the model; AIC = Akaike Information Criterion; BIC = Bayesian Information Criterion; </w:t>
      </w:r>
      <w:proofErr w:type="spellStart"/>
      <w:r w:rsidRPr="00CE13A0">
        <w:rPr>
          <w:rFonts w:ascii="Arial" w:hAnsi="Arial" w:cs="Arial"/>
        </w:rPr>
        <w:t>logLik</w:t>
      </w:r>
      <w:proofErr w:type="spellEnd"/>
      <w:r w:rsidRPr="00CE13A0">
        <w:rPr>
          <w:rFonts w:ascii="Arial" w:hAnsi="Arial" w:cs="Arial"/>
        </w:rPr>
        <w:t xml:space="preserve"> = log-likelihood; χ² = chi-square statistic for model comparison; </w:t>
      </w:r>
      <w:proofErr w:type="spellStart"/>
      <w:r w:rsidRPr="00CE13A0">
        <w:rPr>
          <w:rFonts w:ascii="Arial" w:hAnsi="Arial" w:cs="Arial"/>
        </w:rPr>
        <w:t>Δdf</w:t>
      </w:r>
      <w:proofErr w:type="spellEnd"/>
      <w:r w:rsidRPr="00CE13A0">
        <w:rPr>
          <w:rFonts w:ascii="Arial" w:hAnsi="Arial" w:cs="Arial"/>
        </w:rPr>
        <w:t xml:space="preserve"> = change in degrees of freedom; </w:t>
      </w:r>
      <w:r w:rsidRPr="00CE13A0">
        <w:rPr>
          <w:rFonts w:ascii="Arial" w:hAnsi="Arial" w:cs="Arial"/>
          <w:i/>
          <w:iCs/>
        </w:rPr>
        <w:t>p</w:t>
      </w:r>
      <w:r w:rsidRPr="00CE13A0">
        <w:rPr>
          <w:rFonts w:ascii="Arial" w:hAnsi="Arial" w:cs="Arial"/>
        </w:rPr>
        <w:t xml:space="preserve"> = p-value.</w:t>
      </w:r>
    </w:p>
    <w:sectPr w:rsidR="00810F4A" w:rsidRPr="00D20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5E"/>
    <w:rsid w:val="00025B92"/>
    <w:rsid w:val="000F5763"/>
    <w:rsid w:val="001255A4"/>
    <w:rsid w:val="001C3122"/>
    <w:rsid w:val="001D6664"/>
    <w:rsid w:val="0024563F"/>
    <w:rsid w:val="003350DB"/>
    <w:rsid w:val="00410039"/>
    <w:rsid w:val="00524408"/>
    <w:rsid w:val="00580F44"/>
    <w:rsid w:val="005C2D07"/>
    <w:rsid w:val="006A067C"/>
    <w:rsid w:val="007560B3"/>
    <w:rsid w:val="0075631D"/>
    <w:rsid w:val="00810F4A"/>
    <w:rsid w:val="00863DFA"/>
    <w:rsid w:val="00890F30"/>
    <w:rsid w:val="008E3F61"/>
    <w:rsid w:val="008F0AE0"/>
    <w:rsid w:val="009273EF"/>
    <w:rsid w:val="009D10D6"/>
    <w:rsid w:val="00A402E7"/>
    <w:rsid w:val="00A436BF"/>
    <w:rsid w:val="00C96BA6"/>
    <w:rsid w:val="00CF6879"/>
    <w:rsid w:val="00D20009"/>
    <w:rsid w:val="00D455EB"/>
    <w:rsid w:val="00D8185E"/>
    <w:rsid w:val="00DA75F9"/>
    <w:rsid w:val="00E16DC0"/>
    <w:rsid w:val="00E43846"/>
    <w:rsid w:val="00E74EC7"/>
    <w:rsid w:val="00F1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654F56"/>
  <w15:chartTrackingRefBased/>
  <w15:docId w15:val="{6B07017E-2A57-C341-8C27-C66FA2EC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8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8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8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8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8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8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85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3F61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02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</dc:creator>
  <cp:keywords/>
  <dc:description/>
  <cp:lastModifiedBy>VR</cp:lastModifiedBy>
  <cp:revision>17</cp:revision>
  <dcterms:created xsi:type="dcterms:W3CDTF">2025-03-03T13:34:00Z</dcterms:created>
  <dcterms:modified xsi:type="dcterms:W3CDTF">2025-06-23T07:17:00Z</dcterms:modified>
</cp:coreProperties>
</file>