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5101" w14:textId="27B306DD" w:rsidR="00755A49" w:rsidRPr="00834B01" w:rsidRDefault="00625B77" w:rsidP="00755A49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  <w:r w:rsidRPr="00834B01">
        <w:rPr>
          <w:rFonts w:ascii="Times New Roman" w:hAnsi="Times New Roman" w:cs="Times New Roman"/>
          <w:i/>
          <w:iCs/>
          <w:sz w:val="18"/>
          <w:szCs w:val="18"/>
          <w:lang w:val="en-US"/>
        </w:rPr>
        <w:tab/>
      </w:r>
    </w:p>
    <w:p w14:paraId="17D1FEDC" w14:textId="1C328DEB" w:rsidR="008C2E98" w:rsidRPr="00834B01" w:rsidRDefault="006A38DF" w:rsidP="008C2E9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Positive i</w:t>
      </w:r>
      <w:r w:rsidR="008C2E98" w:rsidRPr="00834B01">
        <w:rPr>
          <w:rFonts w:ascii="Times New Roman" w:hAnsi="Times New Roman" w:cs="Times New Roman"/>
          <w:b/>
          <w:bCs/>
          <w:sz w:val="24"/>
          <w:szCs w:val="24"/>
          <w:lang w:val="en-US"/>
        </w:rPr>
        <w:t>mpact of hydroponics and artificial light on yield and quality of wheat</w:t>
      </w:r>
    </w:p>
    <w:p w14:paraId="6E2AFB49" w14:textId="40521854" w:rsidR="008C2E98" w:rsidRPr="00834B01" w:rsidRDefault="008C2E98" w:rsidP="008C2E9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4B01">
        <w:rPr>
          <w:rFonts w:ascii="Times New Roman" w:hAnsi="Times New Roman" w:cs="Times New Roman"/>
          <w:sz w:val="24"/>
          <w:szCs w:val="24"/>
          <w:lang w:val="en-US"/>
        </w:rPr>
        <w:t>Simona Bassu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Sebastian Eichelsbacher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Francesco Giunta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Rosella Motzo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Corinna Dawid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2D2B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Martina Gastl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Michael Schloter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F042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,6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Katharina</w:t>
      </w:r>
      <w:r w:rsidR="003C0DDC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42E4" w:rsidRPr="00834B01">
        <w:rPr>
          <w:rFonts w:ascii="Times New Roman" w:hAnsi="Times New Roman" w:cs="Times New Roman"/>
          <w:sz w:val="24"/>
          <w:szCs w:val="24"/>
          <w:lang w:val="en-US"/>
        </w:rPr>
        <w:t>Scherf</w:t>
      </w:r>
      <w:r w:rsidR="00F042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F042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Stefan Hör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Yuri Pinheiro Alves De Souza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Stefanie Schulz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 xml:space="preserve">, Timo D. </w:t>
      </w:r>
      <w:r w:rsidR="00F042E4" w:rsidRPr="00834B01">
        <w:rPr>
          <w:rFonts w:ascii="Times New Roman" w:hAnsi="Times New Roman" w:cs="Times New Roman"/>
          <w:sz w:val="24"/>
          <w:szCs w:val="24"/>
          <w:lang w:val="en-US"/>
        </w:rPr>
        <w:t>Stark</w:t>
      </w:r>
      <w:r w:rsidR="00F042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 xml:space="preserve">, Volker </w:t>
      </w:r>
      <w:r w:rsidR="00F042E4" w:rsidRPr="00834B01">
        <w:rPr>
          <w:rFonts w:ascii="Times New Roman" w:hAnsi="Times New Roman" w:cs="Times New Roman"/>
          <w:sz w:val="24"/>
          <w:szCs w:val="24"/>
          <w:lang w:val="en-US"/>
        </w:rPr>
        <w:t>Mohler</w:t>
      </w:r>
      <w:r w:rsidR="00F042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, Senthold Asseng</w:t>
      </w: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p w14:paraId="01F716A9" w14:textId="27CB64CB" w:rsidR="008C2E98" w:rsidRPr="00834B01" w:rsidRDefault="008C2E98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Chair of Digital Agriculture, Department of Life Science Engineering, HEF World Agricultural Systems </w:t>
      </w:r>
      <w:proofErr w:type="spellStart"/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, School of Life Sciences, Technical University of Munich, Freising, Germany. </w:t>
      </w:r>
    </w:p>
    <w:p w14:paraId="7F2CFDAC" w14:textId="7BD588B1" w:rsidR="008C2E98" w:rsidRPr="00834B01" w:rsidRDefault="008C2E98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Department of Agricultural Sciences, University of Sassari, Sassari, Italy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0CBD19" w14:textId="3A91CE17" w:rsidR="008C2E98" w:rsidRPr="00834B01" w:rsidRDefault="008C2E98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TUM School of Life Sciences</w:t>
      </w:r>
      <w:r w:rsidRPr="00CC19E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C0DDC" w:rsidRPr="003C0DDC">
        <w:rPr>
          <w:rFonts w:ascii="Times New Roman" w:hAnsi="Times New Roman" w:cs="Times New Roman"/>
          <w:sz w:val="24"/>
          <w:szCs w:val="24"/>
          <w:lang w:val="en-GB"/>
        </w:rPr>
        <w:t>Chemosensory Food Systems</w:t>
      </w:r>
      <w:r w:rsidRPr="00060DB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Technical University of Munich, Freising, Germany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BF648B" w14:textId="26934BC2" w:rsidR="008C2E98" w:rsidRPr="007B6620" w:rsidRDefault="008C2E98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34B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Research </w:t>
      </w:r>
      <w:proofErr w:type="spellStart"/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 Weihenstephan for Brewing and Food Quality, Technical University of Munich, Freising, Germany.</w:t>
      </w:r>
    </w:p>
    <w:p w14:paraId="3C80D0BC" w14:textId="7BCE1F79" w:rsidR="008C2E98" w:rsidRDefault="008C2E98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0548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5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Research Unit Comparative Microbiome Analysis, Helmholtz Zentrum München, </w:t>
      </w:r>
      <w:proofErr w:type="spellStart"/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Neuherberg</w:t>
      </w:r>
      <w:proofErr w:type="spellEnd"/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, Germany</w:t>
      </w:r>
      <w:r w:rsidRPr="00B05482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1A117B2" w14:textId="6305C29B" w:rsidR="00F042E4" w:rsidRPr="002D2B05" w:rsidRDefault="00F042E4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D2B05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6</w:t>
      </w:r>
      <w:r w:rsidR="002D2B05" w:rsidRPr="002D2B05">
        <w:rPr>
          <w:rFonts w:ascii="Times New Roman" w:hAnsi="Times New Roman" w:cs="Times New Roman"/>
          <w:sz w:val="24"/>
          <w:szCs w:val="24"/>
          <w:lang w:val="en-GB"/>
        </w:rPr>
        <w:t xml:space="preserve">TUM School of Life Sciences, Professorship of Environmental Microbiology, HEF World Agricultural Systems </w:t>
      </w:r>
      <w:proofErr w:type="spellStart"/>
      <w:r w:rsidR="002D2B05" w:rsidRPr="002D2B05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="002D2B05" w:rsidRPr="002D2B05">
        <w:rPr>
          <w:rFonts w:ascii="Times New Roman" w:hAnsi="Times New Roman" w:cs="Times New Roman"/>
          <w:sz w:val="24"/>
          <w:szCs w:val="24"/>
          <w:lang w:val="en-GB"/>
        </w:rPr>
        <w:t>, Technical University of Munich, Freising, Germany.</w:t>
      </w:r>
    </w:p>
    <w:p w14:paraId="34D48487" w14:textId="25FC94A5" w:rsidR="008C2E98" w:rsidRPr="00834B01" w:rsidRDefault="00F042E4" w:rsidP="008C2E9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 xml:space="preserve">Leibniz </w:t>
      </w:r>
      <w:r w:rsidR="008C2E98" w:rsidRPr="00834B01">
        <w:rPr>
          <w:rFonts w:ascii="Times New Roman" w:hAnsi="Times New Roman" w:cs="Times New Roman"/>
          <w:sz w:val="24"/>
          <w:szCs w:val="24"/>
          <w:lang w:val="en-US"/>
        </w:rPr>
        <w:t>Institute for Food Systems Biology at the Technical University of Munich, Freising, Germany.</w:t>
      </w:r>
    </w:p>
    <w:p w14:paraId="57ED0CC7" w14:textId="434BAFEF" w:rsidR="008C2E98" w:rsidRPr="007B6620" w:rsidRDefault="00F042E4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TUM 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School of Life Sciences, Professorship of Food Biopolymer Systems, Technical University of Munich, Freising, Germany. </w:t>
      </w:r>
    </w:p>
    <w:p w14:paraId="3C10110D" w14:textId="7B8481E0" w:rsidR="008C2E98" w:rsidRPr="007B6620" w:rsidRDefault="00F042E4" w:rsidP="007B662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361F9A">
        <w:rPr>
          <w:rFonts w:ascii="Times New Roman" w:hAnsi="Times New Roman" w:cs="Times New Roman"/>
          <w:sz w:val="24"/>
          <w:szCs w:val="24"/>
          <w:lang w:val="en-US"/>
        </w:rPr>
        <w:t xml:space="preserve">TUM 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>School of Life Sciences, Food Chemistry and Molecular Sensory Science, Technical University of Munich, Freising, Germany</w:t>
      </w:r>
      <w:r w:rsidR="007B662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B6620" w:rsidRPr="007B66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F6AE2A2" w14:textId="72C5AAE8" w:rsidR="008C2E98" w:rsidRPr="00834B01" w:rsidRDefault="00F042E4" w:rsidP="008C2E9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834B01">
        <w:rPr>
          <w:rFonts w:ascii="Times New Roman" w:hAnsi="Times New Roman" w:cs="Times New Roman"/>
          <w:sz w:val="24"/>
          <w:szCs w:val="24"/>
          <w:lang w:val="en-US"/>
        </w:rPr>
        <w:t xml:space="preserve">Bavarian </w:t>
      </w:r>
      <w:r w:rsidR="008C2E98" w:rsidRPr="00834B01">
        <w:rPr>
          <w:rFonts w:ascii="Times New Roman" w:hAnsi="Times New Roman" w:cs="Times New Roman"/>
          <w:sz w:val="24"/>
          <w:szCs w:val="24"/>
          <w:lang w:val="en-US"/>
        </w:rPr>
        <w:t>State Research Center for Agriculture, Freising, Germany.</w:t>
      </w:r>
    </w:p>
    <w:p w14:paraId="42468A03" w14:textId="6785D925" w:rsidR="008C2E98" w:rsidRDefault="008C2E98" w:rsidP="008C2E9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4B01">
        <w:rPr>
          <w:rFonts w:ascii="Times New Roman" w:hAnsi="Times New Roman" w:cs="Times New Roman"/>
          <w:sz w:val="24"/>
          <w:szCs w:val="24"/>
          <w:lang w:val="en-US"/>
        </w:rPr>
        <w:t>*Corresponding author</w:t>
      </w:r>
      <w:r w:rsidR="002C6F9D">
        <w:rPr>
          <w:rFonts w:ascii="Times New Roman" w:hAnsi="Times New Roman" w:cs="Times New Roman"/>
          <w:sz w:val="24"/>
          <w:szCs w:val="24"/>
          <w:lang w:val="en-US"/>
        </w:rPr>
        <w:t>: senthold.asseng@tum.de</w:t>
      </w:r>
    </w:p>
    <w:p w14:paraId="73914C58" w14:textId="77777777" w:rsidR="008C2E98" w:rsidRDefault="008C2E98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1BEA5A" w14:textId="77777777" w:rsidR="008C2E98" w:rsidRDefault="008C2E98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26B8CA" w14:textId="77777777" w:rsidR="008C2E98" w:rsidRDefault="008C2E98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002D79" w14:textId="77777777" w:rsidR="008C2E98" w:rsidRDefault="008C2E98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CB63E9" w14:textId="310FDBF8" w:rsidR="00597F66" w:rsidRDefault="00597F66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2E2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</w:t>
      </w:r>
      <w:r w:rsidR="00F11E4C">
        <w:rPr>
          <w:rFonts w:ascii="Times New Roman" w:hAnsi="Times New Roman" w:cs="Times New Roman"/>
          <w:b/>
          <w:bCs/>
          <w:sz w:val="24"/>
          <w:szCs w:val="24"/>
          <w:lang w:val="en-US"/>
        </w:rPr>
        <w:t>ry</w:t>
      </w:r>
      <w:r w:rsidRPr="00872E2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material</w:t>
      </w:r>
    </w:p>
    <w:p w14:paraId="4687B041" w14:textId="44B154C1" w:rsidR="00ED1E51" w:rsidRPr="00ED1E51" w:rsidRDefault="00ED1E51" w:rsidP="00ED1E51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S1. </w:t>
      </w:r>
      <w:bookmarkStart w:id="0" w:name="_Hlk201823486"/>
      <w:r w:rsidRPr="00ED1E5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P-values </w:t>
      </w:r>
      <w:r w:rsidRPr="00ED1E51">
        <w:rPr>
          <w:rFonts w:ascii="Times New Roman" w:hAnsi="Times New Roman" w:cs="Times New Roman"/>
          <w:sz w:val="20"/>
          <w:szCs w:val="20"/>
          <w:lang w:val="en-GB"/>
        </w:rPr>
        <w:t>of key parameters obtained from Welch’s t-test comparing pairs of treatments</w:t>
      </w:r>
      <w:bookmarkEnd w:id="0"/>
      <w:r w:rsidRPr="00ED1E51">
        <w:rPr>
          <w:rFonts w:ascii="Times New Roman" w:hAnsi="Times New Roman" w:cs="Times New Roman"/>
          <w:sz w:val="20"/>
          <w:szCs w:val="20"/>
          <w:lang w:val="en-GB"/>
        </w:rPr>
        <w:t xml:space="preserve">. A significance threshold of </w:t>
      </w:r>
      <w:r w:rsidRPr="00ED1E51">
        <w:rPr>
          <w:rFonts w:ascii="Times New Roman" w:hAnsi="Times New Roman" w:cs="Times New Roman"/>
          <w:sz w:val="20"/>
          <w:szCs w:val="20"/>
        </w:rPr>
        <w:t>α</w:t>
      </w:r>
      <w:r w:rsidRPr="00ED1E51">
        <w:rPr>
          <w:rFonts w:ascii="Times New Roman" w:hAnsi="Times New Roman" w:cs="Times New Roman"/>
          <w:sz w:val="20"/>
          <w:szCs w:val="20"/>
          <w:lang w:val="en-GB"/>
        </w:rPr>
        <w:t xml:space="preserve"> = 0.05 was used to determine statistical significance.</w:t>
      </w:r>
      <w:r w:rsidRPr="00ED1E51">
        <w:rPr>
          <w:rFonts w:ascii="Times New Roman" w:hAnsi="Times New Roman" w:cs="Times New Roman"/>
          <w:b/>
          <w:bCs/>
          <w:sz w:val="20"/>
          <w:szCs w:val="20"/>
          <w:lang w:val="en-GB"/>
        </w:rPr>
        <w:t> </w:t>
      </w:r>
    </w:p>
    <w:tbl>
      <w:tblPr>
        <w:tblW w:w="6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12"/>
        <w:gridCol w:w="1540"/>
        <w:gridCol w:w="1540"/>
      </w:tblGrid>
      <w:tr w:rsidR="00D25061" w:rsidRPr="00D25061" w14:paraId="7C24E20F" w14:textId="77777777" w:rsidTr="00D25061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E441A2" w14:textId="77777777" w:rsidR="00D25061" w:rsidRPr="00D25061" w:rsidRDefault="00D25061" w:rsidP="00D25061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p-</w:t>
            </w:r>
            <w:proofErr w:type="spellStart"/>
            <w:r w:rsidRPr="00D2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value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B6BC9B" w14:textId="77777777" w:rsidR="00D25061" w:rsidRPr="00D25061" w:rsidRDefault="00D25061" w:rsidP="00D2506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Yield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E52E2" w14:textId="77777777" w:rsidR="00D25061" w:rsidRPr="00D25061" w:rsidRDefault="00D25061" w:rsidP="00D2506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Grain </w:t>
            </w:r>
            <w:proofErr w:type="spellStart"/>
            <w:r w:rsidRPr="00D2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number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6E9A5E" w14:textId="77777777" w:rsidR="00D25061" w:rsidRPr="00D25061" w:rsidRDefault="00D25061" w:rsidP="00D2506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Grain weight</w:t>
            </w:r>
          </w:p>
        </w:tc>
      </w:tr>
      <w:tr w:rsidR="00D25061" w:rsidRPr="00D25061" w14:paraId="041F8B57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15874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Other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cultivars-Apogee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B2F7D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0.1499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97D9E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0.0334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4DA82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4.72E-03</w:t>
            </w:r>
          </w:p>
        </w:tc>
      </w:tr>
      <w:tr w:rsidR="00D25061" w:rsidRPr="00D25061" w14:paraId="130F6CE1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1417A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Other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cultivars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-L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9B9FE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5.64E-05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1027D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2.00E-09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95E9D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6.81E-05</w:t>
            </w:r>
          </w:p>
        </w:tc>
      </w:tr>
      <w:tr w:rsidR="00D25061" w:rsidRPr="00D25061" w14:paraId="536BA1D8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09DEC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Other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cultivars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74AB0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2.57E-07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9279E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0.002744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19E88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0.003857</w:t>
            </w:r>
          </w:p>
        </w:tc>
      </w:tr>
      <w:tr w:rsidR="00D25061" w:rsidRPr="00D25061" w14:paraId="7D6E9794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CBE86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Other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cultivars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5F977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2.34E-06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01B75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1.47E-06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A0715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8.81E-07</w:t>
            </w:r>
          </w:p>
        </w:tc>
      </w:tr>
      <w:tr w:rsidR="00D25061" w:rsidRPr="00D25061" w14:paraId="3AA97094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A0FB7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Apogee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-L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99833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6.84E-07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0C99F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3.02E-08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3C496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0.09204</w:t>
            </w:r>
          </w:p>
        </w:tc>
      </w:tr>
      <w:tr w:rsidR="00D25061" w:rsidRPr="00D25061" w14:paraId="4492BE5B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BF8D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Apogee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13945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0.0003091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EFCFC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0.003465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C1F1F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0.02852</w:t>
            </w:r>
          </w:p>
        </w:tc>
      </w:tr>
      <w:tr w:rsidR="00D25061" w:rsidRPr="00D25061" w14:paraId="0377ADC2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D7795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Apogee</w:t>
            </w:r>
            <w:proofErr w:type="spellEnd"/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176C1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3.52E-06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5ABF8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2.67E-06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32B7A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0.007342</w:t>
            </w:r>
          </w:p>
        </w:tc>
      </w:tr>
      <w:tr w:rsidR="00D25061" w:rsidRPr="00D25061" w14:paraId="787C3331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19510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L-M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05962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9.58E-11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1E4E2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0.006505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69B9B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0.09613</w:t>
            </w:r>
          </w:p>
        </w:tc>
      </w:tr>
      <w:tr w:rsidR="00D25061" w:rsidRPr="00D25061" w14:paraId="4768A24A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4CD3F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L-H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2C539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6.14E-06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505A8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3.51E-06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6D1BA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0.008353</w:t>
            </w:r>
          </w:p>
        </w:tc>
      </w:tr>
      <w:tr w:rsidR="00D25061" w:rsidRPr="00D25061" w14:paraId="09D8C05C" w14:textId="77777777" w:rsidTr="00D25061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6C2EF" w14:textId="77777777" w:rsidR="00D25061" w:rsidRPr="00D25061" w:rsidRDefault="00D25061" w:rsidP="00D2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M-H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0FA55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0.005194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60487F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0.2342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CA241F" w14:textId="77777777" w:rsidR="00D25061" w:rsidRPr="00D25061" w:rsidRDefault="00D25061" w:rsidP="00D2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D2506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0.3849</w:t>
            </w:r>
          </w:p>
        </w:tc>
      </w:tr>
    </w:tbl>
    <w:p w14:paraId="501254D5" w14:textId="5E8196D0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01C666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CFD7DA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96DE15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7C05C5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14CB0A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653DAD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5FFF7E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F8543C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3E3F0A" w14:textId="77777777" w:rsidR="00ED1E51" w:rsidRDefault="00ED1E51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FCC8BC" w14:textId="77777777" w:rsidR="008C2E98" w:rsidRPr="00872E27" w:rsidRDefault="008C2E98" w:rsidP="00D35F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61931B" w14:textId="523BB766" w:rsidR="001F46B0" w:rsidRPr="00D472F3" w:rsidRDefault="001F46B0" w:rsidP="001F46B0">
      <w:pPr>
        <w:spacing w:line="480" w:lineRule="auto"/>
        <w:jc w:val="both"/>
        <w:rPr>
          <w:sz w:val="20"/>
          <w:szCs w:val="20"/>
          <w:lang w:val="en-US"/>
        </w:rPr>
      </w:pPr>
      <w:r w:rsidRPr="00872E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lastRenderedPageBreak/>
        <w:t xml:space="preserve"> </w:t>
      </w:r>
      <w:r w:rsidRPr="00D472F3">
        <w:rPr>
          <w:noProof/>
          <w:sz w:val="20"/>
          <w:szCs w:val="20"/>
          <w:lang w:val="en-US"/>
        </w:rPr>
        <w:drawing>
          <wp:inline distT="0" distB="0" distL="0" distR="0" wp14:anchorId="76DB97F5" wp14:editId="4BC2588E">
            <wp:extent cx="5767200" cy="5767200"/>
            <wp:effectExtent l="0" t="0" r="5080" b="5080"/>
            <wp:docPr id="31785304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5304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E143A" w14:textId="37C49018" w:rsidR="00F179DB" w:rsidRPr="00D472F3" w:rsidRDefault="00F179DB" w:rsidP="00E71F8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1. </w:t>
      </w:r>
      <w:r w:rsidR="00EC34A8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Grain yield quality.</w:t>
      </w:r>
      <w:r w:rsidR="00EC34A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(a) </w:t>
      </w:r>
      <w:r w:rsidR="00EC34A8" w:rsidRPr="00D472F3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alling number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(s)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(b) 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sedimentation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(ml)</w:t>
      </w:r>
      <w:r w:rsidR="0046339F" w:rsidRPr="00D472F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(c) 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wet gluten concentration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46339F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(d) gluten index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in the grain </w:t>
      </w:r>
      <w:r w:rsidR="001F46B0" w:rsidRPr="00CE779D">
        <w:rPr>
          <w:rFonts w:ascii="Times New Roman" w:hAnsi="Times New Roman" w:cs="Times New Roman"/>
          <w:sz w:val="20"/>
          <w:szCs w:val="20"/>
          <w:lang w:val="en-US"/>
        </w:rPr>
        <w:t>versus grain yield for field measurements (triangles)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indoor measurements (full circles). The red symbol indicates the cultivar Apogee grown </w:t>
      </w:r>
      <w:r w:rsidR="00EC34A8" w:rsidRPr="00D472F3">
        <w:rPr>
          <w:rFonts w:ascii="Times New Roman" w:hAnsi="Times New Roman" w:cs="Times New Roman"/>
          <w:sz w:val="20"/>
          <w:szCs w:val="20"/>
          <w:lang w:val="en-US"/>
        </w:rPr>
        <w:t>in the field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. For (a) and (b) the grey shaded area indicates the minimum range needed for </w:t>
      </w:r>
      <w:r w:rsidR="00BD763B">
        <w:rPr>
          <w:rFonts w:ascii="Times New Roman" w:hAnsi="Times New Roman" w:cs="Times New Roman"/>
          <w:sz w:val="20"/>
          <w:szCs w:val="20"/>
          <w:lang w:val="en-US"/>
        </w:rPr>
        <w:t>bread-making</w:t>
      </w:r>
      <w:r w:rsidR="006C430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C34A8" w:rsidRPr="00D472F3">
        <w:rPr>
          <w:rFonts w:ascii="Times New Roman" w:hAnsi="Times New Roman" w:cs="Times New Roman"/>
          <w:sz w:val="20"/>
          <w:szCs w:val="20"/>
          <w:lang w:val="en-US"/>
        </w:rPr>
        <w:t>quality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PEVuZE5vdGU+PENpdGU+PEF1dGhvcj7EhnVyacSHPC9BdXRob3I+PFllYXI+MjAwMTwvWWVhcj48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</w:fldData>
        </w:fldChar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</w:instrText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PEVuZE5vdGU+PENpdGU+PEF1dGhvcj7EhnVyacSHPC9BdXRob3I+PFllYXI+MjAwMTwvWWVhcj48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</w:fldData>
        </w:fldChar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EN.CITE.DATA </w:instrText>
      </w:r>
      <w:r w:rsidR="002D0CB8">
        <w:rPr>
          <w:rFonts w:ascii="Times New Roman" w:hAnsi="Times New Roman" w:cs="Times New Roman"/>
          <w:sz w:val="20"/>
          <w:szCs w:val="20"/>
          <w:lang w:val="en-US"/>
        </w:rPr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2B3162">
        <w:rPr>
          <w:rFonts w:ascii="Times New Roman" w:hAnsi="Times New Roman" w:cs="Times New Roman"/>
          <w:sz w:val="20"/>
          <w:szCs w:val="20"/>
          <w:lang w:val="en-US"/>
        </w:rPr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2D0CB8" w:rsidRPr="002D0CB8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1-5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. For (c) </w:t>
      </w:r>
      <w:r w:rsidR="0046339F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and (d) 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the grey area indicates the observed range from literature 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&lt;EndNote&gt;&lt;Cite&gt;&lt;Author&gt;Bodor&lt;/Author&gt;&lt;Year&gt;2024&lt;/Year&gt;&lt;RecNum&gt;16&lt;/RecNum&gt;&lt;DisplayText&gt;&lt;style face="superscript"&gt;6&lt;/style&gt;&lt;/DisplayText&gt;&lt;record&gt;&lt;rec-number&gt;16&lt;/rec-number&gt;&lt;foreign-keys&gt;&lt;key app="EN" db-id="wsrtrza9qapvrae2wr8ps2sepxftsexsez5w" timestamp="1732709421" guid="303983a2-e270-4594-bed8-65a14af97947"&gt;16&lt;/key&gt;&lt;/foreign-keys&gt;&lt;ref-type name="Journal Article"&gt;17&lt;/ref-type&gt;&lt;contributors&gt;&lt;authors&gt;&lt;author&gt;Bodor, Katalin&lt;/author&gt;&lt;author&gt;Szilágyi, József&lt;/author&gt;&lt;author&gt;Salamon, Brigitta&lt;/author&gt;&lt;author&gt;Szakács, Orsolya&lt;/author&gt;&lt;author&gt;Bodor, Zsolt&lt;/author&gt;&lt;/authors&gt;&lt;/contributors&gt;&lt;titles&gt;&lt;title&gt;Physical–chemical analysis of different types of flours available in the Romanian market&lt;/title&gt;&lt;secondary-title&gt;Scientific Reports&lt;/secondary-title&gt;&lt;/titles&gt;&lt;periodical&gt;&lt;full-title&gt;Scientific Reports&lt;/full-title&gt;&lt;/periodical&gt;&lt;pages&gt;881&lt;/pages&gt;&lt;volume&gt;14&lt;/volume&gt;&lt;number&gt;1&lt;/number&gt;&lt;dates&gt;&lt;year&gt;2024&lt;/year&gt;&lt;/dates&gt;&lt;isbn&gt;2045-2322&lt;/isbn&gt;&lt;urls&gt;&lt;/urls&gt;&lt;/record&gt;&lt;/Cite&gt;&lt;/EndNote&gt;</w:instrTex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2D0CB8" w:rsidRPr="002D0CB8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6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, as there is no minimum range defined. Note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data are based on two technical replications from a mixed sample of each treatment. Vertical bars are standard errors</w:t>
      </w:r>
      <w:r w:rsidR="00EC34A8" w:rsidRPr="00D472F3">
        <w:rPr>
          <w:rFonts w:ascii="Times New Roman" w:hAnsi="Times New Roman" w:cs="Times New Roman"/>
          <w:sz w:val="20"/>
          <w:szCs w:val="20"/>
          <w:lang w:val="en-US"/>
        </w:rPr>
        <w:t>, visible when exceeding the size of the symbol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. There are no replicates for falling number</w:t>
      </w:r>
      <w:r w:rsidR="00C03F2C" w:rsidRPr="00D472F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03F2C" w:rsidRPr="00D472F3">
        <w:rPr>
          <w:rFonts w:ascii="Times New Roman" w:hAnsi="Times New Roman" w:cs="Times New Roman"/>
          <w:sz w:val="20"/>
          <w:szCs w:val="20"/>
          <w:lang w:val="en-US"/>
        </w:rPr>
        <w:t>for sedimentation for indoor M – medium yield</w:t>
      </w:r>
      <w:r w:rsidR="00EE78B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C03F2C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H – high yield</w:t>
      </w:r>
      <w:r w:rsidR="00EE78B7">
        <w:rPr>
          <w:rFonts w:ascii="Times New Roman" w:hAnsi="Times New Roman" w:cs="Times New Roman"/>
          <w:sz w:val="20"/>
          <w:szCs w:val="20"/>
          <w:lang w:val="en-US"/>
        </w:rPr>
        <w:t>ing experiment,</w:t>
      </w:r>
      <w:r w:rsidR="00C03F2C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wet gluten</w:t>
      </w:r>
      <w:r w:rsidR="0046339F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gluten index</w:t>
      </w:r>
      <w:r w:rsidR="001F46B0" w:rsidRPr="00D472F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0538ED8" w14:textId="77777777" w:rsidR="00076016" w:rsidRPr="00D472F3" w:rsidRDefault="00076016" w:rsidP="00755A4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44C59D" w14:textId="5EC7ECB0" w:rsidR="0019776E" w:rsidRPr="00D472F3" w:rsidRDefault="0019776E" w:rsidP="0019776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472F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BC64B54" wp14:editId="2A3C3083">
            <wp:extent cx="4613760" cy="5767200"/>
            <wp:effectExtent l="0" t="0" r="0" b="5080"/>
            <wp:docPr id="53044401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44013" name="Immagin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76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92DA" w14:textId="01D5AC61" w:rsidR="009B65BB" w:rsidRPr="00D472F3" w:rsidRDefault="0019776E" w:rsidP="00E71F8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2.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Grain yield quality.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>(a, c, e) Concentration</w:t>
      </w:r>
      <w:proofErr w:type="gramEnd"/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(b, d, f) weight per average grain 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>(mg grain</w:t>
      </w:r>
      <w:r w:rsidR="008959C3" w:rsidRPr="008959C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>(a</w:t>
      </w:r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>, b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>fiber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>, (</w:t>
      </w:r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>c, d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>) f</w:t>
      </w:r>
      <w:r w:rsidR="00ED2D79" w:rsidRPr="00D472F3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D6CC8" w:rsidRPr="00CE779D">
        <w:rPr>
          <w:rFonts w:ascii="Times New Roman" w:hAnsi="Times New Roman" w:cs="Times New Roman"/>
          <w:sz w:val="20"/>
          <w:szCs w:val="20"/>
          <w:lang w:val="en-US"/>
        </w:rPr>
        <w:t>and (</w:t>
      </w:r>
      <w:r w:rsidR="00ED2D79" w:rsidRPr="00CE779D">
        <w:rPr>
          <w:rFonts w:ascii="Times New Roman" w:hAnsi="Times New Roman" w:cs="Times New Roman"/>
          <w:sz w:val="20"/>
          <w:szCs w:val="20"/>
          <w:lang w:val="en-US"/>
        </w:rPr>
        <w:t>e, f</w:t>
      </w:r>
      <w:r w:rsidR="00ED6CC8" w:rsidRPr="00CE779D">
        <w:rPr>
          <w:rFonts w:ascii="Times New Roman" w:hAnsi="Times New Roman" w:cs="Times New Roman"/>
          <w:sz w:val="20"/>
          <w:szCs w:val="20"/>
          <w:lang w:val="en-US"/>
        </w:rPr>
        <w:t>) starch for field measurements (triangles)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indoor measurements (full circles). The red symbol indicates the cultivar Apogee grown 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in the field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>. The grey area indicates the observed range from literature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PEVuZE5vdGU+PENpdGU+PEF1dGhvcj5CaWVsPC9BdXRob3I+PFllYXI+MjAyMTwvWWVhcj48UmVj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</w:fldData>
        </w:fldChar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</w:instrText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PEVuZE5vdGU+PENpdGU+PEF1dGhvcj5CaWVsPC9BdXRob3I+PFllYXI+MjAyMTwvWWVhcj48UmVj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</w:fldData>
        </w:fldChar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EN.CITE.DATA </w:instrText>
      </w:r>
      <w:r w:rsidR="002D0CB8">
        <w:rPr>
          <w:rFonts w:ascii="Times New Roman" w:hAnsi="Times New Roman" w:cs="Times New Roman"/>
          <w:sz w:val="20"/>
          <w:szCs w:val="20"/>
          <w:lang w:val="en-US"/>
        </w:rPr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2B3162">
        <w:rPr>
          <w:rFonts w:ascii="Times New Roman" w:hAnsi="Times New Roman" w:cs="Times New Roman"/>
          <w:sz w:val="20"/>
          <w:szCs w:val="20"/>
          <w:lang w:val="en-US"/>
        </w:rPr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2D0CB8" w:rsidRPr="002D0CB8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7-9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>. Note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>data are based on two technical replications from a mixed sample of each treatment. Vertical bars are standard errors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 visible when exceeding the size of the symbol</w:t>
      </w:r>
      <w:r w:rsidR="00ED6CC8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0508CFCE" w14:textId="77777777" w:rsidR="005515B2" w:rsidRPr="00D472F3" w:rsidRDefault="005515B2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8FCECB9" w14:textId="77777777" w:rsidR="005515B2" w:rsidRPr="00D472F3" w:rsidRDefault="005515B2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C91A3F9" w14:textId="77777777" w:rsidR="005515B2" w:rsidRPr="00D472F3" w:rsidRDefault="005515B2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4CAB30" w14:textId="77777777" w:rsidR="005515B2" w:rsidRPr="00D472F3" w:rsidRDefault="005515B2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1B1EBF" w14:textId="77777777" w:rsidR="00377C7C" w:rsidRPr="00D472F3" w:rsidRDefault="005515B2" w:rsidP="00755A4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72F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83ECE20" wp14:editId="3CCF9BF5">
            <wp:extent cx="5767200" cy="5767200"/>
            <wp:effectExtent l="0" t="0" r="5080" b="5080"/>
            <wp:docPr id="757839764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39764" name="Immagin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B85AE" w14:textId="6F0E7523" w:rsidR="005515B2" w:rsidRPr="00D472F3" w:rsidRDefault="00377C7C" w:rsidP="00E71F8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3.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Grain yield minerals.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(a) 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>sh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>, (b) phosphorus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864160" w:rsidRPr="00CE779D">
        <w:rPr>
          <w:rFonts w:ascii="Times New Roman" w:hAnsi="Times New Roman" w:cs="Times New Roman"/>
          <w:sz w:val="20"/>
          <w:szCs w:val="20"/>
          <w:lang w:val="en-US"/>
        </w:rPr>
        <w:t>, (c) magnesium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864160" w:rsidRPr="00CE779D">
        <w:rPr>
          <w:rFonts w:ascii="Times New Roman" w:hAnsi="Times New Roman" w:cs="Times New Roman"/>
          <w:sz w:val="20"/>
          <w:szCs w:val="20"/>
          <w:lang w:val="en-US"/>
        </w:rPr>
        <w:t>, and (d) potassium</w:t>
      </w:r>
      <w:r w:rsidR="008959C3"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="0086416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in the grain versus grain yield for field measurements (triangles)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and indoor measurements (full circles). The red symbol indicates the cultivar Apogee grown 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in the field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>. The grey shaded area indicates the observed range from literature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&lt;EndNote&gt;&lt;Cite&gt;&lt;Author&gt;Piironen&lt;/Author&gt;&lt;Year&gt;2009&lt;/Year&gt;&lt;RecNum&gt;15&lt;/RecNum&gt;&lt;DisplayText&gt;&lt;style face="superscript"&gt;10&lt;/style&gt;&lt;/DisplayText&gt;&lt;record&gt;&lt;rec-number&gt;15&lt;/rec-number&gt;&lt;foreign-keys&gt;&lt;key app="EN" db-id="wsrtrza9qapvrae2wr8ps2sepxftsexsez5w" timestamp="1732709358" guid="a74fffc1-b407-475e-b1ac-6a527f205556"&gt;15&lt;/key&gt;&lt;/foreign-keys&gt;&lt;ref-type name="Book Section"&gt;5&lt;/ref-type&gt;&lt;contributors&gt;&lt;authors&gt;&lt;author&gt;Piironen, Vieno&lt;/author&gt;&lt;author&gt;Lampi, Anna-Maija&lt;/author&gt;&lt;author&gt;Ekholm, Päivi&lt;/author&gt;&lt;author&gt;Salmenkallio-Marttila, Marjatta&lt;/author&gt;&lt;author&gt;Liukkonen, Kirsi-Helena&lt;/author&gt;&lt;/authors&gt;&lt;/contributors&gt;&lt;titles&gt;&lt;title&gt;Micronutrients and phytochemcials in wheat grain&lt;/title&gt;&lt;secondary-title&gt;Wheat: chemistry and technology&lt;/secondary-title&gt;&lt;/titles&gt;&lt;pages&gt;179-222&lt;/pages&gt;&lt;dates&gt;&lt;year&gt;2009&lt;/year&gt;&lt;/dates&gt;&lt;publisher&gt;AACC International&lt;/publisher&gt;&lt;urls&gt;&lt;/urls&gt;&lt;/record&gt;&lt;/Cite&gt;&lt;/EndNote&gt;</w:instrTex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2D0CB8" w:rsidRPr="002D0CB8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10</w:t>
      </w:r>
      <w:r w:rsidR="002B3162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>. Note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data are based on two technical replications from a mixed sample of each treatment. Vertical bars are standard errors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 visible when exceeding the size of the symbol</w:t>
      </w:r>
      <w:r w:rsidR="00864160" w:rsidRPr="00D472F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BE86954" w14:textId="77777777" w:rsidR="00233590" w:rsidRPr="00D472F3" w:rsidRDefault="00233590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AE5D08" w14:textId="77777777" w:rsidR="00233590" w:rsidRPr="00D472F3" w:rsidRDefault="00233590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DC94D9D" w14:textId="77777777" w:rsidR="00233590" w:rsidRPr="00D472F3" w:rsidRDefault="00233590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F8A9387" w14:textId="77777777" w:rsidR="00233590" w:rsidRPr="00D472F3" w:rsidRDefault="00233590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A86C58" w14:textId="79E80F0D" w:rsidR="00233590" w:rsidRPr="00872E27" w:rsidRDefault="00233590" w:rsidP="002335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72F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E0F7280" wp14:editId="749079F0">
            <wp:extent cx="2883600" cy="5767200"/>
            <wp:effectExtent l="0" t="0" r="0" b="5080"/>
            <wp:docPr id="1071435082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35082" name="Immagin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09DFF" w14:textId="5D2F2BD2" w:rsidR="00233590" w:rsidRPr="00CE779D" w:rsidRDefault="00233590" w:rsidP="00E71F8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B46B43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4. </w:t>
      </w:r>
      <w:r w:rsidR="00B46B43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Grain yield minerals</w:t>
      </w:r>
      <w:r w:rsidR="00B46B43" w:rsidRPr="00872E2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(a) </w:t>
      </w:r>
      <w:r w:rsidR="00B46B43" w:rsidRPr="00872E2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ron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 xml:space="preserve"> (mg </w:t>
      </w:r>
      <w:r w:rsidR="00194ED9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921971" w:rsidRPr="0092197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, (b) copper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 xml:space="preserve"> (mg </w:t>
      </w:r>
      <w:r w:rsidR="00194ED9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921971" w:rsidRPr="0092197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, and (c) manganese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 xml:space="preserve"> (mg </w:t>
      </w:r>
      <w:r w:rsidR="00194ED9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921971" w:rsidRPr="0092197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921971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in the grain versus grain yield for field measurements (triangles) and indoor measurements (full circles). The red symbol indicates the cultivar Apogee grown 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>in the field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. The grey shaded area indicates the observed range from literature</w:t>
      </w:r>
      <w:r w:rsidR="005C5FB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2D0CB8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&lt;EndNote&gt;&lt;Cite&gt;&lt;Author&gt;Piironen&lt;/Author&gt;&lt;Year&gt;2009&lt;/Year&gt;&lt;RecNum&gt;15&lt;/RecNum&gt;&lt;DisplayText&gt;&lt;style face="superscript"&gt;10&lt;/style&gt;&lt;/DisplayText&gt;&lt;record&gt;&lt;rec-number&gt;15&lt;/rec-number&gt;&lt;foreign-keys&gt;&lt;key app="EN" db-id="wsrtrza9qapvrae2wr8ps2sepxftsexsez5w" timestamp="1732709358" guid="a74fffc1-b407-475e-b1ac-6a527f205556"&gt;15&lt;/key&gt;&lt;/foreign-keys&gt;&lt;ref-type name="Book Section"&gt;5&lt;/ref-type&gt;&lt;contributors&gt;&lt;authors&gt;&lt;author&gt;Piironen, Vieno&lt;/author&gt;&lt;author&gt;Lampi, Anna-Maija&lt;/author&gt;&lt;author&gt;Ekholm, Päivi&lt;/author&gt;&lt;author&gt;Salmenkallio-Marttila, Marjatta&lt;/author&gt;&lt;author&gt;Liukkonen, Kirsi-Helena&lt;/author&gt;&lt;/authors&gt;&lt;/contributors&gt;&lt;titles&gt;&lt;title&gt;Micronutrients and phytochemcials in wheat grain&lt;/title&gt;&lt;secondary-title&gt;Wheat: chemistry and technology&lt;/secondary-title&gt;&lt;/titles&gt;&lt;pages&gt;179-222&lt;/pages&gt;&lt;dates&gt;&lt;year&gt;2009&lt;/year&gt;&lt;/dates&gt;&lt;publisher&gt;AACC International&lt;/publisher&gt;&lt;urls&gt;&lt;/urls&gt;&lt;/record&gt;&lt;/Cite&gt;&lt;/EndNote&gt;</w:instrText>
      </w:r>
      <w:r w:rsidR="005C5FB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2D0CB8" w:rsidRPr="002D0CB8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10</w:t>
      </w:r>
      <w:r w:rsidR="005C5FB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. Note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data are based on two technical replications from a mixed sample of each treatment. Vertical bars are standard errors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 visible when exceeding the size of the symbol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0129AD6" w14:textId="77777777" w:rsidR="00EB6938" w:rsidRPr="00CE779D" w:rsidRDefault="00EB6938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804D362" w14:textId="77777777" w:rsidR="00EB6938" w:rsidRPr="00CE779D" w:rsidRDefault="00EB6938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4416280" w14:textId="77777777" w:rsidR="00EB6938" w:rsidRPr="00CE779D" w:rsidRDefault="00EB6938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26917B8" w14:textId="77777777" w:rsidR="00EB6938" w:rsidRPr="00CE779D" w:rsidRDefault="00EB6938" w:rsidP="00755A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2D0A002" w14:textId="59F6928F" w:rsidR="00EB6938" w:rsidRPr="00D472F3" w:rsidRDefault="00EB6938" w:rsidP="00EB693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5E3781" w14:textId="583EA549" w:rsidR="004477A5" w:rsidRPr="00D472F3" w:rsidRDefault="004477A5" w:rsidP="004477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72F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130B360" wp14:editId="2E15E47A">
            <wp:extent cx="5767200" cy="5767200"/>
            <wp:effectExtent l="0" t="0" r="5080" b="5080"/>
            <wp:docPr id="2032813651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13651" name="Immagin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983D" w14:textId="71732040" w:rsidR="00B46B43" w:rsidRPr="00CE779D" w:rsidRDefault="004477A5" w:rsidP="00B46B43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ED2D79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Mineral content per grain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C50B9">
        <w:rPr>
          <w:rFonts w:ascii="Times New Roman" w:hAnsi="Times New Roman" w:cs="Times New Roman"/>
          <w:sz w:val="20"/>
          <w:szCs w:val="20"/>
          <w:lang w:val="en-US"/>
        </w:rPr>
        <w:t>(mg grain</w:t>
      </w:r>
      <w:r w:rsidR="00CC50B9" w:rsidRPr="00CC50B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CC50B9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DF193C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(a) ash, (b) </w:t>
      </w:r>
      <w:r w:rsidR="000141A0" w:rsidRPr="00D472F3">
        <w:rPr>
          <w:rFonts w:ascii="Times New Roman" w:hAnsi="Times New Roman" w:cs="Times New Roman"/>
          <w:sz w:val="20"/>
          <w:szCs w:val="20"/>
          <w:lang w:val="en-US"/>
        </w:rPr>
        <w:t>phosphorus</w:t>
      </w:r>
      <w:r w:rsidR="00DF193C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(c) </w:t>
      </w:r>
      <w:r w:rsidR="00500249" w:rsidRPr="00CE779D">
        <w:rPr>
          <w:rFonts w:ascii="Times New Roman" w:hAnsi="Times New Roman" w:cs="Times New Roman"/>
          <w:sz w:val="20"/>
          <w:szCs w:val="20"/>
          <w:lang w:val="en-US"/>
        </w:rPr>
        <w:t>magnesium</w:t>
      </w:r>
      <w:r w:rsidR="00DF193C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and (d) </w:t>
      </w:r>
      <w:r w:rsidR="00D41388" w:rsidRPr="00CE779D">
        <w:rPr>
          <w:rFonts w:ascii="Times New Roman" w:hAnsi="Times New Roman" w:cs="Times New Roman"/>
          <w:sz w:val="20"/>
          <w:szCs w:val="20"/>
          <w:lang w:val="en-US"/>
        </w:rPr>
        <w:t>potassium</w:t>
      </w:r>
      <w:r w:rsidR="00DF193C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F193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versus grain yield for field measurements (triangles) and indoor measurements (full circles). The red symbol indicates the cultivar Apogee grown 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>in the field</w:t>
      </w:r>
      <w:r w:rsidR="00DF193C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Note, data are based on two technical replications from a mixed sample of each treatment. Vertical bars are standard errors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 visible when exceeding the size of the symbol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95FC58D" w14:textId="0557C928" w:rsidR="0075654F" w:rsidRPr="00D472F3" w:rsidRDefault="0075654F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72F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0537442B" wp14:editId="672A6A9A">
            <wp:extent cx="2883600" cy="5767200"/>
            <wp:effectExtent l="0" t="0" r="0" b="5080"/>
            <wp:docPr id="895101381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01381" name="Immagin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57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A74F3" w14:textId="3ABE5CE9" w:rsidR="00B46B43" w:rsidRPr="00CE779D" w:rsidRDefault="0075654F" w:rsidP="00B46B43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0A1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B46B43" w:rsidRPr="002B0A1C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ED2D79" w:rsidRPr="002B0A1C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2B0A1C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46B43" w:rsidRPr="00D472F3">
        <w:rPr>
          <w:rFonts w:ascii="Times New Roman" w:hAnsi="Times New Roman" w:cs="Times New Roman"/>
          <w:b/>
          <w:bCs/>
          <w:sz w:val="20"/>
          <w:szCs w:val="20"/>
          <w:lang w:val="en-US"/>
        </w:rPr>
        <w:t>Mineral content per grain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C50B9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="00CC50B9">
        <w:rPr>
          <w:rFonts w:ascii="Times New Roman" w:hAnsi="Times New Roman" w:cs="Times New Roman"/>
          <w:sz w:val="20"/>
          <w:szCs w:val="20"/>
          <w:lang w:val="en-US"/>
        </w:rPr>
        <w:t>μg</w:t>
      </w:r>
      <w:proofErr w:type="spellEnd"/>
      <w:r w:rsidR="00CC50B9">
        <w:rPr>
          <w:rFonts w:ascii="Times New Roman" w:hAnsi="Times New Roman" w:cs="Times New Roman"/>
          <w:sz w:val="20"/>
          <w:szCs w:val="20"/>
          <w:lang w:val="en-US"/>
        </w:rPr>
        <w:t xml:space="preserve"> grain</w:t>
      </w:r>
      <w:r w:rsidR="00CC50B9" w:rsidRPr="00CC50B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CC50B9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(a) </w:t>
      </w:r>
      <w:r w:rsidR="001B077A" w:rsidRPr="00D472F3">
        <w:rPr>
          <w:rFonts w:ascii="Times New Roman" w:hAnsi="Times New Roman" w:cs="Times New Roman"/>
          <w:sz w:val="20"/>
          <w:szCs w:val="20"/>
          <w:lang w:val="en-US"/>
        </w:rPr>
        <w:t>iron</w:t>
      </w:r>
      <w:r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(b) </w:t>
      </w:r>
      <w:r w:rsidR="00C66364" w:rsidRPr="00D472F3">
        <w:rPr>
          <w:rFonts w:ascii="Times New Roman" w:hAnsi="Times New Roman" w:cs="Times New Roman"/>
          <w:sz w:val="20"/>
          <w:szCs w:val="20"/>
          <w:lang w:val="en-US"/>
        </w:rPr>
        <w:t>copper</w:t>
      </w:r>
      <w:r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, and (c) </w:t>
      </w:r>
      <w:r w:rsidR="00BA352B" w:rsidRPr="00CE779D">
        <w:rPr>
          <w:rFonts w:ascii="Times New Roman" w:hAnsi="Times New Roman" w:cs="Times New Roman"/>
          <w:sz w:val="20"/>
          <w:szCs w:val="20"/>
          <w:lang w:val="en-US"/>
        </w:rPr>
        <w:t>manganese</w:t>
      </w:r>
      <w:r w:rsidRPr="00D472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versus grain yield for field measurements (triangles) and indoor measurements (full circles). The red symbol indicates the cultivar Apogee grown 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>in the field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Note, data are based on two technical replications from a mixed sample of each treatment. Vertical bars are standard errors</w:t>
      </w:r>
      <w:r w:rsidR="00B46B43" w:rsidRPr="00D472F3">
        <w:rPr>
          <w:rFonts w:ascii="Times New Roman" w:hAnsi="Times New Roman" w:cs="Times New Roman"/>
          <w:sz w:val="20"/>
          <w:szCs w:val="20"/>
          <w:lang w:val="en-US"/>
        </w:rPr>
        <w:t>, visible when exceeding the size of the symbol</w:t>
      </w:r>
      <w:r w:rsidR="00B46B43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81E7F57" w14:textId="33C5560F" w:rsidR="0075654F" w:rsidRPr="00CE779D" w:rsidRDefault="0075654F" w:rsidP="00E71F8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891E522" w14:textId="77777777" w:rsidR="00C91652" w:rsidRPr="00CE779D" w:rsidRDefault="00C91652" w:rsidP="0075654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CDCB328" w14:textId="77777777" w:rsidR="00C91652" w:rsidRPr="00CE779D" w:rsidRDefault="00C91652" w:rsidP="0075654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37BB0CC" w14:textId="77777777" w:rsidR="00C91652" w:rsidRPr="00CE779D" w:rsidRDefault="00C91652" w:rsidP="0075654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6FAC110" w14:textId="77777777" w:rsidR="00C91652" w:rsidRPr="00CE779D" w:rsidRDefault="00C91652" w:rsidP="0075654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3C4D7F9" w14:textId="77777777" w:rsidR="00C91652" w:rsidRPr="00CE779D" w:rsidRDefault="00C91652" w:rsidP="0075654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33EC4AD" w14:textId="77777777" w:rsidR="00F320C6" w:rsidRPr="00D472F3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A0BE2DD" w14:textId="77777777" w:rsidR="00F320C6" w:rsidRPr="00CE779D" w:rsidRDefault="00F320C6" w:rsidP="00F320C6">
      <w:pPr>
        <w:spacing w:line="480" w:lineRule="auto"/>
        <w:rPr>
          <w:rFonts w:ascii="Arial" w:hAnsi="Arial" w:cs="Arial"/>
          <w:b/>
          <w:lang w:val="en-US"/>
        </w:rPr>
      </w:pPr>
      <w:r w:rsidRPr="001240C5">
        <w:rPr>
          <w:rFonts w:ascii="Arial" w:hAnsi="Arial" w:cs="Arial"/>
          <w:b/>
          <w:noProof/>
          <w:lang w:val="en-US"/>
        </w:rPr>
        <w:drawing>
          <wp:inline distT="0" distB="0" distL="0" distR="0" wp14:anchorId="075D41EC" wp14:editId="18B75814">
            <wp:extent cx="6515845" cy="3269560"/>
            <wp:effectExtent l="0" t="0" r="0" b="7620"/>
            <wp:docPr id="20" name="Grafik 20" descr="Immagine che contiene testo, schermata, Carattere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Immagine che contiene testo, schermata, Carattere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158" cy="327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AECBD" w14:textId="0D6319ED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S-plot of wheat grain comparing metabolites from L, M, H indoor experiments versus cultivars grown in the field (F). m/z with highest contribution as well as significance on the difference of both groups are highlighted in red.</w:t>
      </w:r>
    </w:p>
    <w:p w14:paraId="1F28DED6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DF978DA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69E3D7A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240C5">
        <w:rPr>
          <w:rFonts w:ascii="Arial" w:hAnsi="Arial" w:cs="Arial"/>
          <w:b/>
          <w:noProof/>
          <w:lang w:val="en-US"/>
        </w:rPr>
        <w:drawing>
          <wp:inline distT="0" distB="0" distL="0" distR="0" wp14:anchorId="3C1B5840" wp14:editId="2CABA134">
            <wp:extent cx="6120130" cy="1727722"/>
            <wp:effectExtent l="0" t="0" r="0" b="6350"/>
            <wp:docPr id="6" name="Grafik 6" descr="Immagine che contiene testo, schermata, linea, Policrom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Immagine che contiene testo, schermata, linea, Policrom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7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95BF1" w14:textId="744CB75E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3368B3" w:rsidRPr="00CE779D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3368B3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D16D80" w:rsidRPr="00872E2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rend plot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of the compound as formic acid adduct with retention time 6.42_724.3876n (m/z 723.3818):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(DGMG-L)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53130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3130C" w:rsidRPr="00872E27">
        <w:rPr>
          <w:rFonts w:ascii="Times New Roman" w:hAnsi="Times New Roman" w:cs="Times New Roman"/>
          <w:sz w:val="20"/>
          <w:szCs w:val="20"/>
          <w:lang w:val="en-US"/>
        </w:rPr>
        <w:t>for cultivars in the field (1-8), including cultivar Apogee in the field (5), and cultivar Apogee grown indoor</w:t>
      </w:r>
      <w:r w:rsidR="00531F9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53130C" w:rsidRPr="00872E27">
        <w:rPr>
          <w:rFonts w:ascii="Times New Roman" w:hAnsi="Times New Roman" w:cs="Times New Roman"/>
          <w:sz w:val="20"/>
          <w:szCs w:val="20"/>
          <w:lang w:val="en-US"/>
        </w:rPr>
        <w:t>, for L – low</w:t>
      </w:r>
      <w:r w:rsidR="00CB5C64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53130C" w:rsidRPr="00872E27">
        <w:rPr>
          <w:rFonts w:ascii="Times New Roman" w:hAnsi="Times New Roman" w:cs="Times New Roman"/>
          <w:sz w:val="20"/>
          <w:szCs w:val="20"/>
          <w:lang w:val="en-US"/>
        </w:rPr>
        <w:t>yield</w:t>
      </w:r>
      <w:r w:rsidR="00CB5C64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53130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(9), M – medium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53130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(12) and H – high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 experiment</w:t>
      </w:r>
      <w:r w:rsidR="0053130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(11)</w:t>
      </w:r>
      <w:r w:rsidR="002A7F45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F391898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C717C93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  <w:r w:rsidRPr="00872E27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ED25B85" wp14:editId="1D386CEC">
            <wp:extent cx="6120130" cy="1727835"/>
            <wp:effectExtent l="0" t="0" r="0" b="5715"/>
            <wp:docPr id="1027" name="Picture 3" descr="Immagine che contiene testo, schermata, Policromi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Immagine che contiene testo, schermata, Policromi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C4E8E5" w14:textId="5B6A0B0C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>Figure S</w:t>
      </w:r>
      <w:r w:rsidR="003368B3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BD1D19" w:rsidRPr="00872E2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rend plot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of the compound with retention time 6.42_m/z 677.3750: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(DGMG-L)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for cultivars in the field (1-8), including cultivar Apogee in the field (5), and cultivar Apogee grown indoor</w:t>
      </w:r>
      <w:r w:rsidR="00531F9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, for L – low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(9), M – medium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(12) and H – high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 xml:space="preserve">experiment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(11)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4591CD3" w14:textId="77777777" w:rsidR="002A7F45" w:rsidRPr="00CE779D" w:rsidRDefault="002A7F45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DBAD0DC" w14:textId="77777777" w:rsidR="002A7F45" w:rsidRPr="00CE779D" w:rsidRDefault="002A7F45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277CB1" w14:textId="77777777" w:rsidR="00F320C6" w:rsidRPr="00CE779D" w:rsidRDefault="00F320C6" w:rsidP="00F320C6">
      <w:pPr>
        <w:spacing w:line="480" w:lineRule="auto"/>
        <w:rPr>
          <w:rFonts w:ascii="Arial" w:hAnsi="Arial" w:cs="Arial"/>
          <w:b/>
          <w:lang w:val="en-US"/>
        </w:rPr>
      </w:pPr>
      <w:r w:rsidRPr="001240C5">
        <w:rPr>
          <w:rFonts w:ascii="Arial" w:hAnsi="Arial" w:cs="Arial"/>
          <w:b/>
          <w:noProof/>
          <w:lang w:val="en-US"/>
        </w:rPr>
        <w:drawing>
          <wp:inline distT="0" distB="0" distL="0" distR="0" wp14:anchorId="6B0681B0" wp14:editId="150DF255">
            <wp:extent cx="6448394" cy="3181446"/>
            <wp:effectExtent l="0" t="0" r="0" b="0"/>
            <wp:docPr id="18" name="Grafik 18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Immagine che contiene testo, schermata, Caratte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119" cy="3191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79AE6" w14:textId="09247F4C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10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D16D8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High resolution electrospray </w:t>
      </w:r>
      <w:proofErr w:type="spellStart"/>
      <w:r w:rsidR="00D16D80" w:rsidRPr="00872E27">
        <w:rPr>
          <w:rFonts w:ascii="Times New Roman" w:hAnsi="Times New Roman" w:cs="Times New Roman"/>
          <w:sz w:val="20"/>
          <w:szCs w:val="20"/>
          <w:lang w:val="en-US"/>
        </w:rPr>
        <w:t>Ionisation</w:t>
      </w:r>
      <w:proofErr w:type="spellEnd"/>
      <w:r w:rsidR="00D16D8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mass spectrometry</w:t>
      </w:r>
      <w:r w:rsidR="00D16D80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HRESIMS</w:t>
      </w:r>
      <w:r w:rsidR="00D16D80"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5F1E4A" w:rsidRPr="00CE779D">
        <w:rPr>
          <w:rFonts w:ascii="Times New Roman" w:hAnsi="Times New Roman" w:cs="Times New Roman"/>
          <w:sz w:val="20"/>
          <w:szCs w:val="20"/>
          <w:lang w:val="en-US"/>
        </w:rPr>
        <w:t>lower panel</w:t>
      </w:r>
      <w:r w:rsidR="00E72C7E" w:rsidRPr="00CE779D">
        <w:rPr>
          <w:rFonts w:ascii="Times New Roman" w:hAnsi="Times New Roman" w:cs="Times New Roman"/>
          <w:sz w:val="20"/>
          <w:szCs w:val="20"/>
          <w:lang w:val="en-US"/>
        </w:rPr>
        <w:t>, low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and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CE77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5F1E4A" w:rsidRPr="00CE779D">
        <w:rPr>
          <w:rFonts w:ascii="Times New Roman" w:hAnsi="Times New Roman" w:cs="Times New Roman"/>
          <w:sz w:val="20"/>
          <w:szCs w:val="20"/>
          <w:lang w:val="en-US"/>
        </w:rPr>
        <w:t>upper panel</w:t>
      </w:r>
      <w:r w:rsidR="00D16D8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D16D80" w:rsidRPr="00872E27">
        <w:rPr>
          <w:rFonts w:ascii="Times New Roman" w:hAnsi="Times New Roman" w:cs="Times New Roman"/>
          <w:sz w:val="20"/>
          <w:szCs w:val="20"/>
          <w:lang w:val="en-US"/>
        </w:rPr>
        <w:t>high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D16D8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spectrum (neg.) of the compound with the retention time 6.42_724.3876n (m/z 723.3818 as formic acid adduct and m/z 677.3750 as M-H-):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(DGMG-L)</w:t>
      </w:r>
      <w:r w:rsidR="002A7F45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E2E221F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AE004C9" w14:textId="77777777" w:rsidR="00F320C6" w:rsidRPr="00CE779D" w:rsidRDefault="00F320C6" w:rsidP="00F320C6">
      <w:pPr>
        <w:spacing w:line="480" w:lineRule="auto"/>
        <w:rPr>
          <w:rFonts w:ascii="Arial" w:hAnsi="Arial" w:cs="Arial"/>
          <w:b/>
          <w:lang w:val="en-US"/>
        </w:rPr>
      </w:pPr>
      <w:r w:rsidRPr="00872E27"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63EFEBB9" wp14:editId="3BB3A23A">
            <wp:extent cx="6120130" cy="3230245"/>
            <wp:effectExtent l="0" t="0" r="0" b="8255"/>
            <wp:docPr id="76802" name="Picture 2" descr="Immagine che contiene testo, schermata, softwa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2" name="Picture 2" descr="Immagine che contiene testo, schermata, softwa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2460E0" w14:textId="58343271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Elemental Composition Report for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the compound with the retention time 6.42_724.3876n (m/z 723.3818 as formic acid adduct and m/z 677.3750 as M-H-):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(DGMG-L)</w:t>
      </w:r>
      <w:r w:rsidR="002A7F45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1A51A4A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5EE431A" w14:textId="77777777" w:rsidR="00F320C6" w:rsidRPr="00CE779D" w:rsidRDefault="00F320C6" w:rsidP="00F320C6">
      <w:pPr>
        <w:spacing w:line="480" w:lineRule="auto"/>
        <w:rPr>
          <w:rFonts w:ascii="Arial" w:hAnsi="Arial" w:cs="Arial"/>
          <w:b/>
          <w:lang w:val="en-US"/>
        </w:rPr>
      </w:pPr>
    </w:p>
    <w:p w14:paraId="10911B75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  <w:r w:rsidRPr="00872E27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BCD0468" wp14:editId="55DD1340">
            <wp:extent cx="6120130" cy="1727835"/>
            <wp:effectExtent l="0" t="0" r="0" b="5715"/>
            <wp:docPr id="11265" name="Picture 1" descr="Immagine che contiene testo, schermata, Policromi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1" descr="Immagine che contiene testo, schermata, Policromi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722BC" w14:textId="1FD47DAD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BD1D19" w:rsidRPr="00872E2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rend plot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of the compound with retention time 7.21_516.3302n (m/z 515.3235):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(MGMG-L)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for cultivars in the field (1-8), including cultivar Apogee in the field (5), and cultivar Apogee grown indoor</w:t>
      </w:r>
      <w:r w:rsidR="00DF6AFD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, for L – low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(9), M – medium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(12) and H – high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 experiment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(11)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D5C47DC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240C5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E821B97" wp14:editId="1931581C">
            <wp:extent cx="6313044" cy="3116469"/>
            <wp:effectExtent l="0" t="0" r="0" b="8255"/>
            <wp:docPr id="10" name="Grafik 10" descr="Immagine che contiene testo, schermat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Immagine che contiene testo, schermata, linea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618" cy="311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D9A4B" w14:textId="7A14354C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High resolution electrospray </w:t>
      </w:r>
      <w:proofErr w:type="spellStart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Ionisation</w:t>
      </w:r>
      <w:proofErr w:type="spellEnd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 mass spectrometry</w:t>
      </w:r>
      <w:r w:rsidR="00CD7CEC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HRESIMS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A82051" w:rsidRPr="00CE779D">
        <w:rPr>
          <w:rFonts w:ascii="Times New Roman" w:hAnsi="Times New Roman" w:cs="Times New Roman"/>
          <w:sz w:val="20"/>
          <w:szCs w:val="20"/>
          <w:lang w:val="en-US"/>
        </w:rPr>
        <w:t>lower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, low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and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CE77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A82051" w:rsidRPr="00CE779D">
        <w:rPr>
          <w:rFonts w:ascii="Times New Roman" w:hAnsi="Times New Roman" w:cs="Times New Roman"/>
          <w:sz w:val="20"/>
          <w:szCs w:val="20"/>
          <w:lang w:val="en-US"/>
        </w:rPr>
        <w:t>upper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high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) spectrum (neg.) of the compound with the retention time 7.21_516.3302n (m/z 515.3235) and m/z 561.3284 as formic acid adduct: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(MGMG-L)</w:t>
      </w:r>
      <w:r w:rsidR="002A7F45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8402119" w14:textId="77777777" w:rsidR="002A7F45" w:rsidRPr="00CE779D" w:rsidRDefault="002A7F45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E54DAC8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DE49562" wp14:editId="2035C52A">
            <wp:extent cx="6120130" cy="3230245"/>
            <wp:effectExtent l="0" t="0" r="0" b="8255"/>
            <wp:docPr id="77826" name="Picture 2" descr="Immagine che contiene testo, schermata, softwa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6" name="Picture 2" descr="Immagine che contiene testo, schermata, softwa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59F296" w14:textId="71B66961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Elemental Composition Report for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the compound with the retention time 7.21_516.3302n (m/z 515.3235) and m/z 561.3284 as formic acid adduct: 1-linoleoyl-3-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(MGMG-L)</w:t>
      </w:r>
      <w:r w:rsidR="002A7F45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DBC4CB7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BD7FBB9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  <w:r w:rsidRPr="00872E27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3277DC2" wp14:editId="3386CFC2">
            <wp:extent cx="6120130" cy="1727835"/>
            <wp:effectExtent l="0" t="0" r="0" b="5715"/>
            <wp:docPr id="26625" name="Picture 1" descr="Immagine che contiene schermata, testo, Policromi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5" name="Picture 1" descr="Immagine che contiene schermata, testo, Policromi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0A99F" w14:textId="29C2A5A2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BD1D19" w:rsidRPr="00872E2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rend plot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of the compound with retention time 0.97_378.0934n (m/z 377.3235): trehalose (maltose, sucrose)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for cultivars in the field (1-8), including cultivar Apogee in the field (5), and cultivar Apogee grown indoor</w:t>
      </w:r>
      <w:r w:rsidR="00DF6AFD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, for L – low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(9), M – medium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(12) and H – high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 experiment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(11)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05EBA24" w14:textId="77777777" w:rsidR="002A7F45" w:rsidRPr="00CE779D" w:rsidRDefault="002A7F45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0D80232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872E27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3E875A7" wp14:editId="660A485C">
            <wp:extent cx="6120130" cy="3024505"/>
            <wp:effectExtent l="0" t="0" r="0" b="4445"/>
            <wp:docPr id="4098" name="Picture 2" descr="Immagine che contiene testo, diagramma, line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Immagine che contiene testo, diagramma, linea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8EBF0" w14:textId="50AB8AD7" w:rsidR="00F320C6" w:rsidRPr="00CE779D" w:rsidRDefault="00F320C6" w:rsidP="002A7F4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High resolution electrospray </w:t>
      </w:r>
      <w:proofErr w:type="spellStart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Ionisation</w:t>
      </w:r>
      <w:proofErr w:type="spellEnd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mass spectrometry</w:t>
      </w:r>
      <w:r w:rsidR="00CD7CEC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HRESIMS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D3FC6" w:rsidRPr="00CE779D">
        <w:rPr>
          <w:rFonts w:ascii="Times New Roman" w:hAnsi="Times New Roman" w:cs="Times New Roman"/>
          <w:sz w:val="20"/>
          <w:szCs w:val="20"/>
          <w:lang w:val="en-US"/>
        </w:rPr>
        <w:t>lower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, low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and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CE77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D3FC6" w:rsidRPr="00CE779D">
        <w:rPr>
          <w:rFonts w:ascii="Times New Roman" w:hAnsi="Times New Roman" w:cs="Times New Roman"/>
          <w:sz w:val="20"/>
          <w:szCs w:val="20"/>
          <w:lang w:val="en-US"/>
        </w:rPr>
        <w:t>upper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high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) spectrum (neg.) of the compound with the retention time 0.97_378.0934n (m/z 377.3235): trehalose (maltose, sucrose)</w:t>
      </w:r>
      <w:r w:rsidR="002A7F45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1E043BC" w14:textId="77777777" w:rsidR="00F320C6" w:rsidRPr="00CE779D" w:rsidRDefault="00F320C6" w:rsidP="00F320C6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872E27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632CBCB5" wp14:editId="6C0D8CB9">
            <wp:extent cx="6120130" cy="3230245"/>
            <wp:effectExtent l="0" t="0" r="0" b="8255"/>
            <wp:docPr id="21" name="Picture 2" descr="Immagine che contiene testo, schermata, softwa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Immagine che contiene testo, schermata, softwa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934C34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872E27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0B8A7D3" wp14:editId="33555794">
            <wp:extent cx="6120130" cy="3229610"/>
            <wp:effectExtent l="0" t="0" r="0" b="8890"/>
            <wp:docPr id="5122" name="Picture 2" descr="Immagine che contiene testo, schermata, softwa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Immagine che contiene testo, schermata, softwa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2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DF369E" w14:textId="5FFA3EBC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Elemental composition report for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the compound with the retention time 0.97_378.0934n (m/z 377.3235): trehalose (maltose, sucrose)</w:t>
      </w:r>
      <w:r w:rsidR="00331D67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23F0910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4B9775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240C5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1D2A5AD1" wp14:editId="35621E45">
            <wp:extent cx="6047828" cy="1704842"/>
            <wp:effectExtent l="0" t="0" r="0" b="0"/>
            <wp:docPr id="22" name="Grafik 22" descr="Immagine che contiene testo, schermata, Policromi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Immagine che contiene testo, schermata, Policromi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094" cy="1713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E4C08" w14:textId="1E6E17F4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>Figure S</w:t>
      </w:r>
      <w:r w:rsidR="003368B3">
        <w:rPr>
          <w:rFonts w:ascii="Times New Roman" w:hAnsi="Times New Roman" w:cs="Times New Roman"/>
          <w:b/>
          <w:sz w:val="20"/>
          <w:szCs w:val="20"/>
          <w:lang w:val="en-US"/>
        </w:rPr>
        <w:t>18</w:t>
      </w: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BD1D19" w:rsidRPr="00872E2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rend plot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of the compound with retention time 7.51_942.6268n (m/z 987.6250 as formic acid adduct):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1-oleoyl-2-linoleoyl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)-</w:t>
      </w:r>
      <w:proofErr w:type="spellStart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sn</w:t>
      </w:r>
      <w:proofErr w:type="spellEnd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glycerol (DGDG-OL) or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1-linoleoyl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2-oleoyl-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)-</w:t>
      </w:r>
      <w:proofErr w:type="spellStart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sn</w:t>
      </w:r>
      <w:proofErr w:type="spellEnd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(DGDG-LO)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for cultivars in the field (1-8), including cultivar Apogee in the field (5), and cultivar Apogee grown indoor</w:t>
      </w:r>
      <w:r w:rsidR="00DF6AFD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, for L – low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(9), M – medium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(12) and H – high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 xml:space="preserve">experiment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(11)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1DEF0CE" w14:textId="77777777" w:rsidR="00331D67" w:rsidRPr="00CE779D" w:rsidRDefault="00331D67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BB7915F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  <w:r w:rsidRPr="001240C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47C313A" wp14:editId="102FFE1B">
            <wp:extent cx="6422688" cy="3171742"/>
            <wp:effectExtent l="0" t="0" r="0" b="0"/>
            <wp:docPr id="23" name="Grafik 23" descr="Immagine che contiene testo, line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Immagine che contiene testo, linea, diagramma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98" cy="3173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0A168" w14:textId="32086C87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19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High resolution electrospray </w:t>
      </w:r>
      <w:proofErr w:type="spellStart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Ionisation</w:t>
      </w:r>
      <w:proofErr w:type="spellEnd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mass spectrometry</w:t>
      </w:r>
      <w:r w:rsidR="00CD7CEC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HRESIMS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D3FC6" w:rsidRPr="00CE779D">
        <w:rPr>
          <w:rFonts w:ascii="Times New Roman" w:hAnsi="Times New Roman" w:cs="Times New Roman"/>
          <w:sz w:val="20"/>
          <w:szCs w:val="20"/>
          <w:lang w:val="en-US"/>
        </w:rPr>
        <w:t>lower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, low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and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CE77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D3FC6" w:rsidRPr="00CE779D">
        <w:rPr>
          <w:rFonts w:ascii="Times New Roman" w:hAnsi="Times New Roman" w:cs="Times New Roman"/>
          <w:sz w:val="20"/>
          <w:szCs w:val="20"/>
          <w:lang w:val="en-US"/>
        </w:rPr>
        <w:t>upper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high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spectrum (neg.) of the compound with the retention time 7.51_942.6268n (m/z 987.6250 as formic acid adduct):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1-oleoyl-2-linoleoyl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)-</w:t>
      </w:r>
      <w:proofErr w:type="spellStart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sn</w:t>
      </w:r>
      <w:proofErr w:type="spellEnd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glycerol (DGDG-OL) or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1-linoleoyl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2-oleoyl-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)-</w:t>
      </w:r>
      <w:proofErr w:type="spellStart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sn</w:t>
      </w:r>
      <w:proofErr w:type="spellEnd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(DGDG-LO)</w:t>
      </w:r>
      <w:r w:rsidR="00331D67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C4CFFF3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1040024" w14:textId="77777777" w:rsidR="00F320C6" w:rsidRPr="00CE779D" w:rsidRDefault="00F320C6" w:rsidP="00F320C6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872E27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9005963" wp14:editId="790E440B">
            <wp:extent cx="6120130" cy="3229610"/>
            <wp:effectExtent l="0" t="0" r="0" b="8890"/>
            <wp:docPr id="41985" name="Picture 1" descr="Immagine che contiene testo, schermata, linea, softw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5" name="Picture 1" descr="Immagine che contiene testo, schermata, linea, softwa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2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865073" w14:textId="08383A68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0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Elemental composition report for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the compound with the retention time 7.51_942.6268n (m/z 987.6250 as formic acid adduct):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1-oleoyl-2-linoleoyl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)-</w:t>
      </w:r>
      <w:proofErr w:type="spellStart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sn</w:t>
      </w:r>
      <w:proofErr w:type="spellEnd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glycerol (DGDG-OL) or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1-linoleoyl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2-oleoyl-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3-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-(</w:t>
      </w:r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β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-D-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digalactopyranosyl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>)-</w:t>
      </w:r>
      <w:proofErr w:type="spellStart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sn</w:t>
      </w:r>
      <w:proofErr w:type="spellEnd"/>
      <w:r w:rsidRPr="00CE779D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glycerol (DGDG-LO)</w:t>
      </w:r>
      <w:r w:rsidR="00331D67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6AD8ACB" w14:textId="77777777" w:rsidR="00331D67" w:rsidRPr="00CE779D" w:rsidRDefault="00331D67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8C930C8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69613CCC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872E27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787FF7E7" wp14:editId="0588A40D">
            <wp:extent cx="6120130" cy="1727835"/>
            <wp:effectExtent l="0" t="0" r="0" b="5715"/>
            <wp:docPr id="24577" name="Picture 1" descr="Immagine che contiene testo, schermata, Policromi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" name="Picture 1" descr="Immagine che contiene testo, schermata, Policromi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665DA3" w14:textId="70256692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CE7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BD1D19" w:rsidRPr="00872E2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>rend plot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of the compound with retention time 2.76 min_414.1159n (m/z 413.1086):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asperuloside</w:t>
      </w:r>
      <w:proofErr w:type="spellEnd"/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>for cultivars in the field (1-8), including cultivar Apogee in the field (5), and cultivar Apogee grown indoor, for L – low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(9), M – medium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(12) and H – high yield</w:t>
      </w:r>
      <w:r w:rsidR="009158E7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9E27E0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(11)</w:t>
      </w:r>
      <w:r w:rsidR="009E27E0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C2315E6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872E27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6C3B4548" wp14:editId="1C6FBBE9">
            <wp:extent cx="6120130" cy="3025140"/>
            <wp:effectExtent l="0" t="0" r="0" b="3810"/>
            <wp:docPr id="1026" name="Picture 2" descr="Immagine che contiene testo, linea, schermat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magine che contiene testo, linea, schermata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BF0AC" w14:textId="0FA774C4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High resolution electrospray </w:t>
      </w:r>
      <w:proofErr w:type="spellStart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Ionisation</w:t>
      </w:r>
      <w:proofErr w:type="spellEnd"/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mass spectrometry</w:t>
      </w:r>
      <w:r w:rsidR="00CD7CEC"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HRESIMS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0284D" w:rsidRPr="00CE779D">
        <w:rPr>
          <w:rFonts w:ascii="Times New Roman" w:hAnsi="Times New Roman" w:cs="Times New Roman"/>
          <w:sz w:val="20"/>
          <w:szCs w:val="20"/>
          <w:lang w:val="en-US"/>
        </w:rPr>
        <w:t>lower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>, low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and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CE77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proofErr w:type="spellEnd"/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0284D" w:rsidRPr="00CE779D">
        <w:rPr>
          <w:rFonts w:ascii="Times New Roman" w:hAnsi="Times New Roman" w:cs="Times New Roman"/>
          <w:sz w:val="20"/>
          <w:szCs w:val="20"/>
          <w:lang w:val="en-US"/>
        </w:rPr>
        <w:t>upper panel</w:t>
      </w:r>
      <w:r w:rsidR="00CD7CE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D7CEC" w:rsidRPr="00872E27">
        <w:rPr>
          <w:rFonts w:ascii="Times New Roman" w:hAnsi="Times New Roman" w:cs="Times New Roman"/>
          <w:sz w:val="20"/>
          <w:szCs w:val="20"/>
          <w:lang w:val="en-US"/>
        </w:rPr>
        <w:t>high collision energy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) spectrum (neg.) of the compound with the retention time 2.76 min_414.1159n (m/z 413.1086):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asperuloside</w:t>
      </w:r>
      <w:proofErr w:type="spellEnd"/>
      <w:r w:rsidR="00331D67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A1CC156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C31EBB0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lang w:val="en-US"/>
        </w:rPr>
      </w:pPr>
      <w:r w:rsidRPr="00872E2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FD0E5CB" wp14:editId="18EEB29A">
            <wp:extent cx="6120130" cy="3230245"/>
            <wp:effectExtent l="0" t="0" r="0" b="8255"/>
            <wp:docPr id="22529" name="Picture 1" descr="Immagine che contiene testo, software, linea, Icona del compu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1" descr="Immagine che contiene testo, software, linea, Icona del computer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2BAAE9" w14:textId="77777777" w:rsidR="00F320C6" w:rsidRPr="00CE779D" w:rsidRDefault="00F320C6" w:rsidP="00F320C6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872E27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00C47CFE" wp14:editId="7B6626E2">
            <wp:extent cx="6120130" cy="3230245"/>
            <wp:effectExtent l="0" t="0" r="0" b="8255"/>
            <wp:docPr id="24" name="Picture 2" descr="Immagine che contiene testo, schermata, softwa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 descr="Immagine che contiene testo, schermata, software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487CAB" w14:textId="263733FC" w:rsidR="00F320C6" w:rsidRPr="00CE779D" w:rsidRDefault="00F320C6" w:rsidP="00331D6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E779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Elemental composition report for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the compound with the retention time 2.76 min_414.1159n (m/z 413.1086): </w:t>
      </w:r>
      <w:proofErr w:type="spellStart"/>
      <w:r w:rsidRPr="00CE779D">
        <w:rPr>
          <w:rFonts w:ascii="Times New Roman" w:hAnsi="Times New Roman" w:cs="Times New Roman"/>
          <w:sz w:val="20"/>
          <w:szCs w:val="20"/>
          <w:lang w:val="en-US"/>
        </w:rPr>
        <w:t>asperuloside</w:t>
      </w:r>
      <w:proofErr w:type="spellEnd"/>
      <w:r w:rsidR="00331D67" w:rsidRPr="00CE779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7E385AA" w14:textId="77777777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E8B808F" w14:textId="77777777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8CFB177" w14:textId="77777777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2D7C899" w14:textId="77777777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B37490F" w14:textId="77777777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lang w:val="en-US"/>
        </w:rPr>
      </w:pPr>
      <w:r w:rsidRPr="001240C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48E7CB7" wp14:editId="65B99AAD">
            <wp:extent cx="6434455" cy="3248965"/>
            <wp:effectExtent l="0" t="0" r="4445" b="8890"/>
            <wp:docPr id="25" name="Grafik 25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 descr="Immagine che contiene testo, schermat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516" cy="325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DFCA8" w14:textId="77777777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AB260E4" w14:textId="2ED2078A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S-plot of wheat grain comparing metabolites from L+M+H indoor experiments versus cultivar apogee (red) grown in the field (F). </w:t>
      </w:r>
    </w:p>
    <w:p w14:paraId="583BFCF2" w14:textId="73622484" w:rsidR="00F320C6" w:rsidRPr="00CE779D" w:rsidRDefault="00657863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240C5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171FD1D1" wp14:editId="58CA58B2">
            <wp:extent cx="6120130" cy="3088798"/>
            <wp:effectExtent l="0" t="0" r="0" b="0"/>
            <wp:docPr id="3" name="Grafik 3" descr="Immagine che contiene testo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Immagine che contiene testo, schermat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88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2D302" w14:textId="3D632BD4" w:rsidR="00F320C6" w:rsidRPr="00872E27" w:rsidRDefault="00F320C6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S-plot of wheat grain comparing metabolites from M indoor experiments versus </w:t>
      </w:r>
      <w:r w:rsidR="009225E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cultivar </w:t>
      </w:r>
      <w:proofErr w:type="spellStart"/>
      <w:r w:rsidR="009225EC" w:rsidRPr="00CE779D">
        <w:rPr>
          <w:rFonts w:ascii="Times New Roman" w:hAnsi="Times New Roman" w:cs="Times New Roman"/>
          <w:sz w:val="20"/>
          <w:szCs w:val="20"/>
          <w:lang w:val="en-US"/>
        </w:rPr>
        <w:t>Torril</w:t>
      </w:r>
      <w:proofErr w:type="spellEnd"/>
      <w:r w:rsidR="00657863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(2)</w:t>
      </w:r>
      <w:r w:rsidR="009225EC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in the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>field</w:t>
      </w:r>
      <w:r w:rsidR="00641EB6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41EB6">
        <w:rPr>
          <w:rFonts w:ascii="Times New Roman" w:hAnsi="Times New Roman" w:cs="Times New Roman"/>
          <w:sz w:val="20"/>
          <w:szCs w:val="20"/>
          <w:lang w:val="en-US"/>
        </w:rPr>
        <w:t>both</w:t>
      </w:r>
      <w:r w:rsidR="00641EB6"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groups showing the highest separation on PC1. </w:t>
      </w:r>
    </w:p>
    <w:p w14:paraId="41F5C912" w14:textId="77777777" w:rsidR="00F320C6" w:rsidRPr="00CE779D" w:rsidRDefault="00F320C6" w:rsidP="00F320C6">
      <w:pPr>
        <w:spacing w:line="360" w:lineRule="auto"/>
        <w:rPr>
          <w:rFonts w:ascii="Arial" w:hAnsi="Arial" w:cs="Arial"/>
          <w:b/>
          <w:lang w:val="en-US"/>
        </w:rPr>
      </w:pPr>
    </w:p>
    <w:p w14:paraId="0D2F8D1C" w14:textId="77777777" w:rsidR="00F320C6" w:rsidRPr="00CE779D" w:rsidRDefault="00F320C6" w:rsidP="00F320C6">
      <w:pPr>
        <w:spacing w:line="360" w:lineRule="auto"/>
        <w:rPr>
          <w:rFonts w:ascii="Arial" w:hAnsi="Arial" w:cs="Arial"/>
          <w:b/>
          <w:lang w:val="en-US"/>
        </w:rPr>
      </w:pPr>
      <w:r w:rsidRPr="001240C5">
        <w:rPr>
          <w:rFonts w:ascii="Arial" w:hAnsi="Arial" w:cs="Arial"/>
          <w:b/>
          <w:noProof/>
          <w:lang w:val="en-US"/>
        </w:rPr>
        <w:drawing>
          <wp:inline distT="0" distB="0" distL="0" distR="0" wp14:anchorId="7824A52C" wp14:editId="4ACDEB57">
            <wp:extent cx="6541770" cy="3308623"/>
            <wp:effectExtent l="0" t="0" r="0" b="6350"/>
            <wp:docPr id="27" name="Grafik 27" descr="Immagine che contiene testo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 descr="Immagine che contiene testo, scherma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696" cy="3317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52F47" w14:textId="7F88F816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S-plot of wheat grain comparing metabolites from apogee M versus L grown </w:t>
      </w:r>
      <w:r w:rsidR="00641EB6">
        <w:rPr>
          <w:rFonts w:ascii="Times New Roman" w:hAnsi="Times New Roman" w:cs="Times New Roman"/>
          <w:sz w:val="20"/>
          <w:szCs w:val="20"/>
          <w:lang w:val="en-US"/>
        </w:rPr>
        <w:t>indoors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1D33BB45" w14:textId="77777777" w:rsidR="00F320C6" w:rsidRPr="00CE779D" w:rsidRDefault="00F320C6" w:rsidP="00F320C6">
      <w:pPr>
        <w:spacing w:line="360" w:lineRule="auto"/>
        <w:rPr>
          <w:rFonts w:ascii="Arial" w:hAnsi="Arial" w:cs="Arial"/>
          <w:lang w:val="en-US"/>
        </w:rPr>
      </w:pPr>
    </w:p>
    <w:p w14:paraId="64A3FEEF" w14:textId="52D5A0E9" w:rsidR="00F320C6" w:rsidRPr="00CE779D" w:rsidRDefault="00657863" w:rsidP="00F320C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240C5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688ADF63" wp14:editId="5F949E5D">
            <wp:extent cx="6120130" cy="3093377"/>
            <wp:effectExtent l="0" t="0" r="0" b="0"/>
            <wp:docPr id="1" name="Grafik 1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Immagine che contiene testo, schermata, line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93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811DC" w14:textId="6DB31400" w:rsidR="00F320C6" w:rsidRPr="00CE779D" w:rsidRDefault="00F320C6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</w:t>
      </w:r>
      <w:r w:rsidR="003368B3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872E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87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S-plot of wheat grain comparing metabolites from apogee H versus L grown </w:t>
      </w:r>
      <w:r w:rsidR="00641EB6">
        <w:rPr>
          <w:rFonts w:ascii="Times New Roman" w:hAnsi="Times New Roman" w:cs="Times New Roman"/>
          <w:sz w:val="20"/>
          <w:szCs w:val="20"/>
          <w:lang w:val="en-US"/>
        </w:rPr>
        <w:t>indoors</w:t>
      </w:r>
      <w:r w:rsidRPr="00CE779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3A81E2E7" w14:textId="77777777" w:rsidR="00331D67" w:rsidRPr="00CE779D" w:rsidRDefault="00331D67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40C85E7" w14:textId="77777777" w:rsidR="00331D67" w:rsidRPr="00CE779D" w:rsidRDefault="00331D67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C5A0031" w14:textId="77777777" w:rsidR="00331D67" w:rsidRPr="00CE779D" w:rsidRDefault="00331D67" w:rsidP="00F320C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351E223" w14:textId="77777777" w:rsidR="00F320C6" w:rsidRPr="00CE779D" w:rsidRDefault="00F320C6" w:rsidP="00F320C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27930A4" w14:textId="77777777" w:rsidR="00C87CC0" w:rsidRPr="00CE779D" w:rsidRDefault="00C87CC0" w:rsidP="00E71F8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AF3A9FA" w14:textId="77777777" w:rsidR="00C87CC0" w:rsidRDefault="00C87CC0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DB5ACD" w14:textId="77777777" w:rsidR="008C2E9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8C8B03" w14:textId="77777777" w:rsidR="008C2E9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81C3EC" w14:textId="77777777" w:rsidR="008C2E9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18D989" w14:textId="77777777" w:rsidR="008C2E9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B54398" w14:textId="77777777" w:rsidR="008C2E9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583F0A" w14:textId="77777777" w:rsidR="008C2E9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680C44" w14:textId="77777777" w:rsidR="00403689" w:rsidRDefault="00403689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6A411A" w14:textId="77777777" w:rsidR="00403689" w:rsidRDefault="00403689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8B5C1E" w14:textId="2EE68516" w:rsidR="002D0CB8" w:rsidRDefault="008C2E9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References</w:t>
      </w:r>
    </w:p>
    <w:p w14:paraId="452E2EC6" w14:textId="77777777" w:rsidR="002D0CB8" w:rsidRPr="002D0CB8" w:rsidRDefault="002D0CB8" w:rsidP="002D0CB8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D0CB8">
        <w:t>1</w:t>
      </w:r>
      <w:r w:rsidRPr="002D0CB8">
        <w:tab/>
        <w:t xml:space="preserve">Ćurić, D., Karlović, D., Tušak, D., Petrović, B. &amp; Đugum, J. Gluten as a standard of wheat flour quality. </w:t>
      </w:r>
      <w:r w:rsidRPr="002D0CB8">
        <w:rPr>
          <w:i/>
        </w:rPr>
        <w:t>Food Technology and Biotechnology</w:t>
      </w:r>
      <w:r w:rsidRPr="002D0CB8">
        <w:t xml:space="preserve"> </w:t>
      </w:r>
      <w:r w:rsidRPr="002D0CB8">
        <w:rPr>
          <w:b/>
        </w:rPr>
        <w:t>4</w:t>
      </w:r>
      <w:r w:rsidRPr="002D0CB8">
        <w:t xml:space="preserve">, 353-361 (2001). </w:t>
      </w:r>
    </w:p>
    <w:p w14:paraId="075BA62B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2</w:t>
      </w:r>
      <w:r w:rsidRPr="002D0CB8">
        <w:tab/>
        <w:t xml:space="preserve">Freund, W. &amp; Kim, M. 12 Determining the Baking Quality of Wheat and Rye Flour.  (2006). </w:t>
      </w:r>
    </w:p>
    <w:p w14:paraId="2257010B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3</w:t>
      </w:r>
      <w:r w:rsidRPr="002D0CB8">
        <w:tab/>
        <w:t>Laidig, F.</w:t>
      </w:r>
      <w:r w:rsidRPr="002D0CB8">
        <w:rPr>
          <w:i/>
        </w:rPr>
        <w:t xml:space="preserve"> et al.</w:t>
      </w:r>
      <w:r w:rsidRPr="002D0CB8">
        <w:t xml:space="preserve"> Breeding progress, environmental variation and correlation of winter wheat yield and quality traits in German official variety trials and on-farm during 1983–2014. </w:t>
      </w:r>
      <w:r w:rsidRPr="002D0CB8">
        <w:rPr>
          <w:i/>
        </w:rPr>
        <w:t>Theoretical and Applied Genetics</w:t>
      </w:r>
      <w:r w:rsidRPr="002D0CB8">
        <w:t xml:space="preserve"> </w:t>
      </w:r>
      <w:r w:rsidRPr="002D0CB8">
        <w:rPr>
          <w:b/>
        </w:rPr>
        <w:t>130</w:t>
      </w:r>
      <w:r w:rsidRPr="002D0CB8">
        <w:t xml:space="preserve">, 223-245 (2017). </w:t>
      </w:r>
    </w:p>
    <w:p w14:paraId="513F6492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4</w:t>
      </w:r>
      <w:r w:rsidRPr="002D0CB8">
        <w:tab/>
        <w:t xml:space="preserve">Mesdag, J. Variations in the protein content of wheat and its influence on the sedimentation value and the baking quality. </w:t>
      </w:r>
      <w:r w:rsidRPr="002D0CB8">
        <w:rPr>
          <w:i/>
        </w:rPr>
        <w:t>Euphytica</w:t>
      </w:r>
      <w:r w:rsidRPr="002D0CB8">
        <w:t xml:space="preserve"> </w:t>
      </w:r>
      <w:r w:rsidRPr="002D0CB8">
        <w:rPr>
          <w:b/>
        </w:rPr>
        <w:t>13</w:t>
      </w:r>
      <w:r w:rsidRPr="002D0CB8">
        <w:t xml:space="preserve">, 250-261 (1964). </w:t>
      </w:r>
    </w:p>
    <w:p w14:paraId="2147575E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5</w:t>
      </w:r>
      <w:r w:rsidRPr="002D0CB8">
        <w:tab/>
        <w:t xml:space="preserve">Olaerts, H., Vandekerckhove, L. &amp; Courtin, C. M. A closer look at the bread making process and the quality of bread as a function of the degree of preharvest sprouting of wheat (Triticum aestivum). </w:t>
      </w:r>
      <w:r w:rsidRPr="002D0CB8">
        <w:rPr>
          <w:i/>
        </w:rPr>
        <w:t>Journal of Cereal Science</w:t>
      </w:r>
      <w:r w:rsidRPr="002D0CB8">
        <w:t xml:space="preserve"> </w:t>
      </w:r>
      <w:r w:rsidRPr="002D0CB8">
        <w:rPr>
          <w:b/>
        </w:rPr>
        <w:t>80</w:t>
      </w:r>
      <w:r w:rsidRPr="002D0CB8">
        <w:t xml:space="preserve">, 188-197 (2018). </w:t>
      </w:r>
    </w:p>
    <w:p w14:paraId="3BB48B98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6</w:t>
      </w:r>
      <w:r w:rsidRPr="002D0CB8">
        <w:tab/>
        <w:t xml:space="preserve">Bodor, K., Szilágyi, J., Salamon, B., Szakács, O. &amp; Bodor, Z. Physical–chemical analysis of different types of flours available in the Romanian market. </w:t>
      </w:r>
      <w:r w:rsidRPr="002D0CB8">
        <w:rPr>
          <w:i/>
        </w:rPr>
        <w:t>Scientific Reports</w:t>
      </w:r>
      <w:r w:rsidRPr="002D0CB8">
        <w:t xml:space="preserve"> </w:t>
      </w:r>
      <w:r w:rsidRPr="002D0CB8">
        <w:rPr>
          <w:b/>
        </w:rPr>
        <w:t>14</w:t>
      </w:r>
      <w:r w:rsidRPr="002D0CB8">
        <w:t xml:space="preserve">, 881 (2024). </w:t>
      </w:r>
    </w:p>
    <w:p w14:paraId="61A30010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7</w:t>
      </w:r>
      <w:r w:rsidRPr="002D0CB8">
        <w:tab/>
        <w:t xml:space="preserve">Biel, W., Jaroszewska, A., Stankowski, S., Sobolewska, M. &amp; Kępińska-Pacelik, J. Comparison of yield, chemical composition and farinograph properties of common and ancient wheat grains. </w:t>
      </w:r>
      <w:r w:rsidRPr="002D0CB8">
        <w:rPr>
          <w:i/>
        </w:rPr>
        <w:t>European Food Research and Technology</w:t>
      </w:r>
      <w:r w:rsidRPr="002D0CB8">
        <w:t xml:space="preserve"> </w:t>
      </w:r>
      <w:r w:rsidRPr="002D0CB8">
        <w:rPr>
          <w:b/>
        </w:rPr>
        <w:t>247</w:t>
      </w:r>
      <w:r w:rsidRPr="002D0CB8">
        <w:t xml:space="preserve">, 1525-1538 (2021). </w:t>
      </w:r>
    </w:p>
    <w:p w14:paraId="37040D4D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8</w:t>
      </w:r>
      <w:r w:rsidRPr="002D0CB8">
        <w:tab/>
        <w:t xml:space="preserve">Högy, P. &amp; Fangmeier, A. Effects of elevated atmospheric CO2 on grain quality of wheat. </w:t>
      </w:r>
      <w:r w:rsidRPr="002D0CB8">
        <w:rPr>
          <w:i/>
        </w:rPr>
        <w:t>Journal of Cereal Science</w:t>
      </w:r>
      <w:r w:rsidRPr="002D0CB8">
        <w:t xml:space="preserve"> </w:t>
      </w:r>
      <w:r w:rsidRPr="002D0CB8">
        <w:rPr>
          <w:b/>
        </w:rPr>
        <w:t>48</w:t>
      </w:r>
      <w:r w:rsidRPr="002D0CB8">
        <w:t xml:space="preserve">, 580-591 (2008). </w:t>
      </w:r>
    </w:p>
    <w:p w14:paraId="1A55F667" w14:textId="77777777" w:rsidR="002D0CB8" w:rsidRPr="002D0CB8" w:rsidRDefault="002D0CB8" w:rsidP="002D0CB8">
      <w:pPr>
        <w:pStyle w:val="EndNoteBibliography"/>
        <w:spacing w:after="0"/>
        <w:ind w:left="720" w:hanging="720"/>
      </w:pPr>
      <w:r w:rsidRPr="002D0CB8">
        <w:t>9</w:t>
      </w:r>
      <w:r w:rsidRPr="002D0CB8">
        <w:tab/>
        <w:t xml:space="preserve">Maningat, C. C., Seib, P. A., Bassi, S. D., Woo, K. S. &amp; Lasater, G. D. in </w:t>
      </w:r>
      <w:r w:rsidRPr="002D0CB8">
        <w:rPr>
          <w:i/>
        </w:rPr>
        <w:t>Starch</w:t>
      </w:r>
      <w:r w:rsidRPr="002D0CB8">
        <w:t xml:space="preserve">     441-510 (Elsevier, 2009).</w:t>
      </w:r>
    </w:p>
    <w:p w14:paraId="52080669" w14:textId="77777777" w:rsidR="002D0CB8" w:rsidRPr="002D0CB8" w:rsidRDefault="002D0CB8" w:rsidP="002D0CB8">
      <w:pPr>
        <w:pStyle w:val="EndNoteBibliography"/>
        <w:ind w:left="720" w:hanging="720"/>
      </w:pPr>
      <w:r w:rsidRPr="002D0CB8">
        <w:t>10</w:t>
      </w:r>
      <w:r w:rsidRPr="002D0CB8">
        <w:tab/>
        <w:t xml:space="preserve">Piironen, V., Lampi, A.-M., Ekholm, P., Salmenkallio-Marttila, M. &amp; Liukkonen, K.-H. in </w:t>
      </w:r>
      <w:r w:rsidRPr="002D0CB8">
        <w:rPr>
          <w:i/>
        </w:rPr>
        <w:t>Wheat: chemistry and technology</w:t>
      </w:r>
      <w:r w:rsidRPr="002D0CB8">
        <w:t xml:space="preserve">     179-222 (AACC International, 2009).</w:t>
      </w:r>
    </w:p>
    <w:p w14:paraId="737557E2" w14:textId="6EDA9160" w:rsidR="008C2E98" w:rsidRDefault="002D0CB8" w:rsidP="00EB69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fldChar w:fldCharType="end"/>
      </w:r>
    </w:p>
    <w:sectPr w:rsidR="008C2E98">
      <w:footerReference w:type="default" r:id="rId3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D0A6" w14:textId="77777777" w:rsidR="00D4121D" w:rsidRDefault="00D4121D" w:rsidP="00CD7BE2">
      <w:pPr>
        <w:spacing w:after="0" w:line="240" w:lineRule="auto"/>
      </w:pPr>
      <w:r>
        <w:separator/>
      </w:r>
    </w:p>
  </w:endnote>
  <w:endnote w:type="continuationSeparator" w:id="0">
    <w:p w14:paraId="475B5B3C" w14:textId="77777777" w:rsidR="00D4121D" w:rsidRDefault="00D4121D" w:rsidP="00CD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757094"/>
      <w:docPartObj>
        <w:docPartGallery w:val="Page Numbers (Bottom of Page)"/>
        <w:docPartUnique/>
      </w:docPartObj>
    </w:sdtPr>
    <w:sdtContent>
      <w:p w14:paraId="16F4AC7F" w14:textId="569279FB" w:rsidR="007B5995" w:rsidRDefault="007B599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7C486" w14:textId="77777777" w:rsidR="00CD7BE2" w:rsidRDefault="00CD7B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426F" w14:textId="77777777" w:rsidR="00D4121D" w:rsidRDefault="00D4121D" w:rsidP="00CD7BE2">
      <w:pPr>
        <w:spacing w:after="0" w:line="240" w:lineRule="auto"/>
      </w:pPr>
      <w:r>
        <w:separator/>
      </w:r>
    </w:p>
  </w:footnote>
  <w:footnote w:type="continuationSeparator" w:id="0">
    <w:p w14:paraId="57AAD592" w14:textId="77777777" w:rsidR="00D4121D" w:rsidRDefault="00D4121D" w:rsidP="00CD7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6E9"/>
    <w:multiLevelType w:val="hybridMultilevel"/>
    <w:tmpl w:val="528E8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45F5"/>
    <w:multiLevelType w:val="multilevel"/>
    <w:tmpl w:val="1000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E3390"/>
    <w:multiLevelType w:val="hybridMultilevel"/>
    <w:tmpl w:val="CB3E7E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30955"/>
    <w:multiLevelType w:val="hybridMultilevel"/>
    <w:tmpl w:val="B830B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85A24"/>
    <w:multiLevelType w:val="hybridMultilevel"/>
    <w:tmpl w:val="512ECC2C"/>
    <w:lvl w:ilvl="0" w:tplc="6EBECB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F2F00"/>
    <w:multiLevelType w:val="hybridMultilevel"/>
    <w:tmpl w:val="87100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97321">
    <w:abstractNumId w:val="1"/>
  </w:num>
  <w:num w:numId="2" w16cid:durableId="1104617335">
    <w:abstractNumId w:val="0"/>
  </w:num>
  <w:num w:numId="3" w16cid:durableId="579408805">
    <w:abstractNumId w:val="2"/>
  </w:num>
  <w:num w:numId="4" w16cid:durableId="302779007">
    <w:abstractNumId w:val="3"/>
  </w:num>
  <w:num w:numId="5" w16cid:durableId="106002434">
    <w:abstractNumId w:val="4"/>
  </w:num>
  <w:num w:numId="6" w16cid:durableId="137963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rtrza9qapvrae2wr8ps2sepxftsexsez5w&quot;&gt;My EndNote Library 2025&lt;record-ids&gt;&lt;item&gt;14&lt;/item&gt;&lt;item&gt;15&lt;/item&gt;&lt;item&gt;16&lt;/item&gt;&lt;item&gt;17&lt;/item&gt;&lt;item&gt;18&lt;/item&gt;&lt;item&gt;26&lt;/item&gt;&lt;item&gt;33&lt;/item&gt;&lt;item&gt;34&lt;/item&gt;&lt;item&gt;88&lt;/item&gt;&lt;item&gt;89&lt;/item&gt;&lt;/record-ids&gt;&lt;/item&gt;&lt;/Libraries&gt;"/>
  </w:docVars>
  <w:rsids>
    <w:rsidRoot w:val="000B6A4C"/>
    <w:rsid w:val="00000277"/>
    <w:rsid w:val="00000A67"/>
    <w:rsid w:val="00001099"/>
    <w:rsid w:val="000010AA"/>
    <w:rsid w:val="000022DE"/>
    <w:rsid w:val="0000643C"/>
    <w:rsid w:val="000071F5"/>
    <w:rsid w:val="000101F1"/>
    <w:rsid w:val="000125F8"/>
    <w:rsid w:val="00012998"/>
    <w:rsid w:val="000141A0"/>
    <w:rsid w:val="00014F10"/>
    <w:rsid w:val="00015727"/>
    <w:rsid w:val="0002035E"/>
    <w:rsid w:val="0002162C"/>
    <w:rsid w:val="000231B3"/>
    <w:rsid w:val="00023F83"/>
    <w:rsid w:val="000253F7"/>
    <w:rsid w:val="00030480"/>
    <w:rsid w:val="000306F8"/>
    <w:rsid w:val="00030AB2"/>
    <w:rsid w:val="0003179F"/>
    <w:rsid w:val="00032073"/>
    <w:rsid w:val="00032C41"/>
    <w:rsid w:val="00036294"/>
    <w:rsid w:val="00036E83"/>
    <w:rsid w:val="00037808"/>
    <w:rsid w:val="0003796A"/>
    <w:rsid w:val="00037BD7"/>
    <w:rsid w:val="000413E9"/>
    <w:rsid w:val="0004206B"/>
    <w:rsid w:val="000420D4"/>
    <w:rsid w:val="000524D8"/>
    <w:rsid w:val="00057EA0"/>
    <w:rsid w:val="000601D9"/>
    <w:rsid w:val="0006269E"/>
    <w:rsid w:val="0006342B"/>
    <w:rsid w:val="00071865"/>
    <w:rsid w:val="000718F4"/>
    <w:rsid w:val="0007206A"/>
    <w:rsid w:val="000756CA"/>
    <w:rsid w:val="00076016"/>
    <w:rsid w:val="000767C1"/>
    <w:rsid w:val="000771BB"/>
    <w:rsid w:val="00077C16"/>
    <w:rsid w:val="00082341"/>
    <w:rsid w:val="00082392"/>
    <w:rsid w:val="000833E8"/>
    <w:rsid w:val="00083B8F"/>
    <w:rsid w:val="000861DE"/>
    <w:rsid w:val="00090699"/>
    <w:rsid w:val="000914ED"/>
    <w:rsid w:val="00091699"/>
    <w:rsid w:val="0009250C"/>
    <w:rsid w:val="00093E92"/>
    <w:rsid w:val="000954D4"/>
    <w:rsid w:val="00095570"/>
    <w:rsid w:val="0009611F"/>
    <w:rsid w:val="000968D1"/>
    <w:rsid w:val="000A0CA7"/>
    <w:rsid w:val="000A1E3D"/>
    <w:rsid w:val="000A2776"/>
    <w:rsid w:val="000A3285"/>
    <w:rsid w:val="000A32D1"/>
    <w:rsid w:val="000A38BD"/>
    <w:rsid w:val="000A51CD"/>
    <w:rsid w:val="000A5AA8"/>
    <w:rsid w:val="000B0249"/>
    <w:rsid w:val="000B18C8"/>
    <w:rsid w:val="000B3A6B"/>
    <w:rsid w:val="000B4145"/>
    <w:rsid w:val="000B6416"/>
    <w:rsid w:val="000B6A4C"/>
    <w:rsid w:val="000B6B23"/>
    <w:rsid w:val="000B76AC"/>
    <w:rsid w:val="000C0759"/>
    <w:rsid w:val="000C11E1"/>
    <w:rsid w:val="000C3585"/>
    <w:rsid w:val="000C3BBD"/>
    <w:rsid w:val="000C445C"/>
    <w:rsid w:val="000C5D2A"/>
    <w:rsid w:val="000D0402"/>
    <w:rsid w:val="000D296D"/>
    <w:rsid w:val="000D4A2A"/>
    <w:rsid w:val="000D5480"/>
    <w:rsid w:val="000D65C4"/>
    <w:rsid w:val="000D73C5"/>
    <w:rsid w:val="000D7A2A"/>
    <w:rsid w:val="000E132C"/>
    <w:rsid w:val="000E17C6"/>
    <w:rsid w:val="000E1816"/>
    <w:rsid w:val="000E28BA"/>
    <w:rsid w:val="000E3E3D"/>
    <w:rsid w:val="000E67BA"/>
    <w:rsid w:val="000E76E6"/>
    <w:rsid w:val="000F0A83"/>
    <w:rsid w:val="000F0BCD"/>
    <w:rsid w:val="000F2CC1"/>
    <w:rsid w:val="000F5BC1"/>
    <w:rsid w:val="000F7844"/>
    <w:rsid w:val="0010226A"/>
    <w:rsid w:val="001037DF"/>
    <w:rsid w:val="0010433F"/>
    <w:rsid w:val="001047FB"/>
    <w:rsid w:val="001103D4"/>
    <w:rsid w:val="00110558"/>
    <w:rsid w:val="00112C92"/>
    <w:rsid w:val="0011360A"/>
    <w:rsid w:val="001137E6"/>
    <w:rsid w:val="00114685"/>
    <w:rsid w:val="00117947"/>
    <w:rsid w:val="00120965"/>
    <w:rsid w:val="001240C5"/>
    <w:rsid w:val="00130853"/>
    <w:rsid w:val="00130A04"/>
    <w:rsid w:val="00130ABE"/>
    <w:rsid w:val="00130BF5"/>
    <w:rsid w:val="00131DB2"/>
    <w:rsid w:val="001322F3"/>
    <w:rsid w:val="00133B25"/>
    <w:rsid w:val="001354A8"/>
    <w:rsid w:val="00137DFD"/>
    <w:rsid w:val="00140BCC"/>
    <w:rsid w:val="00142164"/>
    <w:rsid w:val="00142849"/>
    <w:rsid w:val="00142CEE"/>
    <w:rsid w:val="0014367C"/>
    <w:rsid w:val="001458AD"/>
    <w:rsid w:val="001502EB"/>
    <w:rsid w:val="00150D7C"/>
    <w:rsid w:val="00151A5E"/>
    <w:rsid w:val="00152231"/>
    <w:rsid w:val="00154D53"/>
    <w:rsid w:val="00155547"/>
    <w:rsid w:val="00155B36"/>
    <w:rsid w:val="00156D08"/>
    <w:rsid w:val="00160444"/>
    <w:rsid w:val="00161A91"/>
    <w:rsid w:val="00163AFB"/>
    <w:rsid w:val="00166FDA"/>
    <w:rsid w:val="001733AA"/>
    <w:rsid w:val="00176440"/>
    <w:rsid w:val="001769D0"/>
    <w:rsid w:val="00177887"/>
    <w:rsid w:val="00180D73"/>
    <w:rsid w:val="00181FD2"/>
    <w:rsid w:val="001835B3"/>
    <w:rsid w:val="00185CBC"/>
    <w:rsid w:val="00187377"/>
    <w:rsid w:val="00190EDB"/>
    <w:rsid w:val="00194EB3"/>
    <w:rsid w:val="00194ED9"/>
    <w:rsid w:val="00196485"/>
    <w:rsid w:val="0019776E"/>
    <w:rsid w:val="00197F9E"/>
    <w:rsid w:val="001A3450"/>
    <w:rsid w:val="001A74EF"/>
    <w:rsid w:val="001A756B"/>
    <w:rsid w:val="001B077A"/>
    <w:rsid w:val="001B4BED"/>
    <w:rsid w:val="001B5D2D"/>
    <w:rsid w:val="001B7F59"/>
    <w:rsid w:val="001C064B"/>
    <w:rsid w:val="001C20B3"/>
    <w:rsid w:val="001C27E8"/>
    <w:rsid w:val="001C3754"/>
    <w:rsid w:val="001C4527"/>
    <w:rsid w:val="001C4F98"/>
    <w:rsid w:val="001C5F11"/>
    <w:rsid w:val="001C6D8A"/>
    <w:rsid w:val="001C705D"/>
    <w:rsid w:val="001D0AF3"/>
    <w:rsid w:val="001D0E63"/>
    <w:rsid w:val="001D79D9"/>
    <w:rsid w:val="001E11DA"/>
    <w:rsid w:val="001E5716"/>
    <w:rsid w:val="001F2E8C"/>
    <w:rsid w:val="001F46B0"/>
    <w:rsid w:val="001F49B0"/>
    <w:rsid w:val="001F508E"/>
    <w:rsid w:val="001F6B81"/>
    <w:rsid w:val="001F7B44"/>
    <w:rsid w:val="001F7C35"/>
    <w:rsid w:val="002005BC"/>
    <w:rsid w:val="00200703"/>
    <w:rsid w:val="0020473A"/>
    <w:rsid w:val="002120E7"/>
    <w:rsid w:val="002126DF"/>
    <w:rsid w:val="00212EA5"/>
    <w:rsid w:val="0021356F"/>
    <w:rsid w:val="002143BE"/>
    <w:rsid w:val="00216E11"/>
    <w:rsid w:val="002178DE"/>
    <w:rsid w:val="002200BD"/>
    <w:rsid w:val="00220D8D"/>
    <w:rsid w:val="0022177E"/>
    <w:rsid w:val="00221A78"/>
    <w:rsid w:val="002229CF"/>
    <w:rsid w:val="00223236"/>
    <w:rsid w:val="00227B14"/>
    <w:rsid w:val="00231516"/>
    <w:rsid w:val="00231C04"/>
    <w:rsid w:val="00233590"/>
    <w:rsid w:val="0023669E"/>
    <w:rsid w:val="0023787D"/>
    <w:rsid w:val="00241710"/>
    <w:rsid w:val="00241F89"/>
    <w:rsid w:val="0024220A"/>
    <w:rsid w:val="00242B63"/>
    <w:rsid w:val="00242FD3"/>
    <w:rsid w:val="00243684"/>
    <w:rsid w:val="002440A9"/>
    <w:rsid w:val="00244D4B"/>
    <w:rsid w:val="002512D1"/>
    <w:rsid w:val="00251C90"/>
    <w:rsid w:val="002548D5"/>
    <w:rsid w:val="002549D7"/>
    <w:rsid w:val="00254E49"/>
    <w:rsid w:val="00255229"/>
    <w:rsid w:val="0026340A"/>
    <w:rsid w:val="00263A25"/>
    <w:rsid w:val="002644BC"/>
    <w:rsid w:val="002669E3"/>
    <w:rsid w:val="00267B5B"/>
    <w:rsid w:val="00270997"/>
    <w:rsid w:val="00271C5B"/>
    <w:rsid w:val="0027348D"/>
    <w:rsid w:val="00274ED4"/>
    <w:rsid w:val="002825DB"/>
    <w:rsid w:val="00285EDE"/>
    <w:rsid w:val="00285F67"/>
    <w:rsid w:val="00286197"/>
    <w:rsid w:val="00291D36"/>
    <w:rsid w:val="00293F08"/>
    <w:rsid w:val="002A1046"/>
    <w:rsid w:val="002A1481"/>
    <w:rsid w:val="002A2A2C"/>
    <w:rsid w:val="002A36E6"/>
    <w:rsid w:val="002A6E97"/>
    <w:rsid w:val="002A7F45"/>
    <w:rsid w:val="002B0A1C"/>
    <w:rsid w:val="002B0D94"/>
    <w:rsid w:val="002B3162"/>
    <w:rsid w:val="002B3C2C"/>
    <w:rsid w:val="002B7BD4"/>
    <w:rsid w:val="002C01C6"/>
    <w:rsid w:val="002C0268"/>
    <w:rsid w:val="002C1572"/>
    <w:rsid w:val="002C20D6"/>
    <w:rsid w:val="002C2C06"/>
    <w:rsid w:val="002C5C22"/>
    <w:rsid w:val="002C6634"/>
    <w:rsid w:val="002C6E4D"/>
    <w:rsid w:val="002C6F9D"/>
    <w:rsid w:val="002D0B74"/>
    <w:rsid w:val="002D0CB8"/>
    <w:rsid w:val="002D0CC0"/>
    <w:rsid w:val="002D28A1"/>
    <w:rsid w:val="002D2B05"/>
    <w:rsid w:val="002D3CA8"/>
    <w:rsid w:val="002E1123"/>
    <w:rsid w:val="002E5494"/>
    <w:rsid w:val="002E7BB9"/>
    <w:rsid w:val="002F04FC"/>
    <w:rsid w:val="002F0F4F"/>
    <w:rsid w:val="002F28F3"/>
    <w:rsid w:val="002F3407"/>
    <w:rsid w:val="00307248"/>
    <w:rsid w:val="0031038E"/>
    <w:rsid w:val="00313BBF"/>
    <w:rsid w:val="00314E86"/>
    <w:rsid w:val="0031622D"/>
    <w:rsid w:val="00316832"/>
    <w:rsid w:val="0031793A"/>
    <w:rsid w:val="003232C6"/>
    <w:rsid w:val="00324E41"/>
    <w:rsid w:val="00325AAC"/>
    <w:rsid w:val="003268AC"/>
    <w:rsid w:val="00327CDE"/>
    <w:rsid w:val="00331D67"/>
    <w:rsid w:val="00332425"/>
    <w:rsid w:val="00332E45"/>
    <w:rsid w:val="0033355A"/>
    <w:rsid w:val="00333938"/>
    <w:rsid w:val="003353FD"/>
    <w:rsid w:val="003358A0"/>
    <w:rsid w:val="003361AC"/>
    <w:rsid w:val="0033633F"/>
    <w:rsid w:val="003368B3"/>
    <w:rsid w:val="0034113F"/>
    <w:rsid w:val="00343F34"/>
    <w:rsid w:val="003477A9"/>
    <w:rsid w:val="00356C9C"/>
    <w:rsid w:val="0035776C"/>
    <w:rsid w:val="00357DDF"/>
    <w:rsid w:val="00360055"/>
    <w:rsid w:val="00361F9A"/>
    <w:rsid w:val="003633F2"/>
    <w:rsid w:val="0036584C"/>
    <w:rsid w:val="003661F4"/>
    <w:rsid w:val="00370254"/>
    <w:rsid w:val="0037361F"/>
    <w:rsid w:val="0037692F"/>
    <w:rsid w:val="00377C7C"/>
    <w:rsid w:val="00381F2E"/>
    <w:rsid w:val="00384861"/>
    <w:rsid w:val="0038511A"/>
    <w:rsid w:val="0038729C"/>
    <w:rsid w:val="0038796F"/>
    <w:rsid w:val="00387DF7"/>
    <w:rsid w:val="0039086D"/>
    <w:rsid w:val="00394327"/>
    <w:rsid w:val="00395207"/>
    <w:rsid w:val="00395428"/>
    <w:rsid w:val="003957A3"/>
    <w:rsid w:val="00395CD7"/>
    <w:rsid w:val="003A4323"/>
    <w:rsid w:val="003A4AB6"/>
    <w:rsid w:val="003A6C0E"/>
    <w:rsid w:val="003A70C2"/>
    <w:rsid w:val="003A7E5F"/>
    <w:rsid w:val="003B03FB"/>
    <w:rsid w:val="003B1379"/>
    <w:rsid w:val="003B2F32"/>
    <w:rsid w:val="003B4338"/>
    <w:rsid w:val="003B6081"/>
    <w:rsid w:val="003C0DDC"/>
    <w:rsid w:val="003C13C7"/>
    <w:rsid w:val="003C21BB"/>
    <w:rsid w:val="003C2DA0"/>
    <w:rsid w:val="003C3447"/>
    <w:rsid w:val="003C5286"/>
    <w:rsid w:val="003C6121"/>
    <w:rsid w:val="003C7C72"/>
    <w:rsid w:val="003D0226"/>
    <w:rsid w:val="003D0CC3"/>
    <w:rsid w:val="003D1A12"/>
    <w:rsid w:val="003D36B4"/>
    <w:rsid w:val="003D4FC2"/>
    <w:rsid w:val="003D565C"/>
    <w:rsid w:val="003D62DD"/>
    <w:rsid w:val="003D7F7F"/>
    <w:rsid w:val="003E0CDC"/>
    <w:rsid w:val="003E172A"/>
    <w:rsid w:val="003E2F35"/>
    <w:rsid w:val="003E6290"/>
    <w:rsid w:val="003E778D"/>
    <w:rsid w:val="003F014D"/>
    <w:rsid w:val="003F09E5"/>
    <w:rsid w:val="003F156C"/>
    <w:rsid w:val="003F215F"/>
    <w:rsid w:val="003F547E"/>
    <w:rsid w:val="00400ADB"/>
    <w:rsid w:val="0040284D"/>
    <w:rsid w:val="0040316E"/>
    <w:rsid w:val="00403689"/>
    <w:rsid w:val="00403E37"/>
    <w:rsid w:val="00404124"/>
    <w:rsid w:val="00405AE6"/>
    <w:rsid w:val="00405D02"/>
    <w:rsid w:val="00406D24"/>
    <w:rsid w:val="00406D4A"/>
    <w:rsid w:val="00407F0E"/>
    <w:rsid w:val="00412A6E"/>
    <w:rsid w:val="00414494"/>
    <w:rsid w:val="00417143"/>
    <w:rsid w:val="004222D0"/>
    <w:rsid w:val="00423A20"/>
    <w:rsid w:val="00427033"/>
    <w:rsid w:val="00433723"/>
    <w:rsid w:val="00436701"/>
    <w:rsid w:val="0044047E"/>
    <w:rsid w:val="00441B2D"/>
    <w:rsid w:val="00443BC6"/>
    <w:rsid w:val="004462E9"/>
    <w:rsid w:val="00446424"/>
    <w:rsid w:val="00446FA7"/>
    <w:rsid w:val="004477A5"/>
    <w:rsid w:val="004479EA"/>
    <w:rsid w:val="00450997"/>
    <w:rsid w:val="00451C0D"/>
    <w:rsid w:val="0045508C"/>
    <w:rsid w:val="004558DF"/>
    <w:rsid w:val="00455C76"/>
    <w:rsid w:val="00456D4D"/>
    <w:rsid w:val="00457373"/>
    <w:rsid w:val="0046042A"/>
    <w:rsid w:val="00463317"/>
    <w:rsid w:val="0046339F"/>
    <w:rsid w:val="0046679A"/>
    <w:rsid w:val="00467259"/>
    <w:rsid w:val="00467848"/>
    <w:rsid w:val="00467EDE"/>
    <w:rsid w:val="0047083A"/>
    <w:rsid w:val="00470858"/>
    <w:rsid w:val="004711EE"/>
    <w:rsid w:val="0047329D"/>
    <w:rsid w:val="00473934"/>
    <w:rsid w:val="00473C55"/>
    <w:rsid w:val="0047546E"/>
    <w:rsid w:val="004777A2"/>
    <w:rsid w:val="00480304"/>
    <w:rsid w:val="00482325"/>
    <w:rsid w:val="004845AC"/>
    <w:rsid w:val="00486D63"/>
    <w:rsid w:val="00487195"/>
    <w:rsid w:val="0049289C"/>
    <w:rsid w:val="00493A78"/>
    <w:rsid w:val="00496A8F"/>
    <w:rsid w:val="00496B00"/>
    <w:rsid w:val="00497209"/>
    <w:rsid w:val="004A33B8"/>
    <w:rsid w:val="004B0F1E"/>
    <w:rsid w:val="004B3369"/>
    <w:rsid w:val="004B625E"/>
    <w:rsid w:val="004C0197"/>
    <w:rsid w:val="004C20DE"/>
    <w:rsid w:val="004C3E21"/>
    <w:rsid w:val="004C4A5B"/>
    <w:rsid w:val="004C7FD8"/>
    <w:rsid w:val="004D08E6"/>
    <w:rsid w:val="004D1BEC"/>
    <w:rsid w:val="004D2D30"/>
    <w:rsid w:val="004D3FC6"/>
    <w:rsid w:val="004E1791"/>
    <w:rsid w:val="004E5B76"/>
    <w:rsid w:val="004E5BA6"/>
    <w:rsid w:val="004F0B44"/>
    <w:rsid w:val="004F0C38"/>
    <w:rsid w:val="004F21FA"/>
    <w:rsid w:val="004F23FB"/>
    <w:rsid w:val="004F2608"/>
    <w:rsid w:val="004F6301"/>
    <w:rsid w:val="004F708C"/>
    <w:rsid w:val="004F79A6"/>
    <w:rsid w:val="00500249"/>
    <w:rsid w:val="005014E9"/>
    <w:rsid w:val="0050578C"/>
    <w:rsid w:val="00507A96"/>
    <w:rsid w:val="00511325"/>
    <w:rsid w:val="0051213B"/>
    <w:rsid w:val="00512A67"/>
    <w:rsid w:val="00513864"/>
    <w:rsid w:val="0051754F"/>
    <w:rsid w:val="0052014A"/>
    <w:rsid w:val="00520229"/>
    <w:rsid w:val="005219CF"/>
    <w:rsid w:val="00523C06"/>
    <w:rsid w:val="0052658B"/>
    <w:rsid w:val="0052721B"/>
    <w:rsid w:val="0052760D"/>
    <w:rsid w:val="0053130C"/>
    <w:rsid w:val="00531F95"/>
    <w:rsid w:val="005321E1"/>
    <w:rsid w:val="00533184"/>
    <w:rsid w:val="0053530D"/>
    <w:rsid w:val="005363EC"/>
    <w:rsid w:val="005371F0"/>
    <w:rsid w:val="0054009A"/>
    <w:rsid w:val="005411BC"/>
    <w:rsid w:val="0054141E"/>
    <w:rsid w:val="00541E00"/>
    <w:rsid w:val="00542843"/>
    <w:rsid w:val="005430B4"/>
    <w:rsid w:val="0054376C"/>
    <w:rsid w:val="005444A8"/>
    <w:rsid w:val="00544F64"/>
    <w:rsid w:val="00546DD7"/>
    <w:rsid w:val="005471EA"/>
    <w:rsid w:val="005515B2"/>
    <w:rsid w:val="00552B40"/>
    <w:rsid w:val="00552C9C"/>
    <w:rsid w:val="005530DA"/>
    <w:rsid w:val="00555D15"/>
    <w:rsid w:val="0056103F"/>
    <w:rsid w:val="00567A64"/>
    <w:rsid w:val="0057213E"/>
    <w:rsid w:val="00573AE3"/>
    <w:rsid w:val="00575AB4"/>
    <w:rsid w:val="00583153"/>
    <w:rsid w:val="00584491"/>
    <w:rsid w:val="00587003"/>
    <w:rsid w:val="00587110"/>
    <w:rsid w:val="00595915"/>
    <w:rsid w:val="005962DD"/>
    <w:rsid w:val="00596DFB"/>
    <w:rsid w:val="00597F66"/>
    <w:rsid w:val="005A1243"/>
    <w:rsid w:val="005A133A"/>
    <w:rsid w:val="005A3D1F"/>
    <w:rsid w:val="005A7887"/>
    <w:rsid w:val="005B0054"/>
    <w:rsid w:val="005B0A32"/>
    <w:rsid w:val="005B27FE"/>
    <w:rsid w:val="005B5455"/>
    <w:rsid w:val="005B5552"/>
    <w:rsid w:val="005B7829"/>
    <w:rsid w:val="005B7DA3"/>
    <w:rsid w:val="005C14C3"/>
    <w:rsid w:val="005C5FBE"/>
    <w:rsid w:val="005C68D8"/>
    <w:rsid w:val="005D146E"/>
    <w:rsid w:val="005D5A69"/>
    <w:rsid w:val="005D5FAD"/>
    <w:rsid w:val="005D72B4"/>
    <w:rsid w:val="005D784B"/>
    <w:rsid w:val="005E025E"/>
    <w:rsid w:val="005E17D5"/>
    <w:rsid w:val="005E3482"/>
    <w:rsid w:val="005E6628"/>
    <w:rsid w:val="005E6764"/>
    <w:rsid w:val="005E748F"/>
    <w:rsid w:val="005F12B7"/>
    <w:rsid w:val="005F1B7B"/>
    <w:rsid w:val="005F1E4A"/>
    <w:rsid w:val="005F2BE4"/>
    <w:rsid w:val="005F44CF"/>
    <w:rsid w:val="005F58CD"/>
    <w:rsid w:val="005F5C43"/>
    <w:rsid w:val="005F7130"/>
    <w:rsid w:val="005F7813"/>
    <w:rsid w:val="00600F92"/>
    <w:rsid w:val="00602014"/>
    <w:rsid w:val="00602538"/>
    <w:rsid w:val="00603149"/>
    <w:rsid w:val="00604338"/>
    <w:rsid w:val="00604397"/>
    <w:rsid w:val="00605564"/>
    <w:rsid w:val="00607EBE"/>
    <w:rsid w:val="006171C4"/>
    <w:rsid w:val="00617343"/>
    <w:rsid w:val="00617757"/>
    <w:rsid w:val="0061796A"/>
    <w:rsid w:val="006220CF"/>
    <w:rsid w:val="00622B8A"/>
    <w:rsid w:val="00625B77"/>
    <w:rsid w:val="006265F0"/>
    <w:rsid w:val="006270CA"/>
    <w:rsid w:val="00634EDF"/>
    <w:rsid w:val="00641EB6"/>
    <w:rsid w:val="00650959"/>
    <w:rsid w:val="0065273B"/>
    <w:rsid w:val="006534E0"/>
    <w:rsid w:val="006564A8"/>
    <w:rsid w:val="00657863"/>
    <w:rsid w:val="00663755"/>
    <w:rsid w:val="00663B50"/>
    <w:rsid w:val="00671785"/>
    <w:rsid w:val="00672B0D"/>
    <w:rsid w:val="006751BB"/>
    <w:rsid w:val="00675CB4"/>
    <w:rsid w:val="0068098E"/>
    <w:rsid w:val="00682FA6"/>
    <w:rsid w:val="006867DA"/>
    <w:rsid w:val="00690D90"/>
    <w:rsid w:val="006910DE"/>
    <w:rsid w:val="00692943"/>
    <w:rsid w:val="00694212"/>
    <w:rsid w:val="00694D42"/>
    <w:rsid w:val="0069609D"/>
    <w:rsid w:val="00696298"/>
    <w:rsid w:val="00697499"/>
    <w:rsid w:val="00697633"/>
    <w:rsid w:val="006A0016"/>
    <w:rsid w:val="006A06D4"/>
    <w:rsid w:val="006A28A0"/>
    <w:rsid w:val="006A2DC3"/>
    <w:rsid w:val="006A3875"/>
    <w:rsid w:val="006A38DF"/>
    <w:rsid w:val="006A39F5"/>
    <w:rsid w:val="006A71B3"/>
    <w:rsid w:val="006B08C7"/>
    <w:rsid w:val="006B3791"/>
    <w:rsid w:val="006B4F9E"/>
    <w:rsid w:val="006B5285"/>
    <w:rsid w:val="006C104F"/>
    <w:rsid w:val="006C178B"/>
    <w:rsid w:val="006C29CE"/>
    <w:rsid w:val="006C2B63"/>
    <w:rsid w:val="006C4305"/>
    <w:rsid w:val="006C5342"/>
    <w:rsid w:val="006C6014"/>
    <w:rsid w:val="006C60C1"/>
    <w:rsid w:val="006C651A"/>
    <w:rsid w:val="006D31C2"/>
    <w:rsid w:val="006D3E1E"/>
    <w:rsid w:val="006D6676"/>
    <w:rsid w:val="006E25B9"/>
    <w:rsid w:val="006E59A8"/>
    <w:rsid w:val="006F13ED"/>
    <w:rsid w:val="006F2B8F"/>
    <w:rsid w:val="006F68A1"/>
    <w:rsid w:val="006F6A4E"/>
    <w:rsid w:val="00701A21"/>
    <w:rsid w:val="00702C10"/>
    <w:rsid w:val="00704D49"/>
    <w:rsid w:val="00705313"/>
    <w:rsid w:val="007057BE"/>
    <w:rsid w:val="007067B1"/>
    <w:rsid w:val="00707459"/>
    <w:rsid w:val="007074C5"/>
    <w:rsid w:val="00711105"/>
    <w:rsid w:val="00714FA0"/>
    <w:rsid w:val="00715A0E"/>
    <w:rsid w:val="007173FA"/>
    <w:rsid w:val="007232D7"/>
    <w:rsid w:val="00723470"/>
    <w:rsid w:val="0072500C"/>
    <w:rsid w:val="007253BC"/>
    <w:rsid w:val="007274BE"/>
    <w:rsid w:val="0073313C"/>
    <w:rsid w:val="00733A3C"/>
    <w:rsid w:val="00734567"/>
    <w:rsid w:val="0073653D"/>
    <w:rsid w:val="0074060B"/>
    <w:rsid w:val="00741EBA"/>
    <w:rsid w:val="00742628"/>
    <w:rsid w:val="0074286D"/>
    <w:rsid w:val="00743F30"/>
    <w:rsid w:val="007446C7"/>
    <w:rsid w:val="00746DA4"/>
    <w:rsid w:val="007472BE"/>
    <w:rsid w:val="007504E5"/>
    <w:rsid w:val="0075271A"/>
    <w:rsid w:val="00752E5F"/>
    <w:rsid w:val="0075346B"/>
    <w:rsid w:val="00753770"/>
    <w:rsid w:val="00755A49"/>
    <w:rsid w:val="0075654F"/>
    <w:rsid w:val="007603DB"/>
    <w:rsid w:val="0076079D"/>
    <w:rsid w:val="0076735B"/>
    <w:rsid w:val="00767650"/>
    <w:rsid w:val="00770702"/>
    <w:rsid w:val="00771C74"/>
    <w:rsid w:val="00773A3A"/>
    <w:rsid w:val="00775354"/>
    <w:rsid w:val="00776970"/>
    <w:rsid w:val="0078053F"/>
    <w:rsid w:val="00780EF4"/>
    <w:rsid w:val="00782FBA"/>
    <w:rsid w:val="00783B71"/>
    <w:rsid w:val="00784150"/>
    <w:rsid w:val="0078461A"/>
    <w:rsid w:val="00784C80"/>
    <w:rsid w:val="007853EA"/>
    <w:rsid w:val="00785AD3"/>
    <w:rsid w:val="007869A5"/>
    <w:rsid w:val="0078797D"/>
    <w:rsid w:val="007A35DB"/>
    <w:rsid w:val="007A58C9"/>
    <w:rsid w:val="007B16DF"/>
    <w:rsid w:val="007B2462"/>
    <w:rsid w:val="007B37DA"/>
    <w:rsid w:val="007B4555"/>
    <w:rsid w:val="007B50E1"/>
    <w:rsid w:val="007B5995"/>
    <w:rsid w:val="007B6620"/>
    <w:rsid w:val="007B7428"/>
    <w:rsid w:val="007B7F58"/>
    <w:rsid w:val="007C14F5"/>
    <w:rsid w:val="007C221A"/>
    <w:rsid w:val="007C2309"/>
    <w:rsid w:val="007C2A75"/>
    <w:rsid w:val="007C4DC5"/>
    <w:rsid w:val="007C5F31"/>
    <w:rsid w:val="007C62EC"/>
    <w:rsid w:val="007C697B"/>
    <w:rsid w:val="007C7DF9"/>
    <w:rsid w:val="007D08E7"/>
    <w:rsid w:val="007D09E0"/>
    <w:rsid w:val="007D0B5F"/>
    <w:rsid w:val="007D52F0"/>
    <w:rsid w:val="007D5796"/>
    <w:rsid w:val="007E0EA2"/>
    <w:rsid w:val="007E1C93"/>
    <w:rsid w:val="007E5FD0"/>
    <w:rsid w:val="007E62A7"/>
    <w:rsid w:val="007E756C"/>
    <w:rsid w:val="007E7FA4"/>
    <w:rsid w:val="007F0556"/>
    <w:rsid w:val="007F0F95"/>
    <w:rsid w:val="007F277B"/>
    <w:rsid w:val="007F5B90"/>
    <w:rsid w:val="007F6E88"/>
    <w:rsid w:val="008041A8"/>
    <w:rsid w:val="00806FF0"/>
    <w:rsid w:val="00807391"/>
    <w:rsid w:val="008079F8"/>
    <w:rsid w:val="00810030"/>
    <w:rsid w:val="00810206"/>
    <w:rsid w:val="00810585"/>
    <w:rsid w:val="008121C2"/>
    <w:rsid w:val="0081423D"/>
    <w:rsid w:val="00817119"/>
    <w:rsid w:val="00821B6E"/>
    <w:rsid w:val="00821DDD"/>
    <w:rsid w:val="008223CB"/>
    <w:rsid w:val="00823B10"/>
    <w:rsid w:val="00824D56"/>
    <w:rsid w:val="0082663C"/>
    <w:rsid w:val="00830565"/>
    <w:rsid w:val="008312A6"/>
    <w:rsid w:val="00831389"/>
    <w:rsid w:val="00832F3E"/>
    <w:rsid w:val="00834B01"/>
    <w:rsid w:val="00837DC4"/>
    <w:rsid w:val="0084069C"/>
    <w:rsid w:val="00844526"/>
    <w:rsid w:val="00844B16"/>
    <w:rsid w:val="0084565C"/>
    <w:rsid w:val="008464FA"/>
    <w:rsid w:val="00847E61"/>
    <w:rsid w:val="00847F69"/>
    <w:rsid w:val="00850CEF"/>
    <w:rsid w:val="0085273C"/>
    <w:rsid w:val="00852D65"/>
    <w:rsid w:val="00853AE3"/>
    <w:rsid w:val="008540D9"/>
    <w:rsid w:val="00854435"/>
    <w:rsid w:val="00857916"/>
    <w:rsid w:val="00857F15"/>
    <w:rsid w:val="008611A4"/>
    <w:rsid w:val="00861814"/>
    <w:rsid w:val="00862357"/>
    <w:rsid w:val="00864160"/>
    <w:rsid w:val="00865C18"/>
    <w:rsid w:val="008662C6"/>
    <w:rsid w:val="00871986"/>
    <w:rsid w:val="00872E27"/>
    <w:rsid w:val="00875946"/>
    <w:rsid w:val="0087741D"/>
    <w:rsid w:val="00877910"/>
    <w:rsid w:val="00877B9A"/>
    <w:rsid w:val="0088233C"/>
    <w:rsid w:val="00884CF7"/>
    <w:rsid w:val="00885C7B"/>
    <w:rsid w:val="00886D1D"/>
    <w:rsid w:val="00887BB1"/>
    <w:rsid w:val="00891D1A"/>
    <w:rsid w:val="00892D26"/>
    <w:rsid w:val="0089566E"/>
    <w:rsid w:val="008959C3"/>
    <w:rsid w:val="008A0673"/>
    <w:rsid w:val="008A0A16"/>
    <w:rsid w:val="008A0D0F"/>
    <w:rsid w:val="008A1466"/>
    <w:rsid w:val="008A1745"/>
    <w:rsid w:val="008A2B1D"/>
    <w:rsid w:val="008A3A6F"/>
    <w:rsid w:val="008B0C83"/>
    <w:rsid w:val="008B190C"/>
    <w:rsid w:val="008B3AC9"/>
    <w:rsid w:val="008B4C55"/>
    <w:rsid w:val="008B4C9A"/>
    <w:rsid w:val="008B5665"/>
    <w:rsid w:val="008B6C2B"/>
    <w:rsid w:val="008B7DF9"/>
    <w:rsid w:val="008B7F87"/>
    <w:rsid w:val="008C2E98"/>
    <w:rsid w:val="008C6EAD"/>
    <w:rsid w:val="008C7243"/>
    <w:rsid w:val="008D2566"/>
    <w:rsid w:val="008D5171"/>
    <w:rsid w:val="008E14D8"/>
    <w:rsid w:val="008E2C6A"/>
    <w:rsid w:val="008E5949"/>
    <w:rsid w:val="008E7782"/>
    <w:rsid w:val="008F1D93"/>
    <w:rsid w:val="00900105"/>
    <w:rsid w:val="00900346"/>
    <w:rsid w:val="00905954"/>
    <w:rsid w:val="00906007"/>
    <w:rsid w:val="0090615A"/>
    <w:rsid w:val="009077FF"/>
    <w:rsid w:val="00907F0D"/>
    <w:rsid w:val="009158E7"/>
    <w:rsid w:val="00916566"/>
    <w:rsid w:val="00920BE1"/>
    <w:rsid w:val="00921280"/>
    <w:rsid w:val="0092128B"/>
    <w:rsid w:val="00921971"/>
    <w:rsid w:val="00921CAF"/>
    <w:rsid w:val="009225EC"/>
    <w:rsid w:val="0092562B"/>
    <w:rsid w:val="0092711A"/>
    <w:rsid w:val="00927874"/>
    <w:rsid w:val="00931173"/>
    <w:rsid w:val="00931CCF"/>
    <w:rsid w:val="00935BE9"/>
    <w:rsid w:val="00935F26"/>
    <w:rsid w:val="0093744B"/>
    <w:rsid w:val="00937869"/>
    <w:rsid w:val="00950CB8"/>
    <w:rsid w:val="00951B27"/>
    <w:rsid w:val="00952409"/>
    <w:rsid w:val="009528AE"/>
    <w:rsid w:val="0095312B"/>
    <w:rsid w:val="0095620A"/>
    <w:rsid w:val="00956488"/>
    <w:rsid w:val="00956E37"/>
    <w:rsid w:val="00961E14"/>
    <w:rsid w:val="00962A1E"/>
    <w:rsid w:val="009645A6"/>
    <w:rsid w:val="009665C5"/>
    <w:rsid w:val="009668FC"/>
    <w:rsid w:val="00967539"/>
    <w:rsid w:val="00972650"/>
    <w:rsid w:val="00973B72"/>
    <w:rsid w:val="00974169"/>
    <w:rsid w:val="00980DF1"/>
    <w:rsid w:val="0098185C"/>
    <w:rsid w:val="00983CC0"/>
    <w:rsid w:val="0098400C"/>
    <w:rsid w:val="009865EA"/>
    <w:rsid w:val="00986F7D"/>
    <w:rsid w:val="00990FFB"/>
    <w:rsid w:val="00994581"/>
    <w:rsid w:val="00997758"/>
    <w:rsid w:val="009A013B"/>
    <w:rsid w:val="009A08D8"/>
    <w:rsid w:val="009A2AF7"/>
    <w:rsid w:val="009A3969"/>
    <w:rsid w:val="009A5950"/>
    <w:rsid w:val="009A6B15"/>
    <w:rsid w:val="009B13C1"/>
    <w:rsid w:val="009B24F2"/>
    <w:rsid w:val="009B5A59"/>
    <w:rsid w:val="009B5BD7"/>
    <w:rsid w:val="009B65BB"/>
    <w:rsid w:val="009C1757"/>
    <w:rsid w:val="009C1B40"/>
    <w:rsid w:val="009C6D14"/>
    <w:rsid w:val="009C7B88"/>
    <w:rsid w:val="009D097D"/>
    <w:rsid w:val="009D1145"/>
    <w:rsid w:val="009D2E8B"/>
    <w:rsid w:val="009D40DC"/>
    <w:rsid w:val="009D44E2"/>
    <w:rsid w:val="009E0CB2"/>
    <w:rsid w:val="009E27E0"/>
    <w:rsid w:val="009E3A9C"/>
    <w:rsid w:val="009E5090"/>
    <w:rsid w:val="009E5903"/>
    <w:rsid w:val="009F00EF"/>
    <w:rsid w:val="009F0FC6"/>
    <w:rsid w:val="009F3D6C"/>
    <w:rsid w:val="009F3FB8"/>
    <w:rsid w:val="009F4867"/>
    <w:rsid w:val="009F526A"/>
    <w:rsid w:val="009F59B1"/>
    <w:rsid w:val="009F5ABF"/>
    <w:rsid w:val="00A0182E"/>
    <w:rsid w:val="00A02C21"/>
    <w:rsid w:val="00A06AE3"/>
    <w:rsid w:val="00A074E4"/>
    <w:rsid w:val="00A14156"/>
    <w:rsid w:val="00A14573"/>
    <w:rsid w:val="00A14853"/>
    <w:rsid w:val="00A152EF"/>
    <w:rsid w:val="00A1543C"/>
    <w:rsid w:val="00A16E63"/>
    <w:rsid w:val="00A225FA"/>
    <w:rsid w:val="00A22C9C"/>
    <w:rsid w:val="00A24334"/>
    <w:rsid w:val="00A300E8"/>
    <w:rsid w:val="00A30856"/>
    <w:rsid w:val="00A31EEB"/>
    <w:rsid w:val="00A33389"/>
    <w:rsid w:val="00A37E8B"/>
    <w:rsid w:val="00A42DBC"/>
    <w:rsid w:val="00A43C63"/>
    <w:rsid w:val="00A44615"/>
    <w:rsid w:val="00A4504A"/>
    <w:rsid w:val="00A46BF5"/>
    <w:rsid w:val="00A50636"/>
    <w:rsid w:val="00A50DD6"/>
    <w:rsid w:val="00A51C44"/>
    <w:rsid w:val="00A52241"/>
    <w:rsid w:val="00A55B4F"/>
    <w:rsid w:val="00A623CC"/>
    <w:rsid w:val="00A65289"/>
    <w:rsid w:val="00A66235"/>
    <w:rsid w:val="00A6754A"/>
    <w:rsid w:val="00A71237"/>
    <w:rsid w:val="00A721CD"/>
    <w:rsid w:val="00A76CBC"/>
    <w:rsid w:val="00A77155"/>
    <w:rsid w:val="00A82051"/>
    <w:rsid w:val="00A836A0"/>
    <w:rsid w:val="00A85988"/>
    <w:rsid w:val="00A860B3"/>
    <w:rsid w:val="00A86C37"/>
    <w:rsid w:val="00A8785C"/>
    <w:rsid w:val="00A91390"/>
    <w:rsid w:val="00A91543"/>
    <w:rsid w:val="00A93E99"/>
    <w:rsid w:val="00A960F4"/>
    <w:rsid w:val="00A96B9A"/>
    <w:rsid w:val="00A96F90"/>
    <w:rsid w:val="00AA1319"/>
    <w:rsid w:val="00AA1E09"/>
    <w:rsid w:val="00AA4534"/>
    <w:rsid w:val="00AA642E"/>
    <w:rsid w:val="00AB13E2"/>
    <w:rsid w:val="00AB53E5"/>
    <w:rsid w:val="00AB68F2"/>
    <w:rsid w:val="00AC05EB"/>
    <w:rsid w:val="00AC172A"/>
    <w:rsid w:val="00AC39A5"/>
    <w:rsid w:val="00AC55C0"/>
    <w:rsid w:val="00AD0AC3"/>
    <w:rsid w:val="00AD0F7F"/>
    <w:rsid w:val="00AD1D5E"/>
    <w:rsid w:val="00AD2343"/>
    <w:rsid w:val="00AD37F5"/>
    <w:rsid w:val="00AD52F6"/>
    <w:rsid w:val="00AD6A23"/>
    <w:rsid w:val="00AD70AA"/>
    <w:rsid w:val="00AD7EC3"/>
    <w:rsid w:val="00AE6127"/>
    <w:rsid w:val="00AE6CCA"/>
    <w:rsid w:val="00AF1635"/>
    <w:rsid w:val="00AF3486"/>
    <w:rsid w:val="00AF62DA"/>
    <w:rsid w:val="00AF7659"/>
    <w:rsid w:val="00B007FF"/>
    <w:rsid w:val="00B00C8A"/>
    <w:rsid w:val="00B01219"/>
    <w:rsid w:val="00B0506C"/>
    <w:rsid w:val="00B05482"/>
    <w:rsid w:val="00B1139E"/>
    <w:rsid w:val="00B13084"/>
    <w:rsid w:val="00B13DB5"/>
    <w:rsid w:val="00B207AC"/>
    <w:rsid w:val="00B20D07"/>
    <w:rsid w:val="00B2186A"/>
    <w:rsid w:val="00B2384F"/>
    <w:rsid w:val="00B24FB5"/>
    <w:rsid w:val="00B258EA"/>
    <w:rsid w:val="00B26051"/>
    <w:rsid w:val="00B30931"/>
    <w:rsid w:val="00B30C7A"/>
    <w:rsid w:val="00B31D3F"/>
    <w:rsid w:val="00B32456"/>
    <w:rsid w:val="00B33DD2"/>
    <w:rsid w:val="00B356D5"/>
    <w:rsid w:val="00B35E19"/>
    <w:rsid w:val="00B401BA"/>
    <w:rsid w:val="00B42FD8"/>
    <w:rsid w:val="00B432E8"/>
    <w:rsid w:val="00B4382B"/>
    <w:rsid w:val="00B43B59"/>
    <w:rsid w:val="00B45BAE"/>
    <w:rsid w:val="00B466C5"/>
    <w:rsid w:val="00B46B43"/>
    <w:rsid w:val="00B46DD9"/>
    <w:rsid w:val="00B511A7"/>
    <w:rsid w:val="00B5398A"/>
    <w:rsid w:val="00B54522"/>
    <w:rsid w:val="00B54F2F"/>
    <w:rsid w:val="00B567C2"/>
    <w:rsid w:val="00B57C3E"/>
    <w:rsid w:val="00B602C2"/>
    <w:rsid w:val="00B60577"/>
    <w:rsid w:val="00B6319B"/>
    <w:rsid w:val="00B67456"/>
    <w:rsid w:val="00B67AAF"/>
    <w:rsid w:val="00B75012"/>
    <w:rsid w:val="00B75757"/>
    <w:rsid w:val="00B77FB2"/>
    <w:rsid w:val="00B8099D"/>
    <w:rsid w:val="00B81ABE"/>
    <w:rsid w:val="00B8245D"/>
    <w:rsid w:val="00B82E61"/>
    <w:rsid w:val="00B84347"/>
    <w:rsid w:val="00B84601"/>
    <w:rsid w:val="00B84728"/>
    <w:rsid w:val="00B86407"/>
    <w:rsid w:val="00B874BA"/>
    <w:rsid w:val="00B875AD"/>
    <w:rsid w:val="00B87C51"/>
    <w:rsid w:val="00B90EF2"/>
    <w:rsid w:val="00B93F02"/>
    <w:rsid w:val="00B95413"/>
    <w:rsid w:val="00B95B1B"/>
    <w:rsid w:val="00B95D8D"/>
    <w:rsid w:val="00B96A90"/>
    <w:rsid w:val="00BA032F"/>
    <w:rsid w:val="00BA25E5"/>
    <w:rsid w:val="00BA2C6E"/>
    <w:rsid w:val="00BA352B"/>
    <w:rsid w:val="00BA4254"/>
    <w:rsid w:val="00BA6E27"/>
    <w:rsid w:val="00BB062F"/>
    <w:rsid w:val="00BB256B"/>
    <w:rsid w:val="00BC0B46"/>
    <w:rsid w:val="00BC1DD9"/>
    <w:rsid w:val="00BC5AB3"/>
    <w:rsid w:val="00BC71A8"/>
    <w:rsid w:val="00BC7BD9"/>
    <w:rsid w:val="00BD04C3"/>
    <w:rsid w:val="00BD1BAA"/>
    <w:rsid w:val="00BD1BEA"/>
    <w:rsid w:val="00BD1D19"/>
    <w:rsid w:val="00BD23DD"/>
    <w:rsid w:val="00BD483C"/>
    <w:rsid w:val="00BD5EDB"/>
    <w:rsid w:val="00BD62DD"/>
    <w:rsid w:val="00BD69C4"/>
    <w:rsid w:val="00BD763B"/>
    <w:rsid w:val="00BE23A0"/>
    <w:rsid w:val="00BE3CE4"/>
    <w:rsid w:val="00BE4AC9"/>
    <w:rsid w:val="00BE5482"/>
    <w:rsid w:val="00BE5F48"/>
    <w:rsid w:val="00BE69F3"/>
    <w:rsid w:val="00BE7943"/>
    <w:rsid w:val="00BF0AD8"/>
    <w:rsid w:val="00BF1CBC"/>
    <w:rsid w:val="00BF2913"/>
    <w:rsid w:val="00BF292B"/>
    <w:rsid w:val="00BF31CD"/>
    <w:rsid w:val="00BF329D"/>
    <w:rsid w:val="00BF3C0F"/>
    <w:rsid w:val="00BF4BA2"/>
    <w:rsid w:val="00BF7926"/>
    <w:rsid w:val="00C0169A"/>
    <w:rsid w:val="00C03F2C"/>
    <w:rsid w:val="00C06B87"/>
    <w:rsid w:val="00C074CB"/>
    <w:rsid w:val="00C108B9"/>
    <w:rsid w:val="00C10FE4"/>
    <w:rsid w:val="00C12022"/>
    <w:rsid w:val="00C12E5C"/>
    <w:rsid w:val="00C15C4D"/>
    <w:rsid w:val="00C17899"/>
    <w:rsid w:val="00C17A8E"/>
    <w:rsid w:val="00C17DA1"/>
    <w:rsid w:val="00C2121B"/>
    <w:rsid w:val="00C25500"/>
    <w:rsid w:val="00C269BD"/>
    <w:rsid w:val="00C27E89"/>
    <w:rsid w:val="00C27F81"/>
    <w:rsid w:val="00C30416"/>
    <w:rsid w:val="00C30685"/>
    <w:rsid w:val="00C30DF6"/>
    <w:rsid w:val="00C3187A"/>
    <w:rsid w:val="00C33323"/>
    <w:rsid w:val="00C3640F"/>
    <w:rsid w:val="00C37FBB"/>
    <w:rsid w:val="00C41276"/>
    <w:rsid w:val="00C42B49"/>
    <w:rsid w:val="00C43D05"/>
    <w:rsid w:val="00C44307"/>
    <w:rsid w:val="00C457EE"/>
    <w:rsid w:val="00C51B4E"/>
    <w:rsid w:val="00C541B4"/>
    <w:rsid w:val="00C56C3E"/>
    <w:rsid w:val="00C575D9"/>
    <w:rsid w:val="00C577AE"/>
    <w:rsid w:val="00C57BB6"/>
    <w:rsid w:val="00C60628"/>
    <w:rsid w:val="00C618FC"/>
    <w:rsid w:val="00C62A74"/>
    <w:rsid w:val="00C63755"/>
    <w:rsid w:val="00C648A0"/>
    <w:rsid w:val="00C66364"/>
    <w:rsid w:val="00C67187"/>
    <w:rsid w:val="00C6750B"/>
    <w:rsid w:val="00C73397"/>
    <w:rsid w:val="00C74863"/>
    <w:rsid w:val="00C74AC9"/>
    <w:rsid w:val="00C760DF"/>
    <w:rsid w:val="00C76408"/>
    <w:rsid w:val="00C77CDD"/>
    <w:rsid w:val="00C8195C"/>
    <w:rsid w:val="00C83814"/>
    <w:rsid w:val="00C8424F"/>
    <w:rsid w:val="00C848DF"/>
    <w:rsid w:val="00C87C88"/>
    <w:rsid w:val="00C87CC0"/>
    <w:rsid w:val="00C910DE"/>
    <w:rsid w:val="00C91652"/>
    <w:rsid w:val="00C93D05"/>
    <w:rsid w:val="00C95411"/>
    <w:rsid w:val="00C960DF"/>
    <w:rsid w:val="00C970FC"/>
    <w:rsid w:val="00CA0C40"/>
    <w:rsid w:val="00CA2940"/>
    <w:rsid w:val="00CA2D42"/>
    <w:rsid w:val="00CA43E8"/>
    <w:rsid w:val="00CA6BAC"/>
    <w:rsid w:val="00CB13D3"/>
    <w:rsid w:val="00CB16EA"/>
    <w:rsid w:val="00CB5C64"/>
    <w:rsid w:val="00CB7891"/>
    <w:rsid w:val="00CC0EA3"/>
    <w:rsid w:val="00CC4C29"/>
    <w:rsid w:val="00CC50B9"/>
    <w:rsid w:val="00CD3ED3"/>
    <w:rsid w:val="00CD5591"/>
    <w:rsid w:val="00CD5F1C"/>
    <w:rsid w:val="00CD71F5"/>
    <w:rsid w:val="00CD7BE2"/>
    <w:rsid w:val="00CD7CEC"/>
    <w:rsid w:val="00CD7D97"/>
    <w:rsid w:val="00CE316C"/>
    <w:rsid w:val="00CE36BC"/>
    <w:rsid w:val="00CE629D"/>
    <w:rsid w:val="00CE69C2"/>
    <w:rsid w:val="00CE779D"/>
    <w:rsid w:val="00CF05C4"/>
    <w:rsid w:val="00CF1891"/>
    <w:rsid w:val="00CF1B71"/>
    <w:rsid w:val="00CF250A"/>
    <w:rsid w:val="00CF3A3A"/>
    <w:rsid w:val="00CF5D07"/>
    <w:rsid w:val="00CF72B2"/>
    <w:rsid w:val="00D009F0"/>
    <w:rsid w:val="00D013BE"/>
    <w:rsid w:val="00D016AF"/>
    <w:rsid w:val="00D05214"/>
    <w:rsid w:val="00D05287"/>
    <w:rsid w:val="00D11A14"/>
    <w:rsid w:val="00D12007"/>
    <w:rsid w:val="00D16D80"/>
    <w:rsid w:val="00D16F14"/>
    <w:rsid w:val="00D229EE"/>
    <w:rsid w:val="00D22A3A"/>
    <w:rsid w:val="00D22EB0"/>
    <w:rsid w:val="00D25061"/>
    <w:rsid w:val="00D2791D"/>
    <w:rsid w:val="00D307BF"/>
    <w:rsid w:val="00D31DBD"/>
    <w:rsid w:val="00D33904"/>
    <w:rsid w:val="00D350A9"/>
    <w:rsid w:val="00D35F30"/>
    <w:rsid w:val="00D36955"/>
    <w:rsid w:val="00D36AB1"/>
    <w:rsid w:val="00D36D69"/>
    <w:rsid w:val="00D37390"/>
    <w:rsid w:val="00D4121D"/>
    <w:rsid w:val="00D41388"/>
    <w:rsid w:val="00D413F8"/>
    <w:rsid w:val="00D43B64"/>
    <w:rsid w:val="00D43C60"/>
    <w:rsid w:val="00D469F6"/>
    <w:rsid w:val="00D472F3"/>
    <w:rsid w:val="00D529FD"/>
    <w:rsid w:val="00D54464"/>
    <w:rsid w:val="00D612F5"/>
    <w:rsid w:val="00D61746"/>
    <w:rsid w:val="00D64C00"/>
    <w:rsid w:val="00D71A20"/>
    <w:rsid w:val="00D73206"/>
    <w:rsid w:val="00D74FC0"/>
    <w:rsid w:val="00D77B63"/>
    <w:rsid w:val="00D810BE"/>
    <w:rsid w:val="00D81685"/>
    <w:rsid w:val="00D85337"/>
    <w:rsid w:val="00D87CE2"/>
    <w:rsid w:val="00D87E74"/>
    <w:rsid w:val="00D90BEA"/>
    <w:rsid w:val="00D90FE6"/>
    <w:rsid w:val="00D91905"/>
    <w:rsid w:val="00D922CA"/>
    <w:rsid w:val="00D92647"/>
    <w:rsid w:val="00D9360E"/>
    <w:rsid w:val="00D93AF6"/>
    <w:rsid w:val="00D94D1B"/>
    <w:rsid w:val="00D96F7B"/>
    <w:rsid w:val="00D978EA"/>
    <w:rsid w:val="00DA1B57"/>
    <w:rsid w:val="00DA1F39"/>
    <w:rsid w:val="00DA3DBB"/>
    <w:rsid w:val="00DA527F"/>
    <w:rsid w:val="00DA6218"/>
    <w:rsid w:val="00DA70D8"/>
    <w:rsid w:val="00DB06C5"/>
    <w:rsid w:val="00DB093F"/>
    <w:rsid w:val="00DB338B"/>
    <w:rsid w:val="00DB5E48"/>
    <w:rsid w:val="00DC5CBB"/>
    <w:rsid w:val="00DC5D21"/>
    <w:rsid w:val="00DD0B4A"/>
    <w:rsid w:val="00DD1E0A"/>
    <w:rsid w:val="00DD4837"/>
    <w:rsid w:val="00DD4B23"/>
    <w:rsid w:val="00DD4F81"/>
    <w:rsid w:val="00DD50FD"/>
    <w:rsid w:val="00DD7D9D"/>
    <w:rsid w:val="00DE05FA"/>
    <w:rsid w:val="00DE0E51"/>
    <w:rsid w:val="00DF193C"/>
    <w:rsid w:val="00DF1CE8"/>
    <w:rsid w:val="00DF286C"/>
    <w:rsid w:val="00DF2E4B"/>
    <w:rsid w:val="00DF2E91"/>
    <w:rsid w:val="00DF5526"/>
    <w:rsid w:val="00DF56B2"/>
    <w:rsid w:val="00DF5A8F"/>
    <w:rsid w:val="00DF6AFD"/>
    <w:rsid w:val="00E00C87"/>
    <w:rsid w:val="00E02E4E"/>
    <w:rsid w:val="00E03475"/>
    <w:rsid w:val="00E04761"/>
    <w:rsid w:val="00E0491E"/>
    <w:rsid w:val="00E04AA3"/>
    <w:rsid w:val="00E04E6B"/>
    <w:rsid w:val="00E07303"/>
    <w:rsid w:val="00E07913"/>
    <w:rsid w:val="00E07FDD"/>
    <w:rsid w:val="00E106E6"/>
    <w:rsid w:val="00E127CB"/>
    <w:rsid w:val="00E14093"/>
    <w:rsid w:val="00E163A3"/>
    <w:rsid w:val="00E2232A"/>
    <w:rsid w:val="00E25151"/>
    <w:rsid w:val="00E260B8"/>
    <w:rsid w:val="00E27B41"/>
    <w:rsid w:val="00E30A9B"/>
    <w:rsid w:val="00E30B67"/>
    <w:rsid w:val="00E30D88"/>
    <w:rsid w:val="00E31A1B"/>
    <w:rsid w:val="00E320CD"/>
    <w:rsid w:val="00E3363D"/>
    <w:rsid w:val="00E35890"/>
    <w:rsid w:val="00E359F4"/>
    <w:rsid w:val="00E36881"/>
    <w:rsid w:val="00E37DAC"/>
    <w:rsid w:val="00E37DB2"/>
    <w:rsid w:val="00E41392"/>
    <w:rsid w:val="00E41922"/>
    <w:rsid w:val="00E41AD1"/>
    <w:rsid w:val="00E442FD"/>
    <w:rsid w:val="00E44556"/>
    <w:rsid w:val="00E45F2F"/>
    <w:rsid w:val="00E51448"/>
    <w:rsid w:val="00E56EE1"/>
    <w:rsid w:val="00E57A3C"/>
    <w:rsid w:val="00E604C8"/>
    <w:rsid w:val="00E62713"/>
    <w:rsid w:val="00E637AE"/>
    <w:rsid w:val="00E661A9"/>
    <w:rsid w:val="00E66331"/>
    <w:rsid w:val="00E7047A"/>
    <w:rsid w:val="00E71F87"/>
    <w:rsid w:val="00E727B0"/>
    <w:rsid w:val="00E72B05"/>
    <w:rsid w:val="00E72C7E"/>
    <w:rsid w:val="00E73C2E"/>
    <w:rsid w:val="00E73DEF"/>
    <w:rsid w:val="00E7416C"/>
    <w:rsid w:val="00E807AE"/>
    <w:rsid w:val="00E83DA5"/>
    <w:rsid w:val="00E86212"/>
    <w:rsid w:val="00E87465"/>
    <w:rsid w:val="00E90C21"/>
    <w:rsid w:val="00E9171F"/>
    <w:rsid w:val="00E918A7"/>
    <w:rsid w:val="00E93256"/>
    <w:rsid w:val="00EA42A6"/>
    <w:rsid w:val="00EA43BB"/>
    <w:rsid w:val="00EA483B"/>
    <w:rsid w:val="00EA5BE4"/>
    <w:rsid w:val="00EA6356"/>
    <w:rsid w:val="00EB5266"/>
    <w:rsid w:val="00EB651A"/>
    <w:rsid w:val="00EB6938"/>
    <w:rsid w:val="00EB6ED5"/>
    <w:rsid w:val="00EB7B5C"/>
    <w:rsid w:val="00EC0351"/>
    <w:rsid w:val="00EC30F0"/>
    <w:rsid w:val="00EC34A8"/>
    <w:rsid w:val="00EC6E89"/>
    <w:rsid w:val="00EC727D"/>
    <w:rsid w:val="00ED1E51"/>
    <w:rsid w:val="00ED2D79"/>
    <w:rsid w:val="00ED3512"/>
    <w:rsid w:val="00ED3DF1"/>
    <w:rsid w:val="00ED5159"/>
    <w:rsid w:val="00ED5FEF"/>
    <w:rsid w:val="00ED6CC8"/>
    <w:rsid w:val="00ED6E48"/>
    <w:rsid w:val="00EE0ABB"/>
    <w:rsid w:val="00EE1EF0"/>
    <w:rsid w:val="00EE3582"/>
    <w:rsid w:val="00EE3B61"/>
    <w:rsid w:val="00EE3BC3"/>
    <w:rsid w:val="00EE5D31"/>
    <w:rsid w:val="00EE6006"/>
    <w:rsid w:val="00EE78B7"/>
    <w:rsid w:val="00EF2FCD"/>
    <w:rsid w:val="00EF564C"/>
    <w:rsid w:val="00EF5C84"/>
    <w:rsid w:val="00EF63AD"/>
    <w:rsid w:val="00F042E4"/>
    <w:rsid w:val="00F04615"/>
    <w:rsid w:val="00F07068"/>
    <w:rsid w:val="00F10968"/>
    <w:rsid w:val="00F10E47"/>
    <w:rsid w:val="00F11E4C"/>
    <w:rsid w:val="00F139A5"/>
    <w:rsid w:val="00F13A99"/>
    <w:rsid w:val="00F1500C"/>
    <w:rsid w:val="00F179DB"/>
    <w:rsid w:val="00F21351"/>
    <w:rsid w:val="00F2199A"/>
    <w:rsid w:val="00F30A45"/>
    <w:rsid w:val="00F31223"/>
    <w:rsid w:val="00F3175C"/>
    <w:rsid w:val="00F320C6"/>
    <w:rsid w:val="00F33999"/>
    <w:rsid w:val="00F3674E"/>
    <w:rsid w:val="00F371F4"/>
    <w:rsid w:val="00F37530"/>
    <w:rsid w:val="00F41A77"/>
    <w:rsid w:val="00F44B31"/>
    <w:rsid w:val="00F52898"/>
    <w:rsid w:val="00F53DCB"/>
    <w:rsid w:val="00F564DA"/>
    <w:rsid w:val="00F569AA"/>
    <w:rsid w:val="00F604D9"/>
    <w:rsid w:val="00F608C0"/>
    <w:rsid w:val="00F621C8"/>
    <w:rsid w:val="00F6330E"/>
    <w:rsid w:val="00F64832"/>
    <w:rsid w:val="00F6497C"/>
    <w:rsid w:val="00F64E09"/>
    <w:rsid w:val="00F67119"/>
    <w:rsid w:val="00F73B8D"/>
    <w:rsid w:val="00F74134"/>
    <w:rsid w:val="00F74344"/>
    <w:rsid w:val="00F7451E"/>
    <w:rsid w:val="00F75CE8"/>
    <w:rsid w:val="00F75F0C"/>
    <w:rsid w:val="00F801CE"/>
    <w:rsid w:val="00F81CEE"/>
    <w:rsid w:val="00F82F71"/>
    <w:rsid w:val="00F87555"/>
    <w:rsid w:val="00F913AD"/>
    <w:rsid w:val="00F91C65"/>
    <w:rsid w:val="00F9578D"/>
    <w:rsid w:val="00F96C2D"/>
    <w:rsid w:val="00FA0932"/>
    <w:rsid w:val="00FA1C8A"/>
    <w:rsid w:val="00FA3D53"/>
    <w:rsid w:val="00FA5189"/>
    <w:rsid w:val="00FA60C2"/>
    <w:rsid w:val="00FA767D"/>
    <w:rsid w:val="00FB0377"/>
    <w:rsid w:val="00FB0A5E"/>
    <w:rsid w:val="00FB2DAE"/>
    <w:rsid w:val="00FB34DF"/>
    <w:rsid w:val="00FB4A4B"/>
    <w:rsid w:val="00FB5AC2"/>
    <w:rsid w:val="00FC13B4"/>
    <w:rsid w:val="00FC1D42"/>
    <w:rsid w:val="00FC21CA"/>
    <w:rsid w:val="00FC22CC"/>
    <w:rsid w:val="00FC345E"/>
    <w:rsid w:val="00FC3AAC"/>
    <w:rsid w:val="00FC40F5"/>
    <w:rsid w:val="00FD000D"/>
    <w:rsid w:val="00FD008D"/>
    <w:rsid w:val="00FD0EFF"/>
    <w:rsid w:val="00FD372C"/>
    <w:rsid w:val="00FD4F4F"/>
    <w:rsid w:val="00FD67AD"/>
    <w:rsid w:val="00FE1E76"/>
    <w:rsid w:val="00FE2B9F"/>
    <w:rsid w:val="00FE477C"/>
    <w:rsid w:val="00FF0C10"/>
    <w:rsid w:val="00FF1C3D"/>
    <w:rsid w:val="00FF2360"/>
    <w:rsid w:val="00FF3611"/>
    <w:rsid w:val="00FF3C69"/>
    <w:rsid w:val="00FF41E2"/>
    <w:rsid w:val="00FF5E90"/>
    <w:rsid w:val="00FF6A98"/>
    <w:rsid w:val="00FF7D36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1C798"/>
  <w15:chartTrackingRefBased/>
  <w15:docId w15:val="{C0AAD03D-E875-44F1-B9C3-BB1F6B6F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6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6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6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6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6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6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6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6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6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6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6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6A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6A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6A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6A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6A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6A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6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6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6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6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6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6A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6A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6A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6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6A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6A4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D7B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BE2"/>
  </w:style>
  <w:style w:type="paragraph" w:styleId="Pidipagina">
    <w:name w:val="footer"/>
    <w:basedOn w:val="Normale"/>
    <w:link w:val="PidipaginaCarattere"/>
    <w:uiPriority w:val="99"/>
    <w:unhideWhenUsed/>
    <w:rsid w:val="00CD7B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BE2"/>
  </w:style>
  <w:style w:type="character" w:styleId="Collegamentoipertestuale">
    <w:name w:val="Hyperlink"/>
    <w:basedOn w:val="Carpredefinitoparagrafo"/>
    <w:uiPriority w:val="99"/>
    <w:unhideWhenUsed/>
    <w:rsid w:val="00E3589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589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1F46B0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037BD7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37B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37B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7B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7B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7BD7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A76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A767D"/>
    <w:rPr>
      <w:rFonts w:ascii="Consolas" w:hAnsi="Consolas"/>
      <w:sz w:val="20"/>
      <w:szCs w:val="20"/>
    </w:rPr>
  </w:style>
  <w:style w:type="paragraph" w:customStyle="1" w:styleId="EndNoteBibliographyTitle">
    <w:name w:val="EndNote Bibliography Title"/>
    <w:basedOn w:val="Normale"/>
    <w:link w:val="EndNoteBibliographyTitleCarattere"/>
    <w:rsid w:val="002B3162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2B3162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2B3162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2B3162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18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11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4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tif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2E1D-08C3-4753-AF53-F51659E1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21</Pages>
  <Words>1798</Words>
  <Characters>10943</Characters>
  <Application>Microsoft Office Word</Application>
  <DocSecurity>0</DocSecurity>
  <Lines>288</Lines>
  <Paragraphs>97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Bassu</dc:creator>
  <cp:keywords/>
  <dc:description/>
  <cp:lastModifiedBy>Simona Bassu</cp:lastModifiedBy>
  <cp:revision>36</cp:revision>
  <cp:lastPrinted>2025-03-18T07:51:00Z</cp:lastPrinted>
  <dcterms:created xsi:type="dcterms:W3CDTF">2025-02-28T18:24:00Z</dcterms:created>
  <dcterms:modified xsi:type="dcterms:W3CDTF">2025-08-20T16:25:00Z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fbb09fca7474524029af5cc834b43b168a98133ed6921b14ffa6e41431022cb4</vt:lpwstr>
  </property>
</Properties>
</file>