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CFF28" w14:textId="334FB5B2" w:rsidR="00A62F6B" w:rsidRPr="006D13E0" w:rsidRDefault="00A62F6B">
      <w:pPr>
        <w:rPr>
          <w:rFonts w:ascii="Times New Roman" w:hAnsi="Times New Roman" w:cs="Times New Roman"/>
        </w:rPr>
      </w:pPr>
      <w:bookmarkStart w:id="0" w:name="_GoBack"/>
      <w:bookmarkEnd w:id="0"/>
      <w:r w:rsidRPr="006D13E0">
        <w:rPr>
          <w:rFonts w:ascii="Times New Roman" w:hAnsi="Times New Roman" w:cs="Times New Roman" w:hint="eastAsia"/>
        </w:rPr>
        <w:t>T</w:t>
      </w:r>
      <w:r w:rsidRPr="006D13E0">
        <w:rPr>
          <w:rFonts w:ascii="Times New Roman" w:hAnsi="Times New Roman" w:cs="Times New Roman"/>
        </w:rPr>
        <w:t>able S</w:t>
      </w:r>
      <w:r w:rsidR="00D853F1" w:rsidRPr="006D13E0">
        <w:rPr>
          <w:rFonts w:ascii="Times New Roman" w:hAnsi="Times New Roman" w:cs="Times New Roman"/>
        </w:rPr>
        <w:t>1</w:t>
      </w:r>
      <w:r w:rsidRPr="006D13E0">
        <w:rPr>
          <w:rFonts w:ascii="Times New Roman" w:hAnsi="Times New Roman" w:cs="Times New Roman"/>
        </w:rPr>
        <w:t xml:space="preserve">. Number of SNPs in 8 clusters used in present study and reported </w:t>
      </w:r>
      <w:r w:rsidR="003C7EE9" w:rsidRPr="006D13E0">
        <w:rPr>
          <w:rFonts w:ascii="Times New Roman" w:hAnsi="Times New Roman" w:cs="Times New Roman"/>
        </w:rPr>
        <w:t>by</w:t>
      </w:r>
      <w:r w:rsidRPr="006D13E0">
        <w:rPr>
          <w:rFonts w:ascii="Times New Roman" w:hAnsi="Times New Roman" w:cs="Times New Roman"/>
        </w:rPr>
        <w:t xml:space="preserve"> Suzuki</w:t>
      </w:r>
      <w:r w:rsidR="006F4951" w:rsidRPr="006D13E0">
        <w:rPr>
          <w:rFonts w:ascii="Times New Roman" w:hAnsi="Times New Roman" w:cs="Times New Roman"/>
        </w:rPr>
        <w:t xml:space="preserve"> et al</w:t>
      </w:r>
      <w:r w:rsidR="00BC2462" w:rsidRPr="006D13E0">
        <w:rPr>
          <w:rFonts w:ascii="Times New Roman" w:hAnsi="Times New Roman" w:cs="Times New Roman"/>
        </w:rPr>
        <w:t>.</w:t>
      </w:r>
    </w:p>
    <w:p w14:paraId="1B6A515C" w14:textId="77777777" w:rsidR="00A62F6B" w:rsidRPr="006D13E0" w:rsidRDefault="00A62F6B">
      <w:pPr>
        <w:rPr>
          <w:rFonts w:ascii="Times New Roman" w:hAnsi="Times New Roman" w:cs="Times New Roman"/>
        </w:rPr>
      </w:pPr>
    </w:p>
    <w:tbl>
      <w:tblPr>
        <w:tblW w:w="666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0"/>
        <w:gridCol w:w="2140"/>
        <w:gridCol w:w="1903"/>
      </w:tblGrid>
      <w:tr w:rsidR="006D13E0" w:rsidRPr="006D13E0" w14:paraId="09122791" w14:textId="77777777" w:rsidTr="00A62F6B">
        <w:trPr>
          <w:trHeight w:val="945"/>
        </w:trPr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F5F20" w14:textId="1FCC9BF9" w:rsidR="00D34708" w:rsidRPr="006D13E0" w:rsidRDefault="00A62F6B" w:rsidP="00D34708">
            <w:pPr>
              <w:widowControl/>
              <w:rPr>
                <w:rFonts w:ascii="Times New Roman" w:eastAsia="PMingLiU" w:hAnsi="Times New Roman" w:cs="Times New Roman"/>
                <w:bCs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 w:hint="eastAsia"/>
                <w:bCs/>
                <w:kern w:val="0"/>
                <w:szCs w:val="24"/>
                <w14:ligatures w14:val="none"/>
              </w:rPr>
              <w:t>C</w:t>
            </w:r>
            <w:r w:rsidRPr="006D13E0">
              <w:rPr>
                <w:rFonts w:ascii="Times New Roman" w:eastAsia="PMingLiU" w:hAnsi="Times New Roman" w:cs="Times New Roman"/>
                <w:bCs/>
                <w:kern w:val="0"/>
                <w:szCs w:val="24"/>
                <w14:ligatures w14:val="none"/>
              </w:rPr>
              <w:t>luster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51125C" w14:textId="13FA4290" w:rsidR="00D34708" w:rsidRPr="006D13E0" w:rsidRDefault="003C7EE9" w:rsidP="00D34708">
            <w:pPr>
              <w:widowControl/>
              <w:jc w:val="center"/>
              <w:rPr>
                <w:rFonts w:ascii="Times New Roman" w:eastAsia="PMingLiU" w:hAnsi="Times New Roman" w:cs="Times New Roman"/>
                <w:bCs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hAnsi="Times New Roman" w:cs="Times New Roman"/>
              </w:rPr>
              <w:t>Suzuki</w:t>
            </w:r>
            <w:r w:rsidR="006F4951" w:rsidRPr="006D13E0">
              <w:rPr>
                <w:rFonts w:ascii="Times New Roman" w:hAnsi="Times New Roman" w:cs="Times New Roman"/>
              </w:rPr>
              <w:t xml:space="preserve"> et al</w:t>
            </w:r>
            <w:r w:rsidR="00BC2462" w:rsidRPr="006D13E0">
              <w:rPr>
                <w:rFonts w:ascii="Times New Roman" w:hAnsi="Times New Roman" w:cs="Times New Roman"/>
              </w:rPr>
              <w:t>.’s</w:t>
            </w:r>
            <w:r w:rsidR="006F4951" w:rsidRPr="006D13E0">
              <w:rPr>
                <w:rFonts w:ascii="Times New Roman" w:hAnsi="Times New Roman" w:cs="Times New Roman"/>
              </w:rPr>
              <w:t xml:space="preserve"> data</w:t>
            </w:r>
            <w:r w:rsidR="007A3153" w:rsidRPr="006D13E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A350E" w14:textId="5D99BA15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bCs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bCs/>
                <w:kern w:val="0"/>
                <w:szCs w:val="24"/>
                <w14:ligatures w14:val="none"/>
              </w:rPr>
              <w:t>TPMI</w:t>
            </w:r>
          </w:p>
        </w:tc>
      </w:tr>
      <w:tr w:rsidR="006D13E0" w:rsidRPr="006D13E0" w14:paraId="418A3E4D" w14:textId="77777777" w:rsidTr="00D34708">
        <w:trPr>
          <w:trHeight w:val="330"/>
        </w:trPr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4921C" w14:textId="77777777" w:rsidR="00D34708" w:rsidRPr="006D13E0" w:rsidRDefault="00D34708" w:rsidP="00D34708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Residual glycaemic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E60AFF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389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0B5C7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339</w:t>
            </w:r>
          </w:p>
        </w:tc>
      </w:tr>
      <w:tr w:rsidR="006D13E0" w:rsidRPr="006D13E0" w14:paraId="0AD247D6" w14:textId="77777777" w:rsidTr="00D34708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4F3D9" w14:textId="77777777" w:rsidR="00D34708" w:rsidRPr="006D13E0" w:rsidRDefault="00D34708" w:rsidP="00D34708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Obesity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BD0E7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233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A1E89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212</w:t>
            </w:r>
          </w:p>
        </w:tc>
      </w:tr>
      <w:tr w:rsidR="006D13E0" w:rsidRPr="006D13E0" w14:paraId="06330F2B" w14:textId="77777777" w:rsidTr="00D34708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A9CF5" w14:textId="77777777" w:rsidR="00D34708" w:rsidRPr="006D13E0" w:rsidRDefault="00D34708" w:rsidP="00D34708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Beta cell +PI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43007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91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37242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71</w:t>
            </w:r>
          </w:p>
        </w:tc>
      </w:tr>
      <w:tr w:rsidR="006D13E0" w:rsidRPr="006D13E0" w14:paraId="3B081EEE" w14:textId="77777777" w:rsidTr="00D34708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99925" w14:textId="77777777" w:rsidR="00D34708" w:rsidRPr="006D13E0" w:rsidRDefault="00D34708" w:rsidP="00D34708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Beta cell -PI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506F2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89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837F9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76</w:t>
            </w:r>
          </w:p>
        </w:tc>
      </w:tr>
      <w:tr w:rsidR="006D13E0" w:rsidRPr="006D13E0" w14:paraId="5514D361" w14:textId="77777777" w:rsidTr="00D34708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75146" w14:textId="77777777" w:rsidR="00D34708" w:rsidRPr="006D13E0" w:rsidRDefault="00D34708" w:rsidP="00D34708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Metabolic syndrome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5C8D6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166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6B4DA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143</w:t>
            </w:r>
          </w:p>
        </w:tc>
      </w:tr>
      <w:tr w:rsidR="006D13E0" w:rsidRPr="006D13E0" w14:paraId="02360C69" w14:textId="77777777" w:rsidTr="00D34708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E1552" w14:textId="77777777" w:rsidR="00D34708" w:rsidRPr="006D13E0" w:rsidRDefault="00D34708" w:rsidP="00D34708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Liver/lipid metabolism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49F8A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9462E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3</w:t>
            </w:r>
          </w:p>
        </w:tc>
      </w:tr>
      <w:tr w:rsidR="006D13E0" w:rsidRPr="006D13E0" w14:paraId="3287D7AE" w14:textId="77777777" w:rsidTr="00A62F6B">
        <w:trPr>
          <w:trHeight w:val="330"/>
        </w:trPr>
        <w:tc>
          <w:tcPr>
            <w:tcW w:w="26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86C65F" w14:textId="77777777" w:rsidR="00D34708" w:rsidRPr="006D13E0" w:rsidRDefault="00D34708" w:rsidP="00D34708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Lipodystrophy</w:t>
            </w: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3752D7D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45</w:t>
            </w:r>
          </w:p>
        </w:tc>
        <w:tc>
          <w:tcPr>
            <w:tcW w:w="190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5EF273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38</w:t>
            </w:r>
          </w:p>
        </w:tc>
      </w:tr>
      <w:tr w:rsidR="006D13E0" w:rsidRPr="006D13E0" w14:paraId="7E4CA73B" w14:textId="77777777" w:rsidTr="00A62F6B">
        <w:trPr>
          <w:trHeight w:val="33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6A0701" w14:textId="77777777" w:rsidR="00D34708" w:rsidRPr="006D13E0" w:rsidRDefault="00D34708" w:rsidP="00D34708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Body fat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9B79B5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273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8E9C2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227</w:t>
            </w:r>
          </w:p>
        </w:tc>
      </w:tr>
      <w:tr w:rsidR="006D13E0" w:rsidRPr="006D13E0" w14:paraId="470E7428" w14:textId="77777777" w:rsidTr="00A62F6B">
        <w:trPr>
          <w:trHeight w:val="330"/>
        </w:trPr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B86C3B" w14:textId="77777777" w:rsidR="00D34708" w:rsidRPr="006D13E0" w:rsidRDefault="00D34708" w:rsidP="00D34708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Total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1CFF8F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1289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84C88B" w14:textId="77777777" w:rsidR="00D34708" w:rsidRPr="006D13E0" w:rsidRDefault="00D34708" w:rsidP="00D34708">
            <w:pPr>
              <w:widowControl/>
              <w:jc w:val="center"/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</w:pPr>
            <w:r w:rsidRPr="006D13E0">
              <w:rPr>
                <w:rFonts w:ascii="Times New Roman" w:eastAsia="PMingLiU" w:hAnsi="Times New Roman" w:cs="Times New Roman"/>
                <w:kern w:val="0"/>
                <w:szCs w:val="24"/>
                <w14:ligatures w14:val="none"/>
              </w:rPr>
              <w:t>1109</w:t>
            </w:r>
          </w:p>
        </w:tc>
      </w:tr>
    </w:tbl>
    <w:p w14:paraId="5F9E0B29" w14:textId="5BB0F453" w:rsidR="00D34708" w:rsidRPr="006D13E0" w:rsidRDefault="007A3153">
      <w:pPr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t>*Suzuki, K., Hatzikotoulas, K., Southam, L. et al. Genetic drivers of heterogeneity in type 2 diabetes pathophysiology. Nature </w:t>
      </w:r>
      <w:r w:rsidR="00C039FE" w:rsidRPr="006D13E0">
        <w:rPr>
          <w:rFonts w:ascii="Times New Roman" w:hAnsi="Times New Roman" w:cs="Times New Roman" w:hint="eastAsia"/>
        </w:rPr>
        <w:t>2024:</w:t>
      </w:r>
      <w:r w:rsidRPr="006D13E0">
        <w:rPr>
          <w:rFonts w:ascii="Times New Roman" w:hAnsi="Times New Roman" w:cs="Times New Roman"/>
        </w:rPr>
        <w:t>627, 347–357.</w:t>
      </w:r>
    </w:p>
    <w:p w14:paraId="2DC14408" w14:textId="24B37875" w:rsidR="00995557" w:rsidRPr="006D13E0" w:rsidRDefault="008C59A3">
      <w:pPr>
        <w:rPr>
          <w:rFonts w:ascii="Times New Roman" w:eastAsia="DFKai-SB" w:hAnsi="Times New Roman" w:cs="Times New Roman"/>
          <w:szCs w:val="24"/>
        </w:rPr>
      </w:pPr>
      <w:r w:rsidRPr="006D13E0">
        <w:rPr>
          <w:rFonts w:ascii="Times New Roman" w:eastAsia="DFKai-SB" w:hAnsi="Times New Roman" w:cs="Times New Roman"/>
          <w:szCs w:val="24"/>
        </w:rPr>
        <w:t xml:space="preserve">Abbreviations: </w:t>
      </w:r>
      <w:r w:rsidRPr="006D13E0">
        <w:rPr>
          <w:rFonts w:ascii="Times New Roman" w:eastAsia="PMingLiU" w:hAnsi="Times New Roman" w:cs="Times New Roman"/>
          <w:kern w:val="0"/>
          <w:szCs w:val="24"/>
          <w14:ligatures w14:val="none"/>
        </w:rPr>
        <w:t xml:space="preserve">Beta cell +PI or Beta cell -PI, </w:t>
      </w:r>
      <w:r w:rsidRPr="006D13E0">
        <w:rPr>
          <w:rFonts w:ascii="Times New Roman" w:eastAsia="DFKai-SB" w:hAnsi="Times New Roman" w:cs="Times New Roman"/>
          <w:szCs w:val="24"/>
        </w:rPr>
        <w:t>beta-cell dysfunction with a positive or</w:t>
      </w:r>
      <w:r w:rsidRPr="006D13E0">
        <w:rPr>
          <w:rFonts w:ascii="Times New Roman" w:eastAsia="DFKai-SB" w:hAnsi="Times New Roman" w:cs="Times New Roman"/>
          <w:szCs w:val="24"/>
        </w:rPr>
        <w:br/>
        <w:t>negative association with proinsulin, respectively.</w:t>
      </w:r>
    </w:p>
    <w:p w14:paraId="5AFE8814" w14:textId="71B7454C" w:rsidR="00995557" w:rsidRPr="006D13E0" w:rsidRDefault="00995557">
      <w:pPr>
        <w:rPr>
          <w:rFonts w:ascii="Times New Roman" w:hAnsi="Times New Roman" w:cs="Times New Roman"/>
        </w:rPr>
      </w:pPr>
    </w:p>
    <w:p w14:paraId="1EEA733E" w14:textId="2353C41A" w:rsidR="00995557" w:rsidRPr="006D13E0" w:rsidRDefault="00995557">
      <w:pPr>
        <w:rPr>
          <w:rFonts w:ascii="Times New Roman" w:hAnsi="Times New Roman" w:cs="Times New Roman"/>
        </w:rPr>
      </w:pPr>
    </w:p>
    <w:p w14:paraId="5F96E439" w14:textId="3ABE4330" w:rsidR="00995557" w:rsidRPr="006D13E0" w:rsidRDefault="00995557">
      <w:pPr>
        <w:rPr>
          <w:rFonts w:ascii="Times New Roman" w:hAnsi="Times New Roman" w:cs="Times New Roman"/>
        </w:rPr>
      </w:pPr>
    </w:p>
    <w:p w14:paraId="3024522B" w14:textId="7C710B44" w:rsidR="00995557" w:rsidRPr="006D13E0" w:rsidRDefault="00995557">
      <w:pPr>
        <w:rPr>
          <w:rFonts w:ascii="Times New Roman" w:hAnsi="Times New Roman" w:cs="Times New Roman"/>
        </w:rPr>
      </w:pPr>
    </w:p>
    <w:p w14:paraId="17CA3321" w14:textId="4318438B" w:rsidR="00995557" w:rsidRPr="006D13E0" w:rsidRDefault="00995557">
      <w:pPr>
        <w:rPr>
          <w:rFonts w:ascii="Times New Roman" w:hAnsi="Times New Roman" w:cs="Times New Roman"/>
        </w:rPr>
      </w:pPr>
    </w:p>
    <w:p w14:paraId="14E3FB13" w14:textId="0923B7A3" w:rsidR="00995557" w:rsidRPr="006D13E0" w:rsidRDefault="00995557">
      <w:pPr>
        <w:rPr>
          <w:rFonts w:ascii="Times New Roman" w:hAnsi="Times New Roman" w:cs="Times New Roman"/>
        </w:rPr>
      </w:pPr>
    </w:p>
    <w:p w14:paraId="3A489061" w14:textId="0CD79A81" w:rsidR="00995557" w:rsidRPr="006D13E0" w:rsidRDefault="00995557">
      <w:pPr>
        <w:rPr>
          <w:rFonts w:ascii="Times New Roman" w:hAnsi="Times New Roman" w:cs="Times New Roman"/>
        </w:rPr>
      </w:pPr>
    </w:p>
    <w:p w14:paraId="464F025B" w14:textId="601A3F70" w:rsidR="00995557" w:rsidRPr="006D13E0" w:rsidRDefault="00995557">
      <w:pPr>
        <w:rPr>
          <w:rFonts w:ascii="Times New Roman" w:hAnsi="Times New Roman" w:cs="Times New Roman"/>
        </w:rPr>
      </w:pPr>
    </w:p>
    <w:p w14:paraId="6A00987B" w14:textId="33E69CFF" w:rsidR="00995557" w:rsidRPr="006D13E0" w:rsidRDefault="00995557">
      <w:pPr>
        <w:rPr>
          <w:rFonts w:ascii="Times New Roman" w:hAnsi="Times New Roman" w:cs="Times New Roman"/>
        </w:rPr>
      </w:pPr>
    </w:p>
    <w:p w14:paraId="3121B535" w14:textId="75319289" w:rsidR="00995557" w:rsidRPr="006D13E0" w:rsidRDefault="00995557">
      <w:pPr>
        <w:rPr>
          <w:rFonts w:ascii="Times New Roman" w:hAnsi="Times New Roman" w:cs="Times New Roman"/>
        </w:rPr>
      </w:pPr>
    </w:p>
    <w:p w14:paraId="09CF7B46" w14:textId="77B8D650" w:rsidR="00995557" w:rsidRPr="006D13E0" w:rsidRDefault="00995557">
      <w:pPr>
        <w:rPr>
          <w:rFonts w:ascii="Times New Roman" w:hAnsi="Times New Roman" w:cs="Times New Roman"/>
        </w:rPr>
      </w:pPr>
    </w:p>
    <w:p w14:paraId="0902A983" w14:textId="462DB02D" w:rsidR="00995557" w:rsidRPr="006D13E0" w:rsidRDefault="00995557">
      <w:pPr>
        <w:rPr>
          <w:rFonts w:ascii="Times New Roman" w:hAnsi="Times New Roman" w:cs="Times New Roman"/>
        </w:rPr>
      </w:pPr>
    </w:p>
    <w:p w14:paraId="61CC80EB" w14:textId="493700DE" w:rsidR="00995557" w:rsidRPr="006D13E0" w:rsidRDefault="00995557">
      <w:pPr>
        <w:rPr>
          <w:rFonts w:ascii="Times New Roman" w:hAnsi="Times New Roman" w:cs="Times New Roman"/>
        </w:rPr>
      </w:pPr>
    </w:p>
    <w:p w14:paraId="5E293317" w14:textId="6D99EF84" w:rsidR="00995557" w:rsidRPr="006D13E0" w:rsidRDefault="00995557">
      <w:pPr>
        <w:rPr>
          <w:rFonts w:ascii="Times New Roman" w:hAnsi="Times New Roman" w:cs="Times New Roman"/>
        </w:rPr>
      </w:pPr>
    </w:p>
    <w:p w14:paraId="458685F3" w14:textId="54CDA3CD" w:rsidR="00995557" w:rsidRPr="006D13E0" w:rsidRDefault="00995557">
      <w:pPr>
        <w:rPr>
          <w:rFonts w:ascii="Times New Roman" w:hAnsi="Times New Roman" w:cs="Times New Roman"/>
        </w:rPr>
      </w:pPr>
    </w:p>
    <w:p w14:paraId="7011D838" w14:textId="77A0D9FF" w:rsidR="00995557" w:rsidRPr="006D13E0" w:rsidRDefault="00995557">
      <w:pPr>
        <w:rPr>
          <w:rFonts w:ascii="Times New Roman" w:hAnsi="Times New Roman" w:cs="Times New Roman"/>
        </w:rPr>
      </w:pPr>
    </w:p>
    <w:p w14:paraId="70D7FD00" w14:textId="2911E276" w:rsidR="00995557" w:rsidRPr="006D13E0" w:rsidRDefault="00995557">
      <w:pPr>
        <w:rPr>
          <w:rFonts w:ascii="Times New Roman" w:hAnsi="Times New Roman" w:cs="Times New Roman"/>
        </w:rPr>
      </w:pPr>
    </w:p>
    <w:p w14:paraId="2E298D47" w14:textId="0B1DB06B" w:rsidR="00995557" w:rsidRPr="006D13E0" w:rsidRDefault="00995557">
      <w:pPr>
        <w:rPr>
          <w:rFonts w:ascii="Times New Roman" w:hAnsi="Times New Roman" w:cs="Times New Roman"/>
        </w:rPr>
      </w:pPr>
    </w:p>
    <w:p w14:paraId="0D05A143" w14:textId="2C083725" w:rsidR="00995557" w:rsidRPr="006D13E0" w:rsidRDefault="00995557">
      <w:pPr>
        <w:rPr>
          <w:rFonts w:ascii="Times New Roman" w:hAnsi="Times New Roman" w:cs="Times New Roman"/>
        </w:rPr>
      </w:pPr>
    </w:p>
    <w:p w14:paraId="52385BEF" w14:textId="572BC354" w:rsidR="00995557" w:rsidRPr="006D13E0" w:rsidRDefault="00995557">
      <w:pPr>
        <w:rPr>
          <w:rFonts w:ascii="Times New Roman" w:hAnsi="Times New Roman" w:cs="Times New Roman"/>
        </w:rPr>
      </w:pPr>
    </w:p>
    <w:p w14:paraId="44F14FBF" w14:textId="788D313E" w:rsidR="00995557" w:rsidRPr="006D13E0" w:rsidRDefault="00995557">
      <w:pPr>
        <w:rPr>
          <w:rFonts w:ascii="Times New Roman" w:hAnsi="Times New Roman" w:cs="Times New Roman"/>
        </w:rPr>
      </w:pPr>
    </w:p>
    <w:p w14:paraId="5BA71613" w14:textId="3406CF2A" w:rsidR="00995557" w:rsidRPr="006D13E0" w:rsidRDefault="00995557">
      <w:pPr>
        <w:rPr>
          <w:rFonts w:ascii="Times New Roman" w:hAnsi="Times New Roman" w:cs="Times New Roman"/>
        </w:rPr>
      </w:pPr>
    </w:p>
    <w:p w14:paraId="04464631" w14:textId="16FF87AA" w:rsidR="00995557" w:rsidRPr="006D13E0" w:rsidRDefault="00995557">
      <w:pPr>
        <w:rPr>
          <w:rFonts w:ascii="Times New Roman" w:hAnsi="Times New Roman" w:cs="Times New Roman"/>
        </w:rPr>
      </w:pPr>
    </w:p>
    <w:p w14:paraId="640451A2" w14:textId="14BC9BA1" w:rsidR="00995557" w:rsidRPr="006D13E0" w:rsidRDefault="00995557">
      <w:pPr>
        <w:rPr>
          <w:rFonts w:ascii="Times New Roman" w:hAnsi="Times New Roman" w:cs="Times New Roman"/>
        </w:rPr>
      </w:pPr>
    </w:p>
    <w:p w14:paraId="22AB38EC" w14:textId="1DB36983" w:rsidR="00995557" w:rsidRPr="006D13E0" w:rsidRDefault="00995557">
      <w:pPr>
        <w:rPr>
          <w:rFonts w:ascii="Times New Roman" w:hAnsi="Times New Roman" w:cs="Times New Roman"/>
        </w:rPr>
      </w:pPr>
    </w:p>
    <w:p w14:paraId="06E38DC7" w14:textId="62C2ADD5" w:rsidR="00995557" w:rsidRPr="006D13E0" w:rsidRDefault="00995557">
      <w:pPr>
        <w:rPr>
          <w:rFonts w:ascii="Times New Roman" w:hAnsi="Times New Roman" w:cs="Times New Roman"/>
        </w:rPr>
      </w:pPr>
    </w:p>
    <w:p w14:paraId="6193BA77" w14:textId="7B654B42" w:rsidR="00995557" w:rsidRPr="006D13E0" w:rsidRDefault="00995557">
      <w:pPr>
        <w:rPr>
          <w:rFonts w:ascii="Times New Roman" w:hAnsi="Times New Roman" w:cs="Times New Roman"/>
        </w:rPr>
      </w:pPr>
    </w:p>
    <w:p w14:paraId="78050F9F" w14:textId="75352F49" w:rsidR="00995557" w:rsidRPr="006D13E0" w:rsidRDefault="00995557">
      <w:pPr>
        <w:rPr>
          <w:rFonts w:ascii="Times New Roman" w:hAnsi="Times New Roman" w:cs="Times New Roman"/>
        </w:rPr>
      </w:pPr>
    </w:p>
    <w:p w14:paraId="1463EC59" w14:textId="15AB9D48" w:rsidR="00995557" w:rsidRPr="006D13E0" w:rsidRDefault="00995557">
      <w:pPr>
        <w:rPr>
          <w:rFonts w:ascii="Times New Roman" w:hAnsi="Times New Roman" w:cs="Times New Roman"/>
        </w:rPr>
      </w:pPr>
    </w:p>
    <w:p w14:paraId="4F8A73DB" w14:textId="0B683F81" w:rsidR="00D853F1" w:rsidRPr="006D13E0" w:rsidRDefault="00D853F1" w:rsidP="00D853F1">
      <w:pPr>
        <w:jc w:val="both"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lastRenderedPageBreak/>
        <w:t>Table S2.</w:t>
      </w:r>
      <w:r w:rsidRPr="006D13E0">
        <w:rPr>
          <w:rFonts w:ascii="Times New Roman" w:hAnsi="Times New Roman" w:cs="Times New Roman" w:hint="eastAsia"/>
        </w:rPr>
        <w:t xml:space="preserve"> </w:t>
      </w:r>
      <w:r w:rsidRPr="006D13E0">
        <w:rPr>
          <w:rFonts w:ascii="Times New Roman" w:hAnsi="Times New Roman" w:cs="Times New Roman"/>
        </w:rPr>
        <w:t>Baseline characteristics of subjects with type 2 diabetes with dataset of multiple</w:t>
      </w:r>
      <w:r w:rsidRPr="006D13E0">
        <w:rPr>
          <w:rFonts w:ascii="Times New Roman" w:hAnsi="Times New Roman" w:cs="Times New Roman" w:hint="eastAsia"/>
        </w:rPr>
        <w:t xml:space="preserve"> </w:t>
      </w:r>
      <w:r w:rsidRPr="006D13E0">
        <w:rPr>
          <w:rFonts w:ascii="Times New Roman" w:hAnsi="Times New Roman" w:cs="Times New Roman"/>
        </w:rPr>
        <w:t xml:space="preserve">values of fasting glucose and HbA1c </w:t>
      </w:r>
      <w:r w:rsidRPr="006D13E0">
        <w:rPr>
          <w:rFonts w:ascii="Times New Roman" w:hAnsi="Times New Roman" w:cs="Times New Roman" w:hint="eastAsia"/>
        </w:rPr>
        <w:t>levels</w:t>
      </w:r>
    </w:p>
    <w:p w14:paraId="0D8B7938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tbl>
      <w:tblPr>
        <w:tblStyle w:val="TableGrid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551"/>
        <w:gridCol w:w="1134"/>
      </w:tblGrid>
      <w:tr w:rsidR="006D13E0" w:rsidRPr="006D13E0" w14:paraId="0B8BB2A7" w14:textId="77777777" w:rsidTr="00621493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618F5" w14:textId="77777777" w:rsidR="00D853F1" w:rsidRPr="006D13E0" w:rsidRDefault="00D853F1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Characteristics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85102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 xml:space="preserve">Subjects with multiple </w:t>
            </w:r>
          </w:p>
          <w:p w14:paraId="4978AA0B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fasting glucose values</w:t>
            </w:r>
          </w:p>
          <w:p w14:paraId="35204CA0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(N=2,090)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86DCB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 xml:space="preserve">Subjects with multiple </w:t>
            </w:r>
          </w:p>
          <w:p w14:paraId="3108CC27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HbA1c values</w:t>
            </w:r>
          </w:p>
          <w:p w14:paraId="398CD1FB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(N=2,507)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04D8B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p-value</w:t>
            </w:r>
          </w:p>
        </w:tc>
      </w:tr>
      <w:tr w:rsidR="006D13E0" w:rsidRPr="006D13E0" w14:paraId="634E7E7E" w14:textId="77777777" w:rsidTr="00621493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9516C64" w14:textId="77777777" w:rsidR="00D853F1" w:rsidRPr="006D13E0" w:rsidRDefault="00D853F1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Age (years)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3B7E2E4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59.1 ± 11.6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1087FEE7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59.1 ± 11.7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C4A8EA0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0.907</w:t>
            </w:r>
          </w:p>
        </w:tc>
      </w:tr>
      <w:tr w:rsidR="006D13E0" w:rsidRPr="006D13E0" w14:paraId="1D1B0F1D" w14:textId="77777777" w:rsidTr="00621493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55796F7" w14:textId="77777777" w:rsidR="00D853F1" w:rsidRPr="006D13E0" w:rsidRDefault="00D853F1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Female, n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C4770DA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912 (43.6)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BC11CFB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1120 (44.7)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81B575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0.480</w:t>
            </w:r>
          </w:p>
        </w:tc>
      </w:tr>
      <w:tr w:rsidR="006D13E0" w:rsidRPr="006D13E0" w14:paraId="3F65C833" w14:textId="77777777" w:rsidTr="00621493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21F9B8F" w14:textId="77777777" w:rsidR="00D853F1" w:rsidRPr="006D13E0" w:rsidRDefault="00D853F1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BMI (kg/m</w:t>
            </w:r>
            <w:r w:rsidRPr="006D13E0">
              <w:rPr>
                <w:rFonts w:ascii="Times New Roman" w:hAnsi="Times New Roman" w:cs="Times New Roman"/>
                <w:kern w:val="24"/>
                <w:szCs w:val="24"/>
                <w:vertAlign w:val="superscript"/>
              </w:rPr>
              <w:t>2</w:t>
            </w: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19F967E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26.7 ± 4.0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25D1592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26.6 ± 3.9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116BEA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0.364</w:t>
            </w:r>
          </w:p>
        </w:tc>
      </w:tr>
      <w:tr w:rsidR="006D13E0" w:rsidRPr="006D13E0" w14:paraId="60876EF5" w14:textId="77777777" w:rsidTr="00621493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EBE1E59" w14:textId="77777777" w:rsidR="00D853F1" w:rsidRPr="006D13E0" w:rsidRDefault="00D853F1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Baseline Fasting Glucose (mg/dl)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E9F23A9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138.1 ± 26.5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A27D060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137.8 ± 26.1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71E5BD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0.852</w:t>
            </w:r>
          </w:p>
        </w:tc>
      </w:tr>
      <w:tr w:rsidR="006D13E0" w:rsidRPr="006D13E0" w14:paraId="156A69B5" w14:textId="77777777" w:rsidTr="00621493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6B88B0A" w14:textId="77777777" w:rsidR="00D853F1" w:rsidRPr="006D13E0" w:rsidRDefault="00D853F1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Change in Fasting Glucose on metformin treatment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0BAD6E6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-12.5 ± 27.2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0AD30E59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-13.0 ± 26.8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DDA292C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0.655</w:t>
            </w:r>
          </w:p>
        </w:tc>
      </w:tr>
      <w:tr w:rsidR="006D13E0" w:rsidRPr="006D13E0" w14:paraId="23A526C5" w14:textId="77777777" w:rsidTr="00621493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E660DBC" w14:textId="77777777" w:rsidR="00D853F1" w:rsidRPr="006D13E0" w:rsidRDefault="00D853F1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Baseline HbA1c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C29BBFE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7.8 ± 1.7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081DB8D2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7.9 ± 1.8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4816F2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0.307</w:t>
            </w:r>
          </w:p>
        </w:tc>
      </w:tr>
      <w:tr w:rsidR="006D13E0" w:rsidRPr="006D13E0" w14:paraId="1BC07CAB" w14:textId="77777777" w:rsidTr="00621493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1CD19ED" w14:textId="77777777" w:rsidR="00D853F1" w:rsidRPr="006D13E0" w:rsidRDefault="00D853F1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Change in HbA1c on metformin treatment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4686215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-1.1 ± 1.6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3876FF5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-1.1 ± 1.7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DDEE9E9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0.831</w:t>
            </w:r>
          </w:p>
        </w:tc>
      </w:tr>
      <w:tr w:rsidR="006D13E0" w:rsidRPr="006D13E0" w14:paraId="77206C37" w14:textId="77777777" w:rsidTr="00621493">
        <w:tc>
          <w:tcPr>
            <w:tcW w:w="2410" w:type="dxa"/>
            <w:tcBorders>
              <w:top w:val="nil"/>
            </w:tcBorders>
            <w:vAlign w:val="center"/>
          </w:tcPr>
          <w:p w14:paraId="427B6AB0" w14:textId="77777777" w:rsidR="00D853F1" w:rsidRPr="006D13E0" w:rsidRDefault="00D853F1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Metformin use (mg/day)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13B8AF1E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55</w:t>
            </w:r>
            <w:r w:rsidRPr="006D13E0">
              <w:rPr>
                <w:rFonts w:ascii="Times New Roman" w:hAnsi="Times New Roman" w:cs="Times New Roman" w:hint="eastAsia"/>
                <w:kern w:val="24"/>
                <w:szCs w:val="24"/>
              </w:rPr>
              <w:t>6</w:t>
            </w: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 ± 22</w:t>
            </w:r>
            <w:r w:rsidRPr="006D13E0">
              <w:rPr>
                <w:rFonts w:ascii="Times New Roman" w:hAnsi="Times New Roman" w:cs="Times New Roman" w:hint="eastAsia"/>
                <w:kern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2F22C8D2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554 ± 221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47EFF99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0.995</w:t>
            </w:r>
          </w:p>
        </w:tc>
      </w:tr>
      <w:tr w:rsidR="006D13E0" w:rsidRPr="006D13E0" w14:paraId="061CB127" w14:textId="77777777" w:rsidTr="00621493">
        <w:tc>
          <w:tcPr>
            <w:tcW w:w="2410" w:type="dxa"/>
            <w:vAlign w:val="center"/>
          </w:tcPr>
          <w:p w14:paraId="31E47FCE" w14:textId="77777777" w:rsidR="00D853F1" w:rsidRPr="006D13E0" w:rsidRDefault="00D853F1" w:rsidP="00621493">
            <w:pPr>
              <w:rPr>
                <w:rFonts w:ascii="Times New Roman" w:eastAsia="DFKai-SB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Duration of metformin use (month)</w:t>
            </w:r>
          </w:p>
        </w:tc>
        <w:tc>
          <w:tcPr>
            <w:tcW w:w="2410" w:type="dxa"/>
            <w:vAlign w:val="center"/>
          </w:tcPr>
          <w:p w14:paraId="2607C533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4.7 ± 1.4</w:t>
            </w:r>
          </w:p>
        </w:tc>
        <w:tc>
          <w:tcPr>
            <w:tcW w:w="2551" w:type="dxa"/>
            <w:vAlign w:val="center"/>
          </w:tcPr>
          <w:p w14:paraId="1324F452" w14:textId="77777777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4.9 ± 1.3</w:t>
            </w:r>
          </w:p>
        </w:tc>
        <w:tc>
          <w:tcPr>
            <w:tcW w:w="1134" w:type="dxa"/>
            <w:vAlign w:val="center"/>
          </w:tcPr>
          <w:p w14:paraId="0BBDA983" w14:textId="43DE5402" w:rsidR="00D853F1" w:rsidRPr="006D13E0" w:rsidRDefault="00D853F1" w:rsidP="00621493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0.037</w:t>
            </w:r>
            <w:r w:rsidR="00E8572A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</w:tbl>
    <w:p w14:paraId="15C4DF3E" w14:textId="77777777" w:rsidR="00D853F1" w:rsidRPr="006D13E0" w:rsidRDefault="00D853F1" w:rsidP="00D853F1">
      <w:pPr>
        <w:rPr>
          <w:rFonts w:ascii="Times New Roman" w:hAnsi="Times New Roman" w:cs="Times New Roman"/>
          <w:kern w:val="24"/>
          <w:szCs w:val="24"/>
          <w14:ligatures w14:val="none"/>
        </w:rPr>
      </w:pPr>
      <w:r w:rsidRPr="006D13E0">
        <w:rPr>
          <w:rFonts w:ascii="Times New Roman" w:hAnsi="Times New Roman" w:cs="Times New Roman"/>
          <w:iCs/>
          <w:szCs w:val="24"/>
        </w:rPr>
        <w:t>Data are presented as either the number (percentage) or as the mean ± standard deviation.</w:t>
      </w:r>
      <w:r w:rsidRPr="006D13E0">
        <w:rPr>
          <w:rFonts w:ascii="Times New Roman" w:hAnsi="Times New Roman" w:cs="Times New Roman" w:hint="eastAsia"/>
          <w:kern w:val="24"/>
          <w:szCs w:val="24"/>
          <w14:ligatures w14:val="none"/>
        </w:rPr>
        <w:t xml:space="preserve"> </w:t>
      </w:r>
      <w:r w:rsidRPr="006D13E0">
        <w:rPr>
          <w:rFonts w:ascii="Times New Roman" w:hAnsi="Times New Roman" w:cs="Times New Roman"/>
          <w:kern w:val="24"/>
          <w:szCs w:val="24"/>
          <w14:ligatures w14:val="none"/>
        </w:rPr>
        <w:t xml:space="preserve">The Kruskal-Wallis </w:t>
      </w:r>
      <w:r w:rsidRPr="006D13E0">
        <w:rPr>
          <w:rFonts w:ascii="Times New Roman" w:hAnsi="Times New Roman" w:cs="Times New Roman"/>
          <w:iCs/>
          <w:szCs w:val="24"/>
        </w:rPr>
        <w:t>test</w:t>
      </w:r>
      <w:r w:rsidRPr="006D13E0">
        <w:rPr>
          <w:rFonts w:ascii="Times New Roman" w:hAnsi="Times New Roman" w:cs="Times New Roman"/>
          <w:b/>
          <w:bCs/>
          <w:szCs w:val="24"/>
        </w:rPr>
        <w:t xml:space="preserve"> </w:t>
      </w:r>
      <w:r w:rsidRPr="006D13E0">
        <w:rPr>
          <w:rFonts w:ascii="Times New Roman" w:hAnsi="Times New Roman" w:cs="Times New Roman"/>
          <w:bCs/>
          <w:szCs w:val="24"/>
        </w:rPr>
        <w:t>or</w:t>
      </w:r>
      <w:r w:rsidRPr="006D13E0">
        <w:rPr>
          <w:rFonts w:ascii="Times New Roman" w:hAnsi="Times New Roman" w:cs="Times New Roman"/>
          <w:bCs/>
          <w:position w:val="-12"/>
          <w:szCs w:val="24"/>
        </w:rPr>
        <w:object w:dxaOrig="320" w:dyaOrig="380" w14:anchorId="4C721488">
          <v:shape id="_x0000_i1026" type="#_x0000_t75" style="width:16.5pt;height:21pt" o:ole="">
            <v:imagedata r:id="rId7" o:title=""/>
          </v:shape>
          <o:OLEObject Type="Embed" ProgID="Equation.DSMT4" ShapeID="_x0000_i1026" DrawAspect="Content" ObjectID="_1817223132" r:id="rId8"/>
        </w:object>
      </w:r>
      <w:r w:rsidRPr="006D13E0">
        <w:rPr>
          <w:rFonts w:ascii="Times New Roman" w:hAnsi="Times New Roman" w:cs="Times New Roman"/>
          <w:bCs/>
          <w:szCs w:val="24"/>
        </w:rPr>
        <w:t>test</w:t>
      </w:r>
      <w:r w:rsidRPr="006D13E0">
        <w:rPr>
          <w:rFonts w:ascii="Times New Roman" w:hAnsi="Times New Roman" w:cs="Times New Roman"/>
          <w:kern w:val="24"/>
          <w:szCs w:val="24"/>
          <w14:ligatures w14:val="none"/>
        </w:rPr>
        <w:t xml:space="preserve"> was conducted to evaluate the differences between two groups. </w:t>
      </w:r>
    </w:p>
    <w:p w14:paraId="3CB4F83C" w14:textId="42AD2F47" w:rsidR="00D853F1" w:rsidRPr="006D13E0" w:rsidRDefault="00E8572A" w:rsidP="00E8572A">
      <w:pPr>
        <w:rPr>
          <w:rFonts w:ascii="Times New Roman" w:hAnsi="Times New Roman" w:cs="Times New Roman"/>
          <w:shd w:val="clear" w:color="auto" w:fill="FFFFFF"/>
        </w:rPr>
      </w:pPr>
      <w:bookmarkStart w:id="1" w:name="_Hlk184556474"/>
      <w:r w:rsidRPr="006D13E0">
        <w:rPr>
          <w:rFonts w:ascii="Times New Roman" w:hAnsi="Times New Roman" w:cs="Times New Roman" w:hint="eastAsia"/>
          <w:shd w:val="clear" w:color="auto" w:fill="FFFFFF"/>
        </w:rPr>
        <w:t>*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</w:t>
      </w:r>
      <w:r w:rsidR="000B13C4" w:rsidRPr="006D13E0">
        <w:rPr>
          <w:rFonts w:ascii="Times New Roman" w:hAnsi="Times New Roman" w:cs="Times New Roman"/>
          <w:shd w:val="clear" w:color="auto" w:fill="FFFFFF"/>
        </w:rPr>
        <w:t>denotes nominal significance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</w:t>
      </w:r>
      <w:r w:rsidR="000B13C4" w:rsidRPr="006D13E0">
        <w:rPr>
          <w:rFonts w:ascii="Times New Roman" w:hAnsi="Times New Roman" w:cs="Times New Roman"/>
          <w:shd w:val="clear" w:color="auto" w:fill="FFFFFF"/>
        </w:rPr>
        <w:t>(</w:t>
      </w:r>
      <w:r w:rsidRPr="006D13E0">
        <w:rPr>
          <w:rFonts w:ascii="Times New Roman" w:hAnsi="Times New Roman" w:cs="Times New Roman"/>
          <w:i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&lt;0.05</w:t>
      </w:r>
      <w:r w:rsidR="000B13C4" w:rsidRPr="006D13E0">
        <w:rPr>
          <w:rFonts w:ascii="Times New Roman" w:hAnsi="Times New Roman" w:cs="Times New Roman"/>
          <w:shd w:val="clear" w:color="auto" w:fill="FFFFFF"/>
        </w:rPr>
        <w:t xml:space="preserve">); 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** </w:t>
      </w:r>
      <w:r w:rsidR="000B13C4" w:rsidRPr="006D13E0">
        <w:rPr>
          <w:rFonts w:ascii="Times New Roman" w:hAnsi="Times New Roman" w:cs="Times New Roman"/>
          <w:shd w:val="clear" w:color="auto" w:fill="FFFFFF"/>
        </w:rPr>
        <w:t>denotes Bonferroni-corrected significance (</w:t>
      </w:r>
      <w:r w:rsidR="00D853F1" w:rsidRPr="006D13E0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="00D853F1" w:rsidRPr="006D13E0">
        <w:rPr>
          <w:rFonts w:ascii="Times New Roman" w:hAnsi="Times New Roman" w:cs="Times New Roman"/>
          <w:shd w:val="clear" w:color="auto" w:fill="FFFFFF"/>
        </w:rPr>
        <w:t>&lt;0.006 (0.05/9)</w:t>
      </w:r>
      <w:r w:rsidR="00502ED1" w:rsidRPr="006D13E0">
        <w:rPr>
          <w:rFonts w:ascii="Times New Roman" w:hAnsi="Times New Roman" w:cs="Times New Roman"/>
          <w:shd w:val="clear" w:color="auto" w:fill="FFFFFF"/>
        </w:rPr>
        <w:t>).</w:t>
      </w:r>
    </w:p>
    <w:bookmarkEnd w:id="1"/>
    <w:p w14:paraId="05A3DDCF" w14:textId="77777777" w:rsidR="00D853F1" w:rsidRPr="006D13E0" w:rsidRDefault="00D853F1" w:rsidP="00E8572A">
      <w:pPr>
        <w:rPr>
          <w:rFonts w:ascii="Times New Roman" w:hAnsi="Times New Roman" w:cs="Times New Roman"/>
          <w:kern w:val="24"/>
          <w:szCs w:val="24"/>
          <w14:ligatures w14:val="none"/>
        </w:rPr>
      </w:pPr>
      <w:r w:rsidRPr="006D13E0">
        <w:rPr>
          <w:rFonts w:ascii="Times New Roman" w:eastAsia="DFKai-SB" w:hAnsi="Times New Roman" w:cs="Times New Roman"/>
          <w:szCs w:val="24"/>
        </w:rPr>
        <w:t>Abbreviations: HbA1c</w:t>
      </w:r>
      <w:r w:rsidRPr="006D13E0">
        <w:rPr>
          <w:rFonts w:ascii="Times New Roman" w:eastAsia="DFKai-SB" w:hAnsi="Times New Roman" w:cs="Times New Roman"/>
          <w:szCs w:val="24"/>
          <w:shd w:val="clear" w:color="auto" w:fill="FFFFFF"/>
        </w:rPr>
        <w:t>, glycated hemoglobin</w:t>
      </w:r>
    </w:p>
    <w:p w14:paraId="7A80F0AA" w14:textId="77777777" w:rsidR="00D853F1" w:rsidRPr="006D13E0" w:rsidRDefault="00D853F1" w:rsidP="00E8572A">
      <w:pPr>
        <w:rPr>
          <w:rFonts w:ascii="Times New Roman" w:hAnsi="Times New Roman" w:cs="Times New Roman"/>
        </w:rPr>
      </w:pPr>
    </w:p>
    <w:p w14:paraId="3F9D98E0" w14:textId="77777777" w:rsidR="00D853F1" w:rsidRPr="006D13E0" w:rsidRDefault="00D853F1" w:rsidP="00E8572A">
      <w:pPr>
        <w:rPr>
          <w:rFonts w:ascii="Times New Roman" w:hAnsi="Times New Roman" w:cs="Times New Roman"/>
        </w:rPr>
      </w:pPr>
    </w:p>
    <w:p w14:paraId="1BFEB19A" w14:textId="77777777" w:rsidR="00D853F1" w:rsidRPr="006D13E0" w:rsidRDefault="00D853F1" w:rsidP="00E8572A">
      <w:pPr>
        <w:rPr>
          <w:rFonts w:ascii="Times New Roman" w:hAnsi="Times New Roman" w:cs="Times New Roman"/>
        </w:rPr>
      </w:pPr>
    </w:p>
    <w:p w14:paraId="14F02DD3" w14:textId="77777777" w:rsidR="00D853F1" w:rsidRPr="006D13E0" w:rsidRDefault="00D853F1" w:rsidP="00E8572A">
      <w:pPr>
        <w:rPr>
          <w:rFonts w:ascii="Times New Roman" w:hAnsi="Times New Roman" w:cs="Times New Roman"/>
        </w:rPr>
      </w:pPr>
    </w:p>
    <w:p w14:paraId="5D1AB910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653A8A9B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11E43673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7B09A0F5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3B70C646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70733B3A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0FB40B12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091973B4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307882C7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1A3DE396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5350BC6B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5B594749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0B10A360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185843EA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0D3217AA" w14:textId="77777777" w:rsidR="00D853F1" w:rsidRPr="006D13E0" w:rsidRDefault="00D853F1" w:rsidP="00D853F1">
      <w:pPr>
        <w:rPr>
          <w:rFonts w:ascii="Times New Roman" w:hAnsi="Times New Roman" w:cs="Times New Roman"/>
        </w:rPr>
      </w:pPr>
    </w:p>
    <w:p w14:paraId="73BD9E62" w14:textId="77777777" w:rsidR="00D853F1" w:rsidRPr="006D13E0" w:rsidRDefault="00D853F1">
      <w:pPr>
        <w:rPr>
          <w:rFonts w:ascii="Times New Roman" w:hAnsi="Times New Roman" w:cs="Times New Roman"/>
        </w:rPr>
      </w:pPr>
    </w:p>
    <w:p w14:paraId="7A1339EA" w14:textId="77777777" w:rsidR="00614628" w:rsidRPr="006D13E0" w:rsidRDefault="00614628">
      <w:pPr>
        <w:widowControl/>
        <w:rPr>
          <w:rFonts w:ascii="Times New Roman" w:hAnsi="Times New Roman" w:cs="Times New Roman"/>
        </w:rPr>
        <w:sectPr w:rsidR="00614628" w:rsidRPr="006D13E0" w:rsidSect="0011369A">
          <w:pgSz w:w="11906" w:h="16838"/>
          <w:pgMar w:top="1440" w:right="1797" w:bottom="1440" w:left="1797" w:header="851" w:footer="992" w:gutter="0"/>
          <w:cols w:space="425"/>
          <w:docGrid w:linePitch="360"/>
        </w:sectPr>
      </w:pPr>
    </w:p>
    <w:p w14:paraId="3EB33416" w14:textId="2271A3FB" w:rsidR="00614628" w:rsidRPr="006D13E0" w:rsidRDefault="00614628" w:rsidP="00614628">
      <w:pPr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lastRenderedPageBreak/>
        <w:t xml:space="preserve">Table </w:t>
      </w:r>
      <w:r w:rsidR="00F24440" w:rsidRPr="006D13E0">
        <w:rPr>
          <w:rFonts w:ascii="Times New Roman" w:hAnsi="Times New Roman" w:cs="Times New Roman"/>
        </w:rPr>
        <w:t>S</w:t>
      </w:r>
      <w:r w:rsidR="00D853F1" w:rsidRPr="006D13E0">
        <w:rPr>
          <w:rFonts w:ascii="Times New Roman" w:hAnsi="Times New Roman" w:cs="Times New Roman"/>
        </w:rPr>
        <w:t>3</w:t>
      </w:r>
      <w:r w:rsidR="00F24440" w:rsidRPr="006D13E0">
        <w:rPr>
          <w:rFonts w:ascii="Times New Roman" w:hAnsi="Times New Roman" w:cs="Times New Roman"/>
        </w:rPr>
        <w:t>.</w:t>
      </w:r>
      <w:r w:rsidRPr="006D13E0">
        <w:rPr>
          <w:rFonts w:ascii="Times New Roman" w:hAnsi="Times New Roman" w:cs="Times New Roman"/>
        </w:rPr>
        <w:t xml:space="preserve"> Changes of </w:t>
      </w:r>
      <w:r w:rsidR="005D27F0" w:rsidRPr="006D13E0">
        <w:rPr>
          <w:rFonts w:ascii="Times New Roman" w:hAnsi="Times New Roman" w:cs="Times New Roman"/>
        </w:rPr>
        <w:t>FBG</w:t>
      </w:r>
      <w:r w:rsidRPr="006D13E0">
        <w:rPr>
          <w:rFonts w:ascii="Times New Roman" w:hAnsi="Times New Roman" w:cs="Times New Roman"/>
        </w:rPr>
        <w:t xml:space="preserve"> Responses in Q5 </w:t>
      </w:r>
      <w:r w:rsidRPr="006D13E0">
        <w:rPr>
          <w:rFonts w:ascii="Times New Roman" w:hAnsi="Times New Roman" w:cs="Times New Roman" w:hint="eastAsia"/>
        </w:rPr>
        <w:t>versus</w:t>
      </w:r>
      <w:r w:rsidRPr="006D13E0">
        <w:rPr>
          <w:rFonts w:ascii="Times New Roman" w:hAnsi="Times New Roman" w:cs="Times New Roman"/>
        </w:rPr>
        <w:t xml:space="preserve"> Q1 during metformin monotherapy by one or two clusters of </w:t>
      </w:r>
      <w:r w:rsidRPr="006D13E0">
        <w:rPr>
          <w:rFonts w:ascii="Times New Roman" w:hAnsi="Times New Roman" w:cs="Times New Roman" w:hint="eastAsia"/>
        </w:rPr>
        <w:t>risk alleles</w:t>
      </w:r>
      <w:r w:rsidR="001F53D9" w:rsidRPr="006D13E0">
        <w:rPr>
          <w:rFonts w:ascii="Times New Roman" w:hAnsi="Times New Roman" w:cs="Times New Roman"/>
        </w:rPr>
        <w:t xml:space="preserve"> using East Asian specific- effect sizes</w:t>
      </w:r>
    </w:p>
    <w:p w14:paraId="7BE20555" w14:textId="77777777" w:rsidR="00614628" w:rsidRPr="006D13E0" w:rsidRDefault="00614628" w:rsidP="00614628">
      <w:pPr>
        <w:rPr>
          <w:rFonts w:ascii="Times New Roman" w:hAnsi="Times New Roman" w:cs="Times New Roman"/>
        </w:rPr>
      </w:pPr>
    </w:p>
    <w:tbl>
      <w:tblPr>
        <w:tblStyle w:val="TableGrid"/>
        <w:tblW w:w="124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410"/>
        <w:gridCol w:w="1984"/>
        <w:gridCol w:w="1843"/>
        <w:gridCol w:w="1984"/>
      </w:tblGrid>
      <w:tr w:rsidR="006D13E0" w:rsidRPr="006D13E0" w14:paraId="78F0B384" w14:textId="77777777" w:rsidTr="00621493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389D0" w14:textId="77777777" w:rsidR="00614628" w:rsidRPr="006D13E0" w:rsidRDefault="00614628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Clusters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AB4D3" w14:textId="77777777" w:rsidR="00614628" w:rsidRPr="006D13E0" w:rsidRDefault="00614628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PRS group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7C856" w14:textId="77777777" w:rsidR="00614628" w:rsidRPr="006D13E0" w:rsidRDefault="00614628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Estimate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D623C" w14:textId="77777777" w:rsidR="00614628" w:rsidRPr="006D13E0" w:rsidRDefault="00614628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95% CI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E6D37" w14:textId="77777777" w:rsidR="00614628" w:rsidRPr="006D13E0" w:rsidRDefault="00614628" w:rsidP="00621493">
            <w:pPr>
              <w:jc w:val="center"/>
              <w:rPr>
                <w:rFonts w:ascii="Times New Roman" w:hAnsi="Times New Roman" w:cs="Times New Roman"/>
                <w:spacing w:val="12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P-value</w:t>
            </w:r>
          </w:p>
        </w:tc>
      </w:tr>
      <w:tr w:rsidR="006D13E0" w:rsidRPr="006D13E0" w14:paraId="1C45A10E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4523B54E" w14:textId="4E1F061B" w:rsidR="005D27F0" w:rsidRPr="006D13E0" w:rsidRDefault="005D27F0" w:rsidP="005D27F0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Residual glycaemic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5EF4FF9" w14:textId="2D57F337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8DBC6BE" w14:textId="60DCA50C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-0.227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2644536" w14:textId="2A0811FA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(-3.271, 2.818)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BBFE875" w14:textId="16132662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0.884 </w:t>
            </w:r>
          </w:p>
        </w:tc>
      </w:tr>
      <w:tr w:rsidR="006D13E0" w:rsidRPr="006D13E0" w14:paraId="0AB317B1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364053AE" w14:textId="727BC30D" w:rsidR="005D27F0" w:rsidRPr="006D13E0" w:rsidRDefault="005D27F0" w:rsidP="005D27F0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Obesity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CD6F986" w14:textId="62776B44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E2F762D" w14:textId="57D9D1C8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1.338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DD576C9" w14:textId="0C8B440E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(-1.795, 4.470)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13AE013" w14:textId="085CA5BB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0.403 </w:t>
            </w:r>
          </w:p>
        </w:tc>
      </w:tr>
      <w:tr w:rsidR="006D13E0" w:rsidRPr="006D13E0" w14:paraId="1699C6FF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3A08C2A" w14:textId="5EC66F52" w:rsidR="005D27F0" w:rsidRPr="006D13E0" w:rsidRDefault="005D27F0" w:rsidP="005D27F0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+PI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12DD6D7" w14:textId="6C242E88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697B6B2" w14:textId="149EDED2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4.866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548942C" w14:textId="27CF4022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(1.990, 7.742)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C6916BA" w14:textId="4D7749B2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0.0009</w:t>
            </w:r>
            <w:r w:rsidRPr="006D13E0">
              <w:rPr>
                <w:rFonts w:ascii="Times New Roman" w:hAnsi="Times New Roman" w:cs="Times New Roman" w:hint="eastAsia"/>
                <w:b/>
                <w:bCs/>
                <w:kern w:val="24"/>
                <w:szCs w:val="24"/>
              </w:rPr>
              <w:t>*</w:t>
            </w:r>
            <w:r w:rsidR="00E8572A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 </w:t>
            </w:r>
          </w:p>
        </w:tc>
      </w:tr>
      <w:tr w:rsidR="006D13E0" w:rsidRPr="006D13E0" w14:paraId="04AAA489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473EDFE" w14:textId="0F679EE6" w:rsidR="005D27F0" w:rsidRPr="006D13E0" w:rsidRDefault="005D27F0" w:rsidP="005D27F0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-PI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E7DFC72" w14:textId="786AF0DB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24A6CB8" w14:textId="726033F0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5.929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C399760" w14:textId="1D603AE0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(2.927, 8.931)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871111F" w14:textId="2E976D07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0.0001</w:t>
            </w:r>
            <w:r w:rsidRPr="006D13E0">
              <w:rPr>
                <w:rFonts w:ascii="Times New Roman" w:hAnsi="Times New Roman" w:cs="Times New Roman" w:hint="eastAsia"/>
                <w:b/>
                <w:bCs/>
                <w:kern w:val="24"/>
                <w:szCs w:val="24"/>
              </w:rPr>
              <w:t>*</w:t>
            </w:r>
            <w:r w:rsidR="00E8572A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 </w:t>
            </w:r>
          </w:p>
        </w:tc>
      </w:tr>
      <w:tr w:rsidR="006D13E0" w:rsidRPr="006D13E0" w14:paraId="5EA52742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176E02E" w14:textId="3FE77A2C" w:rsidR="005D27F0" w:rsidRPr="006D13E0" w:rsidRDefault="005D27F0" w:rsidP="005D27F0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Metabolic syndrome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8831854" w14:textId="68C84A5F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84943A2" w14:textId="0F42273A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-0.759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DB44DA7" w14:textId="08F0C5BE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(-3.687, 2.168)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913FB87" w14:textId="57F31F58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0.611 </w:t>
            </w:r>
          </w:p>
        </w:tc>
      </w:tr>
      <w:tr w:rsidR="006D13E0" w:rsidRPr="006D13E0" w14:paraId="03CE5C57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00DFF82E" w14:textId="1894C5DF" w:rsidR="005D27F0" w:rsidRPr="006D13E0" w:rsidRDefault="005D27F0" w:rsidP="005D27F0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Liver/lipid metabolism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B40B116" w14:textId="7029C4DD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BD6718E" w14:textId="7CBABE82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0.631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CCF54C1" w14:textId="55174178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(-1.883, 3.144)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8F32B3B" w14:textId="029DF8F5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0.623 </w:t>
            </w:r>
          </w:p>
        </w:tc>
      </w:tr>
      <w:tr w:rsidR="006D13E0" w:rsidRPr="006D13E0" w14:paraId="109C97F4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EB92A48" w14:textId="7A5D5DDB" w:rsidR="005D27F0" w:rsidRPr="006D13E0" w:rsidRDefault="005D27F0" w:rsidP="005D27F0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Lipodystrophy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097DA3B" w14:textId="2AE32723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C9BED9D" w14:textId="06C9478E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-0.201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4F77442" w14:textId="657F2A20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(-3.132, 2.730)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433C1BF" w14:textId="7D1555E4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0.893 </w:t>
            </w:r>
          </w:p>
        </w:tc>
      </w:tr>
      <w:tr w:rsidR="006D13E0" w:rsidRPr="006D13E0" w14:paraId="582C1776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627E1DC4" w14:textId="138033A5" w:rsidR="005D27F0" w:rsidRPr="006D13E0" w:rsidRDefault="005D27F0" w:rsidP="005D27F0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Body fat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B48D5E7" w14:textId="0AF5B5BC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442AF65" w14:textId="5CE81715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-0.748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D4FA38A" w14:textId="454250A7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(-3.722, 2.226)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341A38D" w14:textId="1C6626DC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0.622 </w:t>
            </w:r>
          </w:p>
        </w:tc>
      </w:tr>
      <w:tr w:rsidR="006D13E0" w:rsidRPr="006D13E0" w14:paraId="33A0DEDE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E8CEF65" w14:textId="77777777" w:rsidR="005D27F0" w:rsidRPr="006D13E0" w:rsidRDefault="005D27F0" w:rsidP="005D27F0">
            <w:pPr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FC8D440" w14:textId="77777777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6837DEF" w14:textId="77777777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D82F5D7" w14:textId="77777777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41E25E7" w14:textId="77777777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</w:tr>
      <w:tr w:rsidR="006D13E0" w:rsidRPr="006D13E0" w14:paraId="01BE4ECF" w14:textId="77777777" w:rsidTr="00621493">
        <w:tc>
          <w:tcPr>
            <w:tcW w:w="4253" w:type="dxa"/>
            <w:vAlign w:val="center"/>
          </w:tcPr>
          <w:p w14:paraId="3D92BD38" w14:textId="671D9602" w:rsidR="005D27F0" w:rsidRPr="006D13E0" w:rsidRDefault="005D27F0" w:rsidP="005D27F0">
            <w:pPr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+PI and Beta cell -PI</w:t>
            </w:r>
          </w:p>
        </w:tc>
        <w:tc>
          <w:tcPr>
            <w:tcW w:w="2410" w:type="dxa"/>
            <w:vAlign w:val="center"/>
          </w:tcPr>
          <w:p w14:paraId="4171EDA0" w14:textId="1C520BA8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4AB5FCA0" w14:textId="078ACB1F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9.545 </w:t>
            </w:r>
          </w:p>
        </w:tc>
        <w:tc>
          <w:tcPr>
            <w:tcW w:w="1843" w:type="dxa"/>
            <w:vAlign w:val="center"/>
          </w:tcPr>
          <w:p w14:paraId="42A95660" w14:textId="5E6C87AA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(2.768, 16.322) </w:t>
            </w:r>
          </w:p>
        </w:tc>
        <w:tc>
          <w:tcPr>
            <w:tcW w:w="1984" w:type="dxa"/>
            <w:vAlign w:val="center"/>
          </w:tcPr>
          <w:p w14:paraId="756368F4" w14:textId="023E7545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0.006</w:t>
            </w:r>
            <w:r w:rsidRPr="006D13E0">
              <w:rPr>
                <w:rFonts w:ascii="Times New Roman" w:hAnsi="Times New Roman" w:cs="Times New Roman" w:hint="eastAsia"/>
                <w:b/>
                <w:bCs/>
                <w:kern w:val="24"/>
                <w:szCs w:val="24"/>
              </w:rPr>
              <w:t>*</w:t>
            </w:r>
            <w:r w:rsidR="00E8572A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  <w:tr w:rsidR="006D13E0" w:rsidRPr="006D13E0" w14:paraId="1B2B6214" w14:textId="77777777" w:rsidTr="00621493">
        <w:tc>
          <w:tcPr>
            <w:tcW w:w="4253" w:type="dxa"/>
            <w:tcBorders>
              <w:bottom w:val="nil"/>
            </w:tcBorders>
          </w:tcPr>
          <w:p w14:paraId="7CE1F98B" w14:textId="006EED65" w:rsidR="005D27F0" w:rsidRPr="006D13E0" w:rsidRDefault="005D27F0" w:rsidP="005D27F0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Beta cell +PI and Residual glycaemic</w:t>
            </w:r>
          </w:p>
        </w:tc>
        <w:tc>
          <w:tcPr>
            <w:tcW w:w="2410" w:type="dxa"/>
            <w:tcBorders>
              <w:bottom w:val="nil"/>
            </w:tcBorders>
          </w:tcPr>
          <w:p w14:paraId="042F38FF" w14:textId="21D4BB06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22AA3D9E" w14:textId="33EFDF0F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3.903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80AABF7" w14:textId="6D71127C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(-2.127,  9.933) 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4C740D34" w14:textId="778B9C5D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0.205</w:t>
            </w:r>
          </w:p>
        </w:tc>
      </w:tr>
      <w:tr w:rsidR="006D13E0" w:rsidRPr="006D13E0" w14:paraId="2811A878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6A5E591A" w14:textId="665C69CB" w:rsidR="005D27F0" w:rsidRPr="006D13E0" w:rsidRDefault="005D27F0" w:rsidP="005D27F0">
            <w:pPr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Beta cell +PI and Obesity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08D315B" w14:textId="5A79911F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3AB5404" w14:textId="427C15E8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11.120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EC2DCC4" w14:textId="0699FB9E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(4.680, 17.560)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49C37B2" w14:textId="312595BC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0.001*</w:t>
            </w:r>
            <w:r w:rsidR="00E8572A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  <w:tr w:rsidR="006D13E0" w:rsidRPr="006D13E0" w14:paraId="2D531112" w14:textId="77777777" w:rsidTr="00621493">
        <w:tc>
          <w:tcPr>
            <w:tcW w:w="4253" w:type="dxa"/>
          </w:tcPr>
          <w:p w14:paraId="4878C05C" w14:textId="7BDDCA26" w:rsidR="005D27F0" w:rsidRPr="006D13E0" w:rsidRDefault="005D27F0" w:rsidP="005D27F0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Beta cell -PI and Residual glycaemic</w:t>
            </w:r>
          </w:p>
        </w:tc>
        <w:tc>
          <w:tcPr>
            <w:tcW w:w="2410" w:type="dxa"/>
          </w:tcPr>
          <w:p w14:paraId="5B786F2C" w14:textId="6C0DC7F5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364DDE73" w14:textId="639EC2EC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4.994</w:t>
            </w:r>
          </w:p>
        </w:tc>
        <w:tc>
          <w:tcPr>
            <w:tcW w:w="1843" w:type="dxa"/>
            <w:vAlign w:val="center"/>
          </w:tcPr>
          <w:p w14:paraId="645BB818" w14:textId="4F8B9C3F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(-1.989, 11.977) </w:t>
            </w:r>
          </w:p>
        </w:tc>
        <w:tc>
          <w:tcPr>
            <w:tcW w:w="1984" w:type="dxa"/>
            <w:vAlign w:val="center"/>
          </w:tcPr>
          <w:p w14:paraId="2DB25426" w14:textId="2B045AE2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0.161</w:t>
            </w:r>
          </w:p>
        </w:tc>
      </w:tr>
      <w:tr w:rsidR="006D13E0" w:rsidRPr="006D13E0" w14:paraId="54EEA209" w14:textId="77777777" w:rsidTr="00621493">
        <w:tc>
          <w:tcPr>
            <w:tcW w:w="4253" w:type="dxa"/>
            <w:vAlign w:val="center"/>
          </w:tcPr>
          <w:p w14:paraId="66C29C27" w14:textId="51C6C1B8" w:rsidR="005D27F0" w:rsidRPr="006D13E0" w:rsidRDefault="005D27F0" w:rsidP="005D27F0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-PI and Obesity</w:t>
            </w:r>
          </w:p>
        </w:tc>
        <w:tc>
          <w:tcPr>
            <w:tcW w:w="2410" w:type="dxa"/>
            <w:vAlign w:val="center"/>
          </w:tcPr>
          <w:p w14:paraId="52ED8259" w14:textId="6D4B637F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7CAE65AC" w14:textId="0B362AFD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7.866 </w:t>
            </w:r>
          </w:p>
        </w:tc>
        <w:tc>
          <w:tcPr>
            <w:tcW w:w="1843" w:type="dxa"/>
            <w:vAlign w:val="center"/>
          </w:tcPr>
          <w:p w14:paraId="497F736A" w14:textId="1FBA719F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(-0.115, 15.847) </w:t>
            </w:r>
          </w:p>
        </w:tc>
        <w:tc>
          <w:tcPr>
            <w:tcW w:w="1984" w:type="dxa"/>
            <w:vAlign w:val="center"/>
          </w:tcPr>
          <w:p w14:paraId="397B9422" w14:textId="45BE0596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0.053</w:t>
            </w:r>
          </w:p>
        </w:tc>
      </w:tr>
      <w:tr w:rsidR="006D13E0" w:rsidRPr="006D13E0" w14:paraId="49D7793A" w14:textId="77777777" w:rsidTr="00621493">
        <w:tc>
          <w:tcPr>
            <w:tcW w:w="4253" w:type="dxa"/>
            <w:tcBorders>
              <w:top w:val="nil"/>
            </w:tcBorders>
            <w:vAlign w:val="center"/>
          </w:tcPr>
          <w:p w14:paraId="61CB0A42" w14:textId="3D3E9812" w:rsidR="005D27F0" w:rsidRPr="006D13E0" w:rsidRDefault="005D27F0" w:rsidP="005D27F0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Residual glycaemic and Obesity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55581C2" w14:textId="74DDA6A9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7C5FCC02" w14:textId="79EE5AB5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2.222 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2227572" w14:textId="455A93C1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(-3.859, 8.303)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7F004EAF" w14:textId="2CC7783C" w:rsidR="005D27F0" w:rsidRPr="006D13E0" w:rsidRDefault="005D27F0" w:rsidP="005D27F0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0.474</w:t>
            </w:r>
          </w:p>
        </w:tc>
      </w:tr>
    </w:tbl>
    <w:p w14:paraId="6A5274F8" w14:textId="0A1881BE" w:rsidR="00614628" w:rsidRPr="006D13E0" w:rsidRDefault="00614628" w:rsidP="00614628">
      <w:pPr>
        <w:rPr>
          <w:rFonts w:ascii="Times New Roman" w:eastAsia="DFKai-SB" w:hAnsi="Times New Roman" w:cs="Times New Roman"/>
          <w:szCs w:val="24"/>
        </w:rPr>
      </w:pPr>
      <w:r w:rsidRPr="006D13E0">
        <w:rPr>
          <w:rFonts w:ascii="Times New Roman" w:eastAsia="DFKai-SB" w:hAnsi="Times New Roman" w:cs="Times New Roman"/>
          <w:szCs w:val="24"/>
        </w:rPr>
        <w:t xml:space="preserve">Abbreviations: </w:t>
      </w:r>
      <w:r w:rsidR="005D27F0" w:rsidRPr="006D13E0">
        <w:rPr>
          <w:rFonts w:ascii="Times New Roman" w:eastAsia="DFKai-SB" w:hAnsi="Times New Roman" w:cs="Times New Roman" w:hint="eastAsia"/>
          <w:szCs w:val="24"/>
        </w:rPr>
        <w:t>FBG: Fasting blood glucose</w:t>
      </w:r>
      <w:r w:rsidRPr="006D13E0">
        <w:rPr>
          <w:rFonts w:ascii="Times New Roman" w:eastAsia="PMingLiU" w:hAnsi="Times New Roman" w:cs="Times New Roman" w:hint="eastAsia"/>
          <w:kern w:val="0"/>
          <w:szCs w:val="24"/>
          <w14:ligatures w14:val="none"/>
        </w:rPr>
        <w:t xml:space="preserve">; </w:t>
      </w:r>
      <w:r w:rsidRPr="006D13E0">
        <w:rPr>
          <w:rFonts w:ascii="Times New Roman" w:eastAsia="PMingLiU" w:hAnsi="Times New Roman" w:cs="Times New Roman"/>
          <w:kern w:val="0"/>
          <w:szCs w:val="24"/>
          <w14:ligatures w14:val="none"/>
        </w:rPr>
        <w:t xml:space="preserve">Beta cell +PI or Beta cell -PI, </w:t>
      </w:r>
      <w:r w:rsidRPr="006D13E0">
        <w:rPr>
          <w:rFonts w:ascii="Times New Roman" w:eastAsia="DFKai-SB" w:hAnsi="Times New Roman" w:cs="Times New Roman"/>
          <w:szCs w:val="24"/>
        </w:rPr>
        <w:t>beta-cell dysfunction with a positive or negative association with proinsulin, respectively.</w:t>
      </w:r>
      <w:r w:rsidRPr="006D13E0">
        <w:rPr>
          <w:rFonts w:ascii="Times New Roman" w:eastAsia="DFKai-SB" w:hAnsi="Times New Roman" w:cs="Times New Roman" w:hint="eastAsia"/>
          <w:szCs w:val="24"/>
        </w:rPr>
        <w:t xml:space="preserve"> </w:t>
      </w:r>
    </w:p>
    <w:p w14:paraId="414D6096" w14:textId="743F7EBF" w:rsidR="00BF5D1B" w:rsidRPr="006D13E0" w:rsidRDefault="00BF5D1B" w:rsidP="00BF5D1B">
      <w:pPr>
        <w:rPr>
          <w:rFonts w:ascii="Times New Roman" w:hAnsi="Times New Roman" w:cs="Times New Roman"/>
          <w:shd w:val="clear" w:color="auto" w:fill="FFFFFF"/>
        </w:rPr>
      </w:pPr>
      <w:r w:rsidRPr="006D13E0">
        <w:rPr>
          <w:rFonts w:ascii="Times New Roman" w:hAnsi="Times New Roman" w:cs="Times New Roman" w:hint="eastAsia"/>
          <w:shd w:val="clear" w:color="auto" w:fill="FFFFFF"/>
        </w:rPr>
        <w:t>*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denotes nominal significance (</w:t>
      </w:r>
      <w:r w:rsidRPr="006D13E0">
        <w:rPr>
          <w:rFonts w:ascii="Times New Roman" w:hAnsi="Times New Roman" w:cs="Times New Roman"/>
          <w:i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&lt;0.05); ** denotes Bonferroni-corrected significance (</w:t>
      </w:r>
      <w:r w:rsidRPr="006D13E0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&lt;0.006 (0.05/8 for single cluster) and p&lt;0.008 (0.05/6, for both Q5 vs. both Q1)</w:t>
      </w:r>
      <w:r w:rsidR="00502ED1" w:rsidRPr="006D13E0">
        <w:rPr>
          <w:rFonts w:ascii="Times New Roman" w:hAnsi="Times New Roman" w:cs="Times New Roman"/>
          <w:shd w:val="clear" w:color="auto" w:fill="FFFFFF"/>
        </w:rPr>
        <w:t>)</w:t>
      </w:r>
      <w:r w:rsidRPr="006D13E0">
        <w:rPr>
          <w:rFonts w:ascii="Times New Roman" w:hAnsi="Times New Roman" w:cs="Times New Roman"/>
          <w:shd w:val="clear" w:color="auto" w:fill="FFFFFF"/>
        </w:rPr>
        <w:t>.</w:t>
      </w:r>
    </w:p>
    <w:p w14:paraId="2DE578DE" w14:textId="78DE1692" w:rsidR="00805308" w:rsidRPr="006D13E0" w:rsidRDefault="00805308" w:rsidP="00805308">
      <w:pPr>
        <w:rPr>
          <w:rFonts w:ascii="Times New Roman" w:hAnsi="Times New Roman" w:cs="Times New Roman"/>
        </w:rPr>
      </w:pPr>
    </w:p>
    <w:p w14:paraId="7B14D679" w14:textId="77777777" w:rsidR="00BF5D1B" w:rsidRPr="006D13E0" w:rsidRDefault="00BF5D1B" w:rsidP="00805308">
      <w:pPr>
        <w:rPr>
          <w:rFonts w:ascii="Times New Roman" w:hAnsi="Times New Roman" w:cs="Times New Roman"/>
        </w:rPr>
      </w:pPr>
    </w:p>
    <w:p w14:paraId="4BE7244D" w14:textId="77777777" w:rsidR="00805308" w:rsidRPr="006D13E0" w:rsidRDefault="00805308" w:rsidP="00805308">
      <w:pPr>
        <w:rPr>
          <w:rFonts w:ascii="Times New Roman" w:hAnsi="Times New Roman" w:cs="Times New Roman"/>
        </w:rPr>
      </w:pPr>
    </w:p>
    <w:p w14:paraId="2B6A5C81" w14:textId="77777777" w:rsidR="00805308" w:rsidRPr="006D13E0" w:rsidRDefault="00805308" w:rsidP="00805308">
      <w:pPr>
        <w:rPr>
          <w:rFonts w:ascii="Times New Roman" w:hAnsi="Times New Roman" w:cs="Times New Roman"/>
        </w:rPr>
      </w:pPr>
    </w:p>
    <w:p w14:paraId="7A6E9BD7" w14:textId="77777777" w:rsidR="00805308" w:rsidRPr="006D13E0" w:rsidRDefault="00805308" w:rsidP="00805308">
      <w:pPr>
        <w:rPr>
          <w:rFonts w:ascii="Times New Roman" w:hAnsi="Times New Roman" w:cs="Times New Roman"/>
        </w:rPr>
      </w:pPr>
    </w:p>
    <w:p w14:paraId="2222A231" w14:textId="77777777" w:rsidR="00805308" w:rsidRPr="006D13E0" w:rsidRDefault="00805308" w:rsidP="00805308">
      <w:pPr>
        <w:rPr>
          <w:rFonts w:ascii="Times New Roman" w:hAnsi="Times New Roman" w:cs="Times New Roman"/>
        </w:rPr>
      </w:pPr>
    </w:p>
    <w:p w14:paraId="29EA3CA0" w14:textId="77777777" w:rsidR="00805308" w:rsidRPr="006D13E0" w:rsidRDefault="00805308" w:rsidP="00805308">
      <w:pPr>
        <w:rPr>
          <w:rFonts w:ascii="Times New Roman" w:hAnsi="Times New Roman" w:cs="Times New Roman"/>
        </w:rPr>
      </w:pPr>
    </w:p>
    <w:p w14:paraId="5951DA08" w14:textId="021F4D19" w:rsidR="0045498D" w:rsidRPr="006D13E0" w:rsidRDefault="0045498D" w:rsidP="0045498D">
      <w:pPr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lastRenderedPageBreak/>
        <w:t>Table S</w:t>
      </w:r>
      <w:r w:rsidR="00D853F1" w:rsidRPr="006D13E0">
        <w:rPr>
          <w:rFonts w:ascii="Times New Roman" w:hAnsi="Times New Roman" w:cs="Times New Roman"/>
        </w:rPr>
        <w:t>4</w:t>
      </w:r>
      <w:r w:rsidRPr="006D13E0">
        <w:rPr>
          <w:rFonts w:ascii="Times New Roman" w:hAnsi="Times New Roman" w:cs="Times New Roman"/>
        </w:rPr>
        <w:t xml:space="preserve">. Changes of FBG Responses in Q5 </w:t>
      </w:r>
      <w:r w:rsidRPr="006D13E0">
        <w:rPr>
          <w:rFonts w:ascii="Times New Roman" w:hAnsi="Times New Roman" w:cs="Times New Roman" w:hint="eastAsia"/>
        </w:rPr>
        <w:t>versus</w:t>
      </w:r>
      <w:r w:rsidRPr="006D13E0">
        <w:rPr>
          <w:rFonts w:ascii="Times New Roman" w:hAnsi="Times New Roman" w:cs="Times New Roman"/>
        </w:rPr>
        <w:t xml:space="preserve"> Q1 during metformin monotherapy by one or two clusters of </w:t>
      </w:r>
      <w:r w:rsidRPr="006D13E0">
        <w:rPr>
          <w:rFonts w:ascii="Times New Roman" w:hAnsi="Times New Roman" w:cs="Times New Roman" w:hint="eastAsia"/>
        </w:rPr>
        <w:t>risk alleles</w:t>
      </w:r>
      <w:r w:rsidRPr="006D13E0">
        <w:rPr>
          <w:rFonts w:ascii="Times New Roman" w:hAnsi="Times New Roman" w:cs="Times New Roman"/>
        </w:rPr>
        <w:t xml:space="preserve"> with further adjustment of BMI</w:t>
      </w:r>
    </w:p>
    <w:p w14:paraId="34265599" w14:textId="77777777" w:rsidR="0045498D" w:rsidRPr="006D13E0" w:rsidRDefault="0045498D" w:rsidP="0045498D">
      <w:pPr>
        <w:rPr>
          <w:rFonts w:ascii="Times New Roman" w:hAnsi="Times New Roman" w:cs="Times New Roman"/>
        </w:rPr>
      </w:pPr>
    </w:p>
    <w:tbl>
      <w:tblPr>
        <w:tblStyle w:val="TableGrid"/>
        <w:tblW w:w="124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410"/>
        <w:gridCol w:w="1984"/>
        <w:gridCol w:w="1843"/>
        <w:gridCol w:w="1984"/>
      </w:tblGrid>
      <w:tr w:rsidR="006D13E0" w:rsidRPr="006D13E0" w14:paraId="35C4B1E6" w14:textId="77777777" w:rsidTr="00621493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EAF9D" w14:textId="77777777" w:rsidR="0045498D" w:rsidRPr="006D13E0" w:rsidRDefault="0045498D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Clusters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3FC7D" w14:textId="77777777" w:rsidR="0045498D" w:rsidRPr="006D13E0" w:rsidRDefault="0045498D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PRS group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A3B2C" w14:textId="77777777" w:rsidR="0045498D" w:rsidRPr="006D13E0" w:rsidRDefault="0045498D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Estimate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CF941" w14:textId="77777777" w:rsidR="0045498D" w:rsidRPr="006D13E0" w:rsidRDefault="0045498D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95% CI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2E62B" w14:textId="77777777" w:rsidR="0045498D" w:rsidRPr="006D13E0" w:rsidRDefault="0045498D" w:rsidP="00621493">
            <w:pPr>
              <w:jc w:val="center"/>
              <w:rPr>
                <w:rFonts w:ascii="Times New Roman" w:hAnsi="Times New Roman" w:cs="Times New Roman"/>
                <w:spacing w:val="12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P-value</w:t>
            </w:r>
          </w:p>
        </w:tc>
      </w:tr>
      <w:tr w:rsidR="006D13E0" w:rsidRPr="006D13E0" w14:paraId="043DD338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55E999D2" w14:textId="77777777" w:rsidR="0045498D" w:rsidRPr="006D13E0" w:rsidRDefault="0045498D" w:rsidP="0045498D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Residual glycaemic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DBF0240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3C63FD9" w14:textId="1B54C580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0.614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78C1F35" w14:textId="3B965FAB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(-3.054, 4.282)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595F0A6" w14:textId="5B04EA2B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0.743 </w:t>
            </w:r>
          </w:p>
        </w:tc>
      </w:tr>
      <w:tr w:rsidR="006D13E0" w:rsidRPr="006D13E0" w14:paraId="43151A60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52DCC6B0" w14:textId="77777777" w:rsidR="0045498D" w:rsidRPr="006D13E0" w:rsidRDefault="0045498D" w:rsidP="0045498D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Obesity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ABF2261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196D848" w14:textId="7F13B4AD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2.967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2F3EB24" w14:textId="5FE238D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(-0.717, 6.652)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290ABA1" w14:textId="43D7A35D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0.114 </w:t>
            </w:r>
          </w:p>
        </w:tc>
      </w:tr>
      <w:tr w:rsidR="006D13E0" w:rsidRPr="006D13E0" w14:paraId="313D439D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BA1BB61" w14:textId="77777777" w:rsidR="0045498D" w:rsidRPr="006D13E0" w:rsidRDefault="0045498D" w:rsidP="0045498D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+PI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69E3E4C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FC8BD15" w14:textId="030B23E9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6.512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30A8F70" w14:textId="48E85B19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(2.737, 10.286)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72DC075" w14:textId="0D721426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0.001*</w:t>
            </w:r>
            <w:r w:rsidR="00E8572A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 </w:t>
            </w:r>
          </w:p>
        </w:tc>
      </w:tr>
      <w:tr w:rsidR="006D13E0" w:rsidRPr="006D13E0" w14:paraId="5ECE6A53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657A24C" w14:textId="77777777" w:rsidR="0045498D" w:rsidRPr="006D13E0" w:rsidRDefault="0045498D" w:rsidP="0045498D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-PI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AFA034B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45D2B3D" w14:textId="65C0FD16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2.492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5509895" w14:textId="7CF69813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(-1.186, 6.171)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FFA424E" w14:textId="5DE3CA4C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0.184 </w:t>
            </w:r>
          </w:p>
        </w:tc>
      </w:tr>
      <w:tr w:rsidR="006D13E0" w:rsidRPr="006D13E0" w14:paraId="61CC8B5A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FD1D0A3" w14:textId="77777777" w:rsidR="0045498D" w:rsidRPr="006D13E0" w:rsidRDefault="0045498D" w:rsidP="0045498D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Metabolic syndrome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F3DD8EE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2B7E287" w14:textId="25B3B36D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-0.429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37A1423" w14:textId="18D3FC2F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(-3.938, 3.079)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D6333F0" w14:textId="6748E37D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0.810 </w:t>
            </w:r>
          </w:p>
        </w:tc>
      </w:tr>
      <w:tr w:rsidR="006D13E0" w:rsidRPr="006D13E0" w14:paraId="6D0F1B23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7F0ADDA0" w14:textId="77777777" w:rsidR="0045498D" w:rsidRPr="006D13E0" w:rsidRDefault="0045498D" w:rsidP="0045498D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Liver/lipid metabolism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EE52C79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8E806C9" w14:textId="6FF985CF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3.600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85904EB" w14:textId="5D7A1B9D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(0.100, 7.100)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A1E722E" w14:textId="09EE1396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0.044</w:t>
            </w:r>
            <w:r w:rsidR="00E8572A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 </w:t>
            </w:r>
          </w:p>
        </w:tc>
      </w:tr>
      <w:tr w:rsidR="006D13E0" w:rsidRPr="006D13E0" w14:paraId="0AEC59F1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7790F20A" w14:textId="77777777" w:rsidR="0045498D" w:rsidRPr="006D13E0" w:rsidRDefault="0045498D" w:rsidP="0045498D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Lipodystrophy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EA2723B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904FA02" w14:textId="3F43EE50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1.702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EF7D786" w14:textId="077831EE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(-1.848, 5.251)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513FD62" w14:textId="538EDA2D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0.347 </w:t>
            </w:r>
          </w:p>
        </w:tc>
      </w:tr>
      <w:tr w:rsidR="006D13E0" w:rsidRPr="006D13E0" w14:paraId="231992C6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8433504" w14:textId="77777777" w:rsidR="0045498D" w:rsidRPr="006D13E0" w:rsidRDefault="0045498D" w:rsidP="0045498D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Body fat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555925A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EDC4D81" w14:textId="129DFC73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0.437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4961A4A" w14:textId="2A53AC20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(-3.136, 4.010)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D7B6D37" w14:textId="61B9E62C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0.811 </w:t>
            </w:r>
          </w:p>
        </w:tc>
      </w:tr>
      <w:tr w:rsidR="006D13E0" w:rsidRPr="006D13E0" w14:paraId="629905D1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7208DD3" w14:textId="77777777" w:rsidR="0045498D" w:rsidRPr="006D13E0" w:rsidRDefault="0045498D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6ED8D9A" w14:textId="77777777" w:rsidR="0045498D" w:rsidRPr="006D13E0" w:rsidRDefault="0045498D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25E1E65" w14:textId="77777777" w:rsidR="0045498D" w:rsidRPr="006D13E0" w:rsidRDefault="0045498D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C0CD2C" w14:textId="77777777" w:rsidR="0045498D" w:rsidRPr="006D13E0" w:rsidRDefault="0045498D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28C11F0" w14:textId="77777777" w:rsidR="0045498D" w:rsidRPr="006D13E0" w:rsidRDefault="0045498D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</w:tr>
      <w:tr w:rsidR="006D13E0" w:rsidRPr="006D13E0" w14:paraId="293A96FF" w14:textId="77777777" w:rsidTr="00621493">
        <w:tc>
          <w:tcPr>
            <w:tcW w:w="4253" w:type="dxa"/>
            <w:vAlign w:val="center"/>
          </w:tcPr>
          <w:p w14:paraId="238116C4" w14:textId="77777777" w:rsidR="0045498D" w:rsidRPr="006D13E0" w:rsidRDefault="0045498D" w:rsidP="0045498D">
            <w:pPr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+PI and Beta cell -PI</w:t>
            </w:r>
          </w:p>
        </w:tc>
        <w:tc>
          <w:tcPr>
            <w:tcW w:w="2410" w:type="dxa"/>
            <w:vAlign w:val="center"/>
          </w:tcPr>
          <w:p w14:paraId="2A533000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54653ED3" w14:textId="251B16C5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10.993 </w:t>
            </w:r>
          </w:p>
        </w:tc>
        <w:tc>
          <w:tcPr>
            <w:tcW w:w="1843" w:type="dxa"/>
            <w:vAlign w:val="center"/>
          </w:tcPr>
          <w:p w14:paraId="4B2801CA" w14:textId="4EE0D32B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(1.738, 20.247) </w:t>
            </w:r>
          </w:p>
        </w:tc>
        <w:tc>
          <w:tcPr>
            <w:tcW w:w="1984" w:type="dxa"/>
            <w:vAlign w:val="center"/>
          </w:tcPr>
          <w:p w14:paraId="58D973C1" w14:textId="5DE38ECB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0.020</w:t>
            </w:r>
            <w:r w:rsidR="00E8572A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  <w:tr w:rsidR="006D13E0" w:rsidRPr="006D13E0" w14:paraId="5CB1A0C5" w14:textId="77777777" w:rsidTr="00621493">
        <w:tc>
          <w:tcPr>
            <w:tcW w:w="4253" w:type="dxa"/>
            <w:tcBorders>
              <w:bottom w:val="nil"/>
            </w:tcBorders>
          </w:tcPr>
          <w:p w14:paraId="47BF6CFC" w14:textId="77777777" w:rsidR="0045498D" w:rsidRPr="006D13E0" w:rsidRDefault="0045498D" w:rsidP="0045498D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Beta cell +PI and Residual glycaemic</w:t>
            </w:r>
          </w:p>
        </w:tc>
        <w:tc>
          <w:tcPr>
            <w:tcW w:w="2410" w:type="dxa"/>
            <w:tcBorders>
              <w:bottom w:val="nil"/>
            </w:tcBorders>
          </w:tcPr>
          <w:p w14:paraId="15C4C9CE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397E978A" w14:textId="01785141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6.128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48884959" w14:textId="322ABF8E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(-1.131, 13.388) 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2F72A85C" w14:textId="78A0766D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0.098</w:t>
            </w:r>
          </w:p>
        </w:tc>
      </w:tr>
      <w:tr w:rsidR="006D13E0" w:rsidRPr="006D13E0" w14:paraId="22CBFC1D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5718D1F" w14:textId="77777777" w:rsidR="0045498D" w:rsidRPr="006D13E0" w:rsidRDefault="0045498D" w:rsidP="0045498D">
            <w:pPr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Beta cell +PI and Obesity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03F92CA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1EF0F85" w14:textId="03F12F3A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14.842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B334DBC" w14:textId="58572174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(6.380, 23.303)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A3A1F34" w14:textId="6C7BA130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0.001*</w:t>
            </w:r>
            <w:r w:rsidR="00E8572A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  <w:tr w:rsidR="006D13E0" w:rsidRPr="006D13E0" w14:paraId="349E0681" w14:textId="77777777" w:rsidTr="00621493">
        <w:tc>
          <w:tcPr>
            <w:tcW w:w="4253" w:type="dxa"/>
          </w:tcPr>
          <w:p w14:paraId="06939F82" w14:textId="77777777" w:rsidR="0045498D" w:rsidRPr="006D13E0" w:rsidRDefault="0045498D" w:rsidP="0045498D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Beta cell -PI and Residual glycaemic</w:t>
            </w:r>
          </w:p>
        </w:tc>
        <w:tc>
          <w:tcPr>
            <w:tcW w:w="2410" w:type="dxa"/>
          </w:tcPr>
          <w:p w14:paraId="685AEFD4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03AF7B4D" w14:textId="17ACBA38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0.838</w:t>
            </w:r>
          </w:p>
        </w:tc>
        <w:tc>
          <w:tcPr>
            <w:tcW w:w="1843" w:type="dxa"/>
            <w:vAlign w:val="center"/>
          </w:tcPr>
          <w:p w14:paraId="7E19DFEF" w14:textId="77EFEF46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(-7.534, 9.210) </w:t>
            </w:r>
          </w:p>
        </w:tc>
        <w:tc>
          <w:tcPr>
            <w:tcW w:w="1984" w:type="dxa"/>
            <w:vAlign w:val="center"/>
          </w:tcPr>
          <w:p w14:paraId="41B0BF0C" w14:textId="0D2B5E88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0.845</w:t>
            </w:r>
          </w:p>
        </w:tc>
      </w:tr>
      <w:tr w:rsidR="006D13E0" w:rsidRPr="006D13E0" w14:paraId="534F58AA" w14:textId="77777777" w:rsidTr="00621493">
        <w:tc>
          <w:tcPr>
            <w:tcW w:w="4253" w:type="dxa"/>
            <w:vAlign w:val="center"/>
          </w:tcPr>
          <w:p w14:paraId="2D6C3FDB" w14:textId="77777777" w:rsidR="0045498D" w:rsidRPr="006D13E0" w:rsidRDefault="0045498D" w:rsidP="0045498D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-PI and Obesity</w:t>
            </w:r>
          </w:p>
        </w:tc>
        <w:tc>
          <w:tcPr>
            <w:tcW w:w="2410" w:type="dxa"/>
            <w:vAlign w:val="center"/>
          </w:tcPr>
          <w:p w14:paraId="2CDA88DB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56C0FA4C" w14:textId="5F86404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2.787 </w:t>
            </w:r>
          </w:p>
        </w:tc>
        <w:tc>
          <w:tcPr>
            <w:tcW w:w="1843" w:type="dxa"/>
            <w:vAlign w:val="center"/>
          </w:tcPr>
          <w:p w14:paraId="444F0D0D" w14:textId="4DD81688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(-5.794, 11.369) </w:t>
            </w:r>
          </w:p>
        </w:tc>
        <w:tc>
          <w:tcPr>
            <w:tcW w:w="1984" w:type="dxa"/>
            <w:vAlign w:val="center"/>
          </w:tcPr>
          <w:p w14:paraId="27B48497" w14:textId="750020FF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0.524</w:t>
            </w:r>
          </w:p>
        </w:tc>
      </w:tr>
      <w:tr w:rsidR="006D13E0" w:rsidRPr="006D13E0" w14:paraId="592ACA37" w14:textId="77777777" w:rsidTr="00621493">
        <w:tc>
          <w:tcPr>
            <w:tcW w:w="4253" w:type="dxa"/>
            <w:tcBorders>
              <w:top w:val="nil"/>
            </w:tcBorders>
            <w:vAlign w:val="center"/>
          </w:tcPr>
          <w:p w14:paraId="26095A5C" w14:textId="77777777" w:rsidR="0045498D" w:rsidRPr="006D13E0" w:rsidRDefault="0045498D" w:rsidP="0045498D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Residual glycaemic and Obesity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DC44C7" w14:textId="77777777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50475976" w14:textId="6A8D92F9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1.974 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C3FF588" w14:textId="0CD7DE41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(-5.917, 9.865)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CBB514D" w14:textId="60771B76" w:rsidR="0045498D" w:rsidRPr="006D13E0" w:rsidRDefault="0045498D" w:rsidP="0045498D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0.624</w:t>
            </w:r>
          </w:p>
        </w:tc>
      </w:tr>
    </w:tbl>
    <w:p w14:paraId="599C989D" w14:textId="79AD01DD" w:rsidR="0045498D" w:rsidRPr="006D13E0" w:rsidRDefault="0045498D" w:rsidP="0045498D">
      <w:pPr>
        <w:rPr>
          <w:rFonts w:ascii="Times New Roman" w:eastAsia="DFKai-SB" w:hAnsi="Times New Roman" w:cs="Times New Roman"/>
          <w:szCs w:val="24"/>
        </w:rPr>
      </w:pPr>
      <w:r w:rsidRPr="006D13E0">
        <w:rPr>
          <w:rFonts w:ascii="Times New Roman" w:eastAsia="DFKai-SB" w:hAnsi="Times New Roman" w:cs="Times New Roman"/>
          <w:szCs w:val="24"/>
        </w:rPr>
        <w:t xml:space="preserve">Abbreviations: </w:t>
      </w:r>
      <w:r w:rsidRPr="006D13E0">
        <w:rPr>
          <w:rFonts w:ascii="Times New Roman" w:eastAsia="DFKai-SB" w:hAnsi="Times New Roman" w:cs="Times New Roman" w:hint="eastAsia"/>
          <w:szCs w:val="24"/>
        </w:rPr>
        <w:t>FBG: Fasting blood glucose</w:t>
      </w:r>
      <w:r w:rsidRPr="006D13E0">
        <w:rPr>
          <w:rFonts w:ascii="Times New Roman" w:eastAsia="PMingLiU" w:hAnsi="Times New Roman" w:cs="Times New Roman" w:hint="eastAsia"/>
          <w:kern w:val="0"/>
          <w:szCs w:val="24"/>
          <w14:ligatures w14:val="none"/>
        </w:rPr>
        <w:t xml:space="preserve">; </w:t>
      </w:r>
      <w:r w:rsidRPr="006D13E0">
        <w:rPr>
          <w:rFonts w:ascii="Times New Roman" w:eastAsia="PMingLiU" w:hAnsi="Times New Roman" w:cs="Times New Roman"/>
          <w:kern w:val="0"/>
          <w:szCs w:val="24"/>
          <w14:ligatures w14:val="none"/>
        </w:rPr>
        <w:t xml:space="preserve">Beta cell +PI or Beta cell -PI, </w:t>
      </w:r>
      <w:r w:rsidRPr="006D13E0">
        <w:rPr>
          <w:rFonts w:ascii="Times New Roman" w:eastAsia="DFKai-SB" w:hAnsi="Times New Roman" w:cs="Times New Roman"/>
          <w:szCs w:val="24"/>
        </w:rPr>
        <w:t>beta-cell dysfunction with a positive or negative association with proinsulin, respectively.</w:t>
      </w:r>
      <w:r w:rsidRPr="006D13E0">
        <w:rPr>
          <w:rFonts w:ascii="Times New Roman" w:eastAsia="DFKai-SB" w:hAnsi="Times New Roman" w:cs="Times New Roman" w:hint="eastAsia"/>
          <w:szCs w:val="24"/>
        </w:rPr>
        <w:t xml:space="preserve"> </w:t>
      </w:r>
    </w:p>
    <w:p w14:paraId="6066C069" w14:textId="314E52A2" w:rsidR="00BF5D1B" w:rsidRPr="006D13E0" w:rsidRDefault="00BF5D1B" w:rsidP="00BF5D1B">
      <w:pPr>
        <w:rPr>
          <w:rFonts w:ascii="Times New Roman" w:hAnsi="Times New Roman" w:cs="Times New Roman"/>
          <w:shd w:val="clear" w:color="auto" w:fill="FFFFFF"/>
        </w:rPr>
      </w:pPr>
      <w:r w:rsidRPr="006D13E0">
        <w:rPr>
          <w:rFonts w:ascii="Times New Roman" w:hAnsi="Times New Roman" w:cs="Times New Roman" w:hint="eastAsia"/>
          <w:shd w:val="clear" w:color="auto" w:fill="FFFFFF"/>
        </w:rPr>
        <w:t>*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denotes nominal significance (</w:t>
      </w:r>
      <w:r w:rsidRPr="006D13E0">
        <w:rPr>
          <w:rFonts w:ascii="Times New Roman" w:hAnsi="Times New Roman" w:cs="Times New Roman"/>
          <w:i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&lt;0.05); ** denotes Bonferroni-corrected significance (</w:t>
      </w:r>
      <w:r w:rsidRPr="006D13E0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&lt;0.006 (0.05/8 for single cluster) and p&lt;0.008 (0.05/6, for both Q5 vs. both Q1)</w:t>
      </w:r>
      <w:r w:rsidR="00502ED1" w:rsidRPr="006D13E0">
        <w:rPr>
          <w:rFonts w:ascii="Times New Roman" w:hAnsi="Times New Roman" w:cs="Times New Roman"/>
          <w:shd w:val="clear" w:color="auto" w:fill="FFFFFF"/>
        </w:rPr>
        <w:t>)</w:t>
      </w:r>
      <w:r w:rsidRPr="006D13E0">
        <w:rPr>
          <w:rFonts w:ascii="Times New Roman" w:hAnsi="Times New Roman" w:cs="Times New Roman"/>
          <w:shd w:val="clear" w:color="auto" w:fill="FFFFFF"/>
        </w:rPr>
        <w:t>.</w:t>
      </w:r>
    </w:p>
    <w:p w14:paraId="405A3DD2" w14:textId="2F8507C4" w:rsidR="0045498D" w:rsidRPr="006D13E0" w:rsidRDefault="0045498D" w:rsidP="0045498D">
      <w:pPr>
        <w:rPr>
          <w:rFonts w:ascii="Times New Roman" w:hAnsi="Times New Roman" w:cs="Times New Roman"/>
        </w:rPr>
      </w:pPr>
    </w:p>
    <w:p w14:paraId="1D87BAFA" w14:textId="77777777" w:rsidR="00BF5D1B" w:rsidRPr="006D13E0" w:rsidRDefault="00BF5D1B" w:rsidP="0045498D">
      <w:pPr>
        <w:rPr>
          <w:rFonts w:ascii="Times New Roman" w:hAnsi="Times New Roman" w:cs="Times New Roman"/>
        </w:rPr>
      </w:pPr>
    </w:p>
    <w:p w14:paraId="61027009" w14:textId="77777777" w:rsidR="0045498D" w:rsidRPr="006D13E0" w:rsidRDefault="0045498D" w:rsidP="0045498D">
      <w:pPr>
        <w:rPr>
          <w:rFonts w:ascii="Times New Roman" w:hAnsi="Times New Roman" w:cs="Times New Roman"/>
        </w:rPr>
      </w:pPr>
    </w:p>
    <w:p w14:paraId="359105CD" w14:textId="77777777" w:rsidR="0045498D" w:rsidRPr="006D13E0" w:rsidRDefault="0045498D" w:rsidP="0045498D">
      <w:pPr>
        <w:rPr>
          <w:rFonts w:ascii="Times New Roman" w:hAnsi="Times New Roman" w:cs="Times New Roman"/>
        </w:rPr>
      </w:pPr>
    </w:p>
    <w:p w14:paraId="17985EF8" w14:textId="77777777" w:rsidR="0045498D" w:rsidRPr="006D13E0" w:rsidRDefault="0045498D" w:rsidP="0045498D">
      <w:pPr>
        <w:rPr>
          <w:rFonts w:ascii="Times New Roman" w:hAnsi="Times New Roman" w:cs="Times New Roman"/>
        </w:rPr>
      </w:pPr>
    </w:p>
    <w:p w14:paraId="4B800D3C" w14:textId="77777777" w:rsidR="0045498D" w:rsidRPr="006D13E0" w:rsidRDefault="0045498D" w:rsidP="0045498D">
      <w:pPr>
        <w:rPr>
          <w:rFonts w:ascii="Times New Roman" w:hAnsi="Times New Roman" w:cs="Times New Roman"/>
        </w:rPr>
      </w:pPr>
    </w:p>
    <w:p w14:paraId="0A889908" w14:textId="77777777" w:rsidR="0045498D" w:rsidRPr="006D13E0" w:rsidRDefault="0045498D" w:rsidP="0045498D">
      <w:pPr>
        <w:rPr>
          <w:rFonts w:ascii="Times New Roman" w:hAnsi="Times New Roman" w:cs="Times New Roman"/>
        </w:rPr>
      </w:pPr>
    </w:p>
    <w:p w14:paraId="44229A1D" w14:textId="2B8371EC" w:rsidR="008A3182" w:rsidRPr="006D13E0" w:rsidRDefault="008A3182" w:rsidP="008A3182">
      <w:pPr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lastRenderedPageBreak/>
        <w:t>Table S</w:t>
      </w:r>
      <w:r w:rsidR="00D853F1" w:rsidRPr="006D13E0">
        <w:rPr>
          <w:rFonts w:ascii="Times New Roman" w:hAnsi="Times New Roman" w:cs="Times New Roman"/>
        </w:rPr>
        <w:t>5</w:t>
      </w:r>
      <w:r w:rsidRPr="006D13E0">
        <w:rPr>
          <w:rFonts w:ascii="Times New Roman" w:hAnsi="Times New Roman" w:cs="Times New Roman"/>
        </w:rPr>
        <w:t xml:space="preserve">. Changes of FBG Responses during metformin monotherapy by one or two clusters of </w:t>
      </w:r>
      <w:r w:rsidRPr="006D13E0">
        <w:rPr>
          <w:rFonts w:ascii="Times New Roman" w:hAnsi="Times New Roman" w:cs="Times New Roman" w:hint="eastAsia"/>
        </w:rPr>
        <w:t>risk alleles</w:t>
      </w:r>
      <w:r w:rsidRPr="006D13E0">
        <w:rPr>
          <w:rFonts w:ascii="Times New Roman" w:hAnsi="Times New Roman" w:cs="Times New Roman"/>
        </w:rPr>
        <w:t xml:space="preserve"> using continuous PRS</w:t>
      </w:r>
    </w:p>
    <w:p w14:paraId="7E7F1D41" w14:textId="77777777" w:rsidR="008A3182" w:rsidRPr="006D13E0" w:rsidRDefault="008A3182" w:rsidP="008A3182">
      <w:pPr>
        <w:rPr>
          <w:rFonts w:ascii="Times New Roman" w:hAnsi="Times New Roman" w:cs="Times New Roman"/>
        </w:rPr>
      </w:pPr>
    </w:p>
    <w:tbl>
      <w:tblPr>
        <w:tblStyle w:val="TableGrid"/>
        <w:tblW w:w="100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1843"/>
        <w:gridCol w:w="1984"/>
      </w:tblGrid>
      <w:tr w:rsidR="006D13E0" w:rsidRPr="006D13E0" w14:paraId="04A707DD" w14:textId="77777777" w:rsidTr="00621493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234D5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Clusters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1B0B7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Estimate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50E28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95% CI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CFEC8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pacing w:val="12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P-value</w:t>
            </w:r>
          </w:p>
        </w:tc>
      </w:tr>
      <w:tr w:rsidR="006D13E0" w:rsidRPr="006D13E0" w14:paraId="7EB4A116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6E56E86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Residual glycaemic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ACDB7DC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0.539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1136111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(-0.391, 1.468)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F7FA39E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0.256 </w:t>
            </w:r>
          </w:p>
        </w:tc>
      </w:tr>
      <w:tr w:rsidR="006D13E0" w:rsidRPr="006D13E0" w14:paraId="1F09EEF8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7294CE23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Obesity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1B50C60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0.365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9A89BDD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(-0.583, 1.313)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47030B8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0.450 </w:t>
            </w:r>
          </w:p>
        </w:tc>
      </w:tr>
      <w:tr w:rsidR="006D13E0" w:rsidRPr="006D13E0" w14:paraId="46F78C30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5B2157B0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+PI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92DF29A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1.143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2C0B47E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(0.223, 2.064)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5D9289B" w14:textId="636AF1E3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0.015</w:t>
            </w:r>
            <w:r w:rsidR="00152659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 </w:t>
            </w:r>
          </w:p>
        </w:tc>
      </w:tr>
      <w:tr w:rsidR="006D13E0" w:rsidRPr="006D13E0" w14:paraId="7201C11C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1C9EB06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-PI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A4A19FF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1.609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7D43D27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(0.656, 2.562)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43AE220" w14:textId="18CE8049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0.001*</w:t>
            </w:r>
            <w:r w:rsidR="00152659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 </w:t>
            </w:r>
          </w:p>
        </w:tc>
      </w:tr>
      <w:tr w:rsidR="006D13E0" w:rsidRPr="006D13E0" w14:paraId="44415A1D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485A470F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Metabolic syndrome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A64D5E7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-0.446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96ED563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(-1.379, 0.486)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BFD01F8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0.348 </w:t>
            </w:r>
          </w:p>
        </w:tc>
      </w:tr>
      <w:tr w:rsidR="006D13E0" w:rsidRPr="006D13E0" w14:paraId="662D4DA6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A2AEE44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Liver/lipid metabolism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C037779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0.281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C0B55D1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(-0.653, 1.215)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9E80C51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0.555 </w:t>
            </w:r>
          </w:p>
        </w:tc>
      </w:tr>
      <w:tr w:rsidR="006D13E0" w:rsidRPr="006D13E0" w14:paraId="39BFDA3E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7308CB6B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Lipodystrophy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370BA36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0.189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6A48AA7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(-0.747, 1.126)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167E4C2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0.692 </w:t>
            </w:r>
          </w:p>
        </w:tc>
      </w:tr>
      <w:tr w:rsidR="006D13E0" w:rsidRPr="006D13E0" w14:paraId="4E01C124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024486E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Body fat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AFB5783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0.062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759153A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(-0.864, 0.988)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F904DB4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0.896 </w:t>
            </w:r>
          </w:p>
        </w:tc>
      </w:tr>
      <w:tr w:rsidR="006D13E0" w:rsidRPr="006D13E0" w14:paraId="56FCAD8C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345B583F" w14:textId="77777777" w:rsidR="008A3182" w:rsidRPr="006D13E0" w:rsidRDefault="008A3182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F553E62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446F2BD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0DB4541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</w:tr>
      <w:tr w:rsidR="006D13E0" w:rsidRPr="006D13E0" w14:paraId="1EFADE09" w14:textId="77777777" w:rsidTr="00621493">
        <w:tc>
          <w:tcPr>
            <w:tcW w:w="4253" w:type="dxa"/>
            <w:vAlign w:val="center"/>
          </w:tcPr>
          <w:p w14:paraId="369AB305" w14:textId="77777777" w:rsidR="008A3182" w:rsidRPr="006D13E0" w:rsidRDefault="008A3182" w:rsidP="00621493">
            <w:pPr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+PI and Beta cell -PI</w:t>
            </w:r>
          </w:p>
        </w:tc>
        <w:tc>
          <w:tcPr>
            <w:tcW w:w="1984" w:type="dxa"/>
            <w:vAlign w:val="center"/>
          </w:tcPr>
          <w:p w14:paraId="67D29484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1.353 </w:t>
            </w:r>
          </w:p>
        </w:tc>
        <w:tc>
          <w:tcPr>
            <w:tcW w:w="1843" w:type="dxa"/>
            <w:vAlign w:val="center"/>
          </w:tcPr>
          <w:p w14:paraId="149873A8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(0.681, 2.025) </w:t>
            </w:r>
          </w:p>
        </w:tc>
        <w:tc>
          <w:tcPr>
            <w:tcW w:w="1984" w:type="dxa"/>
            <w:vAlign w:val="center"/>
          </w:tcPr>
          <w:p w14:paraId="3799B67E" w14:textId="451C3CCC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0.00008*</w:t>
            </w:r>
            <w:r w:rsidR="00152659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</w:p>
        </w:tc>
      </w:tr>
      <w:tr w:rsidR="006D13E0" w:rsidRPr="006D13E0" w14:paraId="38AE22D5" w14:textId="77777777" w:rsidTr="00621493">
        <w:tc>
          <w:tcPr>
            <w:tcW w:w="4253" w:type="dxa"/>
            <w:tcBorders>
              <w:bottom w:val="nil"/>
            </w:tcBorders>
          </w:tcPr>
          <w:p w14:paraId="1924C614" w14:textId="77777777" w:rsidR="008A3182" w:rsidRPr="006D13E0" w:rsidRDefault="008A3182" w:rsidP="00621493">
            <w:pPr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Beta cell +PI and Residual glycaemic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32CFB9B2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0.784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6139FA1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(0.145, 1.424) 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19DFC5A6" w14:textId="4FC302C3" w:rsidR="008A3182" w:rsidRPr="006D13E0" w:rsidRDefault="008A3182" w:rsidP="002B42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0.016</w:t>
            </w:r>
            <w:r w:rsidR="00152659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</w:p>
        </w:tc>
      </w:tr>
      <w:tr w:rsidR="006D13E0" w:rsidRPr="006D13E0" w14:paraId="27241698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0B7B21B2" w14:textId="77777777" w:rsidR="008A3182" w:rsidRPr="006D13E0" w:rsidRDefault="008A3182" w:rsidP="00621493">
            <w:pPr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Beta cell +PI and Obesity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DC854C0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0.768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9680E3C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(0.112, 1.425)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7F6EE64" w14:textId="378B352D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0.022</w:t>
            </w:r>
            <w:r w:rsidR="002B4293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</w:p>
        </w:tc>
      </w:tr>
      <w:tr w:rsidR="006D13E0" w:rsidRPr="006D13E0" w14:paraId="3C832EB5" w14:textId="77777777" w:rsidTr="00621493">
        <w:tc>
          <w:tcPr>
            <w:tcW w:w="4253" w:type="dxa"/>
          </w:tcPr>
          <w:p w14:paraId="2E839BC3" w14:textId="77777777" w:rsidR="008A3182" w:rsidRPr="006D13E0" w:rsidRDefault="008A3182" w:rsidP="00621493">
            <w:pPr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Beta cell -PI and Residual glycaemic</w:t>
            </w:r>
          </w:p>
        </w:tc>
        <w:tc>
          <w:tcPr>
            <w:tcW w:w="1984" w:type="dxa"/>
            <w:vAlign w:val="center"/>
          </w:tcPr>
          <w:p w14:paraId="09FB59D1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1.057</w:t>
            </w:r>
          </w:p>
        </w:tc>
        <w:tc>
          <w:tcPr>
            <w:tcW w:w="1843" w:type="dxa"/>
            <w:vAlign w:val="center"/>
          </w:tcPr>
          <w:p w14:paraId="0AB14F77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(0.372, 1.741) </w:t>
            </w:r>
          </w:p>
        </w:tc>
        <w:tc>
          <w:tcPr>
            <w:tcW w:w="1984" w:type="dxa"/>
            <w:vAlign w:val="center"/>
          </w:tcPr>
          <w:p w14:paraId="4F4245F9" w14:textId="0EB1DAB3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0.002*</w:t>
            </w:r>
            <w:r w:rsidR="00152659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</w:p>
        </w:tc>
      </w:tr>
      <w:tr w:rsidR="006D13E0" w:rsidRPr="006D13E0" w14:paraId="58F1C215" w14:textId="77777777" w:rsidTr="00621493">
        <w:tc>
          <w:tcPr>
            <w:tcW w:w="4253" w:type="dxa"/>
            <w:vAlign w:val="center"/>
          </w:tcPr>
          <w:p w14:paraId="0FA3BA03" w14:textId="77777777" w:rsidR="008A3182" w:rsidRPr="006D13E0" w:rsidRDefault="008A3182" w:rsidP="00621493">
            <w:pPr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-PI and Obesity</w:t>
            </w:r>
          </w:p>
        </w:tc>
        <w:tc>
          <w:tcPr>
            <w:tcW w:w="1984" w:type="dxa"/>
            <w:vAlign w:val="center"/>
          </w:tcPr>
          <w:p w14:paraId="1723B9EB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1.003 </w:t>
            </w:r>
          </w:p>
        </w:tc>
        <w:tc>
          <w:tcPr>
            <w:tcW w:w="1843" w:type="dxa"/>
            <w:vAlign w:val="center"/>
          </w:tcPr>
          <w:p w14:paraId="50A02205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(0.309, 1.697) </w:t>
            </w:r>
          </w:p>
        </w:tc>
        <w:tc>
          <w:tcPr>
            <w:tcW w:w="1984" w:type="dxa"/>
            <w:vAlign w:val="center"/>
          </w:tcPr>
          <w:p w14:paraId="2A45F5C1" w14:textId="581FC205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0.005*</w:t>
            </w:r>
            <w:r w:rsidR="00152659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</w:p>
        </w:tc>
      </w:tr>
      <w:tr w:rsidR="006D13E0" w:rsidRPr="006D13E0" w14:paraId="0F2D57FB" w14:textId="77777777" w:rsidTr="00621493">
        <w:tc>
          <w:tcPr>
            <w:tcW w:w="4253" w:type="dxa"/>
            <w:tcBorders>
              <w:top w:val="nil"/>
            </w:tcBorders>
            <w:vAlign w:val="center"/>
          </w:tcPr>
          <w:p w14:paraId="4DAF78B8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Residual glycaemic and Obesity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5FB7038F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0.470 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B106131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(-0.170, 1.109)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0E6D38EB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0.150</w:t>
            </w:r>
          </w:p>
        </w:tc>
      </w:tr>
    </w:tbl>
    <w:p w14:paraId="5994EC08" w14:textId="3479A529" w:rsidR="008A3182" w:rsidRPr="006D13E0" w:rsidRDefault="008A3182" w:rsidP="008A3182">
      <w:pPr>
        <w:rPr>
          <w:rFonts w:ascii="Times New Roman" w:eastAsia="DFKai-SB" w:hAnsi="Times New Roman" w:cs="Times New Roman"/>
          <w:szCs w:val="24"/>
        </w:rPr>
      </w:pPr>
      <w:r w:rsidRPr="006D13E0">
        <w:rPr>
          <w:rFonts w:ascii="Times New Roman" w:eastAsia="DFKai-SB" w:hAnsi="Times New Roman" w:cs="Times New Roman"/>
          <w:szCs w:val="24"/>
        </w:rPr>
        <w:t xml:space="preserve">Abbreviations: </w:t>
      </w:r>
      <w:r w:rsidRPr="006D13E0">
        <w:rPr>
          <w:rFonts w:ascii="Times New Roman" w:eastAsia="DFKai-SB" w:hAnsi="Times New Roman" w:cs="Times New Roman" w:hint="eastAsia"/>
          <w:szCs w:val="24"/>
        </w:rPr>
        <w:t>FBG: Fasting blood glucose</w:t>
      </w:r>
      <w:r w:rsidRPr="006D13E0">
        <w:rPr>
          <w:rFonts w:ascii="Times New Roman" w:eastAsia="PMingLiU" w:hAnsi="Times New Roman" w:cs="Times New Roman" w:hint="eastAsia"/>
          <w:kern w:val="0"/>
          <w:szCs w:val="24"/>
          <w14:ligatures w14:val="none"/>
        </w:rPr>
        <w:t xml:space="preserve">; </w:t>
      </w:r>
      <w:r w:rsidRPr="006D13E0">
        <w:rPr>
          <w:rFonts w:ascii="Times New Roman" w:eastAsia="PMingLiU" w:hAnsi="Times New Roman" w:cs="Times New Roman"/>
          <w:kern w:val="0"/>
          <w:szCs w:val="24"/>
          <w14:ligatures w14:val="none"/>
        </w:rPr>
        <w:t xml:space="preserve">Beta cell +PI or Beta cell -PI, </w:t>
      </w:r>
      <w:r w:rsidRPr="006D13E0">
        <w:rPr>
          <w:rFonts w:ascii="Times New Roman" w:eastAsia="DFKai-SB" w:hAnsi="Times New Roman" w:cs="Times New Roman"/>
          <w:szCs w:val="24"/>
        </w:rPr>
        <w:t>beta-cell dysfunction with a positive or negative association with proinsulin, respectively.</w:t>
      </w:r>
      <w:r w:rsidRPr="006D13E0">
        <w:rPr>
          <w:rFonts w:ascii="Times New Roman" w:eastAsia="DFKai-SB" w:hAnsi="Times New Roman" w:cs="Times New Roman" w:hint="eastAsia"/>
          <w:szCs w:val="24"/>
        </w:rPr>
        <w:t xml:space="preserve"> </w:t>
      </w:r>
    </w:p>
    <w:p w14:paraId="48E5FD08" w14:textId="3D6B8EA5" w:rsidR="00BF5D1B" w:rsidRPr="006D13E0" w:rsidRDefault="00BF5D1B" w:rsidP="00BF5D1B">
      <w:pPr>
        <w:rPr>
          <w:rFonts w:ascii="Times New Roman" w:hAnsi="Times New Roman" w:cs="Times New Roman"/>
          <w:shd w:val="clear" w:color="auto" w:fill="FFFFFF"/>
        </w:rPr>
      </w:pPr>
      <w:r w:rsidRPr="006D13E0">
        <w:rPr>
          <w:rFonts w:ascii="Times New Roman" w:hAnsi="Times New Roman" w:cs="Times New Roman" w:hint="eastAsia"/>
          <w:shd w:val="clear" w:color="auto" w:fill="FFFFFF"/>
        </w:rPr>
        <w:t>*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denotes nominal significance (</w:t>
      </w:r>
      <w:r w:rsidRPr="006D13E0">
        <w:rPr>
          <w:rFonts w:ascii="Times New Roman" w:hAnsi="Times New Roman" w:cs="Times New Roman"/>
          <w:i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&lt;0.05); ** denotes Bonferroni-corrected significance (</w:t>
      </w:r>
      <w:r w:rsidRPr="006D13E0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&lt;0.006 (0.05/8 for single cluster) and p&lt;0.008 (0.05/6, for both Q5 vs. both Q1)</w:t>
      </w:r>
      <w:r w:rsidR="00502ED1" w:rsidRPr="006D13E0">
        <w:rPr>
          <w:rFonts w:ascii="Times New Roman" w:hAnsi="Times New Roman" w:cs="Times New Roman"/>
          <w:shd w:val="clear" w:color="auto" w:fill="FFFFFF"/>
        </w:rPr>
        <w:t>).</w:t>
      </w:r>
    </w:p>
    <w:p w14:paraId="65346B04" w14:textId="3A28E782" w:rsidR="008A3182" w:rsidRPr="006D13E0" w:rsidRDefault="008A3182" w:rsidP="008A3182">
      <w:pPr>
        <w:widowControl/>
        <w:rPr>
          <w:rFonts w:ascii="Times New Roman" w:hAnsi="Times New Roman" w:cs="Times New Roman"/>
        </w:rPr>
      </w:pPr>
    </w:p>
    <w:p w14:paraId="4E464AA1" w14:textId="77777777" w:rsidR="00BF5D1B" w:rsidRPr="006D13E0" w:rsidRDefault="00BF5D1B" w:rsidP="008A3182">
      <w:pPr>
        <w:widowControl/>
        <w:rPr>
          <w:rFonts w:ascii="Times New Roman" w:hAnsi="Times New Roman" w:cs="Times New Roman"/>
        </w:rPr>
      </w:pPr>
    </w:p>
    <w:p w14:paraId="26FA6EEB" w14:textId="77777777" w:rsidR="008A3182" w:rsidRPr="006D13E0" w:rsidRDefault="008A3182" w:rsidP="008A3182">
      <w:pPr>
        <w:widowControl/>
        <w:rPr>
          <w:rFonts w:ascii="Times New Roman" w:hAnsi="Times New Roman" w:cs="Times New Roman"/>
        </w:rPr>
      </w:pPr>
    </w:p>
    <w:p w14:paraId="373DD9E1" w14:textId="77777777" w:rsidR="009A026B" w:rsidRPr="006D13E0" w:rsidRDefault="009A026B" w:rsidP="008A3182">
      <w:pPr>
        <w:widowControl/>
        <w:rPr>
          <w:rFonts w:ascii="Times New Roman" w:hAnsi="Times New Roman" w:cs="Times New Roman"/>
        </w:rPr>
      </w:pPr>
    </w:p>
    <w:p w14:paraId="707DE783" w14:textId="77777777" w:rsidR="008A3182" w:rsidRPr="006D13E0" w:rsidRDefault="008A3182" w:rsidP="008A3182">
      <w:pPr>
        <w:widowControl/>
        <w:rPr>
          <w:rFonts w:ascii="Times New Roman" w:hAnsi="Times New Roman" w:cs="Times New Roman"/>
        </w:rPr>
      </w:pPr>
    </w:p>
    <w:p w14:paraId="29278AFF" w14:textId="77777777" w:rsidR="008A3182" w:rsidRPr="006D13E0" w:rsidRDefault="008A3182" w:rsidP="008A3182">
      <w:pPr>
        <w:widowControl/>
        <w:rPr>
          <w:rFonts w:ascii="Times New Roman" w:hAnsi="Times New Roman" w:cs="Times New Roman"/>
        </w:rPr>
      </w:pPr>
    </w:p>
    <w:p w14:paraId="6D0C1C98" w14:textId="77777777" w:rsidR="008A3182" w:rsidRPr="006D13E0" w:rsidRDefault="008A3182" w:rsidP="008A3182">
      <w:pPr>
        <w:widowControl/>
        <w:rPr>
          <w:rFonts w:ascii="Times New Roman" w:hAnsi="Times New Roman" w:cs="Times New Roman"/>
        </w:rPr>
      </w:pPr>
    </w:p>
    <w:p w14:paraId="04B1E9C2" w14:textId="77777777" w:rsidR="008A3182" w:rsidRPr="006D13E0" w:rsidRDefault="008A3182" w:rsidP="008A3182">
      <w:pPr>
        <w:widowControl/>
        <w:rPr>
          <w:rFonts w:ascii="Times New Roman" w:hAnsi="Times New Roman" w:cs="Times New Roman"/>
        </w:rPr>
      </w:pPr>
    </w:p>
    <w:p w14:paraId="546B5D8D" w14:textId="7C412053" w:rsidR="008A3182" w:rsidRPr="006D13E0" w:rsidRDefault="008A3182" w:rsidP="008A3182">
      <w:pPr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t>Table S</w:t>
      </w:r>
      <w:r w:rsidR="00C0543B" w:rsidRPr="006D13E0">
        <w:rPr>
          <w:rFonts w:ascii="Times New Roman" w:hAnsi="Times New Roman" w:cs="Times New Roman" w:hint="eastAsia"/>
        </w:rPr>
        <w:t>6</w:t>
      </w:r>
      <w:r w:rsidRPr="006D13E0">
        <w:rPr>
          <w:rFonts w:ascii="Times New Roman" w:hAnsi="Times New Roman" w:cs="Times New Roman"/>
        </w:rPr>
        <w:t xml:space="preserve">. Changes of HbA1c Responses in Q5 </w:t>
      </w:r>
      <w:r w:rsidRPr="006D13E0">
        <w:rPr>
          <w:rFonts w:ascii="Times New Roman" w:hAnsi="Times New Roman" w:cs="Times New Roman" w:hint="eastAsia"/>
        </w:rPr>
        <w:t>versus</w:t>
      </w:r>
      <w:r w:rsidRPr="006D13E0">
        <w:rPr>
          <w:rFonts w:ascii="Times New Roman" w:hAnsi="Times New Roman" w:cs="Times New Roman"/>
        </w:rPr>
        <w:t xml:space="preserve"> Q1 during metformin monotherapy by one or two clusters of </w:t>
      </w:r>
      <w:r w:rsidRPr="006D13E0">
        <w:rPr>
          <w:rFonts w:ascii="Times New Roman" w:hAnsi="Times New Roman" w:cs="Times New Roman" w:hint="eastAsia"/>
        </w:rPr>
        <w:t>risk alleles</w:t>
      </w:r>
      <w:r w:rsidRPr="006D13E0">
        <w:rPr>
          <w:rFonts w:ascii="Times New Roman" w:hAnsi="Times New Roman" w:cs="Times New Roman"/>
        </w:rPr>
        <w:t xml:space="preserve"> using East Asian specific- effect sizes</w:t>
      </w:r>
    </w:p>
    <w:p w14:paraId="35F0CD94" w14:textId="77777777" w:rsidR="008A3182" w:rsidRPr="006D13E0" w:rsidRDefault="008A3182" w:rsidP="008A3182">
      <w:pPr>
        <w:rPr>
          <w:rFonts w:ascii="Times New Roman" w:hAnsi="Times New Roman" w:cs="Times New Roman"/>
        </w:rPr>
      </w:pPr>
    </w:p>
    <w:tbl>
      <w:tblPr>
        <w:tblStyle w:val="TableGrid"/>
        <w:tblW w:w="124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410"/>
        <w:gridCol w:w="1984"/>
        <w:gridCol w:w="1843"/>
        <w:gridCol w:w="1984"/>
      </w:tblGrid>
      <w:tr w:rsidR="006D13E0" w:rsidRPr="006D13E0" w14:paraId="3B44412B" w14:textId="77777777" w:rsidTr="00621493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B7B0F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Clusters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CD58D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PRS group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959A9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Estimate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1A79F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95% CI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86915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pacing w:val="12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P-value</w:t>
            </w:r>
          </w:p>
        </w:tc>
      </w:tr>
      <w:tr w:rsidR="006D13E0" w:rsidRPr="006D13E0" w14:paraId="097F9320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4484CFBC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Residual glycaemic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6223338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913AF9A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-0.256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34492FD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(-0.331, -0.180)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8C7F144" w14:textId="7AB39E94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3.66E-11*</w:t>
            </w:r>
            <w:r w:rsidR="0011010A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</w:p>
        </w:tc>
      </w:tr>
      <w:tr w:rsidR="006D13E0" w:rsidRPr="006D13E0" w14:paraId="6C711C2F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7E3BE8CB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Obesity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B5EC076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D0A4D80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0.018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4C1125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(-0.104, 0.139)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43ABCFD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0.774</w:t>
            </w:r>
          </w:p>
        </w:tc>
      </w:tr>
      <w:tr w:rsidR="006D13E0" w:rsidRPr="006D13E0" w14:paraId="7A6AFF6A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4A5334F4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+PI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5235479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76C8C02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-0.063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A4411DA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(-0.176, 0.050)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06DABF7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0.272</w:t>
            </w:r>
          </w:p>
        </w:tc>
      </w:tr>
      <w:tr w:rsidR="006D13E0" w:rsidRPr="006D13E0" w14:paraId="65B72893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75D579CB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-PI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9AE5D5B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140223B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0.203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46E17CA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(0.094, 0.312)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E935881" w14:textId="57D799E3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0.0003*</w:t>
            </w:r>
            <w:r w:rsidR="0011010A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</w:p>
        </w:tc>
      </w:tr>
      <w:tr w:rsidR="006D13E0" w:rsidRPr="006D13E0" w14:paraId="7AB2D3AF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3E9C75D4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Metabolic syndrome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3612B79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1CD7230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-0.004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1A25BE1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(-0.120, 0.111)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CAB824F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0.941</w:t>
            </w:r>
          </w:p>
        </w:tc>
      </w:tr>
      <w:tr w:rsidR="006D13E0" w:rsidRPr="006D13E0" w14:paraId="3A75F7FB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396FC940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Liver/lipid metabolism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0886CA7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CBCF252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0.043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7A921B5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(-0.063, 0.150)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E7F0881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0.424</w:t>
            </w:r>
          </w:p>
        </w:tc>
      </w:tr>
      <w:tr w:rsidR="006D13E0" w:rsidRPr="006D13E0" w14:paraId="7015C07E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5AB73E16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Lipodystrophy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2D5AD08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A5BD9FC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0.013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0C6565D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(-0.100, 0.126)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3EC0201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0.820</w:t>
            </w:r>
          </w:p>
        </w:tc>
      </w:tr>
      <w:tr w:rsidR="006D13E0" w:rsidRPr="006D13E0" w14:paraId="640EBEFD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0D86A3B4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Body fat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142E2AC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DFE8F63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0.058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9CFBDEE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(-0.052, 0.167)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1B6274F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0.303</w:t>
            </w:r>
          </w:p>
        </w:tc>
      </w:tr>
      <w:tr w:rsidR="006D13E0" w:rsidRPr="006D13E0" w14:paraId="5C769DDF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4C1E014" w14:textId="77777777" w:rsidR="008A3182" w:rsidRPr="006D13E0" w:rsidRDefault="008A3182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CBE35E2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825F80A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3A988C7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9F0F868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</w:tr>
      <w:tr w:rsidR="006D13E0" w:rsidRPr="006D13E0" w14:paraId="764564A5" w14:textId="77777777" w:rsidTr="00621493">
        <w:tc>
          <w:tcPr>
            <w:tcW w:w="4253" w:type="dxa"/>
          </w:tcPr>
          <w:p w14:paraId="4D936A06" w14:textId="77777777" w:rsidR="008A3182" w:rsidRPr="006D13E0" w:rsidRDefault="008A3182" w:rsidP="00621493">
            <w:pPr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Beta cell -PI and Residual glycaemic</w:t>
            </w:r>
          </w:p>
        </w:tc>
        <w:tc>
          <w:tcPr>
            <w:tcW w:w="2410" w:type="dxa"/>
            <w:vAlign w:val="center"/>
          </w:tcPr>
          <w:p w14:paraId="2B57453E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4E0825ED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0.043 </w:t>
            </w:r>
          </w:p>
        </w:tc>
        <w:tc>
          <w:tcPr>
            <w:tcW w:w="1843" w:type="dxa"/>
            <w:vAlign w:val="center"/>
          </w:tcPr>
          <w:p w14:paraId="29A3DD1A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(-0.195, 0.280) </w:t>
            </w:r>
          </w:p>
        </w:tc>
        <w:tc>
          <w:tcPr>
            <w:tcW w:w="1984" w:type="dxa"/>
            <w:vAlign w:val="center"/>
          </w:tcPr>
          <w:p w14:paraId="0E65E66C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0.725</w:t>
            </w:r>
          </w:p>
        </w:tc>
      </w:tr>
      <w:tr w:rsidR="006D13E0" w:rsidRPr="006D13E0" w14:paraId="5950E885" w14:textId="77777777" w:rsidTr="00621493">
        <w:tc>
          <w:tcPr>
            <w:tcW w:w="4253" w:type="dxa"/>
            <w:tcBorders>
              <w:bottom w:val="nil"/>
            </w:tcBorders>
            <w:vAlign w:val="center"/>
          </w:tcPr>
          <w:p w14:paraId="5F32FC9C" w14:textId="77777777" w:rsidR="008A3182" w:rsidRPr="006D13E0" w:rsidRDefault="008A3182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-PI and Obesity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211D173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409D0E61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0.214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43D84C4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(-0.075, 0.502) 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271B31C4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0.147</w:t>
            </w:r>
          </w:p>
        </w:tc>
      </w:tr>
      <w:tr w:rsidR="006D13E0" w:rsidRPr="006D13E0" w14:paraId="336CD277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0FF518A0" w14:textId="77777777" w:rsidR="008A3182" w:rsidRPr="006D13E0" w:rsidRDefault="008A3182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-PI and Beta cell +PI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8BE7197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D1881ED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0.024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03D334B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(-0.215, 0.264)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6E5A80E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0.842</w:t>
            </w:r>
          </w:p>
        </w:tc>
      </w:tr>
      <w:tr w:rsidR="006D13E0" w:rsidRPr="006D13E0" w14:paraId="5A00162F" w14:textId="77777777" w:rsidTr="00621493">
        <w:tc>
          <w:tcPr>
            <w:tcW w:w="4253" w:type="dxa"/>
          </w:tcPr>
          <w:p w14:paraId="70D2ED9A" w14:textId="77777777" w:rsidR="008A3182" w:rsidRPr="006D13E0" w:rsidRDefault="008A3182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+PI and Residual glycaemic</w:t>
            </w:r>
          </w:p>
        </w:tc>
        <w:tc>
          <w:tcPr>
            <w:tcW w:w="2410" w:type="dxa"/>
          </w:tcPr>
          <w:p w14:paraId="66F22CFF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73B51CCF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-0.177 </w:t>
            </w:r>
          </w:p>
        </w:tc>
        <w:tc>
          <w:tcPr>
            <w:tcW w:w="1843" w:type="dxa"/>
            <w:vAlign w:val="center"/>
          </w:tcPr>
          <w:p w14:paraId="061F19CE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(-0.361, 0.008) </w:t>
            </w:r>
          </w:p>
        </w:tc>
        <w:tc>
          <w:tcPr>
            <w:tcW w:w="1984" w:type="dxa"/>
            <w:vAlign w:val="center"/>
          </w:tcPr>
          <w:p w14:paraId="722D96D3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0.060</w:t>
            </w:r>
          </w:p>
        </w:tc>
      </w:tr>
      <w:tr w:rsidR="006D13E0" w:rsidRPr="006D13E0" w14:paraId="55A481C6" w14:textId="77777777" w:rsidTr="00621493">
        <w:tc>
          <w:tcPr>
            <w:tcW w:w="4253" w:type="dxa"/>
            <w:vAlign w:val="center"/>
          </w:tcPr>
          <w:p w14:paraId="505FFAE4" w14:textId="77777777" w:rsidR="008A3182" w:rsidRPr="006D13E0" w:rsidRDefault="008A3182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+PI and Obesity</w:t>
            </w:r>
          </w:p>
        </w:tc>
        <w:tc>
          <w:tcPr>
            <w:tcW w:w="2410" w:type="dxa"/>
            <w:vAlign w:val="center"/>
          </w:tcPr>
          <w:p w14:paraId="0D28D34C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723ED59C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0.096 </w:t>
            </w:r>
          </w:p>
        </w:tc>
        <w:tc>
          <w:tcPr>
            <w:tcW w:w="1843" w:type="dxa"/>
            <w:vAlign w:val="center"/>
          </w:tcPr>
          <w:p w14:paraId="6F95BB0E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(-0.210, 0.401) </w:t>
            </w:r>
          </w:p>
        </w:tc>
        <w:tc>
          <w:tcPr>
            <w:tcW w:w="1984" w:type="dxa"/>
            <w:vAlign w:val="center"/>
          </w:tcPr>
          <w:p w14:paraId="5E35EBD0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0.539</w:t>
            </w:r>
          </w:p>
        </w:tc>
      </w:tr>
      <w:tr w:rsidR="006D13E0" w:rsidRPr="006D13E0" w14:paraId="4FBDC2DA" w14:textId="77777777" w:rsidTr="00621493">
        <w:tc>
          <w:tcPr>
            <w:tcW w:w="4253" w:type="dxa"/>
            <w:tcBorders>
              <w:top w:val="nil"/>
            </w:tcBorders>
            <w:vAlign w:val="center"/>
          </w:tcPr>
          <w:p w14:paraId="23136265" w14:textId="77777777" w:rsidR="008A3182" w:rsidRPr="006D13E0" w:rsidRDefault="008A318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Residual glycaemic and Obesity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39B291E3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2937919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-0.066 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3E99806F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(-0.345, 0.213)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1E0FFB0" w14:textId="77777777" w:rsidR="008A3182" w:rsidRPr="006D13E0" w:rsidRDefault="008A318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0.641</w:t>
            </w:r>
          </w:p>
        </w:tc>
      </w:tr>
    </w:tbl>
    <w:p w14:paraId="3DE8FCB6" w14:textId="6EE386C9" w:rsidR="008A3182" w:rsidRPr="006D13E0" w:rsidRDefault="008A3182" w:rsidP="008A3182">
      <w:pPr>
        <w:rPr>
          <w:rFonts w:ascii="Times New Roman" w:eastAsia="DFKai-SB" w:hAnsi="Times New Roman" w:cs="Times New Roman"/>
          <w:szCs w:val="24"/>
        </w:rPr>
      </w:pPr>
      <w:r w:rsidRPr="006D13E0">
        <w:rPr>
          <w:rFonts w:ascii="Times New Roman" w:eastAsia="DFKai-SB" w:hAnsi="Times New Roman" w:cs="Times New Roman"/>
          <w:szCs w:val="24"/>
        </w:rPr>
        <w:t>Abbreviations: HbA1c</w:t>
      </w:r>
      <w:r w:rsidRPr="006D13E0">
        <w:rPr>
          <w:rFonts w:ascii="Times New Roman" w:eastAsia="DFKai-SB" w:hAnsi="Times New Roman" w:cs="Times New Roman"/>
          <w:szCs w:val="24"/>
          <w:shd w:val="clear" w:color="auto" w:fill="FFFFFF"/>
        </w:rPr>
        <w:t>, glycated hemoglobin</w:t>
      </w:r>
      <w:r w:rsidRPr="006D13E0">
        <w:rPr>
          <w:rFonts w:ascii="Times New Roman" w:eastAsia="PMingLiU" w:hAnsi="Times New Roman" w:cs="Times New Roman" w:hint="eastAsia"/>
          <w:kern w:val="0"/>
          <w:szCs w:val="24"/>
          <w14:ligatures w14:val="none"/>
        </w:rPr>
        <w:t xml:space="preserve">; </w:t>
      </w:r>
      <w:r w:rsidRPr="006D13E0">
        <w:rPr>
          <w:rFonts w:ascii="Times New Roman" w:eastAsia="PMingLiU" w:hAnsi="Times New Roman" w:cs="Times New Roman"/>
          <w:kern w:val="0"/>
          <w:szCs w:val="24"/>
          <w14:ligatures w14:val="none"/>
        </w:rPr>
        <w:t xml:space="preserve">Beta cell +PI or Beta cell -PI, </w:t>
      </w:r>
      <w:r w:rsidRPr="006D13E0">
        <w:rPr>
          <w:rFonts w:ascii="Times New Roman" w:eastAsia="DFKai-SB" w:hAnsi="Times New Roman" w:cs="Times New Roman"/>
          <w:szCs w:val="24"/>
        </w:rPr>
        <w:t>beta-cell dysfunction with a positive or negative association with proinsulin, respectively.</w:t>
      </w:r>
      <w:r w:rsidRPr="006D13E0">
        <w:rPr>
          <w:rFonts w:ascii="Times New Roman" w:eastAsia="DFKai-SB" w:hAnsi="Times New Roman" w:cs="Times New Roman" w:hint="eastAsia"/>
          <w:szCs w:val="24"/>
        </w:rPr>
        <w:t xml:space="preserve"> </w:t>
      </w:r>
    </w:p>
    <w:p w14:paraId="2AA4F0AC" w14:textId="6793B62E" w:rsidR="00BF5D1B" w:rsidRPr="006D13E0" w:rsidRDefault="00BF5D1B" w:rsidP="00BF5D1B">
      <w:pPr>
        <w:rPr>
          <w:rFonts w:ascii="Times New Roman" w:hAnsi="Times New Roman" w:cs="Times New Roman"/>
          <w:shd w:val="clear" w:color="auto" w:fill="FFFFFF"/>
        </w:rPr>
      </w:pPr>
      <w:r w:rsidRPr="006D13E0">
        <w:rPr>
          <w:rFonts w:ascii="Times New Roman" w:hAnsi="Times New Roman" w:cs="Times New Roman" w:hint="eastAsia"/>
          <w:shd w:val="clear" w:color="auto" w:fill="FFFFFF"/>
        </w:rPr>
        <w:t>*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denotes nominal significance (</w:t>
      </w:r>
      <w:r w:rsidRPr="006D13E0">
        <w:rPr>
          <w:rFonts w:ascii="Times New Roman" w:hAnsi="Times New Roman" w:cs="Times New Roman"/>
          <w:i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&lt;0.05); ** denotes Bonferroni-corrected significance (</w:t>
      </w:r>
      <w:r w:rsidRPr="006D13E0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&lt;0.006 (0.05/8 for single cluster) and p&lt;0.008 (0.05/6, for both Q5 vs. both Q1)</w:t>
      </w:r>
      <w:r w:rsidR="00502ED1" w:rsidRPr="006D13E0">
        <w:rPr>
          <w:rFonts w:ascii="Times New Roman" w:hAnsi="Times New Roman" w:cs="Times New Roman"/>
          <w:shd w:val="clear" w:color="auto" w:fill="FFFFFF"/>
        </w:rPr>
        <w:t>).</w:t>
      </w:r>
    </w:p>
    <w:p w14:paraId="103E9D55" w14:textId="14B1D259" w:rsidR="008A3182" w:rsidRPr="006D13E0" w:rsidRDefault="008A3182" w:rsidP="008A3182">
      <w:pPr>
        <w:rPr>
          <w:rFonts w:ascii="Times New Roman" w:hAnsi="Times New Roman" w:cs="Times New Roman"/>
          <w:shd w:val="clear" w:color="auto" w:fill="FFFFFF"/>
        </w:rPr>
      </w:pPr>
    </w:p>
    <w:p w14:paraId="04DF6E56" w14:textId="77777777" w:rsidR="00BF5D1B" w:rsidRPr="006D13E0" w:rsidRDefault="00BF5D1B" w:rsidP="008A3182">
      <w:pPr>
        <w:rPr>
          <w:rFonts w:ascii="Times New Roman" w:hAnsi="Times New Roman" w:cs="Times New Roman"/>
        </w:rPr>
      </w:pPr>
    </w:p>
    <w:p w14:paraId="4D26887D" w14:textId="77777777" w:rsidR="008A3182" w:rsidRPr="006D13E0" w:rsidRDefault="008A3182" w:rsidP="008A3182">
      <w:pPr>
        <w:rPr>
          <w:rFonts w:ascii="Times New Roman" w:hAnsi="Times New Roman" w:cs="Times New Roman"/>
        </w:rPr>
      </w:pPr>
    </w:p>
    <w:p w14:paraId="5A4F0F9B" w14:textId="77777777" w:rsidR="008A3182" w:rsidRPr="006D13E0" w:rsidRDefault="008A3182" w:rsidP="008A3182">
      <w:pPr>
        <w:rPr>
          <w:rFonts w:ascii="Times New Roman" w:hAnsi="Times New Roman" w:cs="Times New Roman"/>
        </w:rPr>
      </w:pPr>
    </w:p>
    <w:p w14:paraId="2616923D" w14:textId="77777777" w:rsidR="008A3182" w:rsidRPr="006D13E0" w:rsidRDefault="008A3182" w:rsidP="008A3182">
      <w:pPr>
        <w:rPr>
          <w:rFonts w:ascii="Times New Roman" w:hAnsi="Times New Roman" w:cs="Times New Roman"/>
        </w:rPr>
      </w:pPr>
    </w:p>
    <w:p w14:paraId="4AF4FB56" w14:textId="77777777" w:rsidR="008A3182" w:rsidRPr="006D13E0" w:rsidRDefault="008A3182" w:rsidP="008A3182">
      <w:pPr>
        <w:rPr>
          <w:rFonts w:ascii="Times New Roman" w:hAnsi="Times New Roman" w:cs="Times New Roman"/>
        </w:rPr>
      </w:pPr>
    </w:p>
    <w:p w14:paraId="335AEF87" w14:textId="77777777" w:rsidR="008A3182" w:rsidRPr="006D13E0" w:rsidRDefault="008A3182" w:rsidP="008A3182">
      <w:pPr>
        <w:rPr>
          <w:rFonts w:ascii="Times New Roman" w:hAnsi="Times New Roman" w:cs="Times New Roman"/>
        </w:rPr>
      </w:pPr>
    </w:p>
    <w:p w14:paraId="47916975" w14:textId="3B7B5EAC" w:rsidR="00C0543B" w:rsidRPr="006D13E0" w:rsidRDefault="00C0543B" w:rsidP="00C0543B">
      <w:pPr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t>Table S</w:t>
      </w:r>
      <w:r w:rsidRPr="006D13E0">
        <w:rPr>
          <w:rFonts w:ascii="Times New Roman" w:hAnsi="Times New Roman" w:cs="Times New Roman" w:hint="eastAsia"/>
        </w:rPr>
        <w:t>7</w:t>
      </w:r>
      <w:r w:rsidRPr="006D13E0">
        <w:rPr>
          <w:rFonts w:ascii="Times New Roman" w:hAnsi="Times New Roman" w:cs="Times New Roman"/>
        </w:rPr>
        <w:t xml:space="preserve">. Changes of HbA1c Responses in Q5 </w:t>
      </w:r>
      <w:r w:rsidRPr="006D13E0">
        <w:rPr>
          <w:rFonts w:ascii="Times New Roman" w:hAnsi="Times New Roman" w:cs="Times New Roman" w:hint="eastAsia"/>
        </w:rPr>
        <w:t>versus</w:t>
      </w:r>
      <w:r w:rsidRPr="006D13E0">
        <w:rPr>
          <w:rFonts w:ascii="Times New Roman" w:hAnsi="Times New Roman" w:cs="Times New Roman"/>
        </w:rPr>
        <w:t xml:space="preserve"> Q1 during metformin monotherapy by one or two clusters of </w:t>
      </w:r>
      <w:r w:rsidRPr="006D13E0">
        <w:rPr>
          <w:rFonts w:ascii="Times New Roman" w:hAnsi="Times New Roman" w:cs="Times New Roman" w:hint="eastAsia"/>
        </w:rPr>
        <w:t>risk alleles</w:t>
      </w:r>
      <w:r w:rsidRPr="006D13E0">
        <w:rPr>
          <w:rFonts w:ascii="Times New Roman" w:hAnsi="Times New Roman" w:cs="Times New Roman"/>
        </w:rPr>
        <w:t xml:space="preserve"> with further adjustment of BMI</w:t>
      </w:r>
    </w:p>
    <w:p w14:paraId="30879695" w14:textId="77777777" w:rsidR="00C0543B" w:rsidRPr="006D13E0" w:rsidRDefault="00C0543B" w:rsidP="00C0543B">
      <w:pPr>
        <w:rPr>
          <w:rFonts w:ascii="Times New Roman" w:hAnsi="Times New Roman" w:cs="Times New Roman"/>
        </w:rPr>
      </w:pPr>
    </w:p>
    <w:tbl>
      <w:tblPr>
        <w:tblStyle w:val="TableGrid"/>
        <w:tblW w:w="124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410"/>
        <w:gridCol w:w="1984"/>
        <w:gridCol w:w="1843"/>
        <w:gridCol w:w="1984"/>
      </w:tblGrid>
      <w:tr w:rsidR="006D13E0" w:rsidRPr="006D13E0" w14:paraId="286A8F7D" w14:textId="77777777" w:rsidTr="00621493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8A659" w14:textId="77777777" w:rsidR="00C0543B" w:rsidRPr="006D13E0" w:rsidRDefault="00C0543B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Clusters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28477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PRS group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0A4CA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Estimate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ED83C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95% CI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A6390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pacing w:val="12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P-value</w:t>
            </w:r>
          </w:p>
        </w:tc>
      </w:tr>
      <w:tr w:rsidR="006D13E0" w:rsidRPr="006D13E0" w14:paraId="5675B065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B0F71C6" w14:textId="77777777" w:rsidR="00C0543B" w:rsidRPr="006D13E0" w:rsidRDefault="00C0543B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Residual glycaemic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A8C77B8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9D9AFED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0.102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3EE805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(-0.035, 0.238)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B57E83F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0.143 </w:t>
            </w:r>
          </w:p>
        </w:tc>
      </w:tr>
      <w:tr w:rsidR="006D13E0" w:rsidRPr="006D13E0" w14:paraId="7E8D09C6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7BFD0807" w14:textId="77777777" w:rsidR="00C0543B" w:rsidRPr="006D13E0" w:rsidRDefault="00C0543B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Obesity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529DF9E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274799B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-0.009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969F48A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(-0.158, 0.141)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0D74C0B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0.909 </w:t>
            </w:r>
          </w:p>
        </w:tc>
      </w:tr>
      <w:tr w:rsidR="006D13E0" w:rsidRPr="006D13E0" w14:paraId="57F10A96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03BCF196" w14:textId="77777777" w:rsidR="00C0543B" w:rsidRPr="006D13E0" w:rsidRDefault="00C0543B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+PI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28CB654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B3B55C8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-0.087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E56CC5F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(-0.226, 0.053)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2EB4CE0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0.223 </w:t>
            </w:r>
          </w:p>
        </w:tc>
      </w:tr>
      <w:tr w:rsidR="006D13E0" w:rsidRPr="006D13E0" w14:paraId="4E723391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552FF4D5" w14:textId="77777777" w:rsidR="00C0543B" w:rsidRPr="006D13E0" w:rsidRDefault="00C0543B" w:rsidP="00621493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-PI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BD06F24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64470CC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0.164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AA82F35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(0.030, 0.299)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127C9B6" w14:textId="605DB9F2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0.017</w:t>
            </w:r>
            <w:r w:rsidR="0011010A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 </w:t>
            </w:r>
          </w:p>
        </w:tc>
      </w:tr>
      <w:tr w:rsidR="006D13E0" w:rsidRPr="006D13E0" w14:paraId="431720AD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0E312376" w14:textId="77777777" w:rsidR="00C0543B" w:rsidRPr="006D13E0" w:rsidRDefault="00C0543B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Metabolic syndrome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E2A1AEB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05773EE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0.003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6071AAC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(-0.151, 0.157)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9970E94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0.967 </w:t>
            </w:r>
          </w:p>
        </w:tc>
      </w:tr>
      <w:tr w:rsidR="006D13E0" w:rsidRPr="006D13E0" w14:paraId="1CFCA2B8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694D6FAD" w14:textId="77777777" w:rsidR="00C0543B" w:rsidRPr="006D13E0" w:rsidRDefault="00C0543B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Liver/lipid metabolism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AC23017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6BBBFF0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0.086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BBF555F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(-0.066, 0.238)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63AE8AB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0.266 </w:t>
            </w:r>
          </w:p>
        </w:tc>
      </w:tr>
      <w:tr w:rsidR="006D13E0" w:rsidRPr="006D13E0" w14:paraId="2E1AD8F0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2FB21F8" w14:textId="77777777" w:rsidR="00C0543B" w:rsidRPr="006D13E0" w:rsidRDefault="00C0543B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Lipodystrophy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752F89E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51890D9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0.064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A79D1A9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(-0.070, 0.197)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E6D31C3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0.350 </w:t>
            </w:r>
          </w:p>
        </w:tc>
      </w:tr>
      <w:tr w:rsidR="006D13E0" w:rsidRPr="006D13E0" w14:paraId="1A4AB257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57013385" w14:textId="77777777" w:rsidR="00C0543B" w:rsidRPr="006D13E0" w:rsidRDefault="00C0543B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Body fat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4226854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Q5 vs.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70957C1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0.088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C78368B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(-0.043, 0.218)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AD14B84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0.187 </w:t>
            </w:r>
          </w:p>
        </w:tc>
      </w:tr>
      <w:tr w:rsidR="006D13E0" w:rsidRPr="006D13E0" w14:paraId="0AFD8C4F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3EA86D9A" w14:textId="77777777" w:rsidR="00C0543B" w:rsidRPr="006D13E0" w:rsidRDefault="00C0543B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E81770C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7C0F9DA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13DE8A7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F131AF2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</w:tr>
      <w:tr w:rsidR="006D13E0" w:rsidRPr="006D13E0" w14:paraId="20ED5AFE" w14:textId="77777777" w:rsidTr="00621493">
        <w:tc>
          <w:tcPr>
            <w:tcW w:w="4253" w:type="dxa"/>
          </w:tcPr>
          <w:p w14:paraId="3BFC76BC" w14:textId="77777777" w:rsidR="00C0543B" w:rsidRPr="006D13E0" w:rsidRDefault="00C0543B" w:rsidP="00621493">
            <w:pPr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Beta cell -PI and Residual glycaemic</w:t>
            </w:r>
          </w:p>
        </w:tc>
        <w:tc>
          <w:tcPr>
            <w:tcW w:w="2410" w:type="dxa"/>
            <w:vAlign w:val="center"/>
          </w:tcPr>
          <w:p w14:paraId="5F63E170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15CC690C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0.186 </w:t>
            </w:r>
          </w:p>
        </w:tc>
        <w:tc>
          <w:tcPr>
            <w:tcW w:w="1843" w:type="dxa"/>
            <w:vAlign w:val="center"/>
          </w:tcPr>
          <w:p w14:paraId="5DE69F4A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(-0.136, 0.508) </w:t>
            </w:r>
          </w:p>
        </w:tc>
        <w:tc>
          <w:tcPr>
            <w:tcW w:w="1984" w:type="dxa"/>
            <w:vAlign w:val="center"/>
          </w:tcPr>
          <w:p w14:paraId="7379C0FB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0.257</w:t>
            </w:r>
          </w:p>
        </w:tc>
      </w:tr>
      <w:tr w:rsidR="006D13E0" w:rsidRPr="006D13E0" w14:paraId="0D1ED4E1" w14:textId="77777777" w:rsidTr="00621493">
        <w:tc>
          <w:tcPr>
            <w:tcW w:w="4253" w:type="dxa"/>
            <w:tcBorders>
              <w:bottom w:val="nil"/>
            </w:tcBorders>
            <w:vAlign w:val="center"/>
          </w:tcPr>
          <w:p w14:paraId="4CC874D9" w14:textId="77777777" w:rsidR="00C0543B" w:rsidRPr="006D13E0" w:rsidRDefault="00C0543B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-PI and Obesity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13799F9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0D1AC9F0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0.010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57C1C5EA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(-0.386, 0.406) 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3FD29805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0.961</w:t>
            </w:r>
          </w:p>
        </w:tc>
      </w:tr>
      <w:tr w:rsidR="006D13E0" w:rsidRPr="006D13E0" w14:paraId="76F2484A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72D98624" w14:textId="77777777" w:rsidR="00C0543B" w:rsidRPr="006D13E0" w:rsidRDefault="00C0543B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-PI and Beta cell +PI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DFBFB15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6DC0C99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0.068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2DC3DB9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(-0.259, 0.394)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638AA83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0.685</w:t>
            </w:r>
          </w:p>
        </w:tc>
      </w:tr>
      <w:tr w:rsidR="006D13E0" w:rsidRPr="006D13E0" w14:paraId="6E5E8E0C" w14:textId="77777777" w:rsidTr="00621493">
        <w:tc>
          <w:tcPr>
            <w:tcW w:w="4253" w:type="dxa"/>
          </w:tcPr>
          <w:p w14:paraId="47CC43E1" w14:textId="77777777" w:rsidR="00C0543B" w:rsidRPr="006D13E0" w:rsidRDefault="00C0543B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+PI and Residual glycaemic</w:t>
            </w:r>
          </w:p>
        </w:tc>
        <w:tc>
          <w:tcPr>
            <w:tcW w:w="2410" w:type="dxa"/>
          </w:tcPr>
          <w:p w14:paraId="0254F877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10CCAC06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0.044 </w:t>
            </w:r>
          </w:p>
        </w:tc>
        <w:tc>
          <w:tcPr>
            <w:tcW w:w="1843" w:type="dxa"/>
            <w:vAlign w:val="center"/>
          </w:tcPr>
          <w:p w14:paraId="16F01DE7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(-0.310, 0.399) </w:t>
            </w:r>
          </w:p>
        </w:tc>
        <w:tc>
          <w:tcPr>
            <w:tcW w:w="1984" w:type="dxa"/>
            <w:vAlign w:val="center"/>
          </w:tcPr>
          <w:p w14:paraId="14B7E87C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0.806</w:t>
            </w:r>
          </w:p>
        </w:tc>
      </w:tr>
      <w:tr w:rsidR="006D13E0" w:rsidRPr="006D13E0" w14:paraId="4F0E179A" w14:textId="77777777" w:rsidTr="00621493">
        <w:tc>
          <w:tcPr>
            <w:tcW w:w="4253" w:type="dxa"/>
            <w:vAlign w:val="center"/>
          </w:tcPr>
          <w:p w14:paraId="3C7C5A9F" w14:textId="77777777" w:rsidR="00C0543B" w:rsidRPr="006D13E0" w:rsidRDefault="00C0543B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+PI and Obesity</w:t>
            </w:r>
          </w:p>
        </w:tc>
        <w:tc>
          <w:tcPr>
            <w:tcW w:w="2410" w:type="dxa"/>
            <w:vAlign w:val="center"/>
          </w:tcPr>
          <w:p w14:paraId="09AD4DC5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vAlign w:val="center"/>
          </w:tcPr>
          <w:p w14:paraId="588D4765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0.023 </w:t>
            </w:r>
          </w:p>
        </w:tc>
        <w:tc>
          <w:tcPr>
            <w:tcW w:w="1843" w:type="dxa"/>
            <w:vAlign w:val="center"/>
          </w:tcPr>
          <w:p w14:paraId="3EF8DCCF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(-0.365, 0.411) </w:t>
            </w:r>
          </w:p>
        </w:tc>
        <w:tc>
          <w:tcPr>
            <w:tcW w:w="1984" w:type="dxa"/>
            <w:vAlign w:val="center"/>
          </w:tcPr>
          <w:p w14:paraId="6C3BD959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0.908</w:t>
            </w:r>
          </w:p>
        </w:tc>
      </w:tr>
      <w:tr w:rsidR="006D13E0" w:rsidRPr="006D13E0" w14:paraId="04DE9C57" w14:textId="77777777" w:rsidTr="00621493">
        <w:tc>
          <w:tcPr>
            <w:tcW w:w="4253" w:type="dxa"/>
            <w:tcBorders>
              <w:top w:val="nil"/>
            </w:tcBorders>
            <w:vAlign w:val="center"/>
          </w:tcPr>
          <w:p w14:paraId="6AAC5AEA" w14:textId="77777777" w:rsidR="00C0543B" w:rsidRPr="006D13E0" w:rsidRDefault="00C0543B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Residual glycaemic and Obesity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7128B964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Both Q5 vs. Both Q1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425D313B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0.115 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C3680AC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(-0.287, 0.517)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1F310F7" w14:textId="77777777" w:rsidR="00C0543B" w:rsidRPr="006D13E0" w:rsidRDefault="00C0543B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0.577</w:t>
            </w:r>
          </w:p>
        </w:tc>
      </w:tr>
    </w:tbl>
    <w:p w14:paraId="6B206974" w14:textId="4F2B4511" w:rsidR="00C0543B" w:rsidRPr="006D13E0" w:rsidRDefault="00C0543B" w:rsidP="00C0543B">
      <w:pPr>
        <w:rPr>
          <w:rFonts w:ascii="Times New Roman" w:eastAsia="DFKai-SB" w:hAnsi="Times New Roman" w:cs="Times New Roman"/>
          <w:szCs w:val="24"/>
        </w:rPr>
      </w:pPr>
      <w:r w:rsidRPr="006D13E0">
        <w:rPr>
          <w:rFonts w:ascii="Times New Roman" w:eastAsia="DFKai-SB" w:hAnsi="Times New Roman" w:cs="Times New Roman"/>
          <w:szCs w:val="24"/>
        </w:rPr>
        <w:t>Abbreviations: HbA1c</w:t>
      </w:r>
      <w:r w:rsidRPr="006D13E0">
        <w:rPr>
          <w:rFonts w:ascii="Times New Roman" w:eastAsia="DFKai-SB" w:hAnsi="Times New Roman" w:cs="Times New Roman"/>
          <w:szCs w:val="24"/>
          <w:shd w:val="clear" w:color="auto" w:fill="FFFFFF"/>
        </w:rPr>
        <w:t>, glycated hemoglobin</w:t>
      </w:r>
      <w:r w:rsidRPr="006D13E0">
        <w:rPr>
          <w:rFonts w:ascii="Times New Roman" w:eastAsia="PMingLiU" w:hAnsi="Times New Roman" w:cs="Times New Roman" w:hint="eastAsia"/>
          <w:kern w:val="0"/>
          <w:szCs w:val="24"/>
          <w14:ligatures w14:val="none"/>
        </w:rPr>
        <w:t xml:space="preserve">; </w:t>
      </w:r>
      <w:r w:rsidRPr="006D13E0">
        <w:rPr>
          <w:rFonts w:ascii="Times New Roman" w:eastAsia="PMingLiU" w:hAnsi="Times New Roman" w:cs="Times New Roman"/>
          <w:kern w:val="0"/>
          <w:szCs w:val="24"/>
          <w14:ligatures w14:val="none"/>
        </w:rPr>
        <w:t xml:space="preserve">Beta cell +PI or Beta cell -PI, </w:t>
      </w:r>
      <w:r w:rsidRPr="006D13E0">
        <w:rPr>
          <w:rFonts w:ascii="Times New Roman" w:eastAsia="DFKai-SB" w:hAnsi="Times New Roman" w:cs="Times New Roman"/>
          <w:szCs w:val="24"/>
        </w:rPr>
        <w:t>beta-cell dysfunction with a positive or negative association with proinsulin, respectively.</w:t>
      </w:r>
      <w:r w:rsidRPr="006D13E0">
        <w:rPr>
          <w:rFonts w:ascii="Times New Roman" w:eastAsia="DFKai-SB" w:hAnsi="Times New Roman" w:cs="Times New Roman" w:hint="eastAsia"/>
          <w:szCs w:val="24"/>
        </w:rPr>
        <w:t xml:space="preserve"> </w:t>
      </w:r>
    </w:p>
    <w:p w14:paraId="0A989018" w14:textId="4A1EFFF6" w:rsidR="00BF5D1B" w:rsidRPr="006D13E0" w:rsidRDefault="00BF5D1B" w:rsidP="00BF5D1B">
      <w:pPr>
        <w:rPr>
          <w:rFonts w:ascii="Times New Roman" w:hAnsi="Times New Roman" w:cs="Times New Roman"/>
          <w:shd w:val="clear" w:color="auto" w:fill="FFFFFF"/>
        </w:rPr>
      </w:pPr>
      <w:r w:rsidRPr="006D13E0">
        <w:rPr>
          <w:rFonts w:ascii="Times New Roman" w:hAnsi="Times New Roman" w:cs="Times New Roman" w:hint="eastAsia"/>
          <w:shd w:val="clear" w:color="auto" w:fill="FFFFFF"/>
        </w:rPr>
        <w:t>*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denotes nominal significance (</w:t>
      </w:r>
      <w:r w:rsidRPr="006D13E0">
        <w:rPr>
          <w:rFonts w:ascii="Times New Roman" w:hAnsi="Times New Roman" w:cs="Times New Roman"/>
          <w:i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&lt;0.05); ** denotes Bonferroni-corrected significance (</w:t>
      </w:r>
      <w:r w:rsidRPr="006D13E0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&lt;0.006 (0.05/8 for single cluster) and p&lt;0.008 (0.05/6, for both Q5 vs. both Q1)</w:t>
      </w:r>
      <w:r w:rsidR="00502ED1" w:rsidRPr="006D13E0">
        <w:rPr>
          <w:rFonts w:ascii="Times New Roman" w:hAnsi="Times New Roman" w:cs="Times New Roman"/>
          <w:shd w:val="clear" w:color="auto" w:fill="FFFFFF"/>
        </w:rPr>
        <w:t>).</w:t>
      </w:r>
    </w:p>
    <w:p w14:paraId="56E6A0E4" w14:textId="19DC9AB3" w:rsidR="00C0543B" w:rsidRPr="006D13E0" w:rsidRDefault="00C0543B" w:rsidP="00C0543B">
      <w:pPr>
        <w:rPr>
          <w:rFonts w:ascii="Times New Roman" w:hAnsi="Times New Roman" w:cs="Times New Roman"/>
          <w:shd w:val="clear" w:color="auto" w:fill="FFFFFF"/>
        </w:rPr>
      </w:pPr>
    </w:p>
    <w:p w14:paraId="3F277E6C" w14:textId="77777777" w:rsidR="00BF5D1B" w:rsidRPr="006D13E0" w:rsidRDefault="00BF5D1B" w:rsidP="00C0543B">
      <w:pPr>
        <w:rPr>
          <w:rFonts w:ascii="Times New Roman" w:hAnsi="Times New Roman" w:cs="Times New Roman"/>
          <w:shd w:val="clear" w:color="auto" w:fill="FFFFFF"/>
        </w:rPr>
      </w:pPr>
    </w:p>
    <w:p w14:paraId="68B721E5" w14:textId="77777777" w:rsidR="00C0543B" w:rsidRPr="006D13E0" w:rsidRDefault="00C0543B" w:rsidP="00C0543B">
      <w:pPr>
        <w:rPr>
          <w:rFonts w:ascii="Times New Roman" w:hAnsi="Times New Roman" w:cs="Times New Roman"/>
          <w:shd w:val="clear" w:color="auto" w:fill="FFFFFF"/>
        </w:rPr>
      </w:pPr>
    </w:p>
    <w:p w14:paraId="549C2A94" w14:textId="77777777" w:rsidR="00C0543B" w:rsidRPr="006D13E0" w:rsidRDefault="00C0543B" w:rsidP="00C0543B">
      <w:pPr>
        <w:rPr>
          <w:rFonts w:ascii="Times New Roman" w:hAnsi="Times New Roman" w:cs="Times New Roman"/>
          <w:shd w:val="clear" w:color="auto" w:fill="FFFFFF"/>
        </w:rPr>
      </w:pPr>
    </w:p>
    <w:p w14:paraId="061A482F" w14:textId="77777777" w:rsidR="00C0543B" w:rsidRPr="006D13E0" w:rsidRDefault="00C0543B" w:rsidP="00C0543B">
      <w:pPr>
        <w:rPr>
          <w:rFonts w:ascii="Times New Roman" w:hAnsi="Times New Roman" w:cs="Times New Roman"/>
          <w:shd w:val="clear" w:color="auto" w:fill="FFFFFF"/>
        </w:rPr>
      </w:pPr>
    </w:p>
    <w:p w14:paraId="394FF370" w14:textId="77777777" w:rsidR="00C0543B" w:rsidRPr="006D13E0" w:rsidRDefault="00C0543B" w:rsidP="00C0543B">
      <w:pPr>
        <w:rPr>
          <w:rFonts w:ascii="Times New Roman" w:hAnsi="Times New Roman" w:cs="Times New Roman"/>
          <w:shd w:val="clear" w:color="auto" w:fill="FFFFFF"/>
        </w:rPr>
      </w:pPr>
    </w:p>
    <w:p w14:paraId="4B3AEAA6" w14:textId="77777777" w:rsidR="00C0543B" w:rsidRPr="006D13E0" w:rsidRDefault="00C0543B" w:rsidP="00C0543B">
      <w:pPr>
        <w:rPr>
          <w:rFonts w:ascii="Times New Roman" w:hAnsi="Times New Roman" w:cs="Times New Roman"/>
          <w:shd w:val="clear" w:color="auto" w:fill="FFFFFF"/>
        </w:rPr>
      </w:pPr>
    </w:p>
    <w:p w14:paraId="2C54172E" w14:textId="0F45F8F8" w:rsidR="00B77DD2" w:rsidRPr="006D13E0" w:rsidRDefault="00B77DD2" w:rsidP="00B77DD2">
      <w:pPr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t>Table S</w:t>
      </w:r>
      <w:r w:rsidR="00D853F1" w:rsidRPr="006D13E0">
        <w:rPr>
          <w:rFonts w:ascii="Times New Roman" w:hAnsi="Times New Roman" w:cs="Times New Roman"/>
        </w:rPr>
        <w:t>8</w:t>
      </w:r>
      <w:r w:rsidRPr="006D13E0">
        <w:rPr>
          <w:rFonts w:ascii="Times New Roman" w:hAnsi="Times New Roman" w:cs="Times New Roman"/>
        </w:rPr>
        <w:t xml:space="preserve">. Changes of HbA1c Responses during metformin monotherapy by one or two clusters of </w:t>
      </w:r>
      <w:r w:rsidRPr="006D13E0">
        <w:rPr>
          <w:rFonts w:ascii="Times New Roman" w:hAnsi="Times New Roman" w:cs="Times New Roman" w:hint="eastAsia"/>
        </w:rPr>
        <w:t>risk alleles</w:t>
      </w:r>
      <w:r w:rsidRPr="006D13E0">
        <w:rPr>
          <w:rFonts w:ascii="Times New Roman" w:hAnsi="Times New Roman" w:cs="Times New Roman"/>
        </w:rPr>
        <w:t xml:space="preserve"> using continuous PRS</w:t>
      </w:r>
    </w:p>
    <w:p w14:paraId="310A0E63" w14:textId="77777777" w:rsidR="00B77DD2" w:rsidRPr="006D13E0" w:rsidRDefault="00B77DD2" w:rsidP="00B77DD2">
      <w:pPr>
        <w:rPr>
          <w:rFonts w:ascii="Times New Roman" w:hAnsi="Times New Roman" w:cs="Times New Roman"/>
        </w:rPr>
      </w:pPr>
    </w:p>
    <w:tbl>
      <w:tblPr>
        <w:tblStyle w:val="TableGrid"/>
        <w:tblW w:w="100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1843"/>
        <w:gridCol w:w="1984"/>
      </w:tblGrid>
      <w:tr w:rsidR="006D13E0" w:rsidRPr="006D13E0" w14:paraId="35CD176D" w14:textId="77777777" w:rsidTr="00621493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6BB29" w14:textId="77777777" w:rsidR="00B77DD2" w:rsidRPr="006D13E0" w:rsidRDefault="00B77DD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Clusters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713DF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Estimate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23524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95% CI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D8BE9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spacing w:val="12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spacing w:val="12"/>
                <w:kern w:val="24"/>
                <w:szCs w:val="24"/>
              </w:rPr>
              <w:t>P-value</w:t>
            </w:r>
          </w:p>
        </w:tc>
      </w:tr>
      <w:tr w:rsidR="006D13E0" w:rsidRPr="006D13E0" w14:paraId="7958D1D0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80889C4" w14:textId="77777777" w:rsidR="00B77DD2" w:rsidRPr="006D13E0" w:rsidRDefault="00B77DD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Residual glycaemic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A99DD87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-0.004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BD435CC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(-0.040, 0.033)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7209DF7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0.848 </w:t>
            </w:r>
          </w:p>
        </w:tc>
      </w:tr>
      <w:tr w:rsidR="006D13E0" w:rsidRPr="006D13E0" w14:paraId="73DE8D5C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5F760488" w14:textId="77777777" w:rsidR="00B77DD2" w:rsidRPr="006D13E0" w:rsidRDefault="00B77DD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Obesity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D98CBDE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0.003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9D1E427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(-0.036, 0.042)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42AAA93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0.877 </w:t>
            </w:r>
          </w:p>
        </w:tc>
      </w:tr>
      <w:tr w:rsidR="006D13E0" w:rsidRPr="006D13E0" w14:paraId="4672ED21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3BE1F8F6" w14:textId="77777777" w:rsidR="00B77DD2" w:rsidRPr="006D13E0" w:rsidRDefault="00B77DD2" w:rsidP="00621493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+PI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718B6A1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-0.043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A232058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(-0.081, -0.004)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09CB259" w14:textId="2A638EC4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0.030</w:t>
            </w:r>
            <w:r w:rsidR="004A19FA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 </w:t>
            </w:r>
          </w:p>
        </w:tc>
      </w:tr>
      <w:tr w:rsidR="006D13E0" w:rsidRPr="006D13E0" w14:paraId="70E05F11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41FFDAF0" w14:textId="77777777" w:rsidR="00B77DD2" w:rsidRPr="006D13E0" w:rsidRDefault="00B77DD2" w:rsidP="00621493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-PI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F7EFBC3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0.060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58D21C3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(0.021, 0.099)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254F8F9" w14:textId="4868BD95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0.003*</w:t>
            </w:r>
            <w:r w:rsidR="004A19FA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 </w:t>
            </w:r>
          </w:p>
        </w:tc>
      </w:tr>
      <w:tr w:rsidR="006D13E0" w:rsidRPr="006D13E0" w14:paraId="094E21D9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6AABFD9E" w14:textId="77777777" w:rsidR="00B77DD2" w:rsidRPr="006D13E0" w:rsidRDefault="00B77DD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Metabolic syndrome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32D8CB5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0.004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7BF4B0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(-0.034, 0.042)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F66E438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0.829 </w:t>
            </w:r>
          </w:p>
        </w:tc>
      </w:tr>
      <w:tr w:rsidR="006D13E0" w:rsidRPr="006D13E0" w14:paraId="366BEDF7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5752BB8" w14:textId="77777777" w:rsidR="00B77DD2" w:rsidRPr="006D13E0" w:rsidRDefault="00B77DD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Liver/lipid metabolism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B1AF9ED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-0.013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4F2C8E5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(-0.050, 0.025)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111E430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0.514 </w:t>
            </w:r>
          </w:p>
        </w:tc>
      </w:tr>
      <w:tr w:rsidR="006D13E0" w:rsidRPr="006D13E0" w14:paraId="2EBF0766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6594DF1D" w14:textId="77777777" w:rsidR="00B77DD2" w:rsidRPr="006D13E0" w:rsidRDefault="00B77DD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Lipodystrophy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B405931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0.014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EAA77BB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(-0.025, 0.053)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CC00CFD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0.490 </w:t>
            </w:r>
          </w:p>
        </w:tc>
      </w:tr>
      <w:tr w:rsidR="006D13E0" w:rsidRPr="006D13E0" w14:paraId="6A4A6929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718BA473" w14:textId="77777777" w:rsidR="00B77DD2" w:rsidRPr="006D13E0" w:rsidRDefault="00B77DD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Body fat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530CC29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0.025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C150874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(-0.013, 0.063)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DF20F87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0.189 </w:t>
            </w:r>
          </w:p>
        </w:tc>
      </w:tr>
      <w:tr w:rsidR="006D13E0" w:rsidRPr="006D13E0" w14:paraId="4A005168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43B12FCC" w14:textId="77777777" w:rsidR="00B77DD2" w:rsidRPr="006D13E0" w:rsidRDefault="00B77DD2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F838025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2D7FFE1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3803F11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</w:p>
        </w:tc>
      </w:tr>
      <w:tr w:rsidR="006D13E0" w:rsidRPr="006D13E0" w14:paraId="66B3C33A" w14:textId="77777777" w:rsidTr="00621493">
        <w:tc>
          <w:tcPr>
            <w:tcW w:w="4253" w:type="dxa"/>
          </w:tcPr>
          <w:p w14:paraId="093FE1A5" w14:textId="77777777" w:rsidR="00B77DD2" w:rsidRPr="006D13E0" w:rsidRDefault="00B77DD2" w:rsidP="00621493">
            <w:pPr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Beta cell -PI and Residual glycaemic</w:t>
            </w:r>
          </w:p>
        </w:tc>
        <w:tc>
          <w:tcPr>
            <w:tcW w:w="1984" w:type="dxa"/>
            <w:vAlign w:val="center"/>
          </w:tcPr>
          <w:p w14:paraId="72C028C4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0.028 </w:t>
            </w:r>
          </w:p>
        </w:tc>
        <w:tc>
          <w:tcPr>
            <w:tcW w:w="1843" w:type="dxa"/>
            <w:vAlign w:val="center"/>
          </w:tcPr>
          <w:p w14:paraId="50E8DF63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(0.001, 0.055) </w:t>
            </w:r>
          </w:p>
        </w:tc>
        <w:tc>
          <w:tcPr>
            <w:tcW w:w="1984" w:type="dxa"/>
            <w:vAlign w:val="center"/>
          </w:tcPr>
          <w:p w14:paraId="10CEC04B" w14:textId="753DE8CC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0.042</w:t>
            </w:r>
            <w:r w:rsidR="004A19FA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</w:p>
        </w:tc>
      </w:tr>
      <w:tr w:rsidR="006D13E0" w:rsidRPr="006D13E0" w14:paraId="58E9DA09" w14:textId="77777777" w:rsidTr="00621493">
        <w:tc>
          <w:tcPr>
            <w:tcW w:w="4253" w:type="dxa"/>
            <w:tcBorders>
              <w:bottom w:val="nil"/>
            </w:tcBorders>
            <w:vAlign w:val="center"/>
          </w:tcPr>
          <w:p w14:paraId="19557AF0" w14:textId="77777777" w:rsidR="00B77DD2" w:rsidRPr="006D13E0" w:rsidRDefault="00B77DD2" w:rsidP="00621493">
            <w:pPr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Beta cell -PI and Obesity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7F5A0E1E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0.032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CDC994C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(0.003, 0.062) 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75F1D0F2" w14:textId="6318DAFC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0.030</w:t>
            </w:r>
            <w:r w:rsidR="004A19FA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</w:p>
        </w:tc>
      </w:tr>
      <w:tr w:rsidR="006D13E0" w:rsidRPr="006D13E0" w14:paraId="14CFB121" w14:textId="77777777" w:rsidTr="00621493"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E5E6A81" w14:textId="77777777" w:rsidR="00B77DD2" w:rsidRPr="006D13E0" w:rsidRDefault="00B77DD2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-PI and Beta cell +PI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728AB89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0.009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E4963FC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(-0.019, 0.036)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08DA3BF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0.534</w:t>
            </w:r>
          </w:p>
        </w:tc>
      </w:tr>
      <w:tr w:rsidR="006D13E0" w:rsidRPr="006D13E0" w14:paraId="7B8A3F77" w14:textId="77777777" w:rsidTr="00621493">
        <w:tc>
          <w:tcPr>
            <w:tcW w:w="4253" w:type="dxa"/>
          </w:tcPr>
          <w:p w14:paraId="7ECAF130" w14:textId="77777777" w:rsidR="00B77DD2" w:rsidRPr="006D13E0" w:rsidRDefault="00B77DD2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+PI and Residual glycaemic</w:t>
            </w:r>
          </w:p>
        </w:tc>
        <w:tc>
          <w:tcPr>
            <w:tcW w:w="1984" w:type="dxa"/>
            <w:vAlign w:val="center"/>
          </w:tcPr>
          <w:p w14:paraId="4A93B31A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-0.022 </w:t>
            </w:r>
          </w:p>
        </w:tc>
        <w:tc>
          <w:tcPr>
            <w:tcW w:w="1843" w:type="dxa"/>
            <w:vAlign w:val="center"/>
          </w:tcPr>
          <w:p w14:paraId="1F4ABF3E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(-0.048, 0.004) </w:t>
            </w:r>
          </w:p>
        </w:tc>
        <w:tc>
          <w:tcPr>
            <w:tcW w:w="1984" w:type="dxa"/>
            <w:vAlign w:val="center"/>
          </w:tcPr>
          <w:p w14:paraId="11977C5A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0.102</w:t>
            </w:r>
          </w:p>
        </w:tc>
      </w:tr>
      <w:tr w:rsidR="006D13E0" w:rsidRPr="006D13E0" w14:paraId="4E0C9253" w14:textId="77777777" w:rsidTr="00621493">
        <w:tc>
          <w:tcPr>
            <w:tcW w:w="4253" w:type="dxa"/>
            <w:vAlign w:val="center"/>
          </w:tcPr>
          <w:p w14:paraId="01B1AFF8" w14:textId="77777777" w:rsidR="00B77DD2" w:rsidRPr="006D13E0" w:rsidRDefault="00B77DD2" w:rsidP="00621493">
            <w:pPr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Beta cell +PI and Obesity</w:t>
            </w:r>
          </w:p>
        </w:tc>
        <w:tc>
          <w:tcPr>
            <w:tcW w:w="1984" w:type="dxa"/>
            <w:vAlign w:val="center"/>
          </w:tcPr>
          <w:p w14:paraId="18B87AC3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-0.020</w:t>
            </w:r>
          </w:p>
        </w:tc>
        <w:tc>
          <w:tcPr>
            <w:tcW w:w="1843" w:type="dxa"/>
            <w:vAlign w:val="center"/>
          </w:tcPr>
          <w:p w14:paraId="784A511F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(-0.048, 0.008) </w:t>
            </w:r>
          </w:p>
        </w:tc>
        <w:tc>
          <w:tcPr>
            <w:tcW w:w="1984" w:type="dxa"/>
            <w:vAlign w:val="center"/>
          </w:tcPr>
          <w:p w14:paraId="561711A4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0.153</w:t>
            </w:r>
          </w:p>
        </w:tc>
      </w:tr>
      <w:tr w:rsidR="006D13E0" w:rsidRPr="006D13E0" w14:paraId="7503442A" w14:textId="77777777" w:rsidTr="00621493">
        <w:tc>
          <w:tcPr>
            <w:tcW w:w="4253" w:type="dxa"/>
            <w:tcBorders>
              <w:top w:val="nil"/>
            </w:tcBorders>
            <w:vAlign w:val="center"/>
          </w:tcPr>
          <w:p w14:paraId="53565A82" w14:textId="77777777" w:rsidR="00B77DD2" w:rsidRPr="006D13E0" w:rsidRDefault="00B77DD2" w:rsidP="00621493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Residual glycaemic and Obesity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2DB1DB2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-0.0002 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B0F01CB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(-0.026, 0.025)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9C49134" w14:textId="77777777" w:rsidR="00B77DD2" w:rsidRPr="006D13E0" w:rsidRDefault="00B77DD2" w:rsidP="00621493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0.986</w:t>
            </w:r>
          </w:p>
        </w:tc>
      </w:tr>
    </w:tbl>
    <w:p w14:paraId="195AFC04" w14:textId="02410600" w:rsidR="00B77DD2" w:rsidRPr="006D13E0" w:rsidRDefault="00B77DD2" w:rsidP="00B77DD2">
      <w:pPr>
        <w:rPr>
          <w:rFonts w:ascii="Times New Roman" w:eastAsia="DFKai-SB" w:hAnsi="Times New Roman" w:cs="Times New Roman"/>
          <w:szCs w:val="24"/>
        </w:rPr>
      </w:pPr>
      <w:r w:rsidRPr="006D13E0">
        <w:rPr>
          <w:rFonts w:ascii="Times New Roman" w:eastAsia="DFKai-SB" w:hAnsi="Times New Roman" w:cs="Times New Roman"/>
          <w:szCs w:val="24"/>
        </w:rPr>
        <w:t>Abbreviations: HbA1c</w:t>
      </w:r>
      <w:r w:rsidRPr="006D13E0">
        <w:rPr>
          <w:rFonts w:ascii="Times New Roman" w:eastAsia="DFKai-SB" w:hAnsi="Times New Roman" w:cs="Times New Roman"/>
          <w:szCs w:val="24"/>
          <w:shd w:val="clear" w:color="auto" w:fill="FFFFFF"/>
        </w:rPr>
        <w:t>, glycated hemoglobin</w:t>
      </w:r>
      <w:r w:rsidRPr="006D13E0">
        <w:rPr>
          <w:rFonts w:ascii="Times New Roman" w:eastAsia="PMingLiU" w:hAnsi="Times New Roman" w:cs="Times New Roman" w:hint="eastAsia"/>
          <w:kern w:val="0"/>
          <w:szCs w:val="24"/>
          <w14:ligatures w14:val="none"/>
        </w:rPr>
        <w:t xml:space="preserve">; </w:t>
      </w:r>
      <w:r w:rsidRPr="006D13E0">
        <w:rPr>
          <w:rFonts w:ascii="Times New Roman" w:eastAsia="PMingLiU" w:hAnsi="Times New Roman" w:cs="Times New Roman"/>
          <w:kern w:val="0"/>
          <w:szCs w:val="24"/>
          <w14:ligatures w14:val="none"/>
        </w:rPr>
        <w:t xml:space="preserve">Beta cell +PI or Beta cell -PI, </w:t>
      </w:r>
      <w:r w:rsidRPr="006D13E0">
        <w:rPr>
          <w:rFonts w:ascii="Times New Roman" w:eastAsia="DFKai-SB" w:hAnsi="Times New Roman" w:cs="Times New Roman"/>
          <w:szCs w:val="24"/>
        </w:rPr>
        <w:t>beta-cell dysfunction with a positive or negative association with proinsulin, respectively.</w:t>
      </w:r>
      <w:r w:rsidRPr="006D13E0">
        <w:rPr>
          <w:rFonts w:ascii="Times New Roman" w:eastAsia="DFKai-SB" w:hAnsi="Times New Roman" w:cs="Times New Roman" w:hint="eastAsia"/>
          <w:szCs w:val="24"/>
        </w:rPr>
        <w:t xml:space="preserve"> </w:t>
      </w:r>
    </w:p>
    <w:p w14:paraId="6929D451" w14:textId="4F7D3DE1" w:rsidR="00BF5D1B" w:rsidRPr="006D13E0" w:rsidRDefault="00BF5D1B" w:rsidP="00BF5D1B">
      <w:pPr>
        <w:rPr>
          <w:rFonts w:ascii="Times New Roman" w:hAnsi="Times New Roman" w:cs="Times New Roman"/>
          <w:shd w:val="clear" w:color="auto" w:fill="FFFFFF"/>
        </w:rPr>
      </w:pPr>
      <w:r w:rsidRPr="006D13E0">
        <w:rPr>
          <w:rFonts w:ascii="Times New Roman" w:hAnsi="Times New Roman" w:cs="Times New Roman" w:hint="eastAsia"/>
          <w:shd w:val="clear" w:color="auto" w:fill="FFFFFF"/>
        </w:rPr>
        <w:t>*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denotes nominal significance (</w:t>
      </w:r>
      <w:r w:rsidRPr="006D13E0">
        <w:rPr>
          <w:rFonts w:ascii="Times New Roman" w:hAnsi="Times New Roman" w:cs="Times New Roman"/>
          <w:i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&lt;0.05); ** denotes Bonferroni-corrected significance (</w:t>
      </w:r>
      <w:r w:rsidRPr="006D13E0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&lt;0.006 (0.05/8 for single cluster) and p&lt;0.008 (0.05/6, for both Q5 vs. both Q1)</w:t>
      </w:r>
      <w:r w:rsidR="00502ED1" w:rsidRPr="006D13E0">
        <w:rPr>
          <w:rFonts w:ascii="Times New Roman" w:hAnsi="Times New Roman" w:cs="Times New Roman"/>
          <w:shd w:val="clear" w:color="auto" w:fill="FFFFFF"/>
        </w:rPr>
        <w:t>).</w:t>
      </w:r>
    </w:p>
    <w:p w14:paraId="0347176D" w14:textId="04C31486" w:rsidR="00B77DD2" w:rsidRPr="006D13E0" w:rsidRDefault="00B77DD2" w:rsidP="00B77DD2">
      <w:pPr>
        <w:widowControl/>
        <w:rPr>
          <w:rFonts w:ascii="Times New Roman" w:hAnsi="Times New Roman" w:cs="Times New Roman"/>
        </w:rPr>
      </w:pPr>
    </w:p>
    <w:p w14:paraId="4AF71E23" w14:textId="77777777" w:rsidR="00BF5D1B" w:rsidRPr="006D13E0" w:rsidRDefault="00BF5D1B" w:rsidP="00B77DD2">
      <w:pPr>
        <w:widowControl/>
        <w:rPr>
          <w:rFonts w:ascii="Times New Roman" w:hAnsi="Times New Roman" w:cs="Times New Roman"/>
        </w:rPr>
      </w:pPr>
    </w:p>
    <w:p w14:paraId="595A6978" w14:textId="77777777" w:rsidR="00B77DD2" w:rsidRPr="006D13E0" w:rsidRDefault="00B77DD2" w:rsidP="00B77DD2">
      <w:pPr>
        <w:widowControl/>
        <w:rPr>
          <w:rFonts w:ascii="Times New Roman" w:hAnsi="Times New Roman" w:cs="Times New Roman"/>
        </w:rPr>
      </w:pPr>
    </w:p>
    <w:p w14:paraId="7C8CF543" w14:textId="77777777" w:rsidR="00B77DD2" w:rsidRPr="006D13E0" w:rsidRDefault="00B77DD2" w:rsidP="00B77DD2">
      <w:pPr>
        <w:widowControl/>
        <w:rPr>
          <w:rFonts w:ascii="Times New Roman" w:hAnsi="Times New Roman" w:cs="Times New Roman"/>
        </w:rPr>
      </w:pPr>
    </w:p>
    <w:p w14:paraId="46AA05EC" w14:textId="77777777" w:rsidR="00B77DD2" w:rsidRPr="006D13E0" w:rsidRDefault="00B77DD2" w:rsidP="00B77DD2">
      <w:pPr>
        <w:widowControl/>
        <w:rPr>
          <w:rFonts w:ascii="Times New Roman" w:hAnsi="Times New Roman" w:cs="Times New Roman"/>
        </w:rPr>
      </w:pPr>
    </w:p>
    <w:p w14:paraId="60F13636" w14:textId="77777777" w:rsidR="00B77DD2" w:rsidRPr="006D13E0" w:rsidRDefault="00B77DD2" w:rsidP="00B77DD2">
      <w:pPr>
        <w:widowControl/>
        <w:rPr>
          <w:rFonts w:ascii="Times New Roman" w:hAnsi="Times New Roman" w:cs="Times New Roman"/>
        </w:rPr>
      </w:pPr>
    </w:p>
    <w:p w14:paraId="449589A2" w14:textId="77777777" w:rsidR="00B77DD2" w:rsidRPr="006D13E0" w:rsidRDefault="00B77DD2" w:rsidP="00805308">
      <w:pPr>
        <w:rPr>
          <w:rFonts w:ascii="Times New Roman" w:hAnsi="Times New Roman" w:cs="Times New Roman"/>
          <w:shd w:val="clear" w:color="auto" w:fill="FFFFFF"/>
        </w:rPr>
      </w:pPr>
    </w:p>
    <w:p w14:paraId="49820D02" w14:textId="77777777" w:rsidR="00B77DD2" w:rsidRPr="006D13E0" w:rsidRDefault="00B77DD2" w:rsidP="00805308">
      <w:pPr>
        <w:rPr>
          <w:rFonts w:ascii="Times New Roman" w:hAnsi="Times New Roman" w:cs="Times New Roman"/>
        </w:rPr>
        <w:sectPr w:rsidR="00B77DD2" w:rsidRPr="006D13E0" w:rsidSect="00614628">
          <w:pgSz w:w="16838" w:h="11906" w:orient="landscape"/>
          <w:pgMar w:top="1797" w:right="1440" w:bottom="1797" w:left="1440" w:header="851" w:footer="992" w:gutter="0"/>
          <w:cols w:space="425"/>
          <w:docGrid w:linePitch="360"/>
        </w:sectPr>
      </w:pPr>
    </w:p>
    <w:p w14:paraId="0EBB581A" w14:textId="4A36238C" w:rsidR="00887E75" w:rsidRPr="006D13E0" w:rsidRDefault="00887E75" w:rsidP="00FC5E79">
      <w:pPr>
        <w:jc w:val="both"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 w:hint="eastAsia"/>
        </w:rPr>
        <w:t xml:space="preserve">Table </w:t>
      </w:r>
      <w:r w:rsidRPr="006D13E0">
        <w:rPr>
          <w:rFonts w:ascii="Times New Roman" w:hAnsi="Times New Roman" w:cs="Times New Roman"/>
        </w:rPr>
        <w:t>S</w:t>
      </w:r>
      <w:r w:rsidR="00D853F1" w:rsidRPr="006D13E0">
        <w:rPr>
          <w:rFonts w:ascii="Times New Roman" w:hAnsi="Times New Roman" w:cs="Times New Roman"/>
        </w:rPr>
        <w:t>9</w:t>
      </w:r>
      <w:r w:rsidRPr="006D13E0">
        <w:rPr>
          <w:rFonts w:ascii="Times New Roman" w:hAnsi="Times New Roman" w:cs="Times New Roman" w:hint="eastAsia"/>
        </w:rPr>
        <w:t>. Clinical</w:t>
      </w:r>
      <w:r w:rsidRPr="006D13E0">
        <w:rPr>
          <w:rFonts w:ascii="Times New Roman" w:hAnsi="Times New Roman" w:cs="Times New Roman"/>
        </w:rPr>
        <w:t xml:space="preserve"> characteristics of</w:t>
      </w:r>
      <w:r w:rsidRPr="006D13E0">
        <w:rPr>
          <w:rFonts w:ascii="Times New Roman" w:hAnsi="Times New Roman" w:cs="Times New Roman" w:hint="eastAsia"/>
        </w:rPr>
        <w:t xml:space="preserve"> individuals </w:t>
      </w:r>
      <w:r w:rsidRPr="006D13E0">
        <w:rPr>
          <w:rFonts w:ascii="Times New Roman" w:hAnsi="Times New Roman" w:cs="Times New Roman"/>
        </w:rPr>
        <w:t xml:space="preserve">with type 2 diabetes </w:t>
      </w:r>
      <w:r w:rsidRPr="006D13E0">
        <w:rPr>
          <w:rFonts w:ascii="Times New Roman" w:hAnsi="Times New Roman" w:cs="Times New Roman" w:hint="eastAsia"/>
        </w:rPr>
        <w:t>carry</w:t>
      </w:r>
      <w:r w:rsidRPr="006D13E0">
        <w:rPr>
          <w:rFonts w:ascii="Times New Roman" w:hAnsi="Times New Roman" w:cs="Times New Roman"/>
        </w:rPr>
        <w:t>ing</w:t>
      </w:r>
      <w:r w:rsidRPr="006D13E0">
        <w:rPr>
          <w:rFonts w:ascii="Times New Roman" w:hAnsi="Times New Roman" w:cs="Times New Roman" w:hint="eastAsia"/>
        </w:rPr>
        <w:t xml:space="preserve"> Q</w:t>
      </w:r>
      <w:r w:rsidRPr="006D13E0">
        <w:rPr>
          <w:rFonts w:ascii="Times New Roman" w:hAnsi="Times New Roman" w:cs="Times New Roman"/>
        </w:rPr>
        <w:t>5</w:t>
      </w:r>
      <w:r w:rsidRPr="006D13E0">
        <w:rPr>
          <w:rFonts w:ascii="Times New Roman" w:hAnsi="Times New Roman" w:cs="Times New Roman" w:hint="eastAsia"/>
        </w:rPr>
        <w:t xml:space="preserve"> versus Q</w:t>
      </w:r>
      <w:r w:rsidRPr="006D13E0">
        <w:rPr>
          <w:rFonts w:ascii="Times New Roman" w:hAnsi="Times New Roman" w:cs="Times New Roman"/>
        </w:rPr>
        <w:t>1</w:t>
      </w:r>
      <w:r w:rsidRPr="006D13E0">
        <w:rPr>
          <w:rFonts w:ascii="Times New Roman" w:hAnsi="Times New Roman" w:cs="Times New Roman" w:hint="eastAsia"/>
        </w:rPr>
        <w:t xml:space="preserve"> of </w:t>
      </w:r>
      <w:r w:rsidRPr="006D13E0">
        <w:rPr>
          <w:rFonts w:ascii="Times New Roman" w:hAnsi="Times New Roman" w:cs="Times New Roman"/>
        </w:rPr>
        <w:t>PRS</w:t>
      </w:r>
      <w:r w:rsidRPr="006D13E0">
        <w:rPr>
          <w:rFonts w:ascii="Times New Roman" w:hAnsi="Times New Roman" w:cs="Times New Roman" w:hint="eastAsia"/>
        </w:rPr>
        <w:t xml:space="preserve"> of </w:t>
      </w:r>
      <w:r w:rsidR="00633678" w:rsidRPr="006D13E0">
        <w:rPr>
          <w:rFonts w:ascii="Times New Roman" w:eastAsia="PMingLiU" w:hAnsi="Times New Roman" w:cs="Times New Roman"/>
          <w:kern w:val="0"/>
          <w:szCs w:val="24"/>
          <w14:ligatures w14:val="none"/>
        </w:rPr>
        <w:t>Beta cell +PI</w:t>
      </w:r>
      <w:r w:rsidR="00D521CB" w:rsidRPr="006D13E0">
        <w:rPr>
          <w:rFonts w:ascii="Times New Roman" w:hAnsi="Times New Roman" w:cs="Times New Roman" w:hint="eastAsia"/>
        </w:rPr>
        <w:t xml:space="preserve"> </w:t>
      </w:r>
    </w:p>
    <w:p w14:paraId="442F99C3" w14:textId="77777777" w:rsidR="00887E75" w:rsidRPr="006D13E0" w:rsidRDefault="00887E75" w:rsidP="00887E75">
      <w:pPr>
        <w:rPr>
          <w:rFonts w:ascii="Times New Roman" w:hAnsi="Times New Roman" w:cs="Times New Roman"/>
        </w:rPr>
      </w:pPr>
    </w:p>
    <w:tbl>
      <w:tblPr>
        <w:tblStyle w:val="TableGrid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1134"/>
      </w:tblGrid>
      <w:tr w:rsidR="006D13E0" w:rsidRPr="006D13E0" w14:paraId="016A7111" w14:textId="77777777" w:rsidTr="00DE0C9F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AB025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Characteristics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46146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 w:hint="eastAsia"/>
                <w:szCs w:val="24"/>
              </w:rPr>
              <w:t>Type 2 Diabetes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>carry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Q1 of </w:t>
            </w:r>
            <w:r w:rsidRPr="006D13E0">
              <w:rPr>
                <w:rFonts w:ascii="Times New Roman" w:hAnsi="Times New Roman" w:cs="Times New Roman"/>
                <w:szCs w:val="24"/>
              </w:rPr>
              <w:t>PRS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  <w:p w14:paraId="5C046836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(N=512)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EB8C8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 w:hint="eastAsia"/>
                <w:szCs w:val="24"/>
              </w:rPr>
              <w:t>Type 2 Diabetes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>carry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Q5 of </w:t>
            </w:r>
            <w:r w:rsidRPr="006D13E0">
              <w:rPr>
                <w:rFonts w:ascii="Times New Roman" w:hAnsi="Times New Roman" w:cs="Times New Roman"/>
                <w:szCs w:val="24"/>
              </w:rPr>
              <w:t>PRS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  <w:p w14:paraId="25A3B057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(N=577)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0D1B9" w14:textId="099BBE80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p-value</w:t>
            </w:r>
          </w:p>
        </w:tc>
      </w:tr>
      <w:tr w:rsidR="006D13E0" w:rsidRPr="006D13E0" w14:paraId="2BE327E1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B8037E5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Age (years)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0ED382A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59.9 ± 10.9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7907EE6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57.5 ± 12.0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D60F6A7" w14:textId="30276448" w:rsidR="00887E75" w:rsidRPr="006D13E0" w:rsidRDefault="00887E75" w:rsidP="000C280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0.00</w:t>
            </w:r>
            <w:r w:rsidR="000C280B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4</w:t>
            </w:r>
            <w:r w:rsidR="00A9681B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  <w:r w:rsidR="00F70525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  <w:tr w:rsidR="006D13E0" w:rsidRPr="006D13E0" w14:paraId="765D5DAF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47DB9F4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Female, n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653AFF7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217 (42.4)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39266E7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242 (41.9)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2829365" w14:textId="2D2DD9E3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0.88</w:t>
            </w:r>
            <w:r w:rsidR="00814F4B" w:rsidRPr="006D13E0">
              <w:rPr>
                <w:rFonts w:ascii="Times New Roman" w:hAnsi="Times New Roman" w:cs="Times New Roman"/>
                <w:kern w:val="24"/>
                <w:szCs w:val="24"/>
              </w:rPr>
              <w:t>3</w:t>
            </w:r>
          </w:p>
        </w:tc>
      </w:tr>
      <w:tr w:rsidR="006D13E0" w:rsidRPr="006D13E0" w14:paraId="1477011A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6DFF42A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BMI (kg/m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  <w:vertAlign w:val="superscript"/>
              </w:rPr>
              <w:t>2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8A6D730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26.9 ± 4.0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399FD85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26.0 ± 4.0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9F89D1" w14:textId="723EF811" w:rsidR="00887E75" w:rsidRPr="006D13E0" w:rsidRDefault="00887E75" w:rsidP="000C280B">
            <w:pPr>
              <w:jc w:val="center"/>
              <w:rPr>
                <w:rFonts w:ascii="Times New Roman" w:eastAsia="PMingLiU" w:hAnsi="Times New Roman" w:cs="Times New Roman"/>
                <w:b/>
                <w:bCs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0.00</w:t>
            </w:r>
            <w:r w:rsidR="000C280B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3</w:t>
            </w:r>
            <w:r w:rsidR="00A9681B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  <w:r w:rsidR="00F70525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  <w:tr w:rsidR="006D13E0" w:rsidRPr="006D13E0" w14:paraId="3895C410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47204AF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 xml:space="preserve">Baseline Fasting Glucose (mg/dl)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52A76EF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137.2 ± 27.7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9215BA2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140.1 ± 27.4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FC52128" w14:textId="6F88F562" w:rsidR="00887E75" w:rsidRPr="006D13E0" w:rsidRDefault="00887E75" w:rsidP="000C280B">
            <w:pPr>
              <w:jc w:val="center"/>
              <w:rPr>
                <w:rFonts w:ascii="Times New Roman" w:eastAsia="PMingLiU" w:hAnsi="Times New Roman" w:cs="Times New Roman"/>
                <w:bCs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0.1</w:t>
            </w:r>
            <w:r w:rsidR="000C280B"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75</w:t>
            </w:r>
          </w:p>
        </w:tc>
      </w:tr>
      <w:tr w:rsidR="006D13E0" w:rsidRPr="006D13E0" w14:paraId="1A12C270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48F6D0E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Change in Fasting Glucose on metformin treatment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D57AAB8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-14.6 ± 28.3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73D3F9E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-12.8 ± 28.4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3BE6417" w14:textId="4B084FFD" w:rsidR="00887E75" w:rsidRPr="006D13E0" w:rsidRDefault="00887E75" w:rsidP="000C280B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0.5</w:t>
            </w:r>
            <w:r w:rsidR="000C280B"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38</w:t>
            </w:r>
          </w:p>
        </w:tc>
      </w:tr>
      <w:tr w:rsidR="006D13E0" w:rsidRPr="006D13E0" w14:paraId="00C86B8B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CBA14BC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Baseline HbA1c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9BA462A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8.0 ± 1.9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A22993E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7.8 ± 1.6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5DAD27" w14:textId="18F167B1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0.45</w:t>
            </w:r>
            <w:r w:rsidR="000C280B"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1</w:t>
            </w:r>
          </w:p>
        </w:tc>
      </w:tr>
      <w:tr w:rsidR="006D13E0" w:rsidRPr="006D13E0" w14:paraId="31E7676F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3D253B8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Change in HbA1c on metformin treatment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6E2715E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-1.1 ± 1.9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823F8FB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-1.0 ± 1.5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7137E77" w14:textId="40FF9499" w:rsidR="00887E75" w:rsidRPr="006D13E0" w:rsidRDefault="00887E75" w:rsidP="000C280B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0.9</w:t>
            </w:r>
            <w:r w:rsidR="000C280B"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86</w:t>
            </w:r>
          </w:p>
        </w:tc>
      </w:tr>
      <w:tr w:rsidR="006D13E0" w:rsidRPr="006D13E0" w14:paraId="3624FDB3" w14:textId="77777777" w:rsidTr="00DE0C9F">
        <w:tc>
          <w:tcPr>
            <w:tcW w:w="2410" w:type="dxa"/>
            <w:tcBorders>
              <w:top w:val="nil"/>
            </w:tcBorders>
            <w:vAlign w:val="center"/>
          </w:tcPr>
          <w:p w14:paraId="1577DCC0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Metformin use (mg/day)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325C79E8" w14:textId="1B392C5F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53</w:t>
            </w:r>
            <w:r w:rsidR="001A28BA" w:rsidRPr="006D13E0">
              <w:rPr>
                <w:rFonts w:ascii="Times New Roman" w:hAnsi="Times New Roman" w:cs="Times New Roman" w:hint="eastAsia"/>
                <w:b/>
                <w:bCs/>
                <w:kern w:val="24"/>
                <w:szCs w:val="24"/>
              </w:rPr>
              <w:t>6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 xml:space="preserve"> ± 20</w:t>
            </w:r>
            <w:r w:rsidR="001A28BA" w:rsidRPr="006D13E0">
              <w:rPr>
                <w:rFonts w:ascii="Times New Roman" w:hAnsi="Times New Roman" w:cs="Times New Roman" w:hint="eastAsia"/>
                <w:b/>
                <w:bCs/>
                <w:kern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20BD900D" w14:textId="47FAD70F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559 ± 21</w:t>
            </w:r>
            <w:r w:rsidR="001A28BA" w:rsidRPr="006D13E0">
              <w:rPr>
                <w:rFonts w:ascii="Times New Roman" w:hAnsi="Times New Roman" w:cs="Times New Roman" w:hint="eastAsia"/>
                <w:b/>
                <w:bCs/>
                <w:kern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34C033D" w14:textId="74BFA32D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0.030</w:t>
            </w:r>
            <w:r w:rsidR="00F70525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  <w:tr w:rsidR="006D13E0" w:rsidRPr="006D13E0" w14:paraId="0AE3FDFA" w14:textId="77777777" w:rsidTr="00DE0C9F">
        <w:tc>
          <w:tcPr>
            <w:tcW w:w="2410" w:type="dxa"/>
            <w:vAlign w:val="center"/>
          </w:tcPr>
          <w:p w14:paraId="44257AE4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Duration of metformin use (month)</w:t>
            </w:r>
          </w:p>
        </w:tc>
        <w:tc>
          <w:tcPr>
            <w:tcW w:w="2410" w:type="dxa"/>
            <w:vAlign w:val="center"/>
          </w:tcPr>
          <w:p w14:paraId="6CE865E0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4.8 ± 1.3</w:t>
            </w:r>
          </w:p>
        </w:tc>
        <w:tc>
          <w:tcPr>
            <w:tcW w:w="2410" w:type="dxa"/>
            <w:vAlign w:val="center"/>
          </w:tcPr>
          <w:p w14:paraId="2A99358B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4.8 ± 1.4</w:t>
            </w:r>
          </w:p>
        </w:tc>
        <w:tc>
          <w:tcPr>
            <w:tcW w:w="1134" w:type="dxa"/>
            <w:vAlign w:val="center"/>
          </w:tcPr>
          <w:p w14:paraId="52A7D004" w14:textId="27F476BE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0.94</w:t>
            </w:r>
            <w:r w:rsidR="000C280B" w:rsidRPr="006D13E0">
              <w:rPr>
                <w:rFonts w:ascii="Times New Roman" w:hAnsi="Times New Roman" w:cs="Times New Roman"/>
                <w:kern w:val="24"/>
                <w:szCs w:val="24"/>
              </w:rPr>
              <w:t>1</w:t>
            </w:r>
          </w:p>
        </w:tc>
      </w:tr>
    </w:tbl>
    <w:p w14:paraId="096AD662" w14:textId="77777777" w:rsidR="004656FB" w:rsidRPr="006D13E0" w:rsidRDefault="000B6FCB" w:rsidP="00887E75">
      <w:pPr>
        <w:rPr>
          <w:rFonts w:ascii="Times New Roman" w:hAnsi="Times New Roman" w:cs="Times New Roman"/>
          <w:kern w:val="24"/>
          <w:szCs w:val="24"/>
          <w14:ligatures w14:val="none"/>
        </w:rPr>
      </w:pPr>
      <w:r w:rsidRPr="006D13E0">
        <w:rPr>
          <w:rFonts w:ascii="Times New Roman" w:hAnsi="Times New Roman" w:cs="Times New Roman"/>
          <w:iCs/>
          <w:szCs w:val="24"/>
        </w:rPr>
        <w:t>Data are presented as either the number (percentage) or as the mean ± standard deviation.</w:t>
      </w:r>
      <w:r w:rsidR="004656FB" w:rsidRPr="006D13E0">
        <w:rPr>
          <w:rFonts w:ascii="Times New Roman" w:hAnsi="Times New Roman" w:cs="Times New Roman" w:hint="eastAsia"/>
          <w:kern w:val="24"/>
          <w:szCs w:val="24"/>
          <w14:ligatures w14:val="none"/>
        </w:rPr>
        <w:t xml:space="preserve"> </w:t>
      </w:r>
      <w:r w:rsidR="00887E75" w:rsidRPr="006D13E0">
        <w:rPr>
          <w:rFonts w:ascii="Times New Roman" w:hAnsi="Times New Roman" w:cs="Times New Roman"/>
          <w:kern w:val="24"/>
          <w:szCs w:val="24"/>
          <w14:ligatures w14:val="none"/>
        </w:rPr>
        <w:t xml:space="preserve">The Kruskal-Wallis test </w:t>
      </w:r>
      <w:r w:rsidRPr="006D13E0">
        <w:rPr>
          <w:rFonts w:ascii="Times New Roman" w:hAnsi="Times New Roman" w:cs="Times New Roman"/>
          <w:bCs/>
          <w:szCs w:val="24"/>
        </w:rPr>
        <w:t>or</w:t>
      </w:r>
      <w:r w:rsidRPr="006D13E0">
        <w:rPr>
          <w:rFonts w:ascii="Times New Roman" w:hAnsi="Times New Roman" w:cs="Times New Roman"/>
          <w:bCs/>
          <w:position w:val="-12"/>
          <w:szCs w:val="24"/>
        </w:rPr>
        <w:object w:dxaOrig="320" w:dyaOrig="380" w14:anchorId="40998852">
          <v:shape id="_x0000_i1027" type="#_x0000_t75" style="width:16.5pt;height:17.25pt" o:ole="">
            <v:imagedata r:id="rId7" o:title=""/>
          </v:shape>
          <o:OLEObject Type="Embed" ProgID="Equation.DSMT4" ShapeID="_x0000_i1027" DrawAspect="Content" ObjectID="_1817223133" r:id="rId9"/>
        </w:object>
      </w:r>
      <w:r w:rsidRPr="006D13E0">
        <w:rPr>
          <w:rFonts w:ascii="Times New Roman" w:hAnsi="Times New Roman" w:cs="Times New Roman"/>
          <w:bCs/>
          <w:szCs w:val="24"/>
        </w:rPr>
        <w:t>test</w:t>
      </w:r>
      <w:r w:rsidRPr="006D13E0">
        <w:rPr>
          <w:rFonts w:ascii="Times New Roman" w:hAnsi="Times New Roman" w:cs="Times New Roman"/>
          <w:kern w:val="24"/>
          <w:szCs w:val="24"/>
          <w14:ligatures w14:val="none"/>
        </w:rPr>
        <w:t xml:space="preserve"> </w:t>
      </w:r>
      <w:r w:rsidR="00887E75" w:rsidRPr="006D13E0">
        <w:rPr>
          <w:rFonts w:ascii="Times New Roman" w:hAnsi="Times New Roman" w:cs="Times New Roman"/>
          <w:kern w:val="24"/>
          <w:szCs w:val="24"/>
          <w14:ligatures w14:val="none"/>
        </w:rPr>
        <w:t>was conducted to evaluate the differences between two groups.</w:t>
      </w:r>
    </w:p>
    <w:p w14:paraId="4B02E90C" w14:textId="58269F71" w:rsidR="00BF5D1B" w:rsidRPr="006D13E0" w:rsidRDefault="00BF5D1B" w:rsidP="00BF5D1B">
      <w:pPr>
        <w:rPr>
          <w:rFonts w:ascii="Times New Roman" w:hAnsi="Times New Roman" w:cs="Times New Roman"/>
          <w:shd w:val="clear" w:color="auto" w:fill="FFFFFF"/>
        </w:rPr>
      </w:pPr>
      <w:r w:rsidRPr="006D13E0">
        <w:rPr>
          <w:rFonts w:ascii="Times New Roman" w:hAnsi="Times New Roman" w:cs="Times New Roman" w:hint="eastAsia"/>
          <w:shd w:val="clear" w:color="auto" w:fill="FFFFFF"/>
        </w:rPr>
        <w:t>*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denotes nominal significance (</w:t>
      </w:r>
      <w:r w:rsidRPr="006D13E0">
        <w:rPr>
          <w:rFonts w:ascii="Times New Roman" w:hAnsi="Times New Roman" w:cs="Times New Roman"/>
          <w:i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&lt;0.05); ** denotes Bonferroni-corrected significance (</w:t>
      </w:r>
      <w:r w:rsidRPr="006D13E0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&lt;0.006 (0.05/9)</w:t>
      </w:r>
      <w:r w:rsidR="00502ED1" w:rsidRPr="006D13E0">
        <w:rPr>
          <w:rFonts w:ascii="Times New Roman" w:hAnsi="Times New Roman" w:cs="Times New Roman"/>
          <w:shd w:val="clear" w:color="auto" w:fill="FFFFFF"/>
        </w:rPr>
        <w:t>).</w:t>
      </w:r>
    </w:p>
    <w:p w14:paraId="44DA72E7" w14:textId="77777777" w:rsidR="00081051" w:rsidRPr="006D13E0" w:rsidRDefault="00081051" w:rsidP="00081051">
      <w:pPr>
        <w:rPr>
          <w:rFonts w:ascii="Times New Roman" w:hAnsi="Times New Roman" w:cs="Times New Roman"/>
          <w:kern w:val="24"/>
          <w:szCs w:val="24"/>
          <w14:ligatures w14:val="none"/>
        </w:rPr>
      </w:pPr>
      <w:r w:rsidRPr="006D13E0">
        <w:rPr>
          <w:rFonts w:ascii="Times New Roman" w:hAnsi="Times New Roman" w:cs="Times New Roman" w:hint="eastAsia"/>
          <w:kern w:val="24"/>
          <w:szCs w:val="24"/>
          <w14:ligatures w14:val="none"/>
        </w:rPr>
        <w:t>Abbreviations: HbA1c, glycated hemoglobin;</w:t>
      </w:r>
      <w:r w:rsidRPr="006D13E0">
        <w:rPr>
          <w:rFonts w:ascii="Times New Roman" w:eastAsia="PMingLiU" w:hAnsi="Times New Roman" w:cs="Times New Roman"/>
          <w:kern w:val="0"/>
          <w:szCs w:val="24"/>
          <w14:ligatures w14:val="none"/>
        </w:rPr>
        <w:t xml:space="preserve"> Beta cell +PI, </w:t>
      </w:r>
      <w:r w:rsidRPr="006D13E0">
        <w:rPr>
          <w:rFonts w:ascii="Times New Roman" w:eastAsia="DFKai-SB" w:hAnsi="Times New Roman" w:cs="Times New Roman"/>
          <w:szCs w:val="24"/>
        </w:rPr>
        <w:t>beta-cell dysfunction with a positive association with proinsulin.</w:t>
      </w:r>
    </w:p>
    <w:p w14:paraId="17461691" w14:textId="05C980D8" w:rsidR="004D0CF6" w:rsidRPr="006D13E0" w:rsidRDefault="004D0CF6" w:rsidP="00887E75">
      <w:pPr>
        <w:widowControl/>
        <w:rPr>
          <w:rFonts w:ascii="Times New Roman" w:hAnsi="Times New Roman" w:cs="Times New Roman"/>
        </w:rPr>
      </w:pPr>
    </w:p>
    <w:p w14:paraId="1E609CD0" w14:textId="7B6C8FD5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0ED6C808" w14:textId="60C492E0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70438F83" w14:textId="6AE58342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01E95FC2" w14:textId="710B54CA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5AC0B5E1" w14:textId="2E0E6A42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7A0F2091" w14:textId="31615C87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7F2778A3" w14:textId="284BFE00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065C185A" w14:textId="161ED9B6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3892EA9E" w14:textId="773F7E85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59E5AD53" w14:textId="5B37307A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6F4BA4AA" w14:textId="43F9009F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4299BF22" w14:textId="1F46605B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69EB5733" w14:textId="047D3F0F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53E8DBC5" w14:textId="2743ECAF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73DBC06D" w14:textId="5072010B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409EEF1E" w14:textId="2C482FDC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6860DC38" w14:textId="66ED2D41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33EDF972" w14:textId="4B87544B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21B99ED5" w14:textId="690F2632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05393DAF" w14:textId="3CC54900" w:rsidR="00995557" w:rsidRPr="006D13E0" w:rsidRDefault="00995557" w:rsidP="00887E75">
      <w:pPr>
        <w:widowControl/>
        <w:rPr>
          <w:rFonts w:ascii="Times New Roman" w:hAnsi="Times New Roman" w:cs="Times New Roman"/>
        </w:rPr>
      </w:pPr>
    </w:p>
    <w:p w14:paraId="778E5A91" w14:textId="77777777" w:rsidR="00912006" w:rsidRPr="006D13E0" w:rsidRDefault="00912006" w:rsidP="00887E75">
      <w:pPr>
        <w:widowControl/>
        <w:rPr>
          <w:rFonts w:ascii="Times New Roman" w:hAnsi="Times New Roman" w:cs="Times New Roman"/>
        </w:rPr>
      </w:pPr>
    </w:p>
    <w:p w14:paraId="7FDAA5AA" w14:textId="57B034C2" w:rsidR="00887E75" w:rsidRPr="006D13E0" w:rsidRDefault="00887E75" w:rsidP="00FC5E79">
      <w:pPr>
        <w:jc w:val="both"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 w:hint="eastAsia"/>
        </w:rPr>
        <w:t xml:space="preserve">Table </w:t>
      </w:r>
      <w:r w:rsidRPr="006D13E0">
        <w:rPr>
          <w:rFonts w:ascii="Times New Roman" w:hAnsi="Times New Roman" w:cs="Times New Roman"/>
        </w:rPr>
        <w:t>S</w:t>
      </w:r>
      <w:r w:rsidR="00D853F1" w:rsidRPr="006D13E0">
        <w:rPr>
          <w:rFonts w:ascii="Times New Roman" w:hAnsi="Times New Roman" w:cs="Times New Roman"/>
        </w:rPr>
        <w:t>10</w:t>
      </w:r>
      <w:r w:rsidRPr="006D13E0">
        <w:rPr>
          <w:rFonts w:ascii="Times New Roman" w:hAnsi="Times New Roman" w:cs="Times New Roman" w:hint="eastAsia"/>
        </w:rPr>
        <w:t>. Clinical</w:t>
      </w:r>
      <w:r w:rsidRPr="006D13E0">
        <w:rPr>
          <w:rFonts w:ascii="Times New Roman" w:hAnsi="Times New Roman" w:cs="Times New Roman"/>
        </w:rPr>
        <w:t xml:space="preserve"> characteristics of</w:t>
      </w:r>
      <w:r w:rsidRPr="006D13E0">
        <w:rPr>
          <w:rFonts w:ascii="Times New Roman" w:hAnsi="Times New Roman" w:cs="Times New Roman" w:hint="eastAsia"/>
        </w:rPr>
        <w:t xml:space="preserve"> individuals </w:t>
      </w:r>
      <w:r w:rsidRPr="006D13E0">
        <w:rPr>
          <w:rFonts w:ascii="Times New Roman" w:hAnsi="Times New Roman" w:cs="Times New Roman"/>
        </w:rPr>
        <w:t xml:space="preserve">with type 2 diabetes </w:t>
      </w:r>
      <w:r w:rsidRPr="006D13E0">
        <w:rPr>
          <w:rFonts w:ascii="Times New Roman" w:hAnsi="Times New Roman" w:cs="Times New Roman" w:hint="eastAsia"/>
        </w:rPr>
        <w:t>carry</w:t>
      </w:r>
      <w:r w:rsidRPr="006D13E0">
        <w:rPr>
          <w:rFonts w:ascii="Times New Roman" w:hAnsi="Times New Roman" w:cs="Times New Roman"/>
        </w:rPr>
        <w:t>ing</w:t>
      </w:r>
      <w:r w:rsidRPr="006D13E0">
        <w:rPr>
          <w:rFonts w:ascii="Times New Roman" w:hAnsi="Times New Roman" w:cs="Times New Roman" w:hint="eastAsia"/>
        </w:rPr>
        <w:t xml:space="preserve"> Q</w:t>
      </w:r>
      <w:r w:rsidRPr="006D13E0">
        <w:rPr>
          <w:rFonts w:ascii="Times New Roman" w:hAnsi="Times New Roman" w:cs="Times New Roman"/>
        </w:rPr>
        <w:t>5</w:t>
      </w:r>
      <w:r w:rsidRPr="006D13E0">
        <w:rPr>
          <w:rFonts w:ascii="Times New Roman" w:hAnsi="Times New Roman" w:cs="Times New Roman" w:hint="eastAsia"/>
        </w:rPr>
        <w:t xml:space="preserve"> versus Q</w:t>
      </w:r>
      <w:r w:rsidRPr="006D13E0">
        <w:rPr>
          <w:rFonts w:ascii="Times New Roman" w:hAnsi="Times New Roman" w:cs="Times New Roman"/>
        </w:rPr>
        <w:t>1</w:t>
      </w:r>
      <w:r w:rsidRPr="006D13E0">
        <w:rPr>
          <w:rFonts w:ascii="Times New Roman" w:hAnsi="Times New Roman" w:cs="Times New Roman" w:hint="eastAsia"/>
        </w:rPr>
        <w:t xml:space="preserve"> of </w:t>
      </w:r>
      <w:r w:rsidRPr="006D13E0">
        <w:rPr>
          <w:rFonts w:ascii="Times New Roman" w:hAnsi="Times New Roman" w:cs="Times New Roman"/>
        </w:rPr>
        <w:t>PRS</w:t>
      </w:r>
      <w:r w:rsidRPr="006D13E0">
        <w:rPr>
          <w:rFonts w:ascii="Times New Roman" w:hAnsi="Times New Roman" w:cs="Times New Roman" w:hint="eastAsia"/>
        </w:rPr>
        <w:t xml:space="preserve"> of </w:t>
      </w:r>
      <w:r w:rsidR="00633678" w:rsidRPr="006D13E0">
        <w:rPr>
          <w:rFonts w:ascii="Times New Roman" w:eastAsia="PMingLiU" w:hAnsi="Times New Roman" w:cs="Times New Roman"/>
          <w:kern w:val="0"/>
          <w:szCs w:val="24"/>
          <w14:ligatures w14:val="none"/>
        </w:rPr>
        <w:t>Beta cell -PI</w:t>
      </w:r>
      <w:r w:rsidR="00D521CB" w:rsidRPr="006D13E0">
        <w:rPr>
          <w:rFonts w:ascii="Times New Roman" w:hAnsi="Times New Roman" w:cs="Times New Roman" w:hint="eastAsia"/>
        </w:rPr>
        <w:t xml:space="preserve"> </w:t>
      </w:r>
    </w:p>
    <w:p w14:paraId="021270BC" w14:textId="77777777" w:rsidR="00887E75" w:rsidRPr="006D13E0" w:rsidRDefault="00887E75" w:rsidP="00887E75">
      <w:pPr>
        <w:rPr>
          <w:rFonts w:ascii="Times New Roman" w:hAnsi="Times New Roman" w:cs="Times New Roman"/>
        </w:rPr>
      </w:pPr>
    </w:p>
    <w:tbl>
      <w:tblPr>
        <w:tblStyle w:val="TableGrid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1134"/>
      </w:tblGrid>
      <w:tr w:rsidR="006D13E0" w:rsidRPr="006D13E0" w14:paraId="0A5490FE" w14:textId="77777777" w:rsidTr="00DE0C9F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B8715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Characteristics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9FF9B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 w:hint="eastAsia"/>
                <w:szCs w:val="24"/>
              </w:rPr>
              <w:t>Type 2 Diabetes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>carry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Q1 of </w:t>
            </w:r>
            <w:r w:rsidRPr="006D13E0">
              <w:rPr>
                <w:rFonts w:ascii="Times New Roman" w:hAnsi="Times New Roman" w:cs="Times New Roman"/>
                <w:szCs w:val="24"/>
              </w:rPr>
              <w:t>PRS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  <w:p w14:paraId="72CFB905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(N=532)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9DB3F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 w:hint="eastAsia"/>
                <w:szCs w:val="24"/>
              </w:rPr>
              <w:t>Type 2 Diabetes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>carry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Q5 of </w:t>
            </w:r>
            <w:r w:rsidRPr="006D13E0">
              <w:rPr>
                <w:rFonts w:ascii="Times New Roman" w:hAnsi="Times New Roman" w:cs="Times New Roman"/>
                <w:szCs w:val="24"/>
              </w:rPr>
              <w:t>PRS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  <w:p w14:paraId="7D5CBF0C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(N=554)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A3448" w14:textId="77F25570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p-value</w:t>
            </w:r>
          </w:p>
        </w:tc>
      </w:tr>
      <w:tr w:rsidR="006D13E0" w:rsidRPr="006D13E0" w14:paraId="1FBE7CDB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94B03CA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Age (years)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DDD39F7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59.3 ± 11.4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B05B3EA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58.1 ± 11.7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D3E32A" w14:textId="422758C3" w:rsidR="00887E75" w:rsidRPr="006D13E0" w:rsidRDefault="00887E75" w:rsidP="005F46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0.1</w:t>
            </w:r>
            <w:r w:rsidR="005F46D8" w:rsidRPr="006D13E0">
              <w:rPr>
                <w:rFonts w:ascii="Times New Roman" w:hAnsi="Times New Roman" w:cs="Times New Roman"/>
                <w:kern w:val="24"/>
                <w:szCs w:val="24"/>
              </w:rPr>
              <w:t>38</w:t>
            </w:r>
          </w:p>
        </w:tc>
      </w:tr>
      <w:tr w:rsidR="006D13E0" w:rsidRPr="006D13E0" w14:paraId="3EDFD82A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9C892AE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Female, n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EB01518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227 (42.7)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4262B89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249 (45.0)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60FD3C" w14:textId="530C9628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0.45</w:t>
            </w:r>
            <w:r w:rsidR="00814F4B" w:rsidRPr="006D13E0">
              <w:rPr>
                <w:rFonts w:ascii="Times New Roman" w:hAnsi="Times New Roman" w:cs="Times New Roman"/>
                <w:kern w:val="24"/>
                <w:szCs w:val="24"/>
              </w:rPr>
              <w:t>0</w:t>
            </w:r>
          </w:p>
        </w:tc>
      </w:tr>
      <w:tr w:rsidR="006D13E0" w:rsidRPr="006D13E0" w14:paraId="03311089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C749648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BMI (kg/m</w:t>
            </w:r>
            <w:r w:rsidRPr="006D13E0">
              <w:rPr>
                <w:rFonts w:ascii="Times New Roman" w:hAnsi="Times New Roman" w:cs="Times New Roman"/>
                <w:kern w:val="24"/>
                <w:szCs w:val="24"/>
                <w:vertAlign w:val="superscript"/>
              </w:rPr>
              <w:t>2</w:t>
            </w: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FB60587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26.6 ± 3.7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4FEB674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26.2 ± 4.0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AA52A3" w14:textId="2A70317B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0.12</w:t>
            </w:r>
            <w:r w:rsidR="005F46D8" w:rsidRPr="006D13E0">
              <w:rPr>
                <w:rFonts w:ascii="Times New Roman" w:hAnsi="Times New Roman" w:cs="Times New Roman"/>
                <w:kern w:val="24"/>
                <w:szCs w:val="24"/>
              </w:rPr>
              <w:t>3</w:t>
            </w:r>
          </w:p>
        </w:tc>
      </w:tr>
      <w:tr w:rsidR="006D13E0" w:rsidRPr="006D13E0" w14:paraId="35AF61D4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C53F8AB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Baseline Fasting Glucose (mg/dl)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C7761A3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137.7 ± 27.5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AE96672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137.0 ± 26.7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0C15DC" w14:textId="53BB095B" w:rsidR="00887E75" w:rsidRPr="006D13E0" w:rsidRDefault="00887E75" w:rsidP="005F46D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</w:t>
            </w:r>
            <w:r w:rsidR="005F46D8" w:rsidRPr="006D13E0">
              <w:rPr>
                <w:rFonts w:ascii="Times New Roman" w:hAnsi="Times New Roman" w:cs="Times New Roman"/>
                <w:kern w:val="24"/>
                <w:szCs w:val="24"/>
              </w:rPr>
              <w:t>896</w:t>
            </w:r>
          </w:p>
        </w:tc>
      </w:tr>
      <w:tr w:rsidR="006D13E0" w:rsidRPr="006D13E0" w14:paraId="025356AE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448D1BE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Change in Fasting Glucose on metformin treatment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8A323B1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-12.8 ± 28.8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59D0395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-9.0 ± 25.0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39F5381" w14:textId="4962BD6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0.3</w:t>
            </w:r>
            <w:r w:rsidR="005F46D8" w:rsidRPr="006D13E0">
              <w:rPr>
                <w:rFonts w:ascii="Times New Roman" w:hAnsi="Times New Roman" w:cs="Times New Roman"/>
                <w:kern w:val="24"/>
                <w:szCs w:val="24"/>
              </w:rPr>
              <w:t>4</w:t>
            </w: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</w:t>
            </w:r>
          </w:p>
        </w:tc>
      </w:tr>
      <w:tr w:rsidR="006D13E0" w:rsidRPr="006D13E0" w14:paraId="176CDEDE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2310A61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Baseline HbA1c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E681BC9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7.7 ± 1.5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AFEB1C1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7.9 ± 1.9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F61ABE" w14:textId="6C08EDFC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0.39</w:t>
            </w:r>
            <w:r w:rsidR="005F46D8" w:rsidRPr="006D13E0">
              <w:rPr>
                <w:rFonts w:ascii="Times New Roman" w:hAnsi="Times New Roman" w:cs="Times New Roman"/>
                <w:kern w:val="24"/>
                <w:szCs w:val="24"/>
              </w:rPr>
              <w:t>2</w:t>
            </w:r>
          </w:p>
        </w:tc>
      </w:tr>
      <w:tr w:rsidR="006D13E0" w:rsidRPr="006D13E0" w14:paraId="7B733222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6AE9715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Change in HbA1c on metformin treatment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2E6CF74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-1.0 ± 1.4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BB17246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-1.0 ± 1.8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179DF2A" w14:textId="2D9EC705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0.63</w:t>
            </w:r>
            <w:r w:rsidR="005F46D8" w:rsidRPr="006D13E0">
              <w:rPr>
                <w:rFonts w:ascii="Times New Roman" w:hAnsi="Times New Roman" w:cs="Times New Roman"/>
                <w:kern w:val="24"/>
                <w:szCs w:val="24"/>
              </w:rPr>
              <w:t>1</w:t>
            </w:r>
          </w:p>
        </w:tc>
      </w:tr>
      <w:tr w:rsidR="006D13E0" w:rsidRPr="006D13E0" w14:paraId="37EF759D" w14:textId="77777777" w:rsidTr="00DE0C9F">
        <w:tc>
          <w:tcPr>
            <w:tcW w:w="2410" w:type="dxa"/>
            <w:tcBorders>
              <w:top w:val="nil"/>
            </w:tcBorders>
            <w:vAlign w:val="center"/>
          </w:tcPr>
          <w:p w14:paraId="0D57476D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Metformin use (mg/day)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85BEAD9" w14:textId="42F60485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55</w:t>
            </w:r>
            <w:r w:rsidR="001A28BA" w:rsidRPr="006D13E0">
              <w:rPr>
                <w:rFonts w:ascii="Times New Roman" w:hAnsi="Times New Roman" w:cs="Times New Roman" w:hint="eastAsia"/>
                <w:b/>
                <w:kern w:val="24"/>
                <w:szCs w:val="24"/>
              </w:rPr>
              <w:t>4</w:t>
            </w: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 xml:space="preserve"> ± 242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294D8743" w14:textId="095F4619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565 ± 21</w:t>
            </w:r>
            <w:r w:rsidR="001A28BA" w:rsidRPr="006D13E0">
              <w:rPr>
                <w:rFonts w:ascii="Times New Roman" w:hAnsi="Times New Roman" w:cs="Times New Roman" w:hint="eastAsia"/>
                <w:b/>
                <w:kern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E4AD58E" w14:textId="52333868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kern w:val="24"/>
                <w:szCs w:val="24"/>
              </w:rPr>
              <w:t>0.018</w:t>
            </w:r>
            <w:r w:rsidR="008E498F" w:rsidRPr="006D13E0">
              <w:rPr>
                <w:rFonts w:ascii="Times New Roman" w:hAnsi="Times New Roman" w:cs="Times New Roman" w:hint="eastAsia"/>
                <w:shd w:val="clear" w:color="auto" w:fill="FFFFFF"/>
              </w:rPr>
              <w:t>*</w:t>
            </w:r>
          </w:p>
        </w:tc>
      </w:tr>
      <w:tr w:rsidR="006D13E0" w:rsidRPr="006D13E0" w14:paraId="5D33E2D8" w14:textId="77777777" w:rsidTr="00DE0C9F">
        <w:tc>
          <w:tcPr>
            <w:tcW w:w="2410" w:type="dxa"/>
            <w:vAlign w:val="center"/>
          </w:tcPr>
          <w:p w14:paraId="787FD762" w14:textId="77777777" w:rsidR="00887E75" w:rsidRPr="006D13E0" w:rsidRDefault="00887E75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Duration of metformin use (month)</w:t>
            </w:r>
          </w:p>
        </w:tc>
        <w:tc>
          <w:tcPr>
            <w:tcW w:w="2410" w:type="dxa"/>
            <w:vAlign w:val="center"/>
          </w:tcPr>
          <w:p w14:paraId="5B76B227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4.8 ± 1.4</w:t>
            </w:r>
          </w:p>
        </w:tc>
        <w:tc>
          <w:tcPr>
            <w:tcW w:w="2410" w:type="dxa"/>
            <w:vAlign w:val="center"/>
          </w:tcPr>
          <w:p w14:paraId="739D5D34" w14:textId="77777777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4.8 ± 1.3</w:t>
            </w:r>
          </w:p>
        </w:tc>
        <w:tc>
          <w:tcPr>
            <w:tcW w:w="1134" w:type="dxa"/>
            <w:vAlign w:val="center"/>
          </w:tcPr>
          <w:p w14:paraId="770D8853" w14:textId="3F45E900" w:rsidR="00887E75" w:rsidRPr="006D13E0" w:rsidRDefault="00887E75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0.56</w:t>
            </w:r>
            <w:r w:rsidR="005F46D8" w:rsidRPr="006D13E0">
              <w:rPr>
                <w:rFonts w:ascii="Times New Roman" w:hAnsi="Times New Roman" w:cs="Times New Roman"/>
                <w:kern w:val="24"/>
                <w:szCs w:val="24"/>
              </w:rPr>
              <w:t>1</w:t>
            </w:r>
          </w:p>
        </w:tc>
      </w:tr>
    </w:tbl>
    <w:p w14:paraId="49DF0458" w14:textId="7F964A01" w:rsidR="000B6FCB" w:rsidRPr="006D13E0" w:rsidRDefault="000B6FCB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  <w:r w:rsidRPr="006D13E0">
        <w:rPr>
          <w:rFonts w:ascii="Times New Roman" w:hAnsi="Times New Roman" w:cs="Times New Roman"/>
          <w:iCs/>
          <w:szCs w:val="24"/>
        </w:rPr>
        <w:t>Data are presented as either the number (percentage) or as the mean ± standard deviation.</w:t>
      </w:r>
      <w:r w:rsidR="004656FB" w:rsidRPr="006D13E0">
        <w:rPr>
          <w:rFonts w:ascii="Times New Roman" w:hAnsi="Times New Roman" w:cs="Times New Roman" w:hint="eastAsia"/>
          <w:kern w:val="24"/>
          <w:szCs w:val="24"/>
          <w14:ligatures w14:val="none"/>
        </w:rPr>
        <w:t xml:space="preserve"> </w:t>
      </w:r>
      <w:r w:rsidRPr="006D13E0">
        <w:rPr>
          <w:rFonts w:ascii="Times New Roman" w:hAnsi="Times New Roman" w:cs="Times New Roman"/>
          <w:kern w:val="24"/>
          <w:szCs w:val="24"/>
          <w14:ligatures w14:val="none"/>
        </w:rPr>
        <w:t xml:space="preserve">The Kruskal-Wallis test </w:t>
      </w:r>
      <w:r w:rsidRPr="006D13E0">
        <w:rPr>
          <w:rFonts w:ascii="Times New Roman" w:hAnsi="Times New Roman" w:cs="Times New Roman"/>
          <w:bCs/>
          <w:szCs w:val="24"/>
        </w:rPr>
        <w:t>or</w:t>
      </w:r>
      <w:r w:rsidRPr="006D13E0">
        <w:rPr>
          <w:rFonts w:ascii="Times New Roman" w:hAnsi="Times New Roman" w:cs="Times New Roman"/>
          <w:bCs/>
          <w:position w:val="-12"/>
          <w:szCs w:val="24"/>
        </w:rPr>
        <w:object w:dxaOrig="320" w:dyaOrig="380" w14:anchorId="1B0BD2D7">
          <v:shape id="_x0000_i1028" type="#_x0000_t75" style="width:16.5pt;height:17.25pt" o:ole="">
            <v:imagedata r:id="rId7" o:title=""/>
          </v:shape>
          <o:OLEObject Type="Embed" ProgID="Equation.DSMT4" ShapeID="_x0000_i1028" DrawAspect="Content" ObjectID="_1817223134" r:id="rId10"/>
        </w:object>
      </w:r>
      <w:r w:rsidRPr="006D13E0">
        <w:rPr>
          <w:rFonts w:ascii="Times New Roman" w:hAnsi="Times New Roman" w:cs="Times New Roman"/>
          <w:bCs/>
          <w:szCs w:val="24"/>
        </w:rPr>
        <w:t>test</w:t>
      </w:r>
      <w:r w:rsidRPr="006D13E0">
        <w:rPr>
          <w:rFonts w:ascii="Times New Roman" w:hAnsi="Times New Roman" w:cs="Times New Roman"/>
          <w:kern w:val="24"/>
          <w:szCs w:val="24"/>
          <w14:ligatures w14:val="none"/>
        </w:rPr>
        <w:t xml:space="preserve"> was conducted to evaluate the differences</w:t>
      </w:r>
      <w:r w:rsidR="00A62F6B" w:rsidRPr="006D13E0">
        <w:rPr>
          <w:rFonts w:ascii="Times New Roman" w:hAnsi="Times New Roman" w:cs="Times New Roman"/>
          <w:kern w:val="24"/>
          <w:szCs w:val="24"/>
          <w14:ligatures w14:val="none"/>
        </w:rPr>
        <w:t xml:space="preserve"> between two groups.</w:t>
      </w:r>
    </w:p>
    <w:p w14:paraId="35DD307E" w14:textId="0B791096" w:rsidR="00A22AED" w:rsidRPr="006D13E0" w:rsidRDefault="00A22AED" w:rsidP="00A22AED">
      <w:pPr>
        <w:rPr>
          <w:rFonts w:ascii="Times New Roman" w:hAnsi="Times New Roman" w:cs="Times New Roman"/>
          <w:shd w:val="clear" w:color="auto" w:fill="FFFFFF"/>
        </w:rPr>
      </w:pPr>
      <w:r w:rsidRPr="006D13E0">
        <w:rPr>
          <w:rFonts w:ascii="Times New Roman" w:hAnsi="Times New Roman" w:cs="Times New Roman" w:hint="eastAsia"/>
          <w:shd w:val="clear" w:color="auto" w:fill="FFFFFF"/>
        </w:rPr>
        <w:t>*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denotes nominal significance (</w:t>
      </w:r>
      <w:r w:rsidRPr="006D13E0">
        <w:rPr>
          <w:rFonts w:ascii="Times New Roman" w:hAnsi="Times New Roman" w:cs="Times New Roman"/>
          <w:i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&lt;0.05); ** denotes Bonferroni-corrected significance (</w:t>
      </w:r>
      <w:r w:rsidRPr="006D13E0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&lt;0.006 (0.05/9)</w:t>
      </w:r>
      <w:r w:rsidR="00912006" w:rsidRPr="006D13E0">
        <w:rPr>
          <w:rFonts w:ascii="Times New Roman" w:hAnsi="Times New Roman" w:cs="Times New Roman"/>
          <w:shd w:val="clear" w:color="auto" w:fill="FFFFFF"/>
        </w:rPr>
        <w:t>).</w:t>
      </w:r>
    </w:p>
    <w:p w14:paraId="3AE1AC68" w14:textId="6BEF9D62" w:rsidR="004656FB" w:rsidRPr="006D13E0" w:rsidRDefault="004656FB" w:rsidP="004656FB">
      <w:pPr>
        <w:rPr>
          <w:rFonts w:ascii="Times New Roman" w:hAnsi="Times New Roman" w:cs="Times New Roman"/>
          <w:kern w:val="24"/>
          <w:szCs w:val="24"/>
          <w14:ligatures w14:val="none"/>
        </w:rPr>
      </w:pPr>
      <w:r w:rsidRPr="006D13E0">
        <w:rPr>
          <w:rFonts w:ascii="Times New Roman" w:hAnsi="Times New Roman" w:cs="Times New Roman" w:hint="eastAsia"/>
          <w:kern w:val="24"/>
          <w:szCs w:val="24"/>
          <w14:ligatures w14:val="none"/>
        </w:rPr>
        <w:t>Abbreviations: HbA1c, glycated hemoglobin</w:t>
      </w:r>
      <w:r w:rsidR="00633678" w:rsidRPr="006D13E0">
        <w:rPr>
          <w:rFonts w:ascii="Times New Roman" w:hAnsi="Times New Roman" w:cs="Times New Roman" w:hint="eastAsia"/>
          <w:kern w:val="24"/>
          <w:szCs w:val="24"/>
          <w14:ligatures w14:val="none"/>
        </w:rPr>
        <w:t>;</w:t>
      </w:r>
      <w:r w:rsidR="00633678" w:rsidRPr="006D13E0">
        <w:rPr>
          <w:rFonts w:ascii="Times New Roman" w:eastAsia="PMingLiU" w:hAnsi="Times New Roman" w:cs="Times New Roman"/>
          <w:kern w:val="0"/>
          <w:szCs w:val="24"/>
          <w14:ligatures w14:val="none"/>
        </w:rPr>
        <w:t xml:space="preserve"> Beta cell -PI, </w:t>
      </w:r>
      <w:r w:rsidR="00633678" w:rsidRPr="006D13E0">
        <w:rPr>
          <w:rFonts w:ascii="Times New Roman" w:eastAsia="DFKai-SB" w:hAnsi="Times New Roman" w:cs="Times New Roman"/>
          <w:szCs w:val="24"/>
        </w:rPr>
        <w:t>beta-cell dysfunction with a negative association with proinsulin</w:t>
      </w:r>
      <w:r w:rsidRPr="006D13E0">
        <w:rPr>
          <w:rFonts w:ascii="Times New Roman" w:hAnsi="Times New Roman" w:cs="Times New Roman" w:hint="eastAsia"/>
          <w:kern w:val="24"/>
          <w:szCs w:val="24"/>
          <w14:ligatures w14:val="none"/>
        </w:rPr>
        <w:t>.</w:t>
      </w:r>
    </w:p>
    <w:p w14:paraId="7E9FD8CF" w14:textId="77777777" w:rsidR="004656FB" w:rsidRPr="006D13E0" w:rsidRDefault="004656FB" w:rsidP="004656F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0F96F143" w14:textId="2CB25190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4FEFB9F5" w14:textId="3ABDD222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1F332BEF" w14:textId="0929318A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0C5E3A13" w14:textId="15E6B48F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4EA99AA1" w14:textId="5B9DF3AB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5599D783" w14:textId="09EDA81E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7D572D1C" w14:textId="146A7D71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545B0BAD" w14:textId="43DBCB75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621918A6" w14:textId="77D38DA4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09EDB7A7" w14:textId="7FAB4ADF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6964389B" w14:textId="44DC8C38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5BFC0820" w14:textId="6ED08DE9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2FA3D824" w14:textId="3BA7BA11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2C99E19D" w14:textId="267109CC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59918EB4" w14:textId="401C870D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2175DAA3" w14:textId="41515BAF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69371274" w14:textId="00CBC9BB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2506B964" w14:textId="0E02FC7C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6D49D2FE" w14:textId="77777777" w:rsidR="00712946" w:rsidRPr="006D13E0" w:rsidRDefault="00712946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0DDDCE24" w14:textId="77777777" w:rsidR="00712946" w:rsidRPr="006D13E0" w:rsidRDefault="00712946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239CE725" w14:textId="555C3A37" w:rsidR="00995557" w:rsidRPr="006D13E0" w:rsidRDefault="00995557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7003C99A" w14:textId="67D10081" w:rsidR="00F65D53" w:rsidRPr="006D13E0" w:rsidRDefault="00F65D53" w:rsidP="00D521CB">
      <w:pPr>
        <w:jc w:val="both"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 w:hint="eastAsia"/>
        </w:rPr>
        <w:t xml:space="preserve">Table </w:t>
      </w:r>
      <w:r w:rsidR="00887E75" w:rsidRPr="006D13E0">
        <w:rPr>
          <w:rFonts w:ascii="Times New Roman" w:hAnsi="Times New Roman" w:cs="Times New Roman" w:hint="eastAsia"/>
        </w:rPr>
        <w:t>S</w:t>
      </w:r>
      <w:r w:rsidR="00B77DD2" w:rsidRPr="006D13E0">
        <w:rPr>
          <w:rFonts w:ascii="Times New Roman" w:hAnsi="Times New Roman" w:cs="Times New Roman"/>
        </w:rPr>
        <w:t>1</w:t>
      </w:r>
      <w:r w:rsidR="00D853F1" w:rsidRPr="006D13E0">
        <w:rPr>
          <w:rFonts w:ascii="Times New Roman" w:hAnsi="Times New Roman" w:cs="Times New Roman"/>
        </w:rPr>
        <w:t>1</w:t>
      </w:r>
      <w:r w:rsidRPr="006D13E0">
        <w:rPr>
          <w:rFonts w:ascii="Times New Roman" w:hAnsi="Times New Roman" w:cs="Times New Roman" w:hint="eastAsia"/>
        </w:rPr>
        <w:t>. Clinical</w:t>
      </w:r>
      <w:r w:rsidRPr="006D13E0">
        <w:rPr>
          <w:rFonts w:ascii="Times New Roman" w:hAnsi="Times New Roman" w:cs="Times New Roman"/>
        </w:rPr>
        <w:t xml:space="preserve"> characteristics of</w:t>
      </w:r>
      <w:r w:rsidRPr="006D13E0">
        <w:rPr>
          <w:rFonts w:ascii="Times New Roman" w:hAnsi="Times New Roman" w:cs="Times New Roman" w:hint="eastAsia"/>
        </w:rPr>
        <w:t xml:space="preserve"> individuals </w:t>
      </w:r>
      <w:r w:rsidRPr="006D13E0">
        <w:rPr>
          <w:rFonts w:ascii="Times New Roman" w:hAnsi="Times New Roman" w:cs="Times New Roman"/>
        </w:rPr>
        <w:t xml:space="preserve">with type 2 diabetes </w:t>
      </w:r>
      <w:r w:rsidRPr="006D13E0">
        <w:rPr>
          <w:rFonts w:ascii="Times New Roman" w:hAnsi="Times New Roman" w:cs="Times New Roman" w:hint="eastAsia"/>
        </w:rPr>
        <w:t>carry</w:t>
      </w:r>
      <w:r w:rsidRPr="006D13E0">
        <w:rPr>
          <w:rFonts w:ascii="Times New Roman" w:hAnsi="Times New Roman" w:cs="Times New Roman"/>
        </w:rPr>
        <w:t>ing</w:t>
      </w:r>
      <w:r w:rsidRPr="006D13E0">
        <w:rPr>
          <w:rFonts w:ascii="Times New Roman" w:hAnsi="Times New Roman" w:cs="Times New Roman" w:hint="eastAsia"/>
        </w:rPr>
        <w:t xml:space="preserve"> Q</w:t>
      </w:r>
      <w:r w:rsidRPr="006D13E0">
        <w:rPr>
          <w:rFonts w:ascii="Times New Roman" w:hAnsi="Times New Roman" w:cs="Times New Roman"/>
        </w:rPr>
        <w:t>5</w:t>
      </w:r>
      <w:r w:rsidRPr="006D13E0">
        <w:rPr>
          <w:rFonts w:ascii="Times New Roman" w:hAnsi="Times New Roman" w:cs="Times New Roman" w:hint="eastAsia"/>
        </w:rPr>
        <w:t xml:space="preserve"> versus Q</w:t>
      </w:r>
      <w:r w:rsidRPr="006D13E0">
        <w:rPr>
          <w:rFonts w:ascii="Times New Roman" w:hAnsi="Times New Roman" w:cs="Times New Roman"/>
        </w:rPr>
        <w:t>1</w:t>
      </w:r>
      <w:r w:rsidRPr="006D13E0">
        <w:rPr>
          <w:rFonts w:ascii="Times New Roman" w:hAnsi="Times New Roman" w:cs="Times New Roman" w:hint="eastAsia"/>
        </w:rPr>
        <w:t xml:space="preserve"> of </w:t>
      </w:r>
      <w:r w:rsidRPr="006D13E0">
        <w:rPr>
          <w:rFonts w:ascii="Times New Roman" w:hAnsi="Times New Roman" w:cs="Times New Roman"/>
        </w:rPr>
        <w:t>PRS</w:t>
      </w:r>
      <w:r w:rsidRPr="006D13E0">
        <w:rPr>
          <w:rFonts w:ascii="Times New Roman" w:hAnsi="Times New Roman" w:cs="Times New Roman" w:hint="eastAsia"/>
        </w:rPr>
        <w:t xml:space="preserve"> of </w:t>
      </w:r>
      <w:r w:rsidR="00D37B8C" w:rsidRPr="006D13E0">
        <w:rPr>
          <w:rFonts w:ascii="Times New Roman" w:hAnsi="Times New Roman" w:cs="Times New Roman"/>
        </w:rPr>
        <w:t>r</w:t>
      </w:r>
      <w:r w:rsidR="00146F06" w:rsidRPr="006D13E0">
        <w:rPr>
          <w:rFonts w:ascii="Times New Roman" w:hAnsi="Times New Roman" w:cs="Times New Roman" w:hint="eastAsia"/>
        </w:rPr>
        <w:t xml:space="preserve">esidual </w:t>
      </w:r>
      <w:r w:rsidR="00033832" w:rsidRPr="006D13E0">
        <w:rPr>
          <w:rFonts w:ascii="Times New Roman" w:hAnsi="Times New Roman" w:cs="Times New Roman"/>
          <w:kern w:val="24"/>
          <w:szCs w:val="24"/>
        </w:rPr>
        <w:t>glycaemic</w:t>
      </w:r>
    </w:p>
    <w:p w14:paraId="5C5A1720" w14:textId="77777777" w:rsidR="00F65D53" w:rsidRPr="006D13E0" w:rsidRDefault="00F65D53" w:rsidP="00F65D53">
      <w:pPr>
        <w:rPr>
          <w:rFonts w:ascii="Times New Roman" w:hAnsi="Times New Roman" w:cs="Times New Roman"/>
        </w:rPr>
      </w:pPr>
    </w:p>
    <w:tbl>
      <w:tblPr>
        <w:tblStyle w:val="TableGrid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1134"/>
      </w:tblGrid>
      <w:tr w:rsidR="006D13E0" w:rsidRPr="006D13E0" w14:paraId="796FBA99" w14:textId="77777777" w:rsidTr="00DE0C9F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5FBF9" w14:textId="77777777" w:rsidR="00F65D53" w:rsidRPr="006D13E0" w:rsidRDefault="00F65D53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Characteristics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02EAA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 w:hint="eastAsia"/>
                <w:szCs w:val="24"/>
              </w:rPr>
              <w:t>Type 2 Diabetes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>carry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Q1 of </w:t>
            </w:r>
            <w:r w:rsidRPr="006D13E0">
              <w:rPr>
                <w:rFonts w:ascii="Times New Roman" w:hAnsi="Times New Roman" w:cs="Times New Roman"/>
                <w:szCs w:val="24"/>
              </w:rPr>
              <w:t>PRS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  <w:p w14:paraId="30DAF3DE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(N=515)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A69C2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 w:hint="eastAsia"/>
                <w:szCs w:val="24"/>
              </w:rPr>
              <w:t>Type 2 Diabetes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>carry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Q5 of </w:t>
            </w:r>
            <w:r w:rsidRPr="006D13E0">
              <w:rPr>
                <w:rFonts w:ascii="Times New Roman" w:hAnsi="Times New Roman" w:cs="Times New Roman"/>
                <w:szCs w:val="24"/>
              </w:rPr>
              <w:t>PRS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  <w:p w14:paraId="224816B6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(N=545)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C18C9" w14:textId="4DA07FCD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p-value</w:t>
            </w:r>
          </w:p>
        </w:tc>
      </w:tr>
      <w:tr w:rsidR="006D13E0" w:rsidRPr="006D13E0" w14:paraId="251A3A84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E5668C8" w14:textId="77777777" w:rsidR="00F65D53" w:rsidRPr="006D13E0" w:rsidRDefault="00F65D53" w:rsidP="00DE0C9F">
            <w:pPr>
              <w:rPr>
                <w:rFonts w:ascii="Times New Roman" w:eastAsia="DFKai-SB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Age (years)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3FE9B64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60.2 ± 11.5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99C4A42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57.6 ± 12.1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BD99447" w14:textId="602934EB" w:rsidR="00F65D53" w:rsidRPr="006D13E0" w:rsidRDefault="0043068C" w:rsidP="0066540A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0.00</w:t>
            </w:r>
            <w:r w:rsidR="0066540A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04</w:t>
            </w:r>
            <w:r w:rsidR="00A9681B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  <w:r w:rsidR="008E498F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  <w:tr w:rsidR="006D13E0" w:rsidRPr="006D13E0" w14:paraId="3B93AFA7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A43A1CE" w14:textId="77777777" w:rsidR="00F65D53" w:rsidRPr="006D13E0" w:rsidRDefault="00F65D53" w:rsidP="00DE0C9F">
            <w:pPr>
              <w:rPr>
                <w:rFonts w:ascii="Times New Roman" w:eastAsia="DFKai-SB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Female, n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FA36376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212 (41.2)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A2B50A8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239 (43.9)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C1E5A5" w14:textId="4FD5CD3F" w:rsidR="00F65D53" w:rsidRPr="006D13E0" w:rsidRDefault="00F65D53" w:rsidP="00814F4B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0.3</w:t>
            </w:r>
            <w:r w:rsidR="00814F4B"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76</w:t>
            </w:r>
          </w:p>
        </w:tc>
      </w:tr>
      <w:tr w:rsidR="006D13E0" w:rsidRPr="006D13E0" w14:paraId="50FC0E49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BC662CD" w14:textId="77777777" w:rsidR="00F65D53" w:rsidRPr="006D13E0" w:rsidRDefault="00F65D53" w:rsidP="00DE0C9F">
            <w:pPr>
              <w:rPr>
                <w:rFonts w:ascii="Times New Roman" w:eastAsia="DFKai-SB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BMI (kg/m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  <w:vertAlign w:val="superscript"/>
              </w:rPr>
              <w:t>2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4C910BC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26.7 ± 3.8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093FA53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25.9 ± 3.9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7F73013" w14:textId="27DFFC8E" w:rsidR="00F65D53" w:rsidRPr="006D13E0" w:rsidRDefault="00F65D53" w:rsidP="00F8557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0.007</w:t>
            </w:r>
            <w:r w:rsidR="008E498F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  <w:tr w:rsidR="006D13E0" w:rsidRPr="006D13E0" w14:paraId="26624D99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0BCE800" w14:textId="77777777" w:rsidR="00F65D53" w:rsidRPr="006D13E0" w:rsidRDefault="00F65D53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Baseline Fasting Glucose (mg/dl)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A1D2DE8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136.3 ± 29.0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C76D1F4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138.8 ± 25.4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617215" w14:textId="7E389D9D" w:rsidR="00F65D53" w:rsidRPr="006D13E0" w:rsidRDefault="00F65D53" w:rsidP="00F8557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</w:t>
            </w:r>
            <w:r w:rsidR="00F8557C" w:rsidRPr="006D13E0">
              <w:rPr>
                <w:rFonts w:ascii="Times New Roman" w:hAnsi="Times New Roman" w:cs="Times New Roman"/>
                <w:kern w:val="24"/>
                <w:szCs w:val="24"/>
              </w:rPr>
              <w:t>175</w:t>
            </w:r>
          </w:p>
        </w:tc>
      </w:tr>
      <w:tr w:rsidR="006D13E0" w:rsidRPr="006D13E0" w14:paraId="1EE27FE8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447A260" w14:textId="77777777" w:rsidR="00F65D53" w:rsidRPr="006D13E0" w:rsidRDefault="00F65D53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Change in Fasting Glucose on metformin treatment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B2D14C3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-11.3 ± 27.5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B827F84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-12.6 ± 26.4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62BC67" w14:textId="5D039375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0.42</w:t>
            </w:r>
            <w:r w:rsidR="00F8557C" w:rsidRPr="006D13E0">
              <w:rPr>
                <w:rFonts w:ascii="Times New Roman" w:hAnsi="Times New Roman" w:cs="Times New Roman"/>
                <w:kern w:val="24"/>
                <w:szCs w:val="24"/>
              </w:rPr>
              <w:t>3</w:t>
            </w:r>
          </w:p>
        </w:tc>
      </w:tr>
      <w:tr w:rsidR="006D13E0" w:rsidRPr="006D13E0" w14:paraId="75C01EC5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2519B81" w14:textId="77777777" w:rsidR="00F65D53" w:rsidRPr="006D13E0" w:rsidRDefault="00F65D53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Baseline HbA1c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FC794DB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7.8 ± 1.7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6A66C19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7.8 ± 1.8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98DF36B" w14:textId="01082884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</w:t>
            </w:r>
            <w:r w:rsidR="00F8557C" w:rsidRPr="006D13E0">
              <w:rPr>
                <w:rFonts w:ascii="Times New Roman" w:hAnsi="Times New Roman" w:cs="Times New Roman"/>
                <w:kern w:val="24"/>
                <w:szCs w:val="24"/>
              </w:rPr>
              <w:t>408</w:t>
            </w:r>
          </w:p>
        </w:tc>
      </w:tr>
      <w:tr w:rsidR="006D13E0" w:rsidRPr="006D13E0" w14:paraId="444BD1E6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6694FAB" w14:textId="77777777" w:rsidR="00F65D53" w:rsidRPr="006D13E0" w:rsidRDefault="00F65D53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Change in HbA1c on metformin treatment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12246BC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-1.1 ± 1.7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B007E8D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-1.0 ± 1.7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D03C28F" w14:textId="310708FA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0.6</w:t>
            </w:r>
            <w:r w:rsidR="00F8557C" w:rsidRPr="006D13E0">
              <w:rPr>
                <w:rFonts w:ascii="Times New Roman" w:hAnsi="Times New Roman" w:cs="Times New Roman"/>
                <w:kern w:val="24"/>
                <w:szCs w:val="24"/>
              </w:rPr>
              <w:t>4</w:t>
            </w: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</w:t>
            </w:r>
          </w:p>
        </w:tc>
      </w:tr>
      <w:tr w:rsidR="006D13E0" w:rsidRPr="006D13E0" w14:paraId="163E94A3" w14:textId="77777777" w:rsidTr="00DE0C9F">
        <w:tc>
          <w:tcPr>
            <w:tcW w:w="2410" w:type="dxa"/>
            <w:tcBorders>
              <w:top w:val="nil"/>
            </w:tcBorders>
            <w:vAlign w:val="center"/>
          </w:tcPr>
          <w:p w14:paraId="2BC03867" w14:textId="77777777" w:rsidR="00F65D53" w:rsidRPr="006D13E0" w:rsidRDefault="00F65D53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Metformin use (mg/day)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84084B7" w14:textId="4B7FE1BF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555 ± 234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2E3003EC" w14:textId="072A9D20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539 ± 19</w:t>
            </w:r>
            <w:r w:rsidR="001A28BA" w:rsidRPr="006D13E0">
              <w:rPr>
                <w:rFonts w:ascii="Times New Roman" w:hAnsi="Times New Roman" w:cs="Times New Roman" w:hint="eastAsia"/>
                <w:kern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03134B5B" w14:textId="75F01B10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0.38</w:t>
            </w:r>
            <w:r w:rsidR="00F8557C" w:rsidRPr="006D13E0">
              <w:rPr>
                <w:rFonts w:ascii="Times New Roman" w:hAnsi="Times New Roman" w:cs="Times New Roman"/>
                <w:kern w:val="24"/>
                <w:szCs w:val="24"/>
              </w:rPr>
              <w:t>1</w:t>
            </w:r>
          </w:p>
        </w:tc>
      </w:tr>
      <w:tr w:rsidR="006D13E0" w:rsidRPr="006D13E0" w14:paraId="66F40C35" w14:textId="77777777" w:rsidTr="00DE0C9F">
        <w:tc>
          <w:tcPr>
            <w:tcW w:w="2410" w:type="dxa"/>
            <w:vAlign w:val="center"/>
          </w:tcPr>
          <w:p w14:paraId="79D8FBFE" w14:textId="77777777" w:rsidR="00F65D53" w:rsidRPr="006D13E0" w:rsidRDefault="00F65D53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Duration of metformin use (month)</w:t>
            </w:r>
          </w:p>
        </w:tc>
        <w:tc>
          <w:tcPr>
            <w:tcW w:w="2410" w:type="dxa"/>
            <w:vAlign w:val="center"/>
          </w:tcPr>
          <w:p w14:paraId="14483AC2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4.8 ± 1.3</w:t>
            </w:r>
          </w:p>
        </w:tc>
        <w:tc>
          <w:tcPr>
            <w:tcW w:w="2410" w:type="dxa"/>
            <w:vAlign w:val="center"/>
          </w:tcPr>
          <w:p w14:paraId="3202E524" w14:textId="77777777" w:rsidR="00F65D53" w:rsidRPr="006D13E0" w:rsidRDefault="00F65D53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4.8 ± 1.3</w:t>
            </w:r>
          </w:p>
        </w:tc>
        <w:tc>
          <w:tcPr>
            <w:tcW w:w="1134" w:type="dxa"/>
            <w:vAlign w:val="center"/>
          </w:tcPr>
          <w:p w14:paraId="341D668D" w14:textId="4F6B098C" w:rsidR="00F65D53" w:rsidRPr="006D13E0" w:rsidRDefault="00F65D53" w:rsidP="00DC7D3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0.9</w:t>
            </w:r>
            <w:r w:rsidR="00DC7D32" w:rsidRPr="006D13E0">
              <w:rPr>
                <w:rFonts w:ascii="Times New Roman" w:hAnsi="Times New Roman" w:cs="Times New Roman"/>
                <w:kern w:val="24"/>
                <w:szCs w:val="24"/>
              </w:rPr>
              <w:t>40</w:t>
            </w:r>
          </w:p>
        </w:tc>
      </w:tr>
    </w:tbl>
    <w:p w14:paraId="0A02FC5B" w14:textId="17B7B773" w:rsidR="000B6FCB" w:rsidRPr="006D13E0" w:rsidRDefault="000B6FCB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  <w:r w:rsidRPr="006D13E0">
        <w:rPr>
          <w:rFonts w:ascii="Times New Roman" w:hAnsi="Times New Roman" w:cs="Times New Roman"/>
          <w:iCs/>
          <w:szCs w:val="24"/>
        </w:rPr>
        <w:t>Data are presented as either the number (percentage) or as the mean ± standard deviation.</w:t>
      </w:r>
      <w:r w:rsidR="0021711E" w:rsidRPr="006D13E0">
        <w:rPr>
          <w:rFonts w:ascii="Times New Roman" w:hAnsi="Times New Roman" w:cs="Times New Roman" w:hint="eastAsia"/>
          <w:kern w:val="24"/>
          <w:szCs w:val="24"/>
          <w14:ligatures w14:val="none"/>
        </w:rPr>
        <w:t xml:space="preserve"> </w:t>
      </w:r>
      <w:r w:rsidRPr="006D13E0">
        <w:rPr>
          <w:rFonts w:ascii="Times New Roman" w:hAnsi="Times New Roman" w:cs="Times New Roman"/>
          <w:kern w:val="24"/>
          <w:szCs w:val="24"/>
          <w14:ligatures w14:val="none"/>
        </w:rPr>
        <w:t xml:space="preserve">The Kruskal-Wallis test </w:t>
      </w:r>
      <w:r w:rsidRPr="006D13E0">
        <w:rPr>
          <w:rFonts w:ascii="Times New Roman" w:hAnsi="Times New Roman" w:cs="Times New Roman"/>
          <w:bCs/>
          <w:szCs w:val="24"/>
        </w:rPr>
        <w:t>or</w:t>
      </w:r>
      <w:r w:rsidRPr="006D13E0">
        <w:rPr>
          <w:rFonts w:ascii="Times New Roman" w:hAnsi="Times New Roman" w:cs="Times New Roman"/>
          <w:bCs/>
          <w:position w:val="-12"/>
          <w:szCs w:val="24"/>
        </w:rPr>
        <w:object w:dxaOrig="320" w:dyaOrig="380" w14:anchorId="0BB67BCA">
          <v:shape id="_x0000_i1029" type="#_x0000_t75" style="width:16.5pt;height:17.25pt" o:ole="">
            <v:imagedata r:id="rId7" o:title=""/>
          </v:shape>
          <o:OLEObject Type="Embed" ProgID="Equation.DSMT4" ShapeID="_x0000_i1029" DrawAspect="Content" ObjectID="_1817223135" r:id="rId11"/>
        </w:object>
      </w:r>
      <w:r w:rsidRPr="006D13E0">
        <w:rPr>
          <w:rFonts w:ascii="Times New Roman" w:hAnsi="Times New Roman" w:cs="Times New Roman"/>
          <w:bCs/>
          <w:szCs w:val="24"/>
        </w:rPr>
        <w:t>test</w:t>
      </w:r>
      <w:r w:rsidRPr="006D13E0">
        <w:rPr>
          <w:rFonts w:ascii="Times New Roman" w:hAnsi="Times New Roman" w:cs="Times New Roman"/>
          <w:kern w:val="24"/>
          <w:szCs w:val="24"/>
          <w14:ligatures w14:val="none"/>
        </w:rPr>
        <w:t xml:space="preserve"> was conducted to evaluate the differences between two groups. </w:t>
      </w:r>
    </w:p>
    <w:p w14:paraId="699D5265" w14:textId="4BF8A027" w:rsidR="00A22AED" w:rsidRPr="006D13E0" w:rsidRDefault="00A22AED" w:rsidP="00A22AED">
      <w:pPr>
        <w:rPr>
          <w:rFonts w:ascii="Times New Roman" w:hAnsi="Times New Roman" w:cs="Times New Roman"/>
          <w:shd w:val="clear" w:color="auto" w:fill="FFFFFF"/>
        </w:rPr>
      </w:pPr>
      <w:r w:rsidRPr="006D13E0">
        <w:rPr>
          <w:rFonts w:ascii="Times New Roman" w:hAnsi="Times New Roman" w:cs="Times New Roman" w:hint="eastAsia"/>
          <w:shd w:val="clear" w:color="auto" w:fill="FFFFFF"/>
        </w:rPr>
        <w:t>*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denotes nominal significance (</w:t>
      </w:r>
      <w:r w:rsidRPr="006D13E0">
        <w:rPr>
          <w:rFonts w:ascii="Times New Roman" w:hAnsi="Times New Roman" w:cs="Times New Roman"/>
          <w:i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&lt;0.05); ** denotes Bonferroni-corrected significance (</w:t>
      </w:r>
      <w:r w:rsidRPr="006D13E0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&lt;0.006 (0.05/9)</w:t>
      </w:r>
      <w:r w:rsidR="00B960B4" w:rsidRPr="006D13E0">
        <w:rPr>
          <w:rFonts w:ascii="Times New Roman" w:hAnsi="Times New Roman" w:cs="Times New Roman"/>
          <w:shd w:val="clear" w:color="auto" w:fill="FFFFFF"/>
        </w:rPr>
        <w:t>)</w:t>
      </w:r>
      <w:r w:rsidR="00712946" w:rsidRPr="006D13E0">
        <w:rPr>
          <w:rFonts w:ascii="Times New Roman" w:hAnsi="Times New Roman" w:cs="Times New Roman" w:hint="eastAsia"/>
          <w:shd w:val="clear" w:color="auto" w:fill="FFFFFF"/>
        </w:rPr>
        <w:t>.</w:t>
      </w:r>
    </w:p>
    <w:p w14:paraId="0B87CBE3" w14:textId="77777777" w:rsidR="0021711E" w:rsidRPr="006D13E0" w:rsidRDefault="0021711E" w:rsidP="0021711E">
      <w:pPr>
        <w:rPr>
          <w:rFonts w:ascii="Times New Roman" w:hAnsi="Times New Roman" w:cs="Times New Roman"/>
          <w:kern w:val="24"/>
          <w:szCs w:val="24"/>
          <w14:ligatures w14:val="none"/>
        </w:rPr>
      </w:pPr>
      <w:r w:rsidRPr="006D13E0">
        <w:rPr>
          <w:rFonts w:ascii="Times New Roman" w:hAnsi="Times New Roman" w:cs="Times New Roman" w:hint="eastAsia"/>
          <w:kern w:val="24"/>
          <w:szCs w:val="24"/>
          <w14:ligatures w14:val="none"/>
        </w:rPr>
        <w:t>Abbreviations: HbA1c, glycated hemoglobin.</w:t>
      </w:r>
    </w:p>
    <w:p w14:paraId="73A57F7B" w14:textId="77777777" w:rsidR="0021711E" w:rsidRPr="006D13E0" w:rsidRDefault="0021711E" w:rsidP="0021711E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2088BF22" w14:textId="77777777" w:rsidR="00821374" w:rsidRPr="006D13E0" w:rsidRDefault="00821374" w:rsidP="00821374">
      <w:pPr>
        <w:widowControl/>
        <w:rPr>
          <w:rFonts w:ascii="Times New Roman" w:hAnsi="Times New Roman" w:cs="Times New Roman"/>
        </w:rPr>
      </w:pPr>
    </w:p>
    <w:p w14:paraId="2501D571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33A9E9C7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26BE2014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701B7311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5553BE1B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05FF7479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6281105E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043EF737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27847F1A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02E243C5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0929D0FC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3C4B8D83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1B1AC02D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1E8EFD20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5CB7EF14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763975E0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6E6205E4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5AFE101A" w14:textId="77777777" w:rsidR="00CF5D09" w:rsidRPr="006D13E0" w:rsidRDefault="00CF5D09" w:rsidP="00821374">
      <w:pPr>
        <w:widowControl/>
        <w:rPr>
          <w:rFonts w:ascii="Times New Roman" w:hAnsi="Times New Roman" w:cs="Times New Roman"/>
        </w:rPr>
      </w:pPr>
    </w:p>
    <w:p w14:paraId="3A686836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1302D48E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3196B849" w14:textId="77777777" w:rsidR="004D0CF6" w:rsidRPr="006D13E0" w:rsidRDefault="004D0CF6" w:rsidP="00821374">
      <w:pPr>
        <w:widowControl/>
        <w:rPr>
          <w:rFonts w:ascii="Times New Roman" w:hAnsi="Times New Roman" w:cs="Times New Roman"/>
        </w:rPr>
      </w:pPr>
    </w:p>
    <w:p w14:paraId="391936B2" w14:textId="10D61240" w:rsidR="00821374" w:rsidRPr="006D13E0" w:rsidRDefault="00821374" w:rsidP="00D521CB">
      <w:pPr>
        <w:jc w:val="both"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 w:hint="eastAsia"/>
        </w:rPr>
        <w:t xml:space="preserve">Table </w:t>
      </w:r>
      <w:r w:rsidRPr="006D13E0">
        <w:rPr>
          <w:rFonts w:ascii="Times New Roman" w:hAnsi="Times New Roman" w:cs="Times New Roman"/>
        </w:rPr>
        <w:t>S</w:t>
      </w:r>
      <w:r w:rsidR="00B77DD2" w:rsidRPr="006D13E0">
        <w:rPr>
          <w:rFonts w:ascii="Times New Roman" w:hAnsi="Times New Roman" w:cs="Times New Roman"/>
        </w:rPr>
        <w:t>1</w:t>
      </w:r>
      <w:r w:rsidR="00D853F1" w:rsidRPr="006D13E0">
        <w:rPr>
          <w:rFonts w:ascii="Times New Roman" w:hAnsi="Times New Roman" w:cs="Times New Roman"/>
        </w:rPr>
        <w:t>2</w:t>
      </w:r>
      <w:r w:rsidRPr="006D13E0">
        <w:rPr>
          <w:rFonts w:ascii="Times New Roman" w:hAnsi="Times New Roman" w:cs="Times New Roman" w:hint="eastAsia"/>
        </w:rPr>
        <w:t>. Clinical</w:t>
      </w:r>
      <w:r w:rsidRPr="006D13E0">
        <w:rPr>
          <w:rFonts w:ascii="Times New Roman" w:hAnsi="Times New Roman" w:cs="Times New Roman"/>
        </w:rPr>
        <w:t xml:space="preserve"> characteristics of</w:t>
      </w:r>
      <w:r w:rsidRPr="006D13E0">
        <w:rPr>
          <w:rFonts w:ascii="Times New Roman" w:hAnsi="Times New Roman" w:cs="Times New Roman" w:hint="eastAsia"/>
        </w:rPr>
        <w:t xml:space="preserve"> individuals </w:t>
      </w:r>
      <w:r w:rsidRPr="006D13E0">
        <w:rPr>
          <w:rFonts w:ascii="Times New Roman" w:hAnsi="Times New Roman" w:cs="Times New Roman"/>
        </w:rPr>
        <w:t xml:space="preserve">with type 2 diabetes </w:t>
      </w:r>
      <w:r w:rsidRPr="006D13E0">
        <w:rPr>
          <w:rFonts w:ascii="Times New Roman" w:hAnsi="Times New Roman" w:cs="Times New Roman" w:hint="eastAsia"/>
        </w:rPr>
        <w:t>carry</w:t>
      </w:r>
      <w:r w:rsidRPr="006D13E0">
        <w:rPr>
          <w:rFonts w:ascii="Times New Roman" w:hAnsi="Times New Roman" w:cs="Times New Roman"/>
        </w:rPr>
        <w:t>ing</w:t>
      </w:r>
      <w:r w:rsidRPr="006D13E0">
        <w:rPr>
          <w:rFonts w:ascii="Times New Roman" w:hAnsi="Times New Roman" w:cs="Times New Roman" w:hint="eastAsia"/>
        </w:rPr>
        <w:t xml:space="preserve"> Q</w:t>
      </w:r>
      <w:r w:rsidRPr="006D13E0">
        <w:rPr>
          <w:rFonts w:ascii="Times New Roman" w:hAnsi="Times New Roman" w:cs="Times New Roman"/>
        </w:rPr>
        <w:t>5</w:t>
      </w:r>
      <w:r w:rsidRPr="006D13E0">
        <w:rPr>
          <w:rFonts w:ascii="Times New Roman" w:hAnsi="Times New Roman" w:cs="Times New Roman" w:hint="eastAsia"/>
        </w:rPr>
        <w:t xml:space="preserve"> versus Q</w:t>
      </w:r>
      <w:r w:rsidRPr="006D13E0">
        <w:rPr>
          <w:rFonts w:ascii="Times New Roman" w:hAnsi="Times New Roman" w:cs="Times New Roman"/>
        </w:rPr>
        <w:t>1</w:t>
      </w:r>
      <w:r w:rsidRPr="006D13E0">
        <w:rPr>
          <w:rFonts w:ascii="Times New Roman" w:hAnsi="Times New Roman" w:cs="Times New Roman" w:hint="eastAsia"/>
        </w:rPr>
        <w:t xml:space="preserve"> of </w:t>
      </w:r>
      <w:r w:rsidRPr="006D13E0">
        <w:rPr>
          <w:rFonts w:ascii="Times New Roman" w:hAnsi="Times New Roman" w:cs="Times New Roman"/>
        </w:rPr>
        <w:t>PRS</w:t>
      </w:r>
      <w:r w:rsidRPr="006D13E0">
        <w:rPr>
          <w:rFonts w:ascii="Times New Roman" w:hAnsi="Times New Roman" w:cs="Times New Roman" w:hint="eastAsia"/>
        </w:rPr>
        <w:t xml:space="preserve"> of </w:t>
      </w:r>
      <w:r w:rsidR="00D37B8C" w:rsidRPr="006D13E0">
        <w:rPr>
          <w:rFonts w:ascii="Times New Roman" w:hAnsi="Times New Roman" w:cs="Times New Roman"/>
        </w:rPr>
        <w:t>o</w:t>
      </w:r>
      <w:r w:rsidRPr="006D13E0">
        <w:rPr>
          <w:rFonts w:ascii="Times New Roman" w:hAnsi="Times New Roman" w:cs="Times New Roman"/>
        </w:rPr>
        <w:t>besity</w:t>
      </w:r>
    </w:p>
    <w:p w14:paraId="17541F1C" w14:textId="77777777" w:rsidR="00821374" w:rsidRPr="006D13E0" w:rsidRDefault="00821374" w:rsidP="00821374">
      <w:pPr>
        <w:rPr>
          <w:rFonts w:ascii="Times New Roman" w:hAnsi="Times New Roman" w:cs="Times New Roman"/>
        </w:rPr>
      </w:pPr>
    </w:p>
    <w:tbl>
      <w:tblPr>
        <w:tblStyle w:val="TableGrid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1134"/>
      </w:tblGrid>
      <w:tr w:rsidR="006D13E0" w:rsidRPr="006D13E0" w14:paraId="46A354F5" w14:textId="77777777" w:rsidTr="00DE0C9F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A43DA" w14:textId="77777777" w:rsidR="00821374" w:rsidRPr="006D13E0" w:rsidRDefault="00821374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Characteristics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9AB09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 w:hint="eastAsia"/>
                <w:szCs w:val="24"/>
              </w:rPr>
              <w:t>Type 2 Diabetes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>carry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Q1 of </w:t>
            </w:r>
            <w:r w:rsidRPr="006D13E0">
              <w:rPr>
                <w:rFonts w:ascii="Times New Roman" w:hAnsi="Times New Roman" w:cs="Times New Roman"/>
                <w:szCs w:val="24"/>
              </w:rPr>
              <w:t>PRS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  <w:p w14:paraId="3C332B85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(N=559)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97074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 w:hint="eastAsia"/>
                <w:szCs w:val="24"/>
              </w:rPr>
              <w:t>Type 2 Diabetes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>carry</w:t>
            </w:r>
            <w:r w:rsidRPr="006D13E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Q5 of </w:t>
            </w:r>
            <w:r w:rsidRPr="006D13E0">
              <w:rPr>
                <w:rFonts w:ascii="Times New Roman" w:hAnsi="Times New Roman" w:cs="Times New Roman"/>
                <w:szCs w:val="24"/>
              </w:rPr>
              <w:t>PRS</w:t>
            </w:r>
            <w:r w:rsidRPr="006D13E0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  <w:p w14:paraId="74FBC22B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(N=520)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4D604" w14:textId="2F187E7B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szCs w:val="24"/>
              </w:rPr>
              <w:t>p-value</w:t>
            </w:r>
          </w:p>
        </w:tc>
      </w:tr>
      <w:tr w:rsidR="006D13E0" w:rsidRPr="006D13E0" w14:paraId="4ED562A5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2FF1E70" w14:textId="77777777" w:rsidR="00821374" w:rsidRPr="006D13E0" w:rsidRDefault="00821374" w:rsidP="00DE0C9F">
            <w:pPr>
              <w:rPr>
                <w:rFonts w:ascii="Times New Roman" w:eastAsia="DFKai-SB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Age (years)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03F6397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60.2 ± 12.0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ADC5479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58.2 ± 12.2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1A194C7" w14:textId="6BA72BD4" w:rsidR="00821374" w:rsidRPr="006D13E0" w:rsidRDefault="00821374" w:rsidP="0043068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0.004</w:t>
            </w:r>
            <w:r w:rsidR="00A9681B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  <w:r w:rsidR="00F374B9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  <w:tr w:rsidR="006D13E0" w:rsidRPr="006D13E0" w14:paraId="76C91B36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B36314D" w14:textId="77777777" w:rsidR="00821374" w:rsidRPr="006D13E0" w:rsidRDefault="00821374" w:rsidP="00DE0C9F">
            <w:pPr>
              <w:rPr>
                <w:rFonts w:ascii="Times New Roman" w:eastAsia="DFKai-SB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Female, n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90E3D41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239 (42.8)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25097D7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252 (48.5)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8DDF9E7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Cs/>
                <w:kern w:val="24"/>
                <w:szCs w:val="24"/>
              </w:rPr>
              <w:t>0.060</w:t>
            </w:r>
          </w:p>
        </w:tc>
      </w:tr>
      <w:tr w:rsidR="006D13E0" w:rsidRPr="006D13E0" w14:paraId="72B68DE9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C25D00B" w14:textId="77777777" w:rsidR="00821374" w:rsidRPr="006D13E0" w:rsidRDefault="00821374" w:rsidP="00DE0C9F">
            <w:pPr>
              <w:rPr>
                <w:rFonts w:ascii="Times New Roman" w:eastAsia="DFKai-SB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BMI (kg/m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  <w:vertAlign w:val="superscript"/>
              </w:rPr>
              <w:t>2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1AAFF59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26.1 ± 3.9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812F2DE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27.3 ± 3.8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9FBFA1B" w14:textId="07495E3A" w:rsidR="00821374" w:rsidRPr="006D13E0" w:rsidRDefault="00821374" w:rsidP="0043068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0.</w:t>
            </w:r>
            <w:r w:rsidR="0066540A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</w:t>
            </w:r>
            <w:r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001</w:t>
            </w:r>
            <w:r w:rsidR="00A9681B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  <w:r w:rsidR="00F374B9" w:rsidRPr="006D13E0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*</w:t>
            </w:r>
          </w:p>
        </w:tc>
      </w:tr>
      <w:tr w:rsidR="006D13E0" w:rsidRPr="006D13E0" w14:paraId="35029F00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06F1502" w14:textId="77777777" w:rsidR="00821374" w:rsidRPr="006D13E0" w:rsidRDefault="00821374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Baseline Fasting Glucose (mg/dl)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085E730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139.3 ± 28.5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C02E0C6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138.3 ± 25.4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75D895" w14:textId="215B4F03" w:rsidR="00821374" w:rsidRPr="006D13E0" w:rsidRDefault="00821374" w:rsidP="004306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0.8</w:t>
            </w:r>
            <w:r w:rsidR="0043068C" w:rsidRPr="006D13E0">
              <w:rPr>
                <w:rFonts w:ascii="Times New Roman" w:hAnsi="Times New Roman" w:cs="Times New Roman"/>
                <w:kern w:val="24"/>
                <w:szCs w:val="24"/>
              </w:rPr>
              <w:t>38</w:t>
            </w:r>
          </w:p>
        </w:tc>
      </w:tr>
      <w:tr w:rsidR="006D13E0" w:rsidRPr="006D13E0" w14:paraId="5C1B6D4C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09A98CB" w14:textId="77777777" w:rsidR="00821374" w:rsidRPr="006D13E0" w:rsidRDefault="00821374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Change in Fasting Glucose on metformin treatment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5E47CC4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-13.2 ± 28.4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9931697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-11.9 ± 26.1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AD658DB" w14:textId="46F2F165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0.99</w:t>
            </w:r>
            <w:r w:rsidR="0043068C" w:rsidRPr="006D13E0">
              <w:rPr>
                <w:rFonts w:ascii="Times New Roman" w:hAnsi="Times New Roman" w:cs="Times New Roman"/>
                <w:kern w:val="24"/>
                <w:szCs w:val="24"/>
              </w:rPr>
              <w:t>1</w:t>
            </w:r>
          </w:p>
        </w:tc>
      </w:tr>
      <w:tr w:rsidR="006D13E0" w:rsidRPr="006D13E0" w14:paraId="33E22FBA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33CEF1A" w14:textId="77777777" w:rsidR="00821374" w:rsidRPr="006D13E0" w:rsidRDefault="00821374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Baseline HbA1c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3AD80E6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7.8 ± 1.7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236EA31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7.9 ± 1.8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C356B4" w14:textId="2A3363FD" w:rsidR="00821374" w:rsidRPr="006D13E0" w:rsidRDefault="00821374" w:rsidP="004306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0.8</w:t>
            </w:r>
            <w:r w:rsidR="0043068C" w:rsidRPr="006D13E0">
              <w:rPr>
                <w:rFonts w:ascii="Times New Roman" w:hAnsi="Times New Roman" w:cs="Times New Roman"/>
                <w:kern w:val="24"/>
                <w:szCs w:val="24"/>
              </w:rPr>
              <w:t>07</w:t>
            </w:r>
          </w:p>
        </w:tc>
      </w:tr>
      <w:tr w:rsidR="006D13E0" w:rsidRPr="006D13E0" w14:paraId="433D4A49" w14:textId="77777777" w:rsidTr="00DE0C9F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74DC1A0" w14:textId="77777777" w:rsidR="00821374" w:rsidRPr="006D13E0" w:rsidRDefault="00821374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Change in HbA1c on metformin treatment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D09BC70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-1.0 ± 1.6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98F0010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-1.1 ± 1.9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E022474" w14:textId="53FE829E" w:rsidR="00821374" w:rsidRPr="006D13E0" w:rsidRDefault="00821374" w:rsidP="004306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0.9</w:t>
            </w:r>
            <w:r w:rsidR="0043068C" w:rsidRPr="006D13E0">
              <w:rPr>
                <w:rFonts w:ascii="Times New Roman" w:hAnsi="Times New Roman" w:cs="Times New Roman"/>
                <w:kern w:val="24"/>
                <w:szCs w:val="24"/>
              </w:rPr>
              <w:t>58</w:t>
            </w:r>
          </w:p>
        </w:tc>
      </w:tr>
      <w:tr w:rsidR="006D13E0" w:rsidRPr="006D13E0" w14:paraId="3D19777D" w14:textId="77777777" w:rsidTr="00DE0C9F">
        <w:tc>
          <w:tcPr>
            <w:tcW w:w="2410" w:type="dxa"/>
            <w:tcBorders>
              <w:top w:val="nil"/>
            </w:tcBorders>
            <w:vAlign w:val="center"/>
          </w:tcPr>
          <w:p w14:paraId="2157ABB0" w14:textId="77777777" w:rsidR="00821374" w:rsidRPr="006D13E0" w:rsidRDefault="00821374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Metformin use (mg/day)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3B623842" w14:textId="402B44E9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54</w:t>
            </w:r>
            <w:r w:rsidR="00783C97" w:rsidRPr="006D13E0">
              <w:rPr>
                <w:rFonts w:ascii="Times New Roman" w:hAnsi="Times New Roman" w:cs="Times New Roman" w:hint="eastAsia"/>
                <w:kern w:val="24"/>
                <w:szCs w:val="24"/>
              </w:rPr>
              <w:t>6</w:t>
            </w: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 ± 218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2151418" w14:textId="44ACA749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55</w:t>
            </w:r>
            <w:r w:rsidR="00783C97" w:rsidRPr="006D13E0">
              <w:rPr>
                <w:rFonts w:ascii="Times New Roman" w:hAnsi="Times New Roman" w:cs="Times New Roman" w:hint="eastAsia"/>
                <w:kern w:val="24"/>
                <w:szCs w:val="24"/>
              </w:rPr>
              <w:t>1</w:t>
            </w: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 xml:space="preserve"> ± 209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DB0A793" w14:textId="0FA5149D" w:rsidR="00821374" w:rsidRPr="006D13E0" w:rsidRDefault="00821374" w:rsidP="004306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0.4</w:t>
            </w:r>
            <w:r w:rsidR="0043068C" w:rsidRPr="006D13E0">
              <w:rPr>
                <w:rFonts w:ascii="Times New Roman" w:hAnsi="Times New Roman" w:cs="Times New Roman"/>
                <w:kern w:val="24"/>
                <w:szCs w:val="24"/>
              </w:rPr>
              <w:t>36</w:t>
            </w:r>
          </w:p>
        </w:tc>
      </w:tr>
      <w:tr w:rsidR="006D13E0" w:rsidRPr="006D13E0" w14:paraId="6A7DED51" w14:textId="77777777" w:rsidTr="00DE0C9F">
        <w:tc>
          <w:tcPr>
            <w:tcW w:w="2410" w:type="dxa"/>
            <w:vAlign w:val="center"/>
          </w:tcPr>
          <w:p w14:paraId="1509BC06" w14:textId="77777777" w:rsidR="00821374" w:rsidRPr="006D13E0" w:rsidRDefault="00821374" w:rsidP="00DE0C9F">
            <w:pPr>
              <w:rPr>
                <w:rFonts w:ascii="Times New Roman" w:eastAsia="DFKai-SB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Duration of metformin use (month)</w:t>
            </w:r>
          </w:p>
        </w:tc>
        <w:tc>
          <w:tcPr>
            <w:tcW w:w="2410" w:type="dxa"/>
            <w:vAlign w:val="center"/>
          </w:tcPr>
          <w:p w14:paraId="317EDBD7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kern w:val="24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4.9 ± 1.4</w:t>
            </w:r>
          </w:p>
        </w:tc>
        <w:tc>
          <w:tcPr>
            <w:tcW w:w="2410" w:type="dxa"/>
            <w:vAlign w:val="center"/>
          </w:tcPr>
          <w:p w14:paraId="6AC4A0A4" w14:textId="77777777" w:rsidR="00821374" w:rsidRPr="006D13E0" w:rsidRDefault="00821374" w:rsidP="00DE0C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4.7 ± 1.4</w:t>
            </w:r>
          </w:p>
        </w:tc>
        <w:tc>
          <w:tcPr>
            <w:tcW w:w="1134" w:type="dxa"/>
            <w:vAlign w:val="center"/>
          </w:tcPr>
          <w:p w14:paraId="1453B61B" w14:textId="4D7B20E6" w:rsidR="00821374" w:rsidRPr="006D13E0" w:rsidRDefault="00821374" w:rsidP="0043068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13E0">
              <w:rPr>
                <w:rFonts w:ascii="Times New Roman" w:hAnsi="Times New Roman" w:cs="Times New Roman"/>
                <w:kern w:val="24"/>
                <w:szCs w:val="24"/>
              </w:rPr>
              <w:t>0.2</w:t>
            </w:r>
            <w:r w:rsidR="0043068C" w:rsidRPr="006D13E0">
              <w:rPr>
                <w:rFonts w:ascii="Times New Roman" w:hAnsi="Times New Roman" w:cs="Times New Roman"/>
                <w:kern w:val="24"/>
                <w:szCs w:val="24"/>
              </w:rPr>
              <w:t>49</w:t>
            </w:r>
          </w:p>
        </w:tc>
      </w:tr>
    </w:tbl>
    <w:p w14:paraId="052836F4" w14:textId="7F854884" w:rsidR="000B6FCB" w:rsidRPr="006D13E0" w:rsidRDefault="000B6FCB" w:rsidP="000B6FCB">
      <w:pPr>
        <w:rPr>
          <w:rFonts w:ascii="Times New Roman" w:hAnsi="Times New Roman" w:cs="Times New Roman"/>
          <w:kern w:val="24"/>
          <w:szCs w:val="24"/>
          <w14:ligatures w14:val="none"/>
        </w:rPr>
      </w:pPr>
      <w:r w:rsidRPr="006D13E0">
        <w:rPr>
          <w:rFonts w:ascii="Times New Roman" w:hAnsi="Times New Roman" w:cs="Times New Roman"/>
          <w:iCs/>
          <w:szCs w:val="24"/>
        </w:rPr>
        <w:t>Data are presented as either the number (percentage) or as the mean ± standard deviation.</w:t>
      </w:r>
      <w:r w:rsidR="0021711E" w:rsidRPr="006D13E0">
        <w:rPr>
          <w:rFonts w:ascii="Times New Roman" w:hAnsi="Times New Roman" w:cs="Times New Roman" w:hint="eastAsia"/>
          <w:kern w:val="24"/>
          <w:szCs w:val="24"/>
          <w14:ligatures w14:val="none"/>
        </w:rPr>
        <w:t xml:space="preserve"> </w:t>
      </w:r>
      <w:r w:rsidRPr="006D13E0">
        <w:rPr>
          <w:rFonts w:ascii="Times New Roman" w:hAnsi="Times New Roman" w:cs="Times New Roman"/>
          <w:kern w:val="24"/>
          <w:szCs w:val="24"/>
          <w14:ligatures w14:val="none"/>
        </w:rPr>
        <w:t xml:space="preserve">The Kruskal-Wallis test </w:t>
      </w:r>
      <w:r w:rsidRPr="006D13E0">
        <w:rPr>
          <w:rFonts w:ascii="Times New Roman" w:hAnsi="Times New Roman" w:cs="Times New Roman"/>
          <w:bCs/>
          <w:szCs w:val="24"/>
        </w:rPr>
        <w:t>or</w:t>
      </w:r>
      <w:r w:rsidRPr="006D13E0">
        <w:rPr>
          <w:rFonts w:ascii="Times New Roman" w:hAnsi="Times New Roman" w:cs="Times New Roman"/>
          <w:bCs/>
          <w:position w:val="-12"/>
          <w:szCs w:val="24"/>
        </w:rPr>
        <w:object w:dxaOrig="320" w:dyaOrig="380" w14:anchorId="2F97F352">
          <v:shape id="_x0000_i1030" type="#_x0000_t75" style="width:16.5pt;height:17.25pt" o:ole="">
            <v:imagedata r:id="rId7" o:title=""/>
          </v:shape>
          <o:OLEObject Type="Embed" ProgID="Equation.DSMT4" ShapeID="_x0000_i1030" DrawAspect="Content" ObjectID="_1817223136" r:id="rId12"/>
        </w:object>
      </w:r>
      <w:r w:rsidRPr="006D13E0">
        <w:rPr>
          <w:rFonts w:ascii="Times New Roman" w:hAnsi="Times New Roman" w:cs="Times New Roman"/>
          <w:bCs/>
          <w:szCs w:val="24"/>
        </w:rPr>
        <w:t>test</w:t>
      </w:r>
      <w:r w:rsidRPr="006D13E0">
        <w:rPr>
          <w:rFonts w:ascii="Times New Roman" w:hAnsi="Times New Roman" w:cs="Times New Roman"/>
          <w:kern w:val="24"/>
          <w:szCs w:val="24"/>
          <w14:ligatures w14:val="none"/>
        </w:rPr>
        <w:t xml:space="preserve"> was conducted to evaluate the differences between two groups. </w:t>
      </w:r>
    </w:p>
    <w:p w14:paraId="5CA4C6E3" w14:textId="4AD74D4F" w:rsidR="00A22AED" w:rsidRPr="006D13E0" w:rsidRDefault="00A22AED" w:rsidP="00A22AED">
      <w:pPr>
        <w:rPr>
          <w:rFonts w:ascii="Times New Roman" w:hAnsi="Times New Roman" w:cs="Times New Roman"/>
          <w:shd w:val="clear" w:color="auto" w:fill="FFFFFF"/>
        </w:rPr>
      </w:pPr>
      <w:r w:rsidRPr="006D13E0">
        <w:rPr>
          <w:rFonts w:ascii="Times New Roman" w:hAnsi="Times New Roman" w:cs="Times New Roman" w:hint="eastAsia"/>
          <w:shd w:val="clear" w:color="auto" w:fill="FFFFFF"/>
        </w:rPr>
        <w:t>*</w:t>
      </w:r>
      <w:r w:rsidRPr="006D13E0">
        <w:rPr>
          <w:rFonts w:ascii="Times New Roman" w:hAnsi="Times New Roman" w:cs="Times New Roman"/>
          <w:shd w:val="clear" w:color="auto" w:fill="FFFFFF"/>
        </w:rPr>
        <w:t xml:space="preserve"> denotes nominal significance (</w:t>
      </w:r>
      <w:r w:rsidRPr="006D13E0">
        <w:rPr>
          <w:rFonts w:ascii="Times New Roman" w:hAnsi="Times New Roman" w:cs="Times New Roman"/>
          <w:i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&lt;0.05); ** denotes Bonferroni-corrected significance (</w:t>
      </w:r>
      <w:r w:rsidRPr="006D13E0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Pr="006D13E0">
        <w:rPr>
          <w:rFonts w:ascii="Times New Roman" w:hAnsi="Times New Roman" w:cs="Times New Roman"/>
          <w:shd w:val="clear" w:color="auto" w:fill="FFFFFF"/>
        </w:rPr>
        <w:t>&lt;0.006 (0.05/9)</w:t>
      </w:r>
      <w:r w:rsidR="00B960B4" w:rsidRPr="006D13E0">
        <w:rPr>
          <w:rFonts w:ascii="Times New Roman" w:hAnsi="Times New Roman" w:cs="Times New Roman"/>
          <w:shd w:val="clear" w:color="auto" w:fill="FFFFFF"/>
        </w:rPr>
        <w:t>)</w:t>
      </w:r>
      <w:r w:rsidR="00CF5D09" w:rsidRPr="006D13E0">
        <w:rPr>
          <w:rFonts w:ascii="Times New Roman" w:hAnsi="Times New Roman" w:cs="Times New Roman" w:hint="eastAsia"/>
          <w:shd w:val="clear" w:color="auto" w:fill="FFFFFF"/>
        </w:rPr>
        <w:t>.</w:t>
      </w:r>
    </w:p>
    <w:p w14:paraId="0E120764" w14:textId="77777777" w:rsidR="0021711E" w:rsidRPr="006D13E0" w:rsidRDefault="0021711E" w:rsidP="0021711E">
      <w:pPr>
        <w:rPr>
          <w:rFonts w:ascii="Times New Roman" w:hAnsi="Times New Roman" w:cs="Times New Roman"/>
          <w:kern w:val="24"/>
          <w:szCs w:val="24"/>
          <w14:ligatures w14:val="none"/>
        </w:rPr>
      </w:pPr>
      <w:r w:rsidRPr="006D13E0">
        <w:rPr>
          <w:rFonts w:ascii="Times New Roman" w:hAnsi="Times New Roman" w:cs="Times New Roman" w:hint="eastAsia"/>
          <w:kern w:val="24"/>
          <w:szCs w:val="24"/>
          <w14:ligatures w14:val="none"/>
        </w:rPr>
        <w:t>Abbreviations: HbA1c, glycated hemoglobin.</w:t>
      </w:r>
    </w:p>
    <w:p w14:paraId="64B24F68" w14:textId="77777777" w:rsidR="0021711E" w:rsidRPr="006D13E0" w:rsidRDefault="0021711E" w:rsidP="0021711E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5E379E81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330A36AF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29DB1A03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6B4D5BBD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5803DE2D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71A329C1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75016185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1BA47910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177F8A83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5662E279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037F0A04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6600E28E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66950C7F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3BBBBE39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62564F90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76DF2EB6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7BE70143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72B6FE9E" w14:textId="6FFA78E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14A0608F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3EFE123D" w14:textId="77777777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2A2894D5" w14:textId="095F215C" w:rsidR="00C303E4" w:rsidRPr="006D13E0" w:rsidRDefault="00C303E4" w:rsidP="00821374">
      <w:pPr>
        <w:rPr>
          <w:rFonts w:ascii="Times New Roman" w:hAnsi="Times New Roman" w:cs="Times New Roman"/>
          <w:kern w:val="24"/>
          <w:szCs w:val="24"/>
          <w14:ligatures w14:val="none"/>
        </w:rPr>
      </w:pPr>
    </w:p>
    <w:p w14:paraId="78D52019" w14:textId="77777777" w:rsidR="00B66E88" w:rsidRPr="006D13E0" w:rsidRDefault="00B66E88" w:rsidP="00C303E4">
      <w:pPr>
        <w:widowControl/>
        <w:rPr>
          <w:rFonts w:ascii="Times New Roman" w:hAnsi="Times New Roman" w:cs="Times New Roman"/>
        </w:rPr>
        <w:sectPr w:rsidR="00B66E88" w:rsidRPr="006D13E0" w:rsidSect="0011369A">
          <w:pgSz w:w="11906" w:h="16838"/>
          <w:pgMar w:top="1440" w:right="1797" w:bottom="1440" w:left="1797" w:header="851" w:footer="992" w:gutter="0"/>
          <w:cols w:space="425"/>
          <w:docGrid w:linePitch="360"/>
        </w:sectPr>
      </w:pPr>
    </w:p>
    <w:p w14:paraId="298A2B60" w14:textId="18B00572" w:rsidR="00B66E88" w:rsidRPr="006D13E0" w:rsidRDefault="00B66E88" w:rsidP="00B66E88">
      <w:pPr>
        <w:widowControl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t xml:space="preserve">Fig. </w:t>
      </w:r>
      <w:r w:rsidRPr="006D13E0">
        <w:rPr>
          <w:rFonts w:ascii="Times New Roman" w:hAnsi="Times New Roman" w:cs="Times New Roman" w:hint="eastAsia"/>
        </w:rPr>
        <w:t>S</w:t>
      </w:r>
      <w:r w:rsidR="00D75448" w:rsidRPr="006D13E0">
        <w:rPr>
          <w:rFonts w:ascii="Times New Roman" w:hAnsi="Times New Roman" w:cs="Times New Roman"/>
        </w:rPr>
        <w:t>1</w:t>
      </w:r>
      <w:r w:rsidRPr="006D13E0">
        <w:rPr>
          <w:rFonts w:ascii="Times New Roman" w:hAnsi="Times New Roman" w:cs="Times New Roman"/>
        </w:rPr>
        <w:t xml:space="preserve"> Trends of </w:t>
      </w:r>
      <w:r w:rsidR="005C0231" w:rsidRPr="006D13E0">
        <w:rPr>
          <w:rFonts w:ascii="Times New Roman" w:hAnsi="Times New Roman" w:cs="Times New Roman" w:hint="eastAsia"/>
        </w:rPr>
        <w:t>fasting glucose</w:t>
      </w:r>
      <w:r w:rsidRPr="006D13E0">
        <w:rPr>
          <w:rFonts w:ascii="Times New Roman" w:hAnsi="Times New Roman" w:cs="Times New Roman"/>
        </w:rPr>
        <w:t xml:space="preserve"> responses to metformin monotherapy of Q5 vs. Q1 in </w:t>
      </w:r>
      <w:r w:rsidR="00F45272" w:rsidRPr="006D13E0">
        <w:rPr>
          <w:rFonts w:ascii="Times New Roman" w:hAnsi="Times New Roman" w:cs="Times New Roman"/>
        </w:rPr>
        <w:t>each cluster</w:t>
      </w:r>
      <w:r w:rsidR="00F55608" w:rsidRPr="006D13E0">
        <w:rPr>
          <w:rFonts w:ascii="Times New Roman" w:hAnsi="Times New Roman" w:cs="Times New Roman"/>
        </w:rPr>
        <w:t xml:space="preserve"> not shown in Figure 2</w:t>
      </w:r>
      <w:r w:rsidRPr="006D13E0">
        <w:rPr>
          <w:rFonts w:ascii="Times New Roman" w:hAnsi="Times New Roman" w:cs="Times New Roman"/>
        </w:rPr>
        <w:t>.</w:t>
      </w:r>
    </w:p>
    <w:p w14:paraId="7A8093C7" w14:textId="77777777" w:rsidR="00B66E88" w:rsidRPr="006D13E0" w:rsidRDefault="00B66E88" w:rsidP="00B66E88">
      <w:pPr>
        <w:widowControl/>
        <w:rPr>
          <w:rFonts w:ascii="Times New Roman" w:hAnsi="Times New Roman" w:cs="Times New Roman"/>
        </w:rPr>
      </w:pPr>
    </w:p>
    <w:p w14:paraId="31B22FE8" w14:textId="024E0E56" w:rsidR="00B66E88" w:rsidRPr="006D13E0" w:rsidRDefault="00B66E88" w:rsidP="00B66E88"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5EE305" wp14:editId="7237F95A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1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3F9356" w14:textId="6E548A1B" w:rsidR="00547AE0" w:rsidRPr="00273903" w:rsidRDefault="00547AE0" w:rsidP="00B66E88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B5EE305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0;margin-top:4.65pt;width:26.55pt;height:37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" filled="f" stroked="f">
                <v:textbox>
                  <w:txbxContent>
                    <w:p w14:paraId="5C3F9356" w14:textId="6E548A1B" w:rsidR="00547AE0" w:rsidRPr="00273903" w:rsidRDefault="00547AE0" w:rsidP="00B66E88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C0231" w:rsidRPr="006D13E0">
        <w:rPr>
          <w:noProof/>
          <w:lang w:val="en-IN" w:eastAsia="en-IN"/>
        </w:rPr>
        <w:drawing>
          <wp:inline distT="0" distB="0" distL="0" distR="0" wp14:anchorId="2E016291" wp14:editId="6784ED14">
            <wp:extent cx="8863330" cy="4220845"/>
            <wp:effectExtent l="0" t="0" r="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6m_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E3FB0" wp14:editId="78AE45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501" cy="480797"/>
                <wp:effectExtent l="0" t="0" r="0" b="0"/>
                <wp:wrapNone/>
                <wp:docPr id="14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30BC8F" w14:textId="3C432ADD" w:rsidR="00547AE0" w:rsidRPr="00273903" w:rsidRDefault="00547AE0" w:rsidP="00B66E88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0E3FB0" id="_x0000_s1027" type="#_x0000_t202" style="position:absolute;margin-left:0;margin-top:0;width:26.55pt;height:3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" filled="f" stroked="f">
                <v:textbox>
                  <w:txbxContent>
                    <w:p w14:paraId="5130BC8F" w14:textId="3C432ADD" w:rsidR="00547AE0" w:rsidRPr="00273903" w:rsidRDefault="00547AE0" w:rsidP="00B66E88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5C0231" w:rsidRPr="006D13E0">
        <w:rPr>
          <w:noProof/>
          <w:lang w:val="en-IN" w:eastAsia="en-IN"/>
        </w:rPr>
        <w:drawing>
          <wp:inline distT="0" distB="0" distL="0" distR="0" wp14:anchorId="49E398F7" wp14:editId="1C8BF2D3">
            <wp:extent cx="8863330" cy="4220845"/>
            <wp:effectExtent l="0" t="0" r="0" b="82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6m_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1DCC5" wp14:editId="078F4D35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15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D0F21" w14:textId="77D04044" w:rsidR="00547AE0" w:rsidRPr="00273903" w:rsidRDefault="00547AE0" w:rsidP="00B66E88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51DCC5" id="_x0000_s1028" type="#_x0000_t202" style="position:absolute;margin-left:0;margin-top:4.65pt;width:26.55pt;height:37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" filled="f" stroked="f">
                <v:textbox>
                  <w:txbxContent>
                    <w:p w14:paraId="09BD0F21" w14:textId="77D04044" w:rsidR="00547AE0" w:rsidRPr="00273903" w:rsidRDefault="00547AE0" w:rsidP="00B66E88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5C0231" w:rsidRPr="006D13E0">
        <w:rPr>
          <w:noProof/>
          <w:lang w:val="en-IN" w:eastAsia="en-IN"/>
        </w:rPr>
        <w:drawing>
          <wp:inline distT="0" distB="0" distL="0" distR="0" wp14:anchorId="07889F3C" wp14:editId="1CC761C4">
            <wp:extent cx="8863330" cy="4220845"/>
            <wp:effectExtent l="0" t="0" r="0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6m_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5B572" w14:textId="77777777" w:rsidR="005C0231" w:rsidRPr="006D13E0" w:rsidRDefault="005C0231" w:rsidP="005C0231">
      <w:pPr>
        <w:widowControl/>
        <w:rPr>
          <w:rFonts w:ascii="Times New Roman" w:hAnsi="Times New Roman" w:cs="Times New Roman"/>
        </w:rPr>
      </w:pPr>
    </w:p>
    <w:p w14:paraId="1C953343" w14:textId="0FF39323" w:rsidR="005C0231" w:rsidRPr="006D13E0" w:rsidRDefault="005C0231" w:rsidP="005C0231">
      <w:pPr>
        <w:widowControl/>
        <w:rPr>
          <w:rFonts w:ascii="Times New Roman" w:hAnsi="Times New Roman" w:cs="Times New Roman"/>
        </w:rPr>
      </w:pP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3C8B96" wp14:editId="39C3E16B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8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5716DB" w14:textId="69016846" w:rsidR="00547AE0" w:rsidRPr="00273903" w:rsidRDefault="00547AE0" w:rsidP="005C0231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3C8B96" id="_x0000_s1029" type="#_x0000_t202" style="position:absolute;margin-left:0;margin-top:4.65pt;width:26.55pt;height:37.8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" filled="f" stroked="f">
                <v:textbox>
                  <w:txbxContent>
                    <w:p w14:paraId="055716DB" w14:textId="69016846" w:rsidR="00547AE0" w:rsidRPr="00273903" w:rsidRDefault="00547AE0" w:rsidP="005C0231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6D13E0">
        <w:rPr>
          <w:noProof/>
          <w:lang w:val="en-IN" w:eastAsia="en-IN"/>
        </w:rPr>
        <w:drawing>
          <wp:inline distT="0" distB="0" distL="0" distR="0" wp14:anchorId="08173A83" wp14:editId="30866465">
            <wp:extent cx="8863330" cy="4220845"/>
            <wp:effectExtent l="0" t="0" r="0" b="825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6m_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7B1445" wp14:editId="01C583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501" cy="480797"/>
                <wp:effectExtent l="0" t="0" r="0" b="0"/>
                <wp:wrapNone/>
                <wp:docPr id="9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6FDEEA" w14:textId="4D127D81" w:rsidR="00547AE0" w:rsidRPr="00273903" w:rsidRDefault="00547AE0" w:rsidP="005C0231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7B1445" id="_x0000_s1030" type="#_x0000_t202" style="position:absolute;margin-left:0;margin-top:0;width:26.55pt;height:37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" filled="f" stroked="f">
                <v:textbox>
                  <w:txbxContent>
                    <w:p w14:paraId="206FDEEA" w14:textId="4D127D81" w:rsidR="00547AE0" w:rsidRPr="00273903" w:rsidRDefault="00547AE0" w:rsidP="005C0231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6D13E0">
        <w:rPr>
          <w:noProof/>
          <w:lang w:val="en-IN" w:eastAsia="en-IN"/>
        </w:rPr>
        <w:drawing>
          <wp:inline distT="0" distB="0" distL="0" distR="0" wp14:anchorId="518B7518" wp14:editId="409A5B0A">
            <wp:extent cx="8863330" cy="4220845"/>
            <wp:effectExtent l="0" t="0" r="0" b="825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g6m_6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4F9314" wp14:editId="72CA4C17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10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9D6519" w14:textId="6BD0D8A8" w:rsidR="00547AE0" w:rsidRPr="00273903" w:rsidRDefault="00547AE0" w:rsidP="005C0231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4F9314" id="_x0000_s1031" type="#_x0000_t202" style="position:absolute;margin-left:0;margin-top:4.65pt;width:26.55pt;height:37.8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" filled="f" stroked="f">
                <v:textbox>
                  <w:txbxContent>
                    <w:p w14:paraId="439D6519" w14:textId="6BD0D8A8" w:rsidR="00547AE0" w:rsidRPr="00273903" w:rsidRDefault="00547AE0" w:rsidP="005C0231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6D13E0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E604C9B" wp14:editId="7B409B15">
            <wp:extent cx="8863330" cy="4220845"/>
            <wp:effectExtent l="0" t="0" r="0" b="825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ig6m_7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B560B" w14:textId="77777777" w:rsidR="005C0231" w:rsidRPr="006D13E0" w:rsidRDefault="005C0231">
      <w:pPr>
        <w:widowControl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br w:type="page"/>
      </w:r>
    </w:p>
    <w:p w14:paraId="77D6B887" w14:textId="77777777" w:rsidR="001544E5" w:rsidRPr="008D2D95" w:rsidRDefault="001544E5" w:rsidP="001544E5">
      <w:pPr>
        <w:widowControl/>
        <w:rPr>
          <w:rFonts w:ascii="Times New Roman" w:hAnsi="Times New Roman" w:cs="Times New Roman"/>
        </w:rPr>
      </w:pPr>
      <w:r w:rsidRPr="008D2D95">
        <w:rPr>
          <w:rFonts w:ascii="Times New Roman" w:hAnsi="Times New Roman" w:cs="Times New Roman"/>
        </w:rPr>
        <w:t xml:space="preserve">Fig. </w:t>
      </w:r>
      <w:r w:rsidRPr="008D2D95">
        <w:rPr>
          <w:rFonts w:ascii="Times New Roman" w:hAnsi="Times New Roman" w:cs="Times New Roman" w:hint="eastAsia"/>
        </w:rPr>
        <w:t>S</w:t>
      </w:r>
      <w:r w:rsidRPr="008D2D95">
        <w:rPr>
          <w:rFonts w:ascii="Times New Roman" w:hAnsi="Times New Roman" w:cs="Times New Roman"/>
        </w:rPr>
        <w:t>2 Trends of FBG responses to metformin monotherapy of Q5 vs. Q1 in those two clusters not shown in Figure 2.</w:t>
      </w:r>
    </w:p>
    <w:p w14:paraId="037202EA" w14:textId="77777777" w:rsidR="001544E5" w:rsidRPr="008D2D95" w:rsidRDefault="001544E5" w:rsidP="001544E5">
      <w:pPr>
        <w:widowControl/>
        <w:rPr>
          <w:rFonts w:ascii="Times New Roman" w:hAnsi="Times New Roman" w:cs="Times New Roman"/>
        </w:rPr>
      </w:pPr>
    </w:p>
    <w:p w14:paraId="47E685D4" w14:textId="4AEECCF9" w:rsidR="001544E5" w:rsidRPr="008D2D95" w:rsidRDefault="001544E5" w:rsidP="001544E5">
      <w:r w:rsidRPr="008D2D9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CE2B9D" wp14:editId="406C02D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37501" cy="480797"/>
                <wp:effectExtent l="0" t="0" r="0" b="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86D112" w14:textId="77777777" w:rsidR="001544E5" w:rsidRPr="00273903" w:rsidRDefault="001544E5" w:rsidP="001544E5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0CE2B9D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32" type="#_x0000_t202" style="position:absolute;margin-left:0;margin-top:-.05pt;width:26.55pt;height:37.8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" filled="f" stroked="f">
                <v:textbox>
                  <w:txbxContent>
                    <w:p w14:paraId="4586D112" w14:textId="77777777" w:rsidR="001544E5" w:rsidRPr="00273903" w:rsidRDefault="001544E5" w:rsidP="001544E5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D2D95">
        <w:rPr>
          <w:noProof/>
          <w:lang w:val="en-IN" w:eastAsia="en-IN"/>
        </w:rPr>
        <w:drawing>
          <wp:inline distT="0" distB="0" distL="0" distR="0" wp14:anchorId="0CB700C4" wp14:editId="0ECC33E0">
            <wp:extent cx="8857615" cy="4222115"/>
            <wp:effectExtent l="0" t="0" r="635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615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D9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AB700E1" wp14:editId="29A95F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501" cy="480797"/>
                <wp:effectExtent l="0" t="0" r="0" b="0"/>
                <wp:wrapNone/>
                <wp:docPr id="1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0F82BE" w14:textId="77777777" w:rsidR="001544E5" w:rsidRPr="00273903" w:rsidRDefault="001544E5" w:rsidP="001544E5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B700E1" id="_x0000_s1033" type="#_x0000_t202" style="position:absolute;margin-left:0;margin-top:0;width:26.55pt;height:37.8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" filled="f" stroked="f">
                <v:textbox>
                  <w:txbxContent>
                    <w:p w14:paraId="600F82BE" w14:textId="77777777" w:rsidR="001544E5" w:rsidRPr="00273903" w:rsidRDefault="001544E5" w:rsidP="001544E5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D2D95">
        <w:rPr>
          <w:noProof/>
          <w:lang w:val="en-IN" w:eastAsia="en-IN"/>
        </w:rPr>
        <w:drawing>
          <wp:inline distT="0" distB="0" distL="0" distR="0" wp14:anchorId="63A50557" wp14:editId="5E7B1EF2">
            <wp:extent cx="8857615" cy="4222115"/>
            <wp:effectExtent l="0" t="0" r="635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615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D9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BCC316" wp14:editId="2194FB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501" cy="480797"/>
                <wp:effectExtent l="0" t="0" r="0" b="0"/>
                <wp:wrapNone/>
                <wp:docPr id="17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17AB35" w14:textId="77777777" w:rsidR="001544E5" w:rsidRPr="00273903" w:rsidRDefault="001544E5" w:rsidP="001544E5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BCC316" id="_x0000_s1034" type="#_x0000_t202" style="position:absolute;margin-left:0;margin-top:0;width:26.55pt;height:37.8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" filled="f" stroked="f">
                <v:textbox>
                  <w:txbxContent>
                    <w:p w14:paraId="4E17AB35" w14:textId="77777777" w:rsidR="001544E5" w:rsidRPr="00273903" w:rsidRDefault="001544E5" w:rsidP="001544E5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D2D95">
        <w:rPr>
          <w:noProof/>
          <w:lang w:val="en-IN" w:eastAsia="en-IN"/>
        </w:rPr>
        <w:drawing>
          <wp:inline distT="0" distB="0" distL="0" distR="0" wp14:anchorId="4CCAC5E7" wp14:editId="0AD54002">
            <wp:extent cx="8857615" cy="4222115"/>
            <wp:effectExtent l="0" t="0" r="635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615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8E00B" w14:textId="77777777" w:rsidR="001544E5" w:rsidRPr="008D2D95" w:rsidRDefault="001544E5" w:rsidP="001544E5">
      <w:pPr>
        <w:widowControl/>
        <w:rPr>
          <w:rFonts w:ascii="Times New Roman" w:hAnsi="Times New Roman" w:cs="Times New Roman"/>
        </w:rPr>
      </w:pPr>
      <w:r w:rsidRPr="008D2D9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7ACBA3" wp14:editId="60E30B4C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76" name="文字方塊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0FF794" w14:textId="77777777" w:rsidR="001544E5" w:rsidRPr="00273903" w:rsidRDefault="001544E5" w:rsidP="001544E5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7ACBA3" id="文字方塊 76" o:spid="_x0000_s1035" type="#_x0000_t202" style="position:absolute;margin-left:0;margin-top:4.65pt;width:26.55pt;height:37.8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" filled="f" stroked="f">
                <v:textbox>
                  <w:txbxContent>
                    <w:p w14:paraId="7D0FF794" w14:textId="77777777" w:rsidR="001544E5" w:rsidRPr="00273903" w:rsidRDefault="001544E5" w:rsidP="001544E5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8D2D95">
        <w:rPr>
          <w:noProof/>
          <w:lang w:val="en-IN" w:eastAsia="en-IN"/>
        </w:rPr>
        <w:drawing>
          <wp:inline distT="0" distB="0" distL="0" distR="0" wp14:anchorId="01354FC9" wp14:editId="75427815">
            <wp:extent cx="8863330" cy="4220845"/>
            <wp:effectExtent l="0" t="0" r="0" b="8255"/>
            <wp:docPr id="85" name="圖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fig6m_18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2D9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05A1F6" wp14:editId="7D2321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501" cy="480797"/>
                <wp:effectExtent l="0" t="0" r="0" b="0"/>
                <wp:wrapNone/>
                <wp:docPr id="77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99D51C" w14:textId="77777777" w:rsidR="001544E5" w:rsidRPr="00273903" w:rsidRDefault="001544E5" w:rsidP="001544E5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05A1F6" id="_x0000_s1036" type="#_x0000_t202" style="position:absolute;margin-left:0;margin-top:0;width:26.55pt;height:37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" filled="f" stroked="f">
                <v:textbox>
                  <w:txbxContent>
                    <w:p w14:paraId="6899D51C" w14:textId="77777777" w:rsidR="001544E5" w:rsidRPr="00273903" w:rsidRDefault="001544E5" w:rsidP="001544E5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8D2D95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7D386BD" wp14:editId="18E4EA63">
            <wp:extent cx="8863330" cy="4220845"/>
            <wp:effectExtent l="0" t="0" r="0" b="8255"/>
            <wp:docPr id="89" name="圖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fig6m_14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7F184" w14:textId="77777777" w:rsidR="001544E5" w:rsidRPr="008D2D95" w:rsidRDefault="001544E5" w:rsidP="001544E5">
      <w:pPr>
        <w:widowControl/>
        <w:rPr>
          <w:rFonts w:ascii="Times New Roman" w:hAnsi="Times New Roman" w:cs="Times New Roman"/>
        </w:rPr>
      </w:pPr>
      <w:r w:rsidRPr="008D2D95">
        <w:rPr>
          <w:rFonts w:ascii="Times New Roman" w:hAnsi="Times New Roman" w:cs="Times New Roman"/>
        </w:rPr>
        <w:br w:type="page"/>
      </w:r>
    </w:p>
    <w:p w14:paraId="23E947F8" w14:textId="77777777" w:rsidR="001544E5" w:rsidRPr="008D2D95" w:rsidRDefault="001544E5" w:rsidP="001544E5">
      <w:pPr>
        <w:widowControl/>
        <w:rPr>
          <w:rFonts w:ascii="Times New Roman" w:hAnsi="Times New Roman" w:cs="Times New Roman"/>
        </w:rPr>
      </w:pPr>
      <w:r w:rsidRPr="008D2D95">
        <w:rPr>
          <w:rFonts w:ascii="Times New Roman" w:hAnsi="Times New Roman" w:cs="Times New Roman"/>
        </w:rPr>
        <w:t xml:space="preserve">Fig. </w:t>
      </w:r>
      <w:r w:rsidRPr="008D2D95">
        <w:rPr>
          <w:rFonts w:ascii="Times New Roman" w:hAnsi="Times New Roman" w:cs="Times New Roman" w:hint="eastAsia"/>
        </w:rPr>
        <w:t>S</w:t>
      </w:r>
      <w:r w:rsidRPr="008D2D95">
        <w:rPr>
          <w:rFonts w:ascii="Times New Roman" w:hAnsi="Times New Roman" w:cs="Times New Roman"/>
        </w:rPr>
        <w:t>3</w:t>
      </w:r>
      <w:r w:rsidRPr="008D2D95">
        <w:rPr>
          <w:rFonts w:ascii="Times New Roman" w:hAnsi="Times New Roman" w:cs="Times New Roman"/>
          <w:b/>
          <w:bCs/>
        </w:rPr>
        <w:t xml:space="preserve"> </w:t>
      </w:r>
      <w:r w:rsidRPr="008D2D95">
        <w:rPr>
          <w:rFonts w:ascii="Times New Roman" w:hAnsi="Times New Roman" w:cs="Times New Roman"/>
        </w:rPr>
        <w:t>Trends of HbA1c responses to metformin monotherapy of Q5 vs. Q1 in Beta cell -PI, residual glycaemic and combination of two clusters.</w:t>
      </w:r>
    </w:p>
    <w:p w14:paraId="477AC80A" w14:textId="77777777" w:rsidR="001544E5" w:rsidRPr="008D2D95" w:rsidRDefault="001544E5" w:rsidP="001544E5">
      <w:pPr>
        <w:widowControl/>
        <w:rPr>
          <w:rFonts w:ascii="Times New Roman" w:hAnsi="Times New Roman" w:cs="Times New Roman"/>
        </w:rPr>
      </w:pPr>
    </w:p>
    <w:p w14:paraId="4C590465" w14:textId="40AE234D" w:rsidR="001544E5" w:rsidRPr="008D2D95" w:rsidRDefault="001544E5" w:rsidP="001544E5">
      <w:r w:rsidRPr="008D2D9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0096C2" wp14:editId="2EA44C3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37501" cy="480797"/>
                <wp:effectExtent l="0" t="0" r="0" b="0"/>
                <wp:wrapNone/>
                <wp:docPr id="1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91862F" w14:textId="77777777" w:rsidR="001544E5" w:rsidRPr="00273903" w:rsidRDefault="001544E5" w:rsidP="001544E5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</w:t>
                            </w:r>
                            <w:r w:rsidRPr="00273903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0096C2" id="_x0000_s1037" type="#_x0000_t202" style="position:absolute;margin-left:0;margin-top:-.05pt;width:26.55pt;height:37.8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" filled="f" stroked="f">
                <v:textbox>
                  <w:txbxContent>
                    <w:p w14:paraId="7091862F" w14:textId="77777777" w:rsidR="001544E5" w:rsidRPr="00273903" w:rsidRDefault="001544E5" w:rsidP="001544E5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A</w:t>
                      </w:r>
                      <w:r w:rsidRPr="00273903"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D2D95">
        <w:rPr>
          <w:noProof/>
          <w:lang w:val="en-IN" w:eastAsia="en-IN"/>
        </w:rPr>
        <w:drawing>
          <wp:inline distT="0" distB="0" distL="0" distR="0" wp14:anchorId="1A170CF5" wp14:editId="3E2586B8">
            <wp:extent cx="8857615" cy="4222115"/>
            <wp:effectExtent l="0" t="0" r="635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615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D9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00BEB16" wp14:editId="14468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501" cy="480797"/>
                <wp:effectExtent l="0" t="0" r="0" b="0"/>
                <wp:wrapNone/>
                <wp:docPr id="4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D5B250" w14:textId="77777777" w:rsidR="001544E5" w:rsidRPr="00273903" w:rsidRDefault="001544E5" w:rsidP="001544E5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</w:t>
                            </w:r>
                            <w:r w:rsidRPr="00273903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0BEB16" id="_x0000_s1038" type="#_x0000_t202" style="position:absolute;margin-left:0;margin-top:0;width:26.55pt;height:37.8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" filled="f" stroked="f">
                <v:textbox>
                  <w:txbxContent>
                    <w:p w14:paraId="19D5B250" w14:textId="77777777" w:rsidR="001544E5" w:rsidRPr="00273903" w:rsidRDefault="001544E5" w:rsidP="001544E5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B</w:t>
                      </w:r>
                      <w:r w:rsidRPr="00273903"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D2D95">
        <w:rPr>
          <w:noProof/>
          <w:lang w:val="en-IN" w:eastAsia="en-IN"/>
          <w14:ligatures w14:val="none"/>
        </w:rPr>
        <w:drawing>
          <wp:inline distT="0" distB="0" distL="0" distR="0" wp14:anchorId="715FA5BE" wp14:editId="7D665F5C">
            <wp:extent cx="8863330" cy="4220845"/>
            <wp:effectExtent l="0" t="0" r="0" b="825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6m-2_0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2D9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B6537A5" wp14:editId="55148C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501" cy="480797"/>
                <wp:effectExtent l="0" t="0" r="0" b="0"/>
                <wp:wrapNone/>
                <wp:docPr id="5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2656A5" w14:textId="77777777" w:rsidR="001544E5" w:rsidRPr="00273903" w:rsidRDefault="001544E5" w:rsidP="001544E5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</w:t>
                            </w:r>
                            <w:r w:rsidRPr="00273903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6537A5" id="_x0000_s1039" type="#_x0000_t202" style="position:absolute;margin-left:0;margin-top:0;width:26.55pt;height:37.8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" filled="f" stroked="f">
                <v:textbox>
                  <w:txbxContent>
                    <w:p w14:paraId="362656A5" w14:textId="77777777" w:rsidR="001544E5" w:rsidRPr="00273903" w:rsidRDefault="001544E5" w:rsidP="001544E5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C</w:t>
                      </w:r>
                      <w:r w:rsidRPr="00273903"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D2D95">
        <w:rPr>
          <w:noProof/>
          <w:lang w:val="en-IN" w:eastAsia="en-IN"/>
        </w:rPr>
        <w:drawing>
          <wp:inline distT="0" distB="0" distL="0" distR="0" wp14:anchorId="0158C4E9" wp14:editId="01212EA7">
            <wp:extent cx="8857615" cy="4222115"/>
            <wp:effectExtent l="0" t="0" r="635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615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A6B97" w14:textId="77777777" w:rsidR="001544E5" w:rsidRPr="008D2D95" w:rsidRDefault="001544E5" w:rsidP="001544E5">
      <w:pPr>
        <w:widowControl/>
        <w:rPr>
          <w:rFonts w:ascii="Times New Roman" w:hAnsi="Times New Roman" w:cs="Times New Roman"/>
        </w:rPr>
      </w:pPr>
    </w:p>
    <w:p w14:paraId="4798C166" w14:textId="77777777" w:rsidR="001544E5" w:rsidRDefault="001544E5" w:rsidP="00395373">
      <w:pPr>
        <w:widowControl/>
        <w:rPr>
          <w:rFonts w:ascii="Times New Roman" w:hAnsi="Times New Roman" w:cs="Times New Roman"/>
        </w:rPr>
      </w:pPr>
    </w:p>
    <w:p w14:paraId="1CFA1036" w14:textId="77777777" w:rsidR="001544E5" w:rsidRDefault="001544E5" w:rsidP="00395373">
      <w:pPr>
        <w:widowControl/>
        <w:rPr>
          <w:rFonts w:ascii="Times New Roman" w:hAnsi="Times New Roman" w:cs="Times New Roman"/>
        </w:rPr>
      </w:pPr>
    </w:p>
    <w:p w14:paraId="593F52DA" w14:textId="77777777" w:rsidR="001544E5" w:rsidRDefault="001544E5" w:rsidP="00395373">
      <w:pPr>
        <w:widowControl/>
        <w:rPr>
          <w:rFonts w:ascii="Times New Roman" w:hAnsi="Times New Roman" w:cs="Times New Roman"/>
        </w:rPr>
      </w:pPr>
    </w:p>
    <w:p w14:paraId="3C745F7E" w14:textId="77777777" w:rsidR="001544E5" w:rsidRDefault="001544E5" w:rsidP="00395373">
      <w:pPr>
        <w:widowControl/>
        <w:rPr>
          <w:rFonts w:ascii="Times New Roman" w:hAnsi="Times New Roman" w:cs="Times New Roman"/>
        </w:rPr>
      </w:pPr>
    </w:p>
    <w:p w14:paraId="0FF15743" w14:textId="6D5A4E22" w:rsidR="00864DC3" w:rsidRPr="006D13E0" w:rsidRDefault="00864DC3" w:rsidP="00395373">
      <w:pPr>
        <w:widowControl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t xml:space="preserve">Fig. </w:t>
      </w:r>
      <w:r w:rsidRPr="006D13E0">
        <w:rPr>
          <w:rFonts w:ascii="Times New Roman" w:hAnsi="Times New Roman" w:cs="Times New Roman" w:hint="eastAsia"/>
        </w:rPr>
        <w:t>S</w:t>
      </w:r>
      <w:r w:rsidR="00C90206" w:rsidRPr="006D13E0">
        <w:rPr>
          <w:rFonts w:ascii="Times New Roman" w:hAnsi="Times New Roman" w:cs="Times New Roman"/>
        </w:rPr>
        <w:t>4</w:t>
      </w:r>
      <w:r w:rsidRPr="006D13E0">
        <w:rPr>
          <w:rFonts w:ascii="Times New Roman" w:hAnsi="Times New Roman" w:cs="Times New Roman"/>
        </w:rPr>
        <w:t xml:space="preserve"> Trends of </w:t>
      </w:r>
      <w:r w:rsidR="00F45272" w:rsidRPr="006D13E0">
        <w:rPr>
          <w:rFonts w:ascii="Times New Roman" w:hAnsi="Times New Roman" w:cs="Times New Roman"/>
        </w:rPr>
        <w:t>HbA1c</w:t>
      </w:r>
      <w:r w:rsidRPr="006D13E0">
        <w:rPr>
          <w:rFonts w:ascii="Times New Roman" w:hAnsi="Times New Roman" w:cs="Times New Roman"/>
        </w:rPr>
        <w:t xml:space="preserve"> responses to metformin monotherapy of Q5 vs. Q1 in </w:t>
      </w:r>
      <w:r w:rsidR="00F45272" w:rsidRPr="006D13E0">
        <w:rPr>
          <w:rFonts w:ascii="Times New Roman" w:hAnsi="Times New Roman" w:cs="Times New Roman"/>
        </w:rPr>
        <w:t>each</w:t>
      </w:r>
      <w:r w:rsidRPr="006D13E0">
        <w:rPr>
          <w:rFonts w:ascii="Times New Roman" w:hAnsi="Times New Roman" w:cs="Times New Roman"/>
        </w:rPr>
        <w:t xml:space="preserve"> cluster</w:t>
      </w:r>
      <w:r w:rsidR="00F55608" w:rsidRPr="006D13E0">
        <w:rPr>
          <w:rFonts w:ascii="Times New Roman" w:hAnsi="Times New Roman" w:cs="Times New Roman"/>
        </w:rPr>
        <w:t xml:space="preserve"> not shown in Figure </w:t>
      </w:r>
      <w:r w:rsidR="00547AE0" w:rsidRPr="006D13E0">
        <w:rPr>
          <w:rFonts w:ascii="Times New Roman" w:hAnsi="Times New Roman" w:cs="Times New Roman"/>
        </w:rPr>
        <w:t>S</w:t>
      </w:r>
      <w:r w:rsidR="00F55608" w:rsidRPr="006D13E0">
        <w:rPr>
          <w:rFonts w:ascii="Times New Roman" w:hAnsi="Times New Roman" w:cs="Times New Roman"/>
        </w:rPr>
        <w:t>3</w:t>
      </w:r>
      <w:r w:rsidRPr="006D13E0">
        <w:rPr>
          <w:rFonts w:ascii="Times New Roman" w:hAnsi="Times New Roman" w:cs="Times New Roman"/>
        </w:rPr>
        <w:t>.</w:t>
      </w:r>
    </w:p>
    <w:p w14:paraId="38AD670D" w14:textId="77777777" w:rsidR="00864DC3" w:rsidRPr="006D13E0" w:rsidRDefault="00864DC3" w:rsidP="00864DC3">
      <w:pPr>
        <w:widowControl/>
        <w:rPr>
          <w:rFonts w:ascii="Times New Roman" w:hAnsi="Times New Roman" w:cs="Times New Roman"/>
        </w:rPr>
      </w:pPr>
    </w:p>
    <w:p w14:paraId="6F574306" w14:textId="1CA8ECCD" w:rsidR="00864DC3" w:rsidRPr="006D13E0" w:rsidRDefault="00864DC3" w:rsidP="00864DC3"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C520BE" wp14:editId="5785F69C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34" name="文字方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9D0CED" w14:textId="2C3B9F3B" w:rsidR="00547AE0" w:rsidRPr="00273903" w:rsidRDefault="00547AE0" w:rsidP="00864DC3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C520BE" id="文字方塊 34" o:spid="_x0000_s1040" type="#_x0000_t202" style="position:absolute;margin-left:0;margin-top:4.65pt;width:26.55pt;height:37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" filled="f" stroked="f">
                <v:textbox>
                  <w:txbxContent>
                    <w:p w14:paraId="5F9D0CED" w14:textId="2C3B9F3B" w:rsidR="00547AE0" w:rsidRPr="00273903" w:rsidRDefault="00547AE0" w:rsidP="00864DC3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95373" w:rsidRPr="006D13E0">
        <w:rPr>
          <w:noProof/>
          <w:lang w:val="en-IN" w:eastAsia="en-IN"/>
        </w:rPr>
        <w:drawing>
          <wp:inline distT="0" distB="0" distL="0" distR="0" wp14:anchorId="15AFAE83" wp14:editId="3728FF98">
            <wp:extent cx="8863330" cy="4220845"/>
            <wp:effectExtent l="0" t="0" r="0" b="8255"/>
            <wp:docPr id="95" name="圖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fig6m-2_1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964C0E" wp14:editId="46F090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501" cy="480797"/>
                <wp:effectExtent l="0" t="0" r="0" b="0"/>
                <wp:wrapNone/>
                <wp:docPr id="35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AED057" w14:textId="065872B4" w:rsidR="00547AE0" w:rsidRPr="00273903" w:rsidRDefault="00547AE0" w:rsidP="00864DC3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964C0E" id="_x0000_s1041" type="#_x0000_t202" style="position:absolute;margin-left:0;margin-top:0;width:26.55pt;height:37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" filled="f" stroked="f">
                <v:textbox>
                  <w:txbxContent>
                    <w:p w14:paraId="25AED057" w14:textId="065872B4" w:rsidR="00547AE0" w:rsidRPr="00273903" w:rsidRDefault="00547AE0" w:rsidP="00864DC3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395373" w:rsidRPr="006D13E0">
        <w:rPr>
          <w:noProof/>
          <w:lang w:val="en-IN" w:eastAsia="en-IN"/>
        </w:rPr>
        <w:drawing>
          <wp:inline distT="0" distB="0" distL="0" distR="0" wp14:anchorId="0A6D041F" wp14:editId="2C897BC4">
            <wp:extent cx="8863330" cy="4220845"/>
            <wp:effectExtent l="0" t="0" r="0" b="8255"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fig6m-2_2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07B318" wp14:editId="7F6E8A0A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3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4BA4AA" w14:textId="0A3515D2" w:rsidR="00547AE0" w:rsidRPr="00273903" w:rsidRDefault="00547AE0" w:rsidP="00864DC3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07B318" id="_x0000_s1042" type="#_x0000_t202" style="position:absolute;margin-left:0;margin-top:4.65pt;width:26.55pt;height:37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" filled="f" stroked="f">
                <v:textbox>
                  <w:txbxContent>
                    <w:p w14:paraId="1C4BA4AA" w14:textId="0A3515D2" w:rsidR="00547AE0" w:rsidRPr="00273903" w:rsidRDefault="00547AE0" w:rsidP="00864DC3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395373" w:rsidRPr="006D13E0">
        <w:rPr>
          <w:noProof/>
          <w:lang w:val="en-IN" w:eastAsia="en-IN"/>
        </w:rPr>
        <w:drawing>
          <wp:inline distT="0" distB="0" distL="0" distR="0" wp14:anchorId="17913942" wp14:editId="7684C481">
            <wp:extent cx="8863330" cy="4220845"/>
            <wp:effectExtent l="0" t="0" r="0" b="8255"/>
            <wp:docPr id="96" name="圖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fig6m-2_4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B8C2" w14:textId="67E8B10E" w:rsidR="00395373" w:rsidRPr="006D13E0" w:rsidRDefault="00395373" w:rsidP="00395373"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B89110" wp14:editId="73A2018E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97" name="文字方塊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096957" w14:textId="114E30D6" w:rsidR="00547AE0" w:rsidRPr="00273903" w:rsidRDefault="00547AE0" w:rsidP="00395373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B89110" id="文字方塊 97" o:spid="_x0000_s1043" type="#_x0000_t202" style="position:absolute;margin-left:0;margin-top:4.65pt;width:26.55pt;height:37.8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" filled="f" stroked="f">
                <v:textbox>
                  <w:txbxContent>
                    <w:p w14:paraId="2A096957" w14:textId="114E30D6" w:rsidR="00547AE0" w:rsidRPr="00273903" w:rsidRDefault="00547AE0" w:rsidP="00395373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6D13E0">
        <w:rPr>
          <w:noProof/>
          <w:lang w:val="en-IN" w:eastAsia="en-IN"/>
        </w:rPr>
        <w:drawing>
          <wp:inline distT="0" distB="0" distL="0" distR="0" wp14:anchorId="1D2A1DB8" wp14:editId="2AFFE497">
            <wp:extent cx="8863330" cy="4220845"/>
            <wp:effectExtent l="0" t="0" r="0" b="8255"/>
            <wp:docPr id="105" name="圖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fig6m-2_5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996F15" wp14:editId="6C4776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501" cy="480797"/>
                <wp:effectExtent l="0" t="0" r="0" b="0"/>
                <wp:wrapNone/>
                <wp:docPr id="98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EEF14A" w14:textId="650714E1" w:rsidR="00547AE0" w:rsidRPr="00273903" w:rsidRDefault="00547AE0" w:rsidP="00395373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996F15" id="_x0000_s1044" type="#_x0000_t202" style="position:absolute;margin-left:0;margin-top:0;width:26.55pt;height:37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" filled="f" stroked="f">
                <v:textbox>
                  <w:txbxContent>
                    <w:p w14:paraId="15EEF14A" w14:textId="650714E1" w:rsidR="00547AE0" w:rsidRPr="00273903" w:rsidRDefault="00547AE0" w:rsidP="00395373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6D13E0">
        <w:rPr>
          <w:noProof/>
          <w:lang w:val="en-IN" w:eastAsia="en-IN"/>
        </w:rPr>
        <w:drawing>
          <wp:inline distT="0" distB="0" distL="0" distR="0" wp14:anchorId="218C5DF3" wp14:editId="73EE79AB">
            <wp:extent cx="8863330" cy="4220845"/>
            <wp:effectExtent l="0" t="0" r="0" b="8255"/>
            <wp:docPr id="106" name="圖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fig6m-2_6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AEA2A0" wp14:editId="55A1C724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99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322261" w14:textId="20071F28" w:rsidR="00547AE0" w:rsidRPr="00273903" w:rsidRDefault="00547AE0" w:rsidP="00395373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AEA2A0" id="_x0000_s1045" type="#_x0000_t202" style="position:absolute;margin-left:0;margin-top:4.65pt;width:26.55pt;height:37.8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" filled="f" stroked="f">
                <v:textbox>
                  <w:txbxContent>
                    <w:p w14:paraId="69322261" w14:textId="20071F28" w:rsidR="00547AE0" w:rsidRPr="00273903" w:rsidRDefault="00547AE0" w:rsidP="00395373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6D13E0">
        <w:rPr>
          <w:noProof/>
          <w:lang w:val="en-IN" w:eastAsia="en-IN"/>
        </w:rPr>
        <w:drawing>
          <wp:inline distT="0" distB="0" distL="0" distR="0" wp14:anchorId="64DD57E6" wp14:editId="590BD17A">
            <wp:extent cx="8863330" cy="4220845"/>
            <wp:effectExtent l="0" t="0" r="0" b="8255"/>
            <wp:docPr id="107" name="圖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fig6m-2_7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C6256" w14:textId="77777777" w:rsidR="00395373" w:rsidRPr="006D13E0" w:rsidRDefault="00395373">
      <w:pPr>
        <w:widowControl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br w:type="page"/>
      </w:r>
    </w:p>
    <w:p w14:paraId="5C04DD3E" w14:textId="45187C15" w:rsidR="00864DC3" w:rsidRPr="006D13E0" w:rsidRDefault="00864DC3" w:rsidP="00864DC3">
      <w:pPr>
        <w:widowControl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t xml:space="preserve">Fig. </w:t>
      </w:r>
      <w:r w:rsidRPr="006D13E0">
        <w:rPr>
          <w:rFonts w:ascii="Times New Roman" w:hAnsi="Times New Roman" w:cs="Times New Roman" w:hint="eastAsia"/>
        </w:rPr>
        <w:t>S</w:t>
      </w:r>
      <w:r w:rsidR="00C90206" w:rsidRPr="006D13E0">
        <w:rPr>
          <w:rFonts w:ascii="Times New Roman" w:hAnsi="Times New Roman" w:cs="Times New Roman"/>
        </w:rPr>
        <w:t>5</w:t>
      </w:r>
      <w:r w:rsidRPr="006D13E0">
        <w:rPr>
          <w:rFonts w:ascii="Times New Roman" w:hAnsi="Times New Roman" w:cs="Times New Roman"/>
        </w:rPr>
        <w:t xml:space="preserve"> Trends of </w:t>
      </w:r>
      <w:r w:rsidR="006355D6" w:rsidRPr="006D13E0">
        <w:rPr>
          <w:rFonts w:ascii="Times New Roman" w:hAnsi="Times New Roman" w:cs="Times New Roman"/>
        </w:rPr>
        <w:t>HbA1c</w:t>
      </w:r>
      <w:r w:rsidRPr="006D13E0">
        <w:rPr>
          <w:rFonts w:ascii="Times New Roman" w:hAnsi="Times New Roman" w:cs="Times New Roman"/>
        </w:rPr>
        <w:t xml:space="preserve"> responses to metformin monotherapy of Q5 vs. Q1 in </w:t>
      </w:r>
      <w:r w:rsidR="00F55608" w:rsidRPr="006D13E0">
        <w:rPr>
          <w:rFonts w:ascii="Times New Roman" w:hAnsi="Times New Roman" w:cs="Times New Roman"/>
          <w:kern w:val="24"/>
          <w:szCs w:val="24"/>
        </w:rPr>
        <w:t>those</w:t>
      </w:r>
      <w:r w:rsidRPr="006D13E0">
        <w:rPr>
          <w:rFonts w:ascii="Times New Roman" w:hAnsi="Times New Roman" w:cs="Times New Roman"/>
        </w:rPr>
        <w:t xml:space="preserve"> two clusters</w:t>
      </w:r>
      <w:r w:rsidR="00F55608" w:rsidRPr="006D13E0">
        <w:rPr>
          <w:rFonts w:ascii="Times New Roman" w:hAnsi="Times New Roman" w:cs="Times New Roman"/>
        </w:rPr>
        <w:t xml:space="preserve"> not shown in Figure </w:t>
      </w:r>
      <w:r w:rsidR="00547AE0" w:rsidRPr="006D13E0">
        <w:rPr>
          <w:rFonts w:ascii="Times New Roman" w:hAnsi="Times New Roman" w:cs="Times New Roman"/>
        </w:rPr>
        <w:t>S</w:t>
      </w:r>
      <w:r w:rsidR="00F55608" w:rsidRPr="006D13E0">
        <w:rPr>
          <w:rFonts w:ascii="Times New Roman" w:hAnsi="Times New Roman" w:cs="Times New Roman"/>
        </w:rPr>
        <w:t>3</w:t>
      </w:r>
      <w:r w:rsidRPr="006D13E0">
        <w:rPr>
          <w:rFonts w:ascii="Times New Roman" w:hAnsi="Times New Roman" w:cs="Times New Roman"/>
        </w:rPr>
        <w:t>.</w:t>
      </w:r>
      <w:r w:rsidR="009D0906" w:rsidRPr="006D13E0">
        <w:rPr>
          <w:rFonts w:ascii="Times New Roman" w:hAnsi="Times New Roman" w:cs="Times New Roman" w:hint="eastAsia"/>
        </w:rPr>
        <w:t xml:space="preserve"> </w:t>
      </w:r>
    </w:p>
    <w:p w14:paraId="41A8814B" w14:textId="77777777" w:rsidR="00864DC3" w:rsidRPr="006D13E0" w:rsidRDefault="00864DC3" w:rsidP="00864DC3">
      <w:pPr>
        <w:widowControl/>
        <w:rPr>
          <w:rFonts w:ascii="Times New Roman" w:hAnsi="Times New Roman" w:cs="Times New Roman"/>
        </w:rPr>
      </w:pPr>
    </w:p>
    <w:p w14:paraId="7874F80E" w14:textId="19DFC072" w:rsidR="00864DC3" w:rsidRPr="006D13E0" w:rsidRDefault="00864DC3" w:rsidP="00864DC3"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EE3DE5" wp14:editId="24C956CE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42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CA0F16" w14:textId="3192D622" w:rsidR="00547AE0" w:rsidRPr="00273903" w:rsidRDefault="00547AE0" w:rsidP="00864DC3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EE3DE5" id="文字方塊 42" o:spid="_x0000_s1046" type="#_x0000_t202" style="position:absolute;margin-left:0;margin-top:4.65pt;width:26.55pt;height:37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" filled="f" stroked="f">
                <v:textbox>
                  <w:txbxContent>
                    <w:p w14:paraId="66CA0F16" w14:textId="3192D622" w:rsidR="00547AE0" w:rsidRPr="00273903" w:rsidRDefault="00547AE0" w:rsidP="00864DC3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C2FEA" w:rsidRPr="006D13E0">
        <w:rPr>
          <w:noProof/>
          <w:lang w:val="en-IN" w:eastAsia="en-IN"/>
        </w:rPr>
        <w:drawing>
          <wp:inline distT="0" distB="0" distL="0" distR="0" wp14:anchorId="49ECE222" wp14:editId="0D33D055">
            <wp:extent cx="8863330" cy="4220845"/>
            <wp:effectExtent l="0" t="0" r="0" b="8255"/>
            <wp:docPr id="108" name="圖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fig6m-2_18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61B742" wp14:editId="63C041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501" cy="480797"/>
                <wp:effectExtent l="0" t="0" r="0" b="0"/>
                <wp:wrapNone/>
                <wp:docPr id="4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5D313A" w14:textId="692D9CB5" w:rsidR="00547AE0" w:rsidRPr="00273903" w:rsidRDefault="00547AE0" w:rsidP="00864DC3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61B742" id="_x0000_s1047" type="#_x0000_t202" style="position:absolute;margin-left:0;margin-top:0;width:26.55pt;height:37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" filled="f" stroked="f">
                <v:textbox>
                  <w:txbxContent>
                    <w:p w14:paraId="6B5D313A" w14:textId="692D9CB5" w:rsidR="00547AE0" w:rsidRPr="00273903" w:rsidRDefault="00547AE0" w:rsidP="00864DC3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C2FEA" w:rsidRPr="006D13E0">
        <w:rPr>
          <w:noProof/>
          <w:lang w:val="en-IN" w:eastAsia="en-IN"/>
        </w:rPr>
        <w:drawing>
          <wp:inline distT="0" distB="0" distL="0" distR="0" wp14:anchorId="4B580540" wp14:editId="249587F9">
            <wp:extent cx="8863330" cy="4220845"/>
            <wp:effectExtent l="0" t="0" r="0" b="8255"/>
            <wp:docPr id="109" name="圖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fig6m-2_19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A68838" wp14:editId="23C493FA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44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3047DF" w14:textId="15E1BB1A" w:rsidR="00547AE0" w:rsidRPr="00273903" w:rsidRDefault="00547AE0" w:rsidP="00864DC3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A68838" id="_x0000_s1048" type="#_x0000_t202" style="position:absolute;margin-left:0;margin-top:4.65pt;width:26.55pt;height:37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" filled="f" stroked="f">
                <v:textbox>
                  <w:txbxContent>
                    <w:p w14:paraId="4E3047DF" w14:textId="15E1BB1A" w:rsidR="00547AE0" w:rsidRPr="00273903" w:rsidRDefault="00547AE0" w:rsidP="00864DC3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C2FEA" w:rsidRPr="006D13E0">
        <w:rPr>
          <w:noProof/>
          <w:lang w:val="en-IN" w:eastAsia="en-IN"/>
        </w:rPr>
        <w:drawing>
          <wp:inline distT="0" distB="0" distL="0" distR="0" wp14:anchorId="37E69434" wp14:editId="0D99971C">
            <wp:extent cx="8863330" cy="4220845"/>
            <wp:effectExtent l="0" t="0" r="0" b="8255"/>
            <wp:docPr id="110" name="圖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fig6m-2_15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C6D2" w14:textId="2744A546" w:rsidR="00C90206" w:rsidRPr="006D13E0" w:rsidRDefault="00DF1C8D" w:rsidP="00AC2FEA">
      <w:pPr>
        <w:rPr>
          <w:rFonts w:ascii="Times New Roman" w:hAnsi="Times New Roman" w:cs="Times New Roman"/>
        </w:rPr>
      </w:pP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EEEEA6" wp14:editId="0C464E0B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7501" cy="480797"/>
                <wp:effectExtent l="0" t="0" r="0" b="0"/>
                <wp:wrapNone/>
                <wp:docPr id="50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311D79" w14:textId="6F2DF21F" w:rsidR="00547AE0" w:rsidRPr="00273903" w:rsidRDefault="00547AE0" w:rsidP="00DF1C8D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EEEEA6" id="_x0000_s1049" type="#_x0000_t202" style="position:absolute;margin-left:0;margin-top:4.65pt;width:26.55pt;height:37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" filled="f" stroked="f">
                <v:textbox>
                  <w:txbxContent>
                    <w:p w14:paraId="21311D79" w14:textId="6F2DF21F" w:rsidR="00547AE0" w:rsidRPr="00273903" w:rsidRDefault="00547AE0" w:rsidP="00DF1C8D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AC2FEA" w:rsidRPr="006D13E0">
        <w:rPr>
          <w:noProof/>
          <w:lang w:val="en-IN" w:eastAsia="en-IN"/>
        </w:rPr>
        <w:drawing>
          <wp:inline distT="0" distB="0" distL="0" distR="0" wp14:anchorId="6E23098F" wp14:editId="6DCADC57">
            <wp:extent cx="8863330" cy="4220845"/>
            <wp:effectExtent l="0" t="0" r="0" b="8255"/>
            <wp:docPr id="111" name="圖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fig6m-2_17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3E0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25E902" wp14:editId="4D68DA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501" cy="480797"/>
                <wp:effectExtent l="0" t="0" r="0" b="0"/>
                <wp:wrapNone/>
                <wp:docPr id="51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1" cy="4807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42E7D2" w14:textId="75AC9F53" w:rsidR="00547AE0" w:rsidRPr="00273903" w:rsidRDefault="00547AE0" w:rsidP="00DF1C8D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25E902" id="_x0000_s1050" type="#_x0000_t202" style="position:absolute;margin-left:0;margin-top:0;width:26.55pt;height:37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" filled="f" stroked="f">
                <v:textbox>
                  <w:txbxContent>
                    <w:p w14:paraId="0242E7D2" w14:textId="75AC9F53" w:rsidR="00547AE0" w:rsidRPr="00273903" w:rsidRDefault="00547AE0" w:rsidP="00DF1C8D">
                      <w:pP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AC2FEA" w:rsidRPr="006D13E0">
        <w:rPr>
          <w:noProof/>
          <w:lang w:val="en-IN" w:eastAsia="en-IN"/>
        </w:rPr>
        <w:drawing>
          <wp:inline distT="0" distB="0" distL="0" distR="0" wp14:anchorId="5646873C" wp14:editId="419745A5">
            <wp:extent cx="8863330" cy="4220845"/>
            <wp:effectExtent l="0" t="0" r="0" b="8255"/>
            <wp:docPr id="112" name="圖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fig6m-2_14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531CB" w14:textId="4616F8A6" w:rsidR="00C90206" w:rsidRPr="006D13E0" w:rsidRDefault="00C90206">
      <w:pPr>
        <w:widowControl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br w:type="page"/>
      </w:r>
    </w:p>
    <w:p w14:paraId="1CF94770" w14:textId="575D17E8" w:rsidR="00081051" w:rsidRPr="006D13E0" w:rsidRDefault="00081051">
      <w:pPr>
        <w:widowControl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</w:rPr>
        <w:t xml:space="preserve">Fig. </w:t>
      </w:r>
      <w:r w:rsidRPr="006D13E0">
        <w:rPr>
          <w:rFonts w:ascii="Times New Roman" w:hAnsi="Times New Roman" w:cs="Times New Roman" w:hint="eastAsia"/>
        </w:rPr>
        <w:t>S</w:t>
      </w:r>
      <w:r w:rsidR="00547AE0" w:rsidRPr="006D13E0">
        <w:rPr>
          <w:rFonts w:ascii="Times New Roman" w:hAnsi="Times New Roman" w:cs="Times New Roman"/>
        </w:rPr>
        <w:t>6</w:t>
      </w:r>
      <w:r w:rsidRPr="006D13E0">
        <w:rPr>
          <w:rFonts w:ascii="Times New Roman" w:hAnsi="Times New Roman" w:cs="Times New Roman"/>
        </w:rPr>
        <w:t xml:space="preserve"> Change of FBG</w:t>
      </w:r>
      <w:r w:rsidRPr="006D13E0">
        <w:rPr>
          <w:rFonts w:ascii="Times New Roman" w:hAnsi="Times New Roman" w:cs="Times New Roman" w:hint="eastAsia"/>
        </w:rPr>
        <w:t>/</w:t>
      </w:r>
      <w:r w:rsidRPr="006D13E0">
        <w:rPr>
          <w:rFonts w:ascii="Times New Roman" w:hAnsi="Times New Roman" w:cs="Times New Roman"/>
        </w:rPr>
        <w:t>HbA1c responses</w:t>
      </w:r>
      <w:r w:rsidR="0087316C" w:rsidRPr="006D13E0">
        <w:rPr>
          <w:rFonts w:ascii="Times New Roman" w:hAnsi="Times New Roman" w:cs="Times New Roman"/>
        </w:rPr>
        <w:t xml:space="preserve"> across PRS spectrum during metformin monotherapy</w:t>
      </w:r>
      <w:r w:rsidR="00B960B4" w:rsidRPr="006D13E0">
        <w:rPr>
          <w:rFonts w:ascii="Times New Roman" w:hAnsi="Times New Roman" w:cs="Times New Roman"/>
        </w:rPr>
        <w:t>.</w:t>
      </w:r>
    </w:p>
    <w:p w14:paraId="3F62AC6A" w14:textId="28101537" w:rsidR="00081051" w:rsidRPr="006D13E0" w:rsidRDefault="00081051">
      <w:pPr>
        <w:widowControl/>
        <w:rPr>
          <w:rFonts w:ascii="Times New Roman" w:hAnsi="Times New Roman" w:cs="Times New Roman"/>
        </w:rPr>
      </w:pPr>
      <w:r w:rsidRPr="006D13E0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C0AA9B0" wp14:editId="266BFBFB">
            <wp:extent cx="8822742" cy="5076964"/>
            <wp:effectExtent l="0" t="0" r="0" b="952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ure S7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8" cy="507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7983F" w14:textId="77777777" w:rsidR="00C90206" w:rsidRPr="006D13E0" w:rsidRDefault="00C90206" w:rsidP="00AC2FEA">
      <w:pPr>
        <w:rPr>
          <w:rFonts w:ascii="Times New Roman" w:hAnsi="Times New Roman" w:cs="Times New Roman"/>
        </w:rPr>
        <w:sectPr w:rsidR="00C90206" w:rsidRPr="006D13E0" w:rsidSect="00B66E88">
          <w:pgSz w:w="16838" w:h="11906" w:orient="landscape"/>
          <w:pgMar w:top="1797" w:right="1440" w:bottom="1797" w:left="1440" w:header="851" w:footer="992" w:gutter="0"/>
          <w:cols w:space="425"/>
          <w:docGrid w:linePitch="360"/>
        </w:sectPr>
      </w:pPr>
    </w:p>
    <w:p w14:paraId="639A9626" w14:textId="54995CD3" w:rsidR="00B66E88" w:rsidRPr="006D13E0" w:rsidRDefault="00B66E88" w:rsidP="00C303E4">
      <w:pPr>
        <w:widowControl/>
        <w:rPr>
          <w:rFonts w:ascii="Times New Roman" w:hAnsi="Times New Roman" w:cs="Times New Roman"/>
        </w:rPr>
      </w:pPr>
    </w:p>
    <w:sectPr w:rsidR="00B66E88" w:rsidRPr="006D13E0" w:rsidSect="0011369A">
      <w:pgSz w:w="11906" w:h="16838"/>
      <w:pgMar w:top="1440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C290F" w14:textId="77777777" w:rsidR="00C14DB9" w:rsidRDefault="00C14DB9" w:rsidP="005B08DD">
      <w:r>
        <w:separator/>
      </w:r>
    </w:p>
  </w:endnote>
  <w:endnote w:type="continuationSeparator" w:id="0">
    <w:p w14:paraId="43FCCAF3" w14:textId="77777777" w:rsidR="00C14DB9" w:rsidRDefault="00C14DB9" w:rsidP="005B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ardingText-Regular">
    <w:altName w:val="Times New Roman"/>
    <w:panose1 w:val="00000000000000000000"/>
    <w:charset w:val="00"/>
    <w:family w:val="roman"/>
    <w:notTrueType/>
    <w:pitch w:val="default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322F4" w14:textId="77777777" w:rsidR="00C14DB9" w:rsidRDefault="00C14DB9" w:rsidP="005B08DD">
      <w:r>
        <w:separator/>
      </w:r>
    </w:p>
  </w:footnote>
  <w:footnote w:type="continuationSeparator" w:id="0">
    <w:p w14:paraId="3BD5BE1D" w14:textId="77777777" w:rsidR="00C14DB9" w:rsidRDefault="00C14DB9" w:rsidP="005B0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10pt;height:407.25pt;visibility:visible;mso-wrap-style:square" o:bullet="t">
        <v:imagedata r:id="rId1" o:title=""/>
      </v:shape>
    </w:pict>
  </w:numPicBullet>
  <w:abstractNum w:abstractNumId="0" w15:restartNumberingAfterBreak="0">
    <w:nsid w:val="06727E25"/>
    <w:multiLevelType w:val="multilevel"/>
    <w:tmpl w:val="6E90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46B7F"/>
    <w:multiLevelType w:val="multilevel"/>
    <w:tmpl w:val="6C78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E7344"/>
    <w:multiLevelType w:val="multilevel"/>
    <w:tmpl w:val="72B62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3903B0"/>
    <w:multiLevelType w:val="multilevel"/>
    <w:tmpl w:val="494E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C48F7"/>
    <w:multiLevelType w:val="multilevel"/>
    <w:tmpl w:val="BC34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D047B"/>
    <w:multiLevelType w:val="multilevel"/>
    <w:tmpl w:val="1F86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A15A23"/>
    <w:multiLevelType w:val="multilevel"/>
    <w:tmpl w:val="9126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66458C"/>
    <w:multiLevelType w:val="multilevel"/>
    <w:tmpl w:val="A0A4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975CEE"/>
    <w:multiLevelType w:val="multilevel"/>
    <w:tmpl w:val="E32A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71F0D"/>
    <w:multiLevelType w:val="hybridMultilevel"/>
    <w:tmpl w:val="FDB0D7EA"/>
    <w:lvl w:ilvl="0" w:tplc="E66A33B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45EB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1C104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CA373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0008B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024F7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5AEE2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BC860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BA384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E055F"/>
    <w:multiLevelType w:val="multilevel"/>
    <w:tmpl w:val="9B602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0D6EDE"/>
    <w:multiLevelType w:val="multilevel"/>
    <w:tmpl w:val="2CF87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E0237C"/>
    <w:multiLevelType w:val="multilevel"/>
    <w:tmpl w:val="152C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2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11"/>
  </w:num>
  <w:num w:numId="11">
    <w:abstractNumId w:val="8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DAF"/>
    <w:rsid w:val="00000462"/>
    <w:rsid w:val="00001EC0"/>
    <w:rsid w:val="00003B87"/>
    <w:rsid w:val="00007970"/>
    <w:rsid w:val="0002561A"/>
    <w:rsid w:val="00026230"/>
    <w:rsid w:val="00027C8F"/>
    <w:rsid w:val="00033832"/>
    <w:rsid w:val="0003523E"/>
    <w:rsid w:val="00053D89"/>
    <w:rsid w:val="000541D0"/>
    <w:rsid w:val="0005730D"/>
    <w:rsid w:val="0007069F"/>
    <w:rsid w:val="00073731"/>
    <w:rsid w:val="00081051"/>
    <w:rsid w:val="000823EF"/>
    <w:rsid w:val="0008478D"/>
    <w:rsid w:val="00087F07"/>
    <w:rsid w:val="00092947"/>
    <w:rsid w:val="000974AA"/>
    <w:rsid w:val="000A2345"/>
    <w:rsid w:val="000A26E2"/>
    <w:rsid w:val="000A7565"/>
    <w:rsid w:val="000B1378"/>
    <w:rsid w:val="000B13C4"/>
    <w:rsid w:val="000B1AC5"/>
    <w:rsid w:val="000B4178"/>
    <w:rsid w:val="000B6FCB"/>
    <w:rsid w:val="000C010B"/>
    <w:rsid w:val="000C280B"/>
    <w:rsid w:val="000D515C"/>
    <w:rsid w:val="000D6790"/>
    <w:rsid w:val="000E121B"/>
    <w:rsid w:val="000E3157"/>
    <w:rsid w:val="000F5074"/>
    <w:rsid w:val="000F6836"/>
    <w:rsid w:val="000F7849"/>
    <w:rsid w:val="00103A67"/>
    <w:rsid w:val="00103CFB"/>
    <w:rsid w:val="0011010A"/>
    <w:rsid w:val="0011039F"/>
    <w:rsid w:val="0011136E"/>
    <w:rsid w:val="0011369A"/>
    <w:rsid w:val="0013111A"/>
    <w:rsid w:val="0013340C"/>
    <w:rsid w:val="00134175"/>
    <w:rsid w:val="0013766D"/>
    <w:rsid w:val="001379D9"/>
    <w:rsid w:val="001412E2"/>
    <w:rsid w:val="00141374"/>
    <w:rsid w:val="00142F49"/>
    <w:rsid w:val="001443D3"/>
    <w:rsid w:val="00144ED5"/>
    <w:rsid w:val="0014502A"/>
    <w:rsid w:val="00146F06"/>
    <w:rsid w:val="0015227D"/>
    <w:rsid w:val="00152659"/>
    <w:rsid w:val="001544E5"/>
    <w:rsid w:val="00154DC6"/>
    <w:rsid w:val="0015758F"/>
    <w:rsid w:val="0016518A"/>
    <w:rsid w:val="00184CA3"/>
    <w:rsid w:val="00192908"/>
    <w:rsid w:val="001971E7"/>
    <w:rsid w:val="001A0786"/>
    <w:rsid w:val="001A28BA"/>
    <w:rsid w:val="001A590E"/>
    <w:rsid w:val="001B0B49"/>
    <w:rsid w:val="001B5FFC"/>
    <w:rsid w:val="001C0831"/>
    <w:rsid w:val="001C55A1"/>
    <w:rsid w:val="001C659A"/>
    <w:rsid w:val="001E0E9B"/>
    <w:rsid w:val="001E5371"/>
    <w:rsid w:val="001F32C8"/>
    <w:rsid w:val="001F3F65"/>
    <w:rsid w:val="001F53D9"/>
    <w:rsid w:val="00202A43"/>
    <w:rsid w:val="0020533E"/>
    <w:rsid w:val="0020637C"/>
    <w:rsid w:val="00212587"/>
    <w:rsid w:val="00214A54"/>
    <w:rsid w:val="00215C6D"/>
    <w:rsid w:val="00216A0A"/>
    <w:rsid w:val="0021711E"/>
    <w:rsid w:val="00227AD0"/>
    <w:rsid w:val="002355EE"/>
    <w:rsid w:val="002414C9"/>
    <w:rsid w:val="0024157E"/>
    <w:rsid w:val="0025165E"/>
    <w:rsid w:val="00252A14"/>
    <w:rsid w:val="00253CF5"/>
    <w:rsid w:val="00261434"/>
    <w:rsid w:val="00261735"/>
    <w:rsid w:val="00266D1F"/>
    <w:rsid w:val="00273614"/>
    <w:rsid w:val="00273903"/>
    <w:rsid w:val="00275B01"/>
    <w:rsid w:val="00284F93"/>
    <w:rsid w:val="00285207"/>
    <w:rsid w:val="00291BF7"/>
    <w:rsid w:val="00293B00"/>
    <w:rsid w:val="002B4293"/>
    <w:rsid w:val="002B519B"/>
    <w:rsid w:val="002B75B8"/>
    <w:rsid w:val="002C0468"/>
    <w:rsid w:val="002C19F8"/>
    <w:rsid w:val="002C38BA"/>
    <w:rsid w:val="002C632F"/>
    <w:rsid w:val="002D768F"/>
    <w:rsid w:val="002D78DD"/>
    <w:rsid w:val="002F0A4F"/>
    <w:rsid w:val="002F35C8"/>
    <w:rsid w:val="003054F4"/>
    <w:rsid w:val="00306FAF"/>
    <w:rsid w:val="00314A34"/>
    <w:rsid w:val="0032394D"/>
    <w:rsid w:val="00327C91"/>
    <w:rsid w:val="00331655"/>
    <w:rsid w:val="0033616A"/>
    <w:rsid w:val="003431E7"/>
    <w:rsid w:val="003476FB"/>
    <w:rsid w:val="003511BF"/>
    <w:rsid w:val="0036047A"/>
    <w:rsid w:val="00362800"/>
    <w:rsid w:val="00363073"/>
    <w:rsid w:val="003630B6"/>
    <w:rsid w:val="00363205"/>
    <w:rsid w:val="00373E73"/>
    <w:rsid w:val="00375C40"/>
    <w:rsid w:val="003832A3"/>
    <w:rsid w:val="003852A0"/>
    <w:rsid w:val="00394282"/>
    <w:rsid w:val="00395373"/>
    <w:rsid w:val="003A2F25"/>
    <w:rsid w:val="003B0794"/>
    <w:rsid w:val="003B215F"/>
    <w:rsid w:val="003B50AD"/>
    <w:rsid w:val="003B79C7"/>
    <w:rsid w:val="003C5007"/>
    <w:rsid w:val="003C7B63"/>
    <w:rsid w:val="003C7EE9"/>
    <w:rsid w:val="003D2060"/>
    <w:rsid w:val="003D6102"/>
    <w:rsid w:val="003D69F4"/>
    <w:rsid w:val="003E0171"/>
    <w:rsid w:val="003E5FFC"/>
    <w:rsid w:val="003E7434"/>
    <w:rsid w:val="003F508B"/>
    <w:rsid w:val="003F72FB"/>
    <w:rsid w:val="00400A7D"/>
    <w:rsid w:val="0040116B"/>
    <w:rsid w:val="004026E6"/>
    <w:rsid w:val="00404B8F"/>
    <w:rsid w:val="00404E8B"/>
    <w:rsid w:val="0040598F"/>
    <w:rsid w:val="0040708A"/>
    <w:rsid w:val="004129F7"/>
    <w:rsid w:val="00415338"/>
    <w:rsid w:val="00417FB2"/>
    <w:rsid w:val="00422196"/>
    <w:rsid w:val="0042402F"/>
    <w:rsid w:val="00424D1C"/>
    <w:rsid w:val="00425080"/>
    <w:rsid w:val="00426026"/>
    <w:rsid w:val="0043068C"/>
    <w:rsid w:val="00432540"/>
    <w:rsid w:val="00432E67"/>
    <w:rsid w:val="00434F18"/>
    <w:rsid w:val="00450B85"/>
    <w:rsid w:val="0045498D"/>
    <w:rsid w:val="00456AD5"/>
    <w:rsid w:val="00462838"/>
    <w:rsid w:val="004656FB"/>
    <w:rsid w:val="00472024"/>
    <w:rsid w:val="004823DE"/>
    <w:rsid w:val="00496321"/>
    <w:rsid w:val="004A18B6"/>
    <w:rsid w:val="004A19FA"/>
    <w:rsid w:val="004A2759"/>
    <w:rsid w:val="004A2D78"/>
    <w:rsid w:val="004A7AD6"/>
    <w:rsid w:val="004B4E8B"/>
    <w:rsid w:val="004C2797"/>
    <w:rsid w:val="004D0CF6"/>
    <w:rsid w:val="004D29C3"/>
    <w:rsid w:val="004D55FC"/>
    <w:rsid w:val="004F38B6"/>
    <w:rsid w:val="004F6CD1"/>
    <w:rsid w:val="00502CA1"/>
    <w:rsid w:val="00502ED1"/>
    <w:rsid w:val="00505235"/>
    <w:rsid w:val="00512876"/>
    <w:rsid w:val="005154AB"/>
    <w:rsid w:val="00516461"/>
    <w:rsid w:val="00523C5E"/>
    <w:rsid w:val="00525545"/>
    <w:rsid w:val="00534615"/>
    <w:rsid w:val="005354CA"/>
    <w:rsid w:val="00544DFF"/>
    <w:rsid w:val="00547AE0"/>
    <w:rsid w:val="0055251B"/>
    <w:rsid w:val="00566BC4"/>
    <w:rsid w:val="00577403"/>
    <w:rsid w:val="00577D45"/>
    <w:rsid w:val="00590EFD"/>
    <w:rsid w:val="00593197"/>
    <w:rsid w:val="0059728A"/>
    <w:rsid w:val="005A4B0C"/>
    <w:rsid w:val="005B08DD"/>
    <w:rsid w:val="005B4901"/>
    <w:rsid w:val="005C0231"/>
    <w:rsid w:val="005C039C"/>
    <w:rsid w:val="005C043F"/>
    <w:rsid w:val="005C1077"/>
    <w:rsid w:val="005C1991"/>
    <w:rsid w:val="005C22CD"/>
    <w:rsid w:val="005C3488"/>
    <w:rsid w:val="005C6943"/>
    <w:rsid w:val="005D118F"/>
    <w:rsid w:val="005D186D"/>
    <w:rsid w:val="005D27F0"/>
    <w:rsid w:val="005E5AF1"/>
    <w:rsid w:val="005F46D8"/>
    <w:rsid w:val="005F5D89"/>
    <w:rsid w:val="005F6DE8"/>
    <w:rsid w:val="005F7BF5"/>
    <w:rsid w:val="005F7D8E"/>
    <w:rsid w:val="006020D9"/>
    <w:rsid w:val="00604699"/>
    <w:rsid w:val="00614628"/>
    <w:rsid w:val="00621493"/>
    <w:rsid w:val="006302E4"/>
    <w:rsid w:val="00633678"/>
    <w:rsid w:val="006355D6"/>
    <w:rsid w:val="00642C64"/>
    <w:rsid w:val="00642F67"/>
    <w:rsid w:val="00643ECB"/>
    <w:rsid w:val="006635B9"/>
    <w:rsid w:val="0066540A"/>
    <w:rsid w:val="00675BEA"/>
    <w:rsid w:val="0068234E"/>
    <w:rsid w:val="00690590"/>
    <w:rsid w:val="00690EB1"/>
    <w:rsid w:val="006924BD"/>
    <w:rsid w:val="006962D2"/>
    <w:rsid w:val="00696A8F"/>
    <w:rsid w:val="00697BBC"/>
    <w:rsid w:val="006A102D"/>
    <w:rsid w:val="006B4C87"/>
    <w:rsid w:val="006B5635"/>
    <w:rsid w:val="006B6A11"/>
    <w:rsid w:val="006C6FE4"/>
    <w:rsid w:val="006D13E0"/>
    <w:rsid w:val="006D253A"/>
    <w:rsid w:val="006E4784"/>
    <w:rsid w:val="006E5299"/>
    <w:rsid w:val="006F4951"/>
    <w:rsid w:val="00700D83"/>
    <w:rsid w:val="00706947"/>
    <w:rsid w:val="00712946"/>
    <w:rsid w:val="007154D7"/>
    <w:rsid w:val="0071710E"/>
    <w:rsid w:val="00720174"/>
    <w:rsid w:val="00730746"/>
    <w:rsid w:val="00731281"/>
    <w:rsid w:val="00740374"/>
    <w:rsid w:val="007478D0"/>
    <w:rsid w:val="00747B25"/>
    <w:rsid w:val="0075467F"/>
    <w:rsid w:val="00756699"/>
    <w:rsid w:val="00763AAB"/>
    <w:rsid w:val="007657CF"/>
    <w:rsid w:val="007743F5"/>
    <w:rsid w:val="00783C97"/>
    <w:rsid w:val="00791D03"/>
    <w:rsid w:val="00792056"/>
    <w:rsid w:val="00794EF8"/>
    <w:rsid w:val="00796583"/>
    <w:rsid w:val="007972F0"/>
    <w:rsid w:val="007A1FEF"/>
    <w:rsid w:val="007A3153"/>
    <w:rsid w:val="007A337C"/>
    <w:rsid w:val="007A4164"/>
    <w:rsid w:val="007C4051"/>
    <w:rsid w:val="007D2EEB"/>
    <w:rsid w:val="007E06AE"/>
    <w:rsid w:val="007E186B"/>
    <w:rsid w:val="007E79BA"/>
    <w:rsid w:val="007F5C17"/>
    <w:rsid w:val="007F727F"/>
    <w:rsid w:val="00805308"/>
    <w:rsid w:val="0080592D"/>
    <w:rsid w:val="00810AB5"/>
    <w:rsid w:val="00814F4B"/>
    <w:rsid w:val="00816F70"/>
    <w:rsid w:val="00817009"/>
    <w:rsid w:val="0081748A"/>
    <w:rsid w:val="0081782B"/>
    <w:rsid w:val="0082113B"/>
    <w:rsid w:val="00821374"/>
    <w:rsid w:val="00823910"/>
    <w:rsid w:val="00830422"/>
    <w:rsid w:val="0083608C"/>
    <w:rsid w:val="00850E97"/>
    <w:rsid w:val="00861571"/>
    <w:rsid w:val="008639FD"/>
    <w:rsid w:val="00864DC3"/>
    <w:rsid w:val="008675B9"/>
    <w:rsid w:val="008714ED"/>
    <w:rsid w:val="00872209"/>
    <w:rsid w:val="0087316C"/>
    <w:rsid w:val="00887E75"/>
    <w:rsid w:val="008914A9"/>
    <w:rsid w:val="00891A4F"/>
    <w:rsid w:val="00895A8E"/>
    <w:rsid w:val="008A3182"/>
    <w:rsid w:val="008A37C7"/>
    <w:rsid w:val="008A5A81"/>
    <w:rsid w:val="008B3209"/>
    <w:rsid w:val="008C2858"/>
    <w:rsid w:val="008C357D"/>
    <w:rsid w:val="008C36C6"/>
    <w:rsid w:val="008C4D9C"/>
    <w:rsid w:val="008C59A3"/>
    <w:rsid w:val="008D3E89"/>
    <w:rsid w:val="008D4018"/>
    <w:rsid w:val="008D4058"/>
    <w:rsid w:val="008E2C17"/>
    <w:rsid w:val="008E3F01"/>
    <w:rsid w:val="008E498F"/>
    <w:rsid w:val="008E4D6B"/>
    <w:rsid w:val="00901BDE"/>
    <w:rsid w:val="00904BAA"/>
    <w:rsid w:val="009053EF"/>
    <w:rsid w:val="00912006"/>
    <w:rsid w:val="00912E75"/>
    <w:rsid w:val="00915680"/>
    <w:rsid w:val="009173FE"/>
    <w:rsid w:val="00920BF8"/>
    <w:rsid w:val="009216EC"/>
    <w:rsid w:val="00922538"/>
    <w:rsid w:val="00925077"/>
    <w:rsid w:val="009342D6"/>
    <w:rsid w:val="00936417"/>
    <w:rsid w:val="00936C05"/>
    <w:rsid w:val="0095095E"/>
    <w:rsid w:val="00952541"/>
    <w:rsid w:val="009570CD"/>
    <w:rsid w:val="009618FF"/>
    <w:rsid w:val="00965BF7"/>
    <w:rsid w:val="009759F6"/>
    <w:rsid w:val="0097701C"/>
    <w:rsid w:val="009811F4"/>
    <w:rsid w:val="00982F27"/>
    <w:rsid w:val="00986CAB"/>
    <w:rsid w:val="0099521C"/>
    <w:rsid w:val="00995557"/>
    <w:rsid w:val="009A026B"/>
    <w:rsid w:val="009A3C74"/>
    <w:rsid w:val="009A5642"/>
    <w:rsid w:val="009B5E33"/>
    <w:rsid w:val="009C382C"/>
    <w:rsid w:val="009D0906"/>
    <w:rsid w:val="009D30EF"/>
    <w:rsid w:val="009D5AD7"/>
    <w:rsid w:val="009D5D5E"/>
    <w:rsid w:val="009D7FD9"/>
    <w:rsid w:val="009E1906"/>
    <w:rsid w:val="009E35C7"/>
    <w:rsid w:val="009E39D0"/>
    <w:rsid w:val="009E4A5F"/>
    <w:rsid w:val="009F21DC"/>
    <w:rsid w:val="009F2D3E"/>
    <w:rsid w:val="00A004C5"/>
    <w:rsid w:val="00A008C2"/>
    <w:rsid w:val="00A05A63"/>
    <w:rsid w:val="00A0681D"/>
    <w:rsid w:val="00A20D54"/>
    <w:rsid w:val="00A22AED"/>
    <w:rsid w:val="00A27EBB"/>
    <w:rsid w:val="00A3358E"/>
    <w:rsid w:val="00A3691D"/>
    <w:rsid w:val="00A4713C"/>
    <w:rsid w:val="00A508B2"/>
    <w:rsid w:val="00A52F36"/>
    <w:rsid w:val="00A62F6B"/>
    <w:rsid w:val="00A65AAB"/>
    <w:rsid w:val="00A71C18"/>
    <w:rsid w:val="00A952CE"/>
    <w:rsid w:val="00A9681B"/>
    <w:rsid w:val="00AA1860"/>
    <w:rsid w:val="00AA6191"/>
    <w:rsid w:val="00AA61B6"/>
    <w:rsid w:val="00AB131E"/>
    <w:rsid w:val="00AB7729"/>
    <w:rsid w:val="00AC2FEA"/>
    <w:rsid w:val="00AE6960"/>
    <w:rsid w:val="00AF3E84"/>
    <w:rsid w:val="00AF5BE6"/>
    <w:rsid w:val="00AF6BA7"/>
    <w:rsid w:val="00B02B0B"/>
    <w:rsid w:val="00B127A1"/>
    <w:rsid w:val="00B14641"/>
    <w:rsid w:val="00B14DA4"/>
    <w:rsid w:val="00B22A10"/>
    <w:rsid w:val="00B253A1"/>
    <w:rsid w:val="00B442BF"/>
    <w:rsid w:val="00B46207"/>
    <w:rsid w:val="00B57871"/>
    <w:rsid w:val="00B6571B"/>
    <w:rsid w:val="00B66E88"/>
    <w:rsid w:val="00B7711C"/>
    <w:rsid w:val="00B77DD2"/>
    <w:rsid w:val="00B946AE"/>
    <w:rsid w:val="00B960B4"/>
    <w:rsid w:val="00B97477"/>
    <w:rsid w:val="00BA1085"/>
    <w:rsid w:val="00BA1554"/>
    <w:rsid w:val="00BA2B8E"/>
    <w:rsid w:val="00BA48A6"/>
    <w:rsid w:val="00BB243B"/>
    <w:rsid w:val="00BB55A2"/>
    <w:rsid w:val="00BC2462"/>
    <w:rsid w:val="00BC6E06"/>
    <w:rsid w:val="00BE002F"/>
    <w:rsid w:val="00BE3F2D"/>
    <w:rsid w:val="00BF018F"/>
    <w:rsid w:val="00BF140C"/>
    <w:rsid w:val="00BF5D1B"/>
    <w:rsid w:val="00BF73F4"/>
    <w:rsid w:val="00C039FE"/>
    <w:rsid w:val="00C051E7"/>
    <w:rsid w:val="00C0543B"/>
    <w:rsid w:val="00C0692B"/>
    <w:rsid w:val="00C126E2"/>
    <w:rsid w:val="00C13DE7"/>
    <w:rsid w:val="00C14763"/>
    <w:rsid w:val="00C14DB9"/>
    <w:rsid w:val="00C17297"/>
    <w:rsid w:val="00C21027"/>
    <w:rsid w:val="00C3015F"/>
    <w:rsid w:val="00C303E4"/>
    <w:rsid w:val="00C4150C"/>
    <w:rsid w:val="00C426A1"/>
    <w:rsid w:val="00C4539B"/>
    <w:rsid w:val="00C462C9"/>
    <w:rsid w:val="00C47137"/>
    <w:rsid w:val="00C47B89"/>
    <w:rsid w:val="00C6134B"/>
    <w:rsid w:val="00C6497F"/>
    <w:rsid w:val="00C66D9D"/>
    <w:rsid w:val="00C73A6C"/>
    <w:rsid w:val="00C73CA1"/>
    <w:rsid w:val="00C771B5"/>
    <w:rsid w:val="00C81C09"/>
    <w:rsid w:val="00C846D4"/>
    <w:rsid w:val="00C87314"/>
    <w:rsid w:val="00C90206"/>
    <w:rsid w:val="00C903A9"/>
    <w:rsid w:val="00C932CC"/>
    <w:rsid w:val="00C934C6"/>
    <w:rsid w:val="00CA04C7"/>
    <w:rsid w:val="00CA0713"/>
    <w:rsid w:val="00CA2055"/>
    <w:rsid w:val="00CA229B"/>
    <w:rsid w:val="00CA2DDD"/>
    <w:rsid w:val="00CA76D9"/>
    <w:rsid w:val="00CB2A10"/>
    <w:rsid w:val="00CB459A"/>
    <w:rsid w:val="00CC0AAC"/>
    <w:rsid w:val="00CD399C"/>
    <w:rsid w:val="00CD6E0E"/>
    <w:rsid w:val="00CE14B9"/>
    <w:rsid w:val="00CE157A"/>
    <w:rsid w:val="00CE4856"/>
    <w:rsid w:val="00CE5CF2"/>
    <w:rsid w:val="00CF0D3C"/>
    <w:rsid w:val="00CF397D"/>
    <w:rsid w:val="00CF4543"/>
    <w:rsid w:val="00CF5D09"/>
    <w:rsid w:val="00CF6DC3"/>
    <w:rsid w:val="00D00FDF"/>
    <w:rsid w:val="00D03158"/>
    <w:rsid w:val="00D0666D"/>
    <w:rsid w:val="00D113B2"/>
    <w:rsid w:val="00D169A1"/>
    <w:rsid w:val="00D179AA"/>
    <w:rsid w:val="00D21E69"/>
    <w:rsid w:val="00D34708"/>
    <w:rsid w:val="00D36F17"/>
    <w:rsid w:val="00D37B8C"/>
    <w:rsid w:val="00D40F25"/>
    <w:rsid w:val="00D4723A"/>
    <w:rsid w:val="00D4755D"/>
    <w:rsid w:val="00D521CB"/>
    <w:rsid w:val="00D75448"/>
    <w:rsid w:val="00D801A9"/>
    <w:rsid w:val="00D853F1"/>
    <w:rsid w:val="00D862A0"/>
    <w:rsid w:val="00DA486F"/>
    <w:rsid w:val="00DA6204"/>
    <w:rsid w:val="00DB3D6E"/>
    <w:rsid w:val="00DB7B21"/>
    <w:rsid w:val="00DC7D32"/>
    <w:rsid w:val="00DD0241"/>
    <w:rsid w:val="00DD2B8D"/>
    <w:rsid w:val="00DE0C9F"/>
    <w:rsid w:val="00DE3574"/>
    <w:rsid w:val="00DE755B"/>
    <w:rsid w:val="00DF1250"/>
    <w:rsid w:val="00DF1C8D"/>
    <w:rsid w:val="00DF4442"/>
    <w:rsid w:val="00E0591C"/>
    <w:rsid w:val="00E06EC5"/>
    <w:rsid w:val="00E1253F"/>
    <w:rsid w:val="00E16BFF"/>
    <w:rsid w:val="00E17A94"/>
    <w:rsid w:val="00E21B54"/>
    <w:rsid w:val="00E22976"/>
    <w:rsid w:val="00E33236"/>
    <w:rsid w:val="00E36239"/>
    <w:rsid w:val="00E4414B"/>
    <w:rsid w:val="00E44E5E"/>
    <w:rsid w:val="00E47C32"/>
    <w:rsid w:val="00E52C82"/>
    <w:rsid w:val="00E54949"/>
    <w:rsid w:val="00E55BC0"/>
    <w:rsid w:val="00E568E5"/>
    <w:rsid w:val="00E601CC"/>
    <w:rsid w:val="00E64AEA"/>
    <w:rsid w:val="00E72E30"/>
    <w:rsid w:val="00E7365A"/>
    <w:rsid w:val="00E806C1"/>
    <w:rsid w:val="00E813AE"/>
    <w:rsid w:val="00E81DE0"/>
    <w:rsid w:val="00E8354C"/>
    <w:rsid w:val="00E84908"/>
    <w:rsid w:val="00E8572A"/>
    <w:rsid w:val="00E90BA0"/>
    <w:rsid w:val="00E91AA5"/>
    <w:rsid w:val="00E943F3"/>
    <w:rsid w:val="00EA4F3E"/>
    <w:rsid w:val="00EA65FF"/>
    <w:rsid w:val="00EA696B"/>
    <w:rsid w:val="00EA73C1"/>
    <w:rsid w:val="00EB0655"/>
    <w:rsid w:val="00EB3234"/>
    <w:rsid w:val="00EC5975"/>
    <w:rsid w:val="00ED3C99"/>
    <w:rsid w:val="00ED6506"/>
    <w:rsid w:val="00EE613E"/>
    <w:rsid w:val="00EF298A"/>
    <w:rsid w:val="00EF5927"/>
    <w:rsid w:val="00F00076"/>
    <w:rsid w:val="00F00D36"/>
    <w:rsid w:val="00F00D4A"/>
    <w:rsid w:val="00F104FC"/>
    <w:rsid w:val="00F10680"/>
    <w:rsid w:val="00F10C90"/>
    <w:rsid w:val="00F2083B"/>
    <w:rsid w:val="00F24440"/>
    <w:rsid w:val="00F3079D"/>
    <w:rsid w:val="00F32C35"/>
    <w:rsid w:val="00F34F90"/>
    <w:rsid w:val="00F374B9"/>
    <w:rsid w:val="00F45272"/>
    <w:rsid w:val="00F467DB"/>
    <w:rsid w:val="00F47182"/>
    <w:rsid w:val="00F55608"/>
    <w:rsid w:val="00F56BE6"/>
    <w:rsid w:val="00F60D6B"/>
    <w:rsid w:val="00F65D53"/>
    <w:rsid w:val="00F70525"/>
    <w:rsid w:val="00F71792"/>
    <w:rsid w:val="00F80ED7"/>
    <w:rsid w:val="00F8557C"/>
    <w:rsid w:val="00F8768A"/>
    <w:rsid w:val="00F94D4E"/>
    <w:rsid w:val="00F96DE7"/>
    <w:rsid w:val="00FA4116"/>
    <w:rsid w:val="00FA685E"/>
    <w:rsid w:val="00FB4AB1"/>
    <w:rsid w:val="00FB532E"/>
    <w:rsid w:val="00FB59F5"/>
    <w:rsid w:val="00FB6030"/>
    <w:rsid w:val="00FB7E18"/>
    <w:rsid w:val="00FC4C3D"/>
    <w:rsid w:val="00FC52D6"/>
    <w:rsid w:val="00FC5E79"/>
    <w:rsid w:val="00FC7CC6"/>
    <w:rsid w:val="00FD21B6"/>
    <w:rsid w:val="00FD3BF6"/>
    <w:rsid w:val="00FD3DAF"/>
    <w:rsid w:val="00FD5290"/>
    <w:rsid w:val="00FE0EDA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904CA"/>
  <w15:chartTrackingRefBased/>
  <w15:docId w15:val="{785D82A1-0372-4F1D-9041-61FE94BF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3">
    <w:name w:val="heading 3"/>
    <w:basedOn w:val="Normal"/>
    <w:link w:val="Heading3Char"/>
    <w:uiPriority w:val="9"/>
    <w:qFormat/>
    <w:rsid w:val="004A18B6"/>
    <w:pPr>
      <w:widowControl/>
      <w:spacing w:before="100" w:beforeAutospacing="1" w:after="100" w:afterAutospacing="1"/>
      <w:outlineLvl w:val="2"/>
    </w:pPr>
    <w:rPr>
      <w:rFonts w:ascii="PMingLiU" w:eastAsia="PMingLiU" w:hAnsi="PMingLiU" w:cs="PMingLiU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8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08D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08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08DD"/>
    <w:rPr>
      <w:sz w:val="20"/>
      <w:szCs w:val="20"/>
    </w:rPr>
  </w:style>
  <w:style w:type="character" w:styleId="Hyperlink">
    <w:name w:val="Hyperlink"/>
    <w:uiPriority w:val="99"/>
    <w:unhideWhenUsed/>
    <w:rsid w:val="00AA61B6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A18B6"/>
    <w:rPr>
      <w:rFonts w:ascii="PMingLiU" w:eastAsia="PMingLiU" w:hAnsi="PMingLiU" w:cs="PMingLiU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unhideWhenUsed/>
    <w:rsid w:val="004A18B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A18B6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A102D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6A102D"/>
  </w:style>
  <w:style w:type="character" w:customStyle="1" w:styleId="1">
    <w:name w:val="未解析的提及1"/>
    <w:basedOn w:val="DefaultParagraphFont"/>
    <w:uiPriority w:val="99"/>
    <w:semiHidden/>
    <w:unhideWhenUsed/>
    <w:rsid w:val="008D40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F5D89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6D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6D9"/>
    <w:rPr>
      <w:rFonts w:asciiTheme="majorHAnsi" w:eastAsiaTheme="majorEastAsia" w:hAnsiTheme="majorHAnsi" w:cstheme="majorBidi"/>
      <w:sz w:val="18"/>
      <w:szCs w:val="18"/>
    </w:rPr>
  </w:style>
  <w:style w:type="character" w:customStyle="1" w:styleId="fontstyle01">
    <w:name w:val="fontstyle01"/>
    <w:basedOn w:val="DefaultParagraphFont"/>
    <w:rsid w:val="008C59A3"/>
    <w:rPr>
      <w:rFonts w:ascii="HardingText-Regular" w:hAnsi="HardingText-Regular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8572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0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6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94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7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2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95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52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53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47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6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93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0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657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092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76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8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4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73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098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936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jp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oleObject" Target="embeddings/oleObject3.bin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2353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Hsu</dc:creator>
  <cp:keywords/>
  <dc:description/>
  <cp:lastModifiedBy>Prabin Raj Selva Raj T</cp:lastModifiedBy>
  <cp:revision>2</cp:revision>
  <cp:lastPrinted>2024-09-03T08:37:00Z</cp:lastPrinted>
  <dcterms:created xsi:type="dcterms:W3CDTF">2025-08-20T13:56:00Z</dcterms:created>
  <dcterms:modified xsi:type="dcterms:W3CDTF">2025-08-20T13:56:00Z</dcterms:modified>
</cp:coreProperties>
</file>