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AB42D" w14:textId="77777777" w:rsidR="00623AE9" w:rsidRPr="00F44D0D" w:rsidRDefault="00623AE9" w:rsidP="00623AE9">
      <w:pPr>
        <w:ind w:left="100"/>
        <w:jc w:val="center"/>
        <w:rPr>
          <w:rFonts w:asciiTheme="minorHAnsi" w:hAnsiTheme="minorHAnsi" w:cstheme="minorHAnsi"/>
          <w:b/>
          <w:bCs/>
          <w:iCs/>
          <w:sz w:val="24"/>
        </w:rPr>
      </w:pPr>
      <w:r w:rsidRPr="00F44D0D">
        <w:rPr>
          <w:rFonts w:asciiTheme="minorHAnsi" w:hAnsiTheme="minorHAnsi" w:cstheme="minorHAnsi"/>
          <w:b/>
          <w:bCs/>
          <w:iCs/>
          <w:sz w:val="24"/>
        </w:rPr>
        <w:t>Online supplement</w:t>
      </w:r>
    </w:p>
    <w:p w14:paraId="0D3EE077" w14:textId="77777777" w:rsidR="00F44D0D" w:rsidRPr="00F44D0D" w:rsidRDefault="00F44D0D" w:rsidP="00623AE9">
      <w:pPr>
        <w:ind w:left="100"/>
        <w:jc w:val="center"/>
        <w:rPr>
          <w:rFonts w:asciiTheme="minorHAnsi" w:hAnsiTheme="minorHAnsi" w:cstheme="minorHAnsi"/>
          <w:b/>
          <w:bCs/>
          <w:iCs/>
          <w:sz w:val="24"/>
        </w:rPr>
      </w:pPr>
    </w:p>
    <w:p w14:paraId="134D5BA7" w14:textId="77777777" w:rsidR="00127EDA" w:rsidRDefault="006D36CB" w:rsidP="00127EDA">
      <w:pPr>
        <w:spacing w:after="240"/>
        <w:jc w:val="both"/>
        <w:rPr>
          <w:rFonts w:asciiTheme="minorHAnsi" w:hAnsiTheme="minorHAnsi" w:cstheme="minorHAnsi"/>
          <w:b/>
          <w:bCs/>
        </w:rPr>
      </w:pPr>
      <w:proofErr w:type="spellStart"/>
      <w:r w:rsidRPr="006D36CB">
        <w:rPr>
          <w:rFonts w:asciiTheme="minorHAnsi" w:hAnsiTheme="minorHAnsi" w:cstheme="minorHAnsi"/>
          <w:b/>
          <w:bCs/>
        </w:rPr>
        <w:t>Metabotypes</w:t>
      </w:r>
      <w:proofErr w:type="spellEnd"/>
      <w:r w:rsidRPr="006D36CB">
        <w:rPr>
          <w:rFonts w:asciiTheme="minorHAnsi" w:hAnsiTheme="minorHAnsi" w:cstheme="minorHAnsi"/>
          <w:b/>
          <w:bCs/>
        </w:rPr>
        <w:t xml:space="preserve"> are linked to uncontrolled childhood asthma, gut microbiota, and systemic inflammation</w:t>
      </w:r>
    </w:p>
    <w:p w14:paraId="234639E7" w14:textId="48496063" w:rsidR="0046590B" w:rsidRDefault="0046590B" w:rsidP="0046590B">
      <w:pPr>
        <w:jc w:val="both"/>
        <w:rPr>
          <w:rFonts w:asciiTheme="minorHAnsi" w:hAnsiTheme="minorHAnsi" w:cstheme="minorHAnsi"/>
          <w:color w:val="000000" w:themeColor="text1"/>
        </w:rPr>
      </w:pPr>
      <w:r w:rsidRPr="00316937">
        <w:rPr>
          <w:rFonts w:asciiTheme="minorHAnsi" w:hAnsiTheme="minorHAnsi" w:cstheme="minorHAnsi"/>
          <w:color w:val="000000" w:themeColor="text1"/>
        </w:rPr>
        <w:t>Mahmoud I. Abdel-Aziz</w:t>
      </w:r>
      <w:r w:rsidRPr="00316937">
        <w:rPr>
          <w:rFonts w:asciiTheme="minorHAnsi" w:hAnsiTheme="minorHAnsi" w:cstheme="minorHAnsi"/>
          <w:color w:val="000000" w:themeColor="text1"/>
          <w:vertAlign w:val="superscript"/>
        </w:rPr>
        <w:t>1,2,3,4</w:t>
      </w:r>
      <w:r w:rsidRPr="00316937">
        <w:rPr>
          <w:rFonts w:asciiTheme="minorHAnsi" w:hAnsiTheme="minorHAnsi" w:cstheme="minorHAnsi"/>
          <w:color w:val="000000" w:themeColor="text1"/>
        </w:rPr>
        <w:t>, PhD, Simone Hashimoto</w:t>
      </w:r>
      <w:r w:rsidRPr="00316937">
        <w:rPr>
          <w:rFonts w:asciiTheme="minorHAnsi" w:hAnsiTheme="minorHAnsi" w:cstheme="minorHAnsi"/>
          <w:color w:val="000000" w:themeColor="text1"/>
          <w:vertAlign w:val="superscript"/>
        </w:rPr>
        <w:t>1,2,3,5</w:t>
      </w:r>
      <w:r w:rsidRPr="00316937">
        <w:rPr>
          <w:rFonts w:asciiTheme="minorHAnsi" w:hAnsiTheme="minorHAnsi" w:cstheme="minorHAnsi"/>
          <w:color w:val="000000" w:themeColor="text1"/>
        </w:rPr>
        <w:t>, MD, PhD, Anne H. Neerincx</w:t>
      </w:r>
      <w:r w:rsidRPr="00316937">
        <w:rPr>
          <w:rFonts w:asciiTheme="minorHAnsi" w:hAnsiTheme="minorHAnsi" w:cstheme="minorHAnsi"/>
          <w:color w:val="000000" w:themeColor="text1"/>
          <w:vertAlign w:val="superscript"/>
        </w:rPr>
        <w:t>1</w:t>
      </w:r>
      <w:r w:rsidRPr="00316937">
        <w:rPr>
          <w:rFonts w:asciiTheme="minorHAnsi" w:hAnsiTheme="minorHAnsi" w:cstheme="minorHAnsi"/>
          <w:color w:val="000000" w:themeColor="text1"/>
        </w:rPr>
        <w:t>, PhD, Eric G. Haarman</w:t>
      </w:r>
      <w:r w:rsidRPr="00316937">
        <w:rPr>
          <w:rFonts w:asciiTheme="minorHAnsi" w:hAnsiTheme="minorHAnsi" w:cstheme="minorHAnsi"/>
          <w:color w:val="000000" w:themeColor="text1"/>
          <w:vertAlign w:val="superscript"/>
        </w:rPr>
        <w:t>5</w:t>
      </w:r>
      <w:r w:rsidRPr="00316937">
        <w:rPr>
          <w:rFonts w:asciiTheme="minorHAnsi" w:hAnsiTheme="minorHAnsi" w:cstheme="minorHAnsi"/>
          <w:color w:val="000000" w:themeColor="text1"/>
        </w:rPr>
        <w:t>, MD, PhD, Alexander Cecil</w:t>
      </w:r>
      <w:r w:rsidRPr="00316937">
        <w:rPr>
          <w:rFonts w:asciiTheme="minorHAnsi" w:hAnsiTheme="minorHAnsi" w:cstheme="minorHAnsi"/>
          <w:color w:val="000000" w:themeColor="text1"/>
          <w:vertAlign w:val="superscript"/>
        </w:rPr>
        <w:t>6</w:t>
      </w:r>
      <w:r w:rsidRPr="00316937">
        <w:rPr>
          <w:rFonts w:asciiTheme="minorHAnsi" w:hAnsiTheme="minorHAnsi" w:cstheme="minorHAnsi"/>
          <w:color w:val="000000" w:themeColor="text1"/>
        </w:rPr>
        <w:t>, PhD, Jutta Lintelmann</w:t>
      </w:r>
      <w:r w:rsidRPr="00316937">
        <w:rPr>
          <w:rFonts w:asciiTheme="minorHAnsi" w:hAnsiTheme="minorHAnsi" w:cstheme="minorHAnsi"/>
          <w:color w:val="000000" w:themeColor="text1"/>
          <w:vertAlign w:val="superscript"/>
        </w:rPr>
        <w:t>6</w:t>
      </w:r>
      <w:r w:rsidRPr="00316937">
        <w:rPr>
          <w:rFonts w:asciiTheme="minorHAnsi" w:hAnsiTheme="minorHAnsi" w:cstheme="minorHAnsi"/>
          <w:color w:val="000000" w:themeColor="text1"/>
        </w:rPr>
        <w:t>, PhD, Michael Witting</w:t>
      </w:r>
      <w:r w:rsidRPr="00316937">
        <w:rPr>
          <w:rFonts w:asciiTheme="minorHAnsi" w:hAnsiTheme="minorHAnsi" w:cstheme="minorHAnsi"/>
          <w:color w:val="000000" w:themeColor="text1"/>
          <w:vertAlign w:val="superscript"/>
        </w:rPr>
        <w:t>6,7</w:t>
      </w:r>
      <w:r w:rsidRPr="00316937">
        <w:rPr>
          <w:rFonts w:asciiTheme="minorHAnsi" w:hAnsiTheme="minorHAnsi" w:cstheme="minorHAnsi"/>
          <w:color w:val="000000" w:themeColor="text1"/>
        </w:rPr>
        <w:t>, PhD, Stefanie M. Hauck</w:t>
      </w:r>
      <w:r w:rsidRPr="00316937">
        <w:rPr>
          <w:rFonts w:asciiTheme="minorHAnsi" w:hAnsiTheme="minorHAnsi" w:cstheme="minorHAnsi"/>
          <w:color w:val="000000" w:themeColor="text1"/>
          <w:vertAlign w:val="superscript"/>
        </w:rPr>
        <w:t>6</w:t>
      </w:r>
      <w:r w:rsidRPr="00316937">
        <w:rPr>
          <w:rFonts w:asciiTheme="minorHAnsi" w:hAnsiTheme="minorHAnsi" w:cstheme="minorHAnsi"/>
          <w:color w:val="000000" w:themeColor="text1"/>
        </w:rPr>
        <w:t xml:space="preserve">, PhD, </w:t>
      </w:r>
      <w:r w:rsidRPr="00316937">
        <w:rPr>
          <w:rFonts w:asciiTheme="minorHAnsi" w:hAnsiTheme="minorHAnsi" w:cstheme="minorHAnsi"/>
          <w:color w:val="000000"/>
        </w:rPr>
        <w:t>Nikki Kerssemakers</w:t>
      </w:r>
      <w:r w:rsidRPr="00316937">
        <w:rPr>
          <w:rFonts w:asciiTheme="minorHAnsi" w:hAnsiTheme="minorHAnsi" w:cstheme="minorHAnsi"/>
          <w:color w:val="000000"/>
          <w:vertAlign w:val="superscript"/>
        </w:rPr>
        <w:t>8</w:t>
      </w:r>
      <w:r w:rsidRPr="00316937">
        <w:rPr>
          <w:rFonts w:asciiTheme="minorHAnsi" w:hAnsiTheme="minorHAnsi" w:cstheme="minorHAnsi"/>
          <w:color w:val="000000"/>
        </w:rPr>
        <w:t>, MSc, Joris C Verster</w:t>
      </w:r>
      <w:r w:rsidRPr="00316937">
        <w:rPr>
          <w:rFonts w:asciiTheme="minorHAnsi" w:hAnsiTheme="minorHAnsi" w:cstheme="minorHAnsi"/>
          <w:color w:val="000000"/>
          <w:vertAlign w:val="superscript"/>
        </w:rPr>
        <w:t>8,9,10</w:t>
      </w:r>
      <w:r w:rsidRPr="00316937">
        <w:rPr>
          <w:rFonts w:asciiTheme="minorHAnsi" w:hAnsiTheme="minorHAnsi" w:cstheme="minorHAnsi"/>
          <w:color w:val="000000"/>
        </w:rPr>
        <w:t>, PhD, Corinna Bang</w:t>
      </w:r>
      <w:r w:rsidRPr="00316937">
        <w:rPr>
          <w:rFonts w:asciiTheme="minorHAnsi" w:hAnsiTheme="minorHAnsi" w:cstheme="minorHAnsi"/>
          <w:color w:val="000000"/>
          <w:vertAlign w:val="superscript"/>
        </w:rPr>
        <w:t>11</w:t>
      </w:r>
      <w:r w:rsidRPr="00316937">
        <w:rPr>
          <w:rFonts w:asciiTheme="minorHAnsi" w:hAnsiTheme="minorHAnsi" w:cstheme="minorHAnsi"/>
          <w:color w:val="000000"/>
        </w:rPr>
        <w:t>, PhD, Andre Franke</w:t>
      </w:r>
      <w:r w:rsidRPr="00316937">
        <w:rPr>
          <w:rFonts w:asciiTheme="minorHAnsi" w:hAnsiTheme="minorHAnsi" w:cstheme="minorHAnsi"/>
          <w:color w:val="000000"/>
          <w:vertAlign w:val="superscript"/>
        </w:rPr>
        <w:t>11</w:t>
      </w:r>
      <w:r w:rsidRPr="00316937">
        <w:rPr>
          <w:rFonts w:asciiTheme="minorHAnsi" w:hAnsiTheme="minorHAnsi" w:cstheme="minorHAnsi"/>
          <w:color w:val="000000"/>
        </w:rPr>
        <w:t xml:space="preserve">, PhD, </w:t>
      </w:r>
      <w:r w:rsidRPr="00316937">
        <w:rPr>
          <w:rFonts w:asciiTheme="minorHAnsi" w:hAnsiTheme="minorHAnsi" w:cstheme="minorHAnsi"/>
        </w:rPr>
        <w:t>Barbara S Dierdorp</w:t>
      </w:r>
      <w:r w:rsidRPr="00316937">
        <w:rPr>
          <w:rFonts w:asciiTheme="minorHAnsi" w:hAnsiTheme="minorHAnsi" w:cstheme="minorHAnsi"/>
          <w:vertAlign w:val="superscript"/>
        </w:rPr>
        <w:t>2,12</w:t>
      </w:r>
      <w:r w:rsidRPr="00316937">
        <w:rPr>
          <w:rFonts w:asciiTheme="minorHAnsi" w:hAnsiTheme="minorHAnsi" w:cstheme="minorHAnsi"/>
        </w:rPr>
        <w:t>, BSc, Tamara Dekker</w:t>
      </w:r>
      <w:r w:rsidRPr="00316937">
        <w:rPr>
          <w:rFonts w:asciiTheme="minorHAnsi" w:hAnsiTheme="minorHAnsi" w:cstheme="minorHAnsi"/>
          <w:vertAlign w:val="superscript"/>
        </w:rPr>
        <w:t>2,12</w:t>
      </w:r>
      <w:r w:rsidRPr="00316937">
        <w:rPr>
          <w:rFonts w:asciiTheme="minorHAnsi" w:hAnsiTheme="minorHAnsi" w:cstheme="minorHAnsi"/>
        </w:rPr>
        <w:t>, BSc, Nariman K. A. Metwally</w:t>
      </w:r>
      <w:r w:rsidRPr="00316937">
        <w:rPr>
          <w:rFonts w:asciiTheme="minorHAnsi" w:hAnsiTheme="minorHAnsi" w:cstheme="minorHAnsi"/>
          <w:vertAlign w:val="superscript"/>
        </w:rPr>
        <w:t>1</w:t>
      </w:r>
      <w:r w:rsidRPr="00316937">
        <w:rPr>
          <w:rFonts w:asciiTheme="minorHAnsi" w:hAnsiTheme="minorHAnsi" w:cstheme="minorHAnsi"/>
        </w:rPr>
        <w:t>, BSc, Jan Willem Duitman</w:t>
      </w:r>
      <w:r w:rsidRPr="00316937">
        <w:rPr>
          <w:rFonts w:asciiTheme="minorHAnsi" w:hAnsiTheme="minorHAnsi" w:cstheme="minorHAnsi"/>
          <w:vertAlign w:val="superscript"/>
        </w:rPr>
        <w:t>1,2,12</w:t>
      </w:r>
      <w:r w:rsidRPr="00316937">
        <w:rPr>
          <w:rFonts w:asciiTheme="minorHAnsi" w:hAnsiTheme="minorHAnsi" w:cstheme="minorHAnsi"/>
        </w:rPr>
        <w:t>, PhD, René Lutter</w:t>
      </w:r>
      <w:r w:rsidRPr="00316937">
        <w:rPr>
          <w:rFonts w:asciiTheme="minorHAnsi" w:hAnsiTheme="minorHAnsi" w:cstheme="minorHAnsi"/>
          <w:vertAlign w:val="superscript"/>
        </w:rPr>
        <w:t>1,2,12</w:t>
      </w:r>
      <w:r w:rsidRPr="00316937">
        <w:rPr>
          <w:rFonts w:asciiTheme="minorHAnsi" w:hAnsiTheme="minorHAnsi" w:cstheme="minorHAnsi"/>
        </w:rPr>
        <w:t xml:space="preserve">, PhD, </w:t>
      </w:r>
      <w:r w:rsidRPr="00316937">
        <w:rPr>
          <w:rFonts w:asciiTheme="minorHAnsi" w:hAnsiTheme="minorHAnsi" w:cstheme="minorHAnsi"/>
          <w:color w:val="000000" w:themeColor="text1"/>
        </w:rPr>
        <w:t>Mario Gorenjak</w:t>
      </w:r>
      <w:r w:rsidRPr="00316937">
        <w:rPr>
          <w:rFonts w:asciiTheme="minorHAnsi" w:hAnsiTheme="minorHAnsi" w:cstheme="minorHAnsi"/>
          <w:color w:val="000000" w:themeColor="text1"/>
          <w:vertAlign w:val="superscript"/>
        </w:rPr>
        <w:t>13</w:t>
      </w:r>
      <w:r w:rsidRPr="00316937">
        <w:rPr>
          <w:rFonts w:asciiTheme="minorHAnsi" w:hAnsiTheme="minorHAnsi" w:cstheme="minorHAnsi"/>
          <w:color w:val="000000" w:themeColor="text1"/>
        </w:rPr>
        <w:t xml:space="preserve">, PhD, MBI, </w:t>
      </w:r>
      <w:proofErr w:type="spellStart"/>
      <w:r w:rsidRPr="00316937">
        <w:rPr>
          <w:rFonts w:asciiTheme="minorHAnsi" w:hAnsiTheme="minorHAnsi" w:cstheme="minorHAnsi"/>
          <w:color w:val="000000" w:themeColor="text1"/>
        </w:rPr>
        <w:t>Antoaneta</w:t>
      </w:r>
      <w:proofErr w:type="spellEnd"/>
      <w:r w:rsidRPr="00316937">
        <w:rPr>
          <w:rFonts w:asciiTheme="minorHAnsi" w:hAnsiTheme="minorHAnsi" w:cstheme="minorHAnsi"/>
          <w:color w:val="000000" w:themeColor="text1"/>
        </w:rPr>
        <w:t xml:space="preserve"> A. Toncheva</w:t>
      </w:r>
      <w:r w:rsidRPr="00316937">
        <w:rPr>
          <w:rFonts w:asciiTheme="minorHAnsi" w:hAnsiTheme="minorHAnsi" w:cstheme="minorHAnsi"/>
          <w:color w:val="000000" w:themeColor="text1"/>
          <w:vertAlign w:val="superscript"/>
        </w:rPr>
        <w:t>14</w:t>
      </w:r>
      <w:r w:rsidRPr="00316937">
        <w:rPr>
          <w:rFonts w:asciiTheme="minorHAnsi" w:hAnsiTheme="minorHAnsi" w:cstheme="minorHAnsi"/>
          <w:color w:val="000000" w:themeColor="text1"/>
        </w:rPr>
        <w:t xml:space="preserve">, PhD, </w:t>
      </w:r>
      <w:proofErr w:type="spellStart"/>
      <w:r w:rsidRPr="00316937">
        <w:rPr>
          <w:rFonts w:asciiTheme="minorHAnsi" w:hAnsiTheme="minorHAnsi" w:cstheme="minorHAnsi"/>
          <w:color w:val="000000" w:themeColor="text1"/>
        </w:rPr>
        <w:t>Parastoo</w:t>
      </w:r>
      <w:proofErr w:type="spellEnd"/>
      <w:r w:rsidRPr="00316937">
        <w:rPr>
          <w:rFonts w:asciiTheme="minorHAnsi" w:hAnsiTheme="minorHAnsi" w:cstheme="minorHAnsi"/>
          <w:color w:val="000000" w:themeColor="text1"/>
        </w:rPr>
        <w:t xml:space="preserve"> Kheiroddin</w:t>
      </w:r>
      <w:r w:rsidRPr="00316937">
        <w:rPr>
          <w:rFonts w:asciiTheme="minorHAnsi" w:hAnsiTheme="minorHAnsi" w:cstheme="minorHAnsi"/>
          <w:color w:val="000000" w:themeColor="text1"/>
          <w:vertAlign w:val="superscript"/>
        </w:rPr>
        <w:t>14</w:t>
      </w:r>
      <w:r w:rsidRPr="00316937">
        <w:rPr>
          <w:rFonts w:asciiTheme="minorHAnsi" w:hAnsiTheme="minorHAnsi" w:cstheme="minorHAnsi"/>
          <w:color w:val="000000" w:themeColor="text1"/>
        </w:rPr>
        <w:t>, PhD, Susanne Harner</w:t>
      </w:r>
      <w:r w:rsidRPr="00316937">
        <w:rPr>
          <w:rFonts w:asciiTheme="minorHAnsi" w:hAnsiTheme="minorHAnsi" w:cstheme="minorHAnsi"/>
          <w:color w:val="000000" w:themeColor="text1"/>
          <w:vertAlign w:val="superscript"/>
        </w:rPr>
        <w:t>14</w:t>
      </w:r>
      <w:r w:rsidRPr="00316937">
        <w:rPr>
          <w:rFonts w:asciiTheme="minorHAnsi" w:hAnsiTheme="minorHAnsi" w:cstheme="minorHAnsi"/>
          <w:color w:val="000000" w:themeColor="text1"/>
        </w:rPr>
        <w:t>, MD, PhD, Susanne Brandstetter</w:t>
      </w:r>
      <w:r w:rsidRPr="00316937">
        <w:rPr>
          <w:rFonts w:asciiTheme="minorHAnsi" w:hAnsiTheme="minorHAnsi" w:cstheme="minorHAnsi"/>
          <w:color w:val="000000" w:themeColor="text1"/>
          <w:vertAlign w:val="superscript"/>
        </w:rPr>
        <w:t>15</w:t>
      </w:r>
      <w:r w:rsidRPr="00316937">
        <w:rPr>
          <w:rFonts w:asciiTheme="minorHAnsi" w:hAnsiTheme="minorHAnsi" w:cstheme="minorHAnsi"/>
          <w:color w:val="000000" w:themeColor="text1"/>
        </w:rPr>
        <w:t>,  PhD, Christine Wolff</w:t>
      </w:r>
      <w:r w:rsidRPr="00316937">
        <w:rPr>
          <w:rFonts w:asciiTheme="minorHAnsi" w:hAnsiTheme="minorHAnsi" w:cstheme="minorHAnsi"/>
          <w:color w:val="000000" w:themeColor="text1"/>
          <w:vertAlign w:val="superscript"/>
        </w:rPr>
        <w:t>15</w:t>
      </w:r>
      <w:r w:rsidRPr="00316937">
        <w:rPr>
          <w:rFonts w:asciiTheme="minorHAnsi" w:hAnsiTheme="minorHAnsi" w:cstheme="minorHAnsi"/>
          <w:color w:val="000000" w:themeColor="text1"/>
        </w:rPr>
        <w:t>, MD, PhD, Paula Corcuera-Elosegui</w:t>
      </w:r>
      <w:r w:rsidRPr="00316937">
        <w:rPr>
          <w:rFonts w:asciiTheme="minorHAnsi" w:hAnsiTheme="minorHAnsi" w:cstheme="minorHAnsi"/>
          <w:color w:val="000000" w:themeColor="text1"/>
          <w:vertAlign w:val="superscript"/>
        </w:rPr>
        <w:t>16</w:t>
      </w:r>
      <w:r w:rsidRPr="00316937">
        <w:rPr>
          <w:rFonts w:asciiTheme="minorHAnsi" w:hAnsiTheme="minorHAnsi" w:cstheme="minorHAnsi"/>
          <w:color w:val="000000" w:themeColor="text1"/>
        </w:rPr>
        <w:t xml:space="preserve">, MD, </w:t>
      </w:r>
      <w:proofErr w:type="spellStart"/>
      <w:r w:rsidRPr="00316937">
        <w:rPr>
          <w:rFonts w:asciiTheme="minorHAnsi" w:hAnsiTheme="minorHAnsi" w:cstheme="minorHAnsi"/>
          <w:color w:val="000000" w:themeColor="text1"/>
        </w:rPr>
        <w:t>Leyre</w:t>
      </w:r>
      <w:proofErr w:type="spellEnd"/>
      <w:r w:rsidRPr="00316937">
        <w:rPr>
          <w:rFonts w:asciiTheme="minorHAnsi" w:hAnsiTheme="minorHAnsi" w:cstheme="minorHAnsi"/>
          <w:color w:val="000000" w:themeColor="text1"/>
        </w:rPr>
        <w:t xml:space="preserve"> López-Fernández</w:t>
      </w:r>
      <w:r w:rsidRPr="00316937">
        <w:rPr>
          <w:rFonts w:asciiTheme="minorHAnsi" w:hAnsiTheme="minorHAnsi" w:cstheme="minorHAnsi"/>
          <w:color w:val="000000" w:themeColor="text1"/>
          <w:vertAlign w:val="superscript"/>
        </w:rPr>
        <w:t>16</w:t>
      </w:r>
      <w:r w:rsidRPr="00316937">
        <w:rPr>
          <w:rFonts w:asciiTheme="minorHAnsi" w:hAnsiTheme="minorHAnsi" w:cstheme="minorHAnsi"/>
          <w:color w:val="000000" w:themeColor="text1"/>
        </w:rPr>
        <w:t>, MD, Javier Perez-Garcia</w:t>
      </w:r>
      <w:r w:rsidRPr="00316937">
        <w:rPr>
          <w:rFonts w:asciiTheme="minorHAnsi" w:hAnsiTheme="minorHAnsi" w:cstheme="minorHAnsi"/>
          <w:color w:val="000000" w:themeColor="text1"/>
          <w:vertAlign w:val="superscript"/>
        </w:rPr>
        <w:t>17</w:t>
      </w:r>
      <w:r w:rsidRPr="00316937">
        <w:rPr>
          <w:rFonts w:asciiTheme="minorHAnsi" w:hAnsiTheme="minorHAnsi" w:cstheme="minorHAnsi"/>
          <w:color w:val="000000" w:themeColor="text1"/>
        </w:rPr>
        <w:t xml:space="preserve">, </w:t>
      </w:r>
      <w:r w:rsidR="001B3C26">
        <w:rPr>
          <w:rFonts w:asciiTheme="minorHAnsi" w:hAnsiTheme="minorHAnsi" w:cstheme="minorHAnsi"/>
          <w:color w:val="000000" w:themeColor="text1"/>
        </w:rPr>
        <w:t xml:space="preserve">PhD, </w:t>
      </w:r>
      <w:r w:rsidRPr="00316937">
        <w:rPr>
          <w:rFonts w:asciiTheme="minorHAnsi" w:hAnsiTheme="minorHAnsi" w:cstheme="minorHAnsi"/>
          <w:color w:val="000000" w:themeColor="text1"/>
        </w:rPr>
        <w:t>Mario Martin</w:t>
      </w:r>
      <w:r w:rsidR="001B3C26">
        <w:rPr>
          <w:rFonts w:asciiTheme="minorHAnsi" w:hAnsiTheme="minorHAnsi" w:cstheme="minorHAnsi"/>
          <w:color w:val="000000" w:themeColor="text1"/>
        </w:rPr>
        <w:t>-</w:t>
      </w:r>
      <w:r w:rsidRPr="00316937">
        <w:rPr>
          <w:rFonts w:asciiTheme="minorHAnsi" w:hAnsiTheme="minorHAnsi" w:cstheme="minorHAnsi"/>
          <w:color w:val="000000" w:themeColor="text1"/>
        </w:rPr>
        <w:t>Almeida,</w:t>
      </w:r>
      <w:r w:rsidRPr="00316937">
        <w:rPr>
          <w:rFonts w:asciiTheme="minorHAnsi" w:hAnsiTheme="minorHAnsi" w:cstheme="minorHAnsi"/>
          <w:color w:val="000000" w:themeColor="text1"/>
          <w:vertAlign w:val="superscript"/>
        </w:rPr>
        <w:t>17</w:t>
      </w:r>
      <w:r w:rsidRPr="00316937">
        <w:rPr>
          <w:rFonts w:asciiTheme="minorHAnsi" w:hAnsiTheme="minorHAnsi" w:cstheme="minorHAnsi"/>
          <w:color w:val="000000" w:themeColor="text1"/>
        </w:rPr>
        <w:t xml:space="preserve"> </w:t>
      </w:r>
      <w:r w:rsidR="001B3C26">
        <w:rPr>
          <w:rFonts w:asciiTheme="minorHAnsi" w:hAnsiTheme="minorHAnsi" w:cstheme="minorHAnsi"/>
          <w:color w:val="000000" w:themeColor="text1"/>
        </w:rPr>
        <w:t>MSc</w:t>
      </w:r>
      <w:r w:rsidRPr="00316937">
        <w:rPr>
          <w:rFonts w:asciiTheme="minorHAnsi" w:hAnsiTheme="minorHAnsi" w:cstheme="minorHAnsi"/>
          <w:color w:val="000000" w:themeColor="text1"/>
        </w:rPr>
        <w:t xml:space="preserve">, </w:t>
      </w:r>
      <w:proofErr w:type="spellStart"/>
      <w:r w:rsidRPr="00316937">
        <w:rPr>
          <w:rFonts w:asciiTheme="minorHAnsi" w:hAnsiTheme="minorHAnsi" w:cstheme="minorHAnsi"/>
          <w:color w:val="000000" w:themeColor="text1"/>
        </w:rPr>
        <w:t>Olaia</w:t>
      </w:r>
      <w:proofErr w:type="spellEnd"/>
      <w:r w:rsidRPr="00316937">
        <w:rPr>
          <w:rFonts w:asciiTheme="minorHAnsi" w:hAnsiTheme="minorHAnsi" w:cstheme="minorHAnsi"/>
          <w:color w:val="000000" w:themeColor="text1"/>
        </w:rPr>
        <w:t xml:space="preserve"> Sardón-Prado</w:t>
      </w:r>
      <w:r w:rsidRPr="00316937">
        <w:rPr>
          <w:rFonts w:asciiTheme="minorHAnsi" w:hAnsiTheme="minorHAnsi" w:cstheme="minorHAnsi"/>
          <w:color w:val="000000" w:themeColor="text1"/>
          <w:vertAlign w:val="superscript"/>
        </w:rPr>
        <w:t>16,18</w:t>
      </w:r>
      <w:r w:rsidRPr="00316937">
        <w:rPr>
          <w:rFonts w:asciiTheme="minorHAnsi" w:hAnsiTheme="minorHAnsi" w:cstheme="minorHAnsi"/>
          <w:color w:val="000000" w:themeColor="text1"/>
        </w:rPr>
        <w:t xml:space="preserve"> MD, PhD, Maria Pino-Yanes</w:t>
      </w:r>
      <w:r w:rsidRPr="00316937">
        <w:rPr>
          <w:rFonts w:asciiTheme="minorHAnsi" w:hAnsiTheme="minorHAnsi" w:cstheme="minorHAnsi"/>
          <w:color w:val="000000" w:themeColor="text1"/>
          <w:vertAlign w:val="superscript"/>
        </w:rPr>
        <w:t>17,19,20</w:t>
      </w:r>
      <w:r w:rsidRPr="00316937">
        <w:rPr>
          <w:rFonts w:asciiTheme="minorHAnsi" w:hAnsiTheme="minorHAnsi" w:cstheme="minorHAnsi"/>
          <w:color w:val="000000" w:themeColor="text1"/>
        </w:rPr>
        <w:t xml:space="preserve">, PhD, </w:t>
      </w:r>
      <w:proofErr w:type="spellStart"/>
      <w:r w:rsidRPr="00316937">
        <w:rPr>
          <w:rFonts w:asciiTheme="minorHAnsi" w:hAnsiTheme="minorHAnsi" w:cstheme="minorHAnsi"/>
          <w:color w:val="000000" w:themeColor="text1"/>
        </w:rPr>
        <w:t>Uroš</w:t>
      </w:r>
      <w:proofErr w:type="spellEnd"/>
      <w:r w:rsidRPr="00316937">
        <w:rPr>
          <w:rFonts w:asciiTheme="minorHAnsi" w:hAnsiTheme="minorHAnsi" w:cstheme="minorHAnsi"/>
          <w:color w:val="000000" w:themeColor="text1"/>
        </w:rPr>
        <w:t xml:space="preserve"> Potočnik</w:t>
      </w:r>
      <w:r w:rsidRPr="00316937">
        <w:rPr>
          <w:rFonts w:asciiTheme="minorHAnsi" w:hAnsiTheme="minorHAnsi" w:cstheme="minorHAnsi"/>
          <w:color w:val="000000" w:themeColor="text1"/>
          <w:vertAlign w:val="superscript"/>
        </w:rPr>
        <w:t>13,21,22</w:t>
      </w:r>
      <w:r w:rsidRPr="00316937">
        <w:rPr>
          <w:rFonts w:asciiTheme="minorHAnsi" w:hAnsiTheme="minorHAnsi" w:cstheme="minorHAnsi"/>
          <w:color w:val="000000" w:themeColor="text1"/>
        </w:rPr>
        <w:t>, PhD, Michael Kabesch</w:t>
      </w:r>
      <w:r w:rsidRPr="00316937">
        <w:rPr>
          <w:rFonts w:asciiTheme="minorHAnsi" w:hAnsiTheme="minorHAnsi" w:cstheme="minorHAnsi"/>
          <w:color w:val="000000" w:themeColor="text1"/>
          <w:vertAlign w:val="superscript"/>
        </w:rPr>
        <w:t>14,15</w:t>
      </w:r>
      <w:r w:rsidRPr="00316937">
        <w:rPr>
          <w:rFonts w:asciiTheme="minorHAnsi" w:hAnsiTheme="minorHAnsi" w:cstheme="minorHAnsi"/>
          <w:color w:val="000000" w:themeColor="text1"/>
        </w:rPr>
        <w:t>, MD, PhD, Susanne J. H. Vijverberg</w:t>
      </w:r>
      <w:r w:rsidRPr="00316937">
        <w:rPr>
          <w:rFonts w:asciiTheme="minorHAnsi" w:hAnsiTheme="minorHAnsi" w:cstheme="minorHAnsi"/>
          <w:color w:val="000000" w:themeColor="text1"/>
          <w:vertAlign w:val="superscript"/>
        </w:rPr>
        <w:t>1,2,3</w:t>
      </w:r>
      <w:r w:rsidRPr="00316937">
        <w:rPr>
          <w:rFonts w:asciiTheme="minorHAnsi" w:hAnsiTheme="minorHAnsi" w:cstheme="minorHAnsi"/>
          <w:color w:val="000000" w:themeColor="text1"/>
        </w:rPr>
        <w:t>, PhD, Aletta D. Kraneveld</w:t>
      </w:r>
      <w:r w:rsidRPr="00316937">
        <w:rPr>
          <w:rFonts w:asciiTheme="minorHAnsi" w:hAnsiTheme="minorHAnsi" w:cstheme="minorHAnsi"/>
          <w:color w:val="000000" w:themeColor="text1"/>
          <w:vertAlign w:val="superscript"/>
        </w:rPr>
        <w:t>7</w:t>
      </w:r>
      <w:r w:rsidRPr="00316937">
        <w:rPr>
          <w:rFonts w:asciiTheme="minorHAnsi" w:hAnsiTheme="minorHAnsi" w:cstheme="minorHAnsi"/>
          <w:color w:val="000000" w:themeColor="text1"/>
        </w:rPr>
        <w:t xml:space="preserve">, PhD, </w:t>
      </w:r>
      <w:proofErr w:type="spellStart"/>
      <w:r w:rsidRPr="00316937">
        <w:rPr>
          <w:rFonts w:asciiTheme="minorHAnsi" w:hAnsiTheme="minorHAnsi" w:cstheme="minorHAnsi"/>
          <w:color w:val="000000" w:themeColor="text1"/>
        </w:rPr>
        <w:t>Anke</w:t>
      </w:r>
      <w:proofErr w:type="spellEnd"/>
      <w:r w:rsidRPr="00316937">
        <w:rPr>
          <w:rFonts w:asciiTheme="minorHAnsi" w:hAnsiTheme="minorHAnsi" w:cstheme="minorHAnsi"/>
          <w:color w:val="000000" w:themeColor="text1"/>
        </w:rPr>
        <w:t xml:space="preserve"> H. Maitland-van der Zee</w:t>
      </w:r>
      <w:r w:rsidRPr="00316937">
        <w:rPr>
          <w:rFonts w:asciiTheme="minorHAnsi" w:hAnsiTheme="minorHAnsi" w:cstheme="minorHAnsi"/>
          <w:color w:val="000000" w:themeColor="text1"/>
          <w:vertAlign w:val="superscript"/>
        </w:rPr>
        <w:t>1,2,3,5</w:t>
      </w:r>
      <w:r w:rsidRPr="00316937">
        <w:rPr>
          <w:rFonts w:asciiTheme="minorHAnsi" w:hAnsiTheme="minorHAnsi" w:cstheme="minorHAnsi"/>
          <w:color w:val="000000" w:themeColor="text1"/>
        </w:rPr>
        <w:t xml:space="preserve">, PharmD, PhD, on behalf of the </w:t>
      </w:r>
      <w:bookmarkStart w:id="0" w:name="_Hlk84870079"/>
      <w:proofErr w:type="spellStart"/>
      <w:r w:rsidRPr="00316937">
        <w:rPr>
          <w:rFonts w:asciiTheme="minorHAnsi" w:hAnsiTheme="minorHAnsi" w:cstheme="minorHAnsi"/>
          <w:color w:val="000000" w:themeColor="text1"/>
        </w:rPr>
        <w:t>SysPharmPediA</w:t>
      </w:r>
      <w:bookmarkEnd w:id="0"/>
      <w:proofErr w:type="spellEnd"/>
      <w:r w:rsidRPr="00316937">
        <w:rPr>
          <w:rFonts w:asciiTheme="minorHAnsi" w:hAnsiTheme="minorHAnsi" w:cstheme="minorHAnsi"/>
          <w:color w:val="000000" w:themeColor="text1"/>
        </w:rPr>
        <w:t xml:space="preserve"> consortium</w:t>
      </w:r>
      <w:r w:rsidR="00316937">
        <w:rPr>
          <w:rFonts w:asciiTheme="minorHAnsi" w:hAnsiTheme="minorHAnsi" w:cstheme="minorHAnsi"/>
          <w:color w:val="000000" w:themeColor="text1"/>
        </w:rPr>
        <w:t>.</w:t>
      </w:r>
    </w:p>
    <w:p w14:paraId="6ECACE74" w14:textId="77777777" w:rsidR="00316937" w:rsidRPr="00316937" w:rsidRDefault="00316937" w:rsidP="0046590B">
      <w:pPr>
        <w:jc w:val="both"/>
        <w:rPr>
          <w:rFonts w:asciiTheme="minorHAnsi" w:hAnsiTheme="minorHAnsi" w:cstheme="minorHAnsi"/>
          <w:color w:val="000000" w:themeColor="text1"/>
        </w:rPr>
      </w:pPr>
    </w:p>
    <w:p w14:paraId="58282231"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1 Department of Pulmonary Medicine, Amsterdam UMC, University of Amsterdam, Amsterdam, the Netherlands.</w:t>
      </w:r>
    </w:p>
    <w:p w14:paraId="16B49263"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2 Amsterdam Institute for Infection and Immunity, Inflammatory diseases, Amsterdam, the Netherlands.</w:t>
      </w:r>
    </w:p>
    <w:p w14:paraId="2860989D"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3 Amsterdam Public Health, Personalized Medicine, Amsterdam, The Netherlands.</w:t>
      </w:r>
    </w:p>
    <w:p w14:paraId="1CCB7ECD"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4 Department of Clinical Pharmacy, Faculty of Pharmacy, Assiut University, Assiut 71526, Egypt.</w:t>
      </w:r>
    </w:p>
    <w:p w14:paraId="45CC480D"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5 Department of Pediatric Pulmonology and Allergy, Emma Children’s Hospital, Amsterdam UMC, Amsterdam, The Netherlands.</w:t>
      </w:r>
    </w:p>
    <w:p w14:paraId="48F502CC"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 xml:space="preserve">6 Metabolomic and Proteomics Core, Helmholtz </w:t>
      </w:r>
      <w:proofErr w:type="spellStart"/>
      <w:r w:rsidRPr="00B73E5B">
        <w:rPr>
          <w:rFonts w:asciiTheme="minorHAnsi" w:hAnsiTheme="minorHAnsi" w:cstheme="minorHAnsi"/>
          <w:color w:val="000000"/>
          <w:sz w:val="20"/>
          <w:szCs w:val="20"/>
        </w:rPr>
        <w:t>Zentrum</w:t>
      </w:r>
      <w:proofErr w:type="spellEnd"/>
      <w:r w:rsidRPr="00B73E5B">
        <w:rPr>
          <w:rFonts w:asciiTheme="minorHAnsi" w:hAnsiTheme="minorHAnsi" w:cstheme="minorHAnsi"/>
          <w:color w:val="000000"/>
          <w:sz w:val="20"/>
          <w:szCs w:val="20"/>
        </w:rPr>
        <w:t xml:space="preserve"> München, German Research Center for Environmental Health (GmbH), </w:t>
      </w:r>
      <w:proofErr w:type="spellStart"/>
      <w:r w:rsidRPr="00B73E5B">
        <w:rPr>
          <w:rFonts w:asciiTheme="minorHAnsi" w:hAnsiTheme="minorHAnsi" w:cstheme="minorHAnsi"/>
          <w:color w:val="000000"/>
          <w:sz w:val="20"/>
          <w:szCs w:val="20"/>
        </w:rPr>
        <w:t>Neuherberg</w:t>
      </w:r>
      <w:proofErr w:type="spellEnd"/>
      <w:r w:rsidRPr="00B73E5B">
        <w:rPr>
          <w:rFonts w:asciiTheme="minorHAnsi" w:hAnsiTheme="minorHAnsi" w:cstheme="minorHAnsi"/>
          <w:color w:val="000000"/>
          <w:sz w:val="20"/>
          <w:szCs w:val="20"/>
        </w:rPr>
        <w:t>, Germany.</w:t>
      </w:r>
    </w:p>
    <w:p w14:paraId="7A793169"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7 Chair of Analytical Food Chemistry, TUM School of Life Sciences, Technical University of Munich, Freising-</w:t>
      </w:r>
      <w:proofErr w:type="spellStart"/>
      <w:r w:rsidRPr="00B73E5B">
        <w:rPr>
          <w:rFonts w:asciiTheme="minorHAnsi" w:hAnsiTheme="minorHAnsi" w:cstheme="minorHAnsi"/>
          <w:color w:val="000000"/>
          <w:sz w:val="20"/>
          <w:szCs w:val="20"/>
        </w:rPr>
        <w:t>Weihenstephan</w:t>
      </w:r>
      <w:proofErr w:type="spellEnd"/>
      <w:r w:rsidRPr="00B73E5B">
        <w:rPr>
          <w:rFonts w:asciiTheme="minorHAnsi" w:hAnsiTheme="minorHAnsi" w:cstheme="minorHAnsi"/>
          <w:color w:val="000000"/>
          <w:sz w:val="20"/>
          <w:szCs w:val="20"/>
        </w:rPr>
        <w:t>, Germany</w:t>
      </w:r>
    </w:p>
    <w:p w14:paraId="1669792A" w14:textId="77777777" w:rsidR="0046590B" w:rsidRPr="00B73E5B" w:rsidRDefault="0046590B" w:rsidP="0046590B">
      <w:pPr>
        <w:rPr>
          <w:rFonts w:asciiTheme="minorHAnsi" w:hAnsiTheme="minorHAnsi" w:cstheme="minorHAnsi"/>
          <w:color w:val="000000"/>
          <w:sz w:val="20"/>
          <w:szCs w:val="20"/>
        </w:rPr>
      </w:pPr>
      <w:r w:rsidRPr="00B73E5B">
        <w:rPr>
          <w:rFonts w:asciiTheme="minorHAnsi" w:hAnsiTheme="minorHAnsi" w:cstheme="minorHAnsi"/>
          <w:color w:val="000000"/>
          <w:sz w:val="20"/>
          <w:szCs w:val="20"/>
        </w:rPr>
        <w:t>8 Division of Pharmacology, Utrecht Institute for Pharmaceutical Sciences, Faculty of Science, Utrecht University, 3584 CG Utrecht, The Netherlands.</w:t>
      </w:r>
    </w:p>
    <w:p w14:paraId="675A0903"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9 Centre for Mental health and Brain sciences, Swinburne University, Melbourne, VIC 3122, Australia.</w:t>
      </w:r>
    </w:p>
    <w:p w14:paraId="0418A03F"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10 Cognitive Neurophysiology, Department of Child and Adolescent Psychiatry, Faculty of Medicine, TU Dresden, Dresden D-01307, Germany</w:t>
      </w:r>
    </w:p>
    <w:p w14:paraId="3FC8306F"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11 Institute of Clinical Molecular Biology, Christian-</w:t>
      </w:r>
      <w:proofErr w:type="spellStart"/>
      <w:r w:rsidRPr="00B73E5B">
        <w:rPr>
          <w:rFonts w:asciiTheme="minorHAnsi" w:hAnsiTheme="minorHAnsi" w:cstheme="minorHAnsi"/>
          <w:color w:val="000000"/>
          <w:sz w:val="20"/>
          <w:szCs w:val="20"/>
        </w:rPr>
        <w:t>Albrechts</w:t>
      </w:r>
      <w:proofErr w:type="spellEnd"/>
      <w:r w:rsidRPr="00B73E5B">
        <w:rPr>
          <w:rFonts w:asciiTheme="minorHAnsi" w:hAnsiTheme="minorHAnsi" w:cstheme="minorHAnsi"/>
          <w:color w:val="000000"/>
          <w:sz w:val="20"/>
          <w:szCs w:val="20"/>
        </w:rPr>
        <w:t>-University of Kiel, Kiel, Germany.</w:t>
      </w:r>
    </w:p>
    <w:p w14:paraId="7DF6D7DB"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12 Department of Experimental Immunology, Amsterdam UMC, University of Amsterdam, Amsterdam, the Netherlands.</w:t>
      </w:r>
    </w:p>
    <w:p w14:paraId="01C3DBFB"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13 Center for Human Molecular Genetics and Pharmacogenomics, Faculty of Medicine, University of Maribor, Maribor, Slovenia.</w:t>
      </w:r>
    </w:p>
    <w:p w14:paraId="51DAE38E"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14 Department of Pediatric Pneumology and Allergy, University Children’s Hospital Regensburg (KUNO), Regensburg, Germany.</w:t>
      </w:r>
    </w:p>
    <w:p w14:paraId="5558A158"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15 University Children's Hospital, University of Regensburg, Regensburg, Germany.</w:t>
      </w:r>
    </w:p>
    <w:p w14:paraId="443286E2"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 xml:space="preserve">16 Division of Pediatric Respiratory Medicine, </w:t>
      </w:r>
      <w:proofErr w:type="spellStart"/>
      <w:r w:rsidRPr="00B73E5B">
        <w:rPr>
          <w:rFonts w:asciiTheme="minorHAnsi" w:hAnsiTheme="minorHAnsi" w:cstheme="minorHAnsi"/>
          <w:color w:val="000000"/>
          <w:sz w:val="20"/>
          <w:szCs w:val="20"/>
        </w:rPr>
        <w:t>Donostia</w:t>
      </w:r>
      <w:proofErr w:type="spellEnd"/>
      <w:r w:rsidRPr="00B73E5B">
        <w:rPr>
          <w:rFonts w:asciiTheme="minorHAnsi" w:hAnsiTheme="minorHAnsi" w:cstheme="minorHAnsi"/>
          <w:color w:val="000000"/>
          <w:sz w:val="20"/>
          <w:szCs w:val="20"/>
        </w:rPr>
        <w:t xml:space="preserve"> University Hospital, San Sebastián, Spain. </w:t>
      </w:r>
    </w:p>
    <w:p w14:paraId="616D64BD"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17 Genomics and Health Group, Department of Biochemistry, Microbiology, Cell Biology, and Genetics, Universidad de La Laguna (ULL), La Laguna, Tenerife, Spain.</w:t>
      </w:r>
    </w:p>
    <w:p w14:paraId="3CBEA24B"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18 Department of Pediatrics. Faculty of Medicine and Nursing. University of the Basque Country (UPV/EHU), San Sebastián, Spain.</w:t>
      </w:r>
    </w:p>
    <w:p w14:paraId="7864E5D8"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 xml:space="preserve">19 CIBER de </w:t>
      </w:r>
      <w:proofErr w:type="spellStart"/>
      <w:r w:rsidRPr="00B73E5B">
        <w:rPr>
          <w:rFonts w:asciiTheme="minorHAnsi" w:hAnsiTheme="minorHAnsi" w:cstheme="minorHAnsi"/>
          <w:color w:val="000000"/>
          <w:sz w:val="20"/>
          <w:szCs w:val="20"/>
        </w:rPr>
        <w:t>Enfermedades</w:t>
      </w:r>
      <w:proofErr w:type="spellEnd"/>
      <w:r w:rsidRPr="00B73E5B">
        <w:rPr>
          <w:rFonts w:asciiTheme="minorHAnsi" w:hAnsiTheme="minorHAnsi" w:cstheme="minorHAnsi"/>
          <w:color w:val="000000"/>
          <w:sz w:val="20"/>
          <w:szCs w:val="20"/>
        </w:rPr>
        <w:t xml:space="preserve"> </w:t>
      </w:r>
      <w:proofErr w:type="spellStart"/>
      <w:r w:rsidRPr="00B73E5B">
        <w:rPr>
          <w:rFonts w:asciiTheme="minorHAnsi" w:hAnsiTheme="minorHAnsi" w:cstheme="minorHAnsi"/>
          <w:color w:val="000000"/>
          <w:sz w:val="20"/>
          <w:szCs w:val="20"/>
        </w:rPr>
        <w:t>Respiratorias</w:t>
      </w:r>
      <w:proofErr w:type="spellEnd"/>
      <w:r w:rsidRPr="00B73E5B">
        <w:rPr>
          <w:rFonts w:asciiTheme="minorHAnsi" w:hAnsiTheme="minorHAnsi" w:cstheme="minorHAnsi"/>
          <w:color w:val="000000"/>
          <w:sz w:val="20"/>
          <w:szCs w:val="20"/>
        </w:rPr>
        <w:t xml:space="preserve">, Instituto de </w:t>
      </w:r>
      <w:proofErr w:type="spellStart"/>
      <w:r w:rsidRPr="00B73E5B">
        <w:rPr>
          <w:rFonts w:asciiTheme="minorHAnsi" w:hAnsiTheme="minorHAnsi" w:cstheme="minorHAnsi"/>
          <w:color w:val="000000"/>
          <w:sz w:val="20"/>
          <w:szCs w:val="20"/>
        </w:rPr>
        <w:t>Salud</w:t>
      </w:r>
      <w:proofErr w:type="spellEnd"/>
      <w:r w:rsidRPr="00B73E5B">
        <w:rPr>
          <w:rFonts w:asciiTheme="minorHAnsi" w:hAnsiTheme="minorHAnsi" w:cstheme="minorHAnsi"/>
          <w:color w:val="000000"/>
          <w:sz w:val="20"/>
          <w:szCs w:val="20"/>
        </w:rPr>
        <w:t xml:space="preserve"> Carlos III, Madrid, Spain.</w:t>
      </w:r>
    </w:p>
    <w:p w14:paraId="51D27E10"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 xml:space="preserve">20 Instituto de </w:t>
      </w:r>
      <w:proofErr w:type="spellStart"/>
      <w:r w:rsidRPr="00B73E5B">
        <w:rPr>
          <w:rFonts w:asciiTheme="minorHAnsi" w:hAnsiTheme="minorHAnsi" w:cstheme="minorHAnsi"/>
          <w:color w:val="000000"/>
          <w:sz w:val="20"/>
          <w:szCs w:val="20"/>
        </w:rPr>
        <w:t>Tecnologías</w:t>
      </w:r>
      <w:proofErr w:type="spellEnd"/>
      <w:r w:rsidRPr="00B73E5B">
        <w:rPr>
          <w:rFonts w:asciiTheme="minorHAnsi" w:hAnsiTheme="minorHAnsi" w:cstheme="minorHAnsi"/>
          <w:color w:val="000000"/>
          <w:sz w:val="20"/>
          <w:szCs w:val="20"/>
        </w:rPr>
        <w:t xml:space="preserve"> </w:t>
      </w:r>
      <w:proofErr w:type="spellStart"/>
      <w:r w:rsidRPr="00B73E5B">
        <w:rPr>
          <w:rFonts w:asciiTheme="minorHAnsi" w:hAnsiTheme="minorHAnsi" w:cstheme="minorHAnsi"/>
          <w:color w:val="000000"/>
          <w:sz w:val="20"/>
          <w:szCs w:val="20"/>
        </w:rPr>
        <w:t>Biomédicas</w:t>
      </w:r>
      <w:proofErr w:type="spellEnd"/>
      <w:r w:rsidRPr="00B73E5B">
        <w:rPr>
          <w:rFonts w:asciiTheme="minorHAnsi" w:hAnsiTheme="minorHAnsi" w:cstheme="minorHAnsi"/>
          <w:color w:val="000000"/>
          <w:sz w:val="20"/>
          <w:szCs w:val="20"/>
        </w:rPr>
        <w:t xml:space="preserve"> (ITB), Universidad de La Laguna (ULL), La Laguna, Tenerife, Spain.</w:t>
      </w:r>
    </w:p>
    <w:p w14:paraId="133B098D"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 xml:space="preserve">21 Faculty of Chemistry and Chemical Engineering, University of Maribor, </w:t>
      </w:r>
      <w:proofErr w:type="spellStart"/>
      <w:r w:rsidRPr="00B73E5B">
        <w:rPr>
          <w:rFonts w:asciiTheme="minorHAnsi" w:hAnsiTheme="minorHAnsi" w:cstheme="minorHAnsi"/>
          <w:color w:val="000000"/>
          <w:sz w:val="20"/>
          <w:szCs w:val="20"/>
        </w:rPr>
        <w:t>Smetanova</w:t>
      </w:r>
      <w:proofErr w:type="spellEnd"/>
      <w:r w:rsidRPr="00B73E5B">
        <w:rPr>
          <w:rFonts w:asciiTheme="minorHAnsi" w:hAnsiTheme="minorHAnsi" w:cstheme="minorHAnsi"/>
          <w:color w:val="000000"/>
          <w:sz w:val="20"/>
          <w:szCs w:val="20"/>
        </w:rPr>
        <w:t xml:space="preserve"> </w:t>
      </w:r>
      <w:proofErr w:type="spellStart"/>
      <w:r w:rsidRPr="00B73E5B">
        <w:rPr>
          <w:rFonts w:asciiTheme="minorHAnsi" w:hAnsiTheme="minorHAnsi" w:cstheme="minorHAnsi"/>
          <w:color w:val="000000"/>
          <w:sz w:val="20"/>
          <w:szCs w:val="20"/>
        </w:rPr>
        <w:t>ulica</w:t>
      </w:r>
      <w:proofErr w:type="spellEnd"/>
      <w:r w:rsidRPr="00B73E5B">
        <w:rPr>
          <w:rFonts w:asciiTheme="minorHAnsi" w:hAnsiTheme="minorHAnsi" w:cstheme="minorHAnsi"/>
          <w:color w:val="000000"/>
          <w:sz w:val="20"/>
          <w:szCs w:val="20"/>
        </w:rPr>
        <w:t xml:space="preserve"> 17, </w:t>
      </w:r>
    </w:p>
    <w:p w14:paraId="5AEA229D"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2000 Maribor, Slovenia.</w:t>
      </w:r>
    </w:p>
    <w:p w14:paraId="633ECA4F"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 xml:space="preserve">22 Department for Science and Research, University Medical Centre Maribor, </w:t>
      </w:r>
      <w:proofErr w:type="spellStart"/>
      <w:r w:rsidRPr="00B73E5B">
        <w:rPr>
          <w:rFonts w:asciiTheme="minorHAnsi" w:hAnsiTheme="minorHAnsi" w:cstheme="minorHAnsi"/>
          <w:color w:val="000000"/>
          <w:sz w:val="20"/>
          <w:szCs w:val="20"/>
        </w:rPr>
        <w:t>Ljubljanska</w:t>
      </w:r>
      <w:proofErr w:type="spellEnd"/>
      <w:r w:rsidRPr="00B73E5B">
        <w:rPr>
          <w:rFonts w:asciiTheme="minorHAnsi" w:hAnsiTheme="minorHAnsi" w:cstheme="minorHAnsi"/>
          <w:color w:val="000000"/>
          <w:sz w:val="20"/>
          <w:szCs w:val="20"/>
        </w:rPr>
        <w:t xml:space="preserve"> </w:t>
      </w:r>
      <w:proofErr w:type="spellStart"/>
      <w:r w:rsidRPr="00B73E5B">
        <w:rPr>
          <w:rFonts w:asciiTheme="minorHAnsi" w:hAnsiTheme="minorHAnsi" w:cstheme="minorHAnsi"/>
          <w:color w:val="000000"/>
          <w:sz w:val="20"/>
          <w:szCs w:val="20"/>
        </w:rPr>
        <w:t>ulica</w:t>
      </w:r>
      <w:proofErr w:type="spellEnd"/>
      <w:r w:rsidRPr="00B73E5B">
        <w:rPr>
          <w:rFonts w:asciiTheme="minorHAnsi" w:hAnsiTheme="minorHAnsi" w:cstheme="minorHAnsi"/>
          <w:color w:val="000000"/>
          <w:sz w:val="20"/>
          <w:szCs w:val="20"/>
        </w:rPr>
        <w:t xml:space="preserve"> 5, </w:t>
      </w:r>
    </w:p>
    <w:p w14:paraId="7AE41A67" w14:textId="77777777" w:rsidR="0046590B" w:rsidRPr="00B73E5B" w:rsidRDefault="0046590B" w:rsidP="0046590B">
      <w:pPr>
        <w:jc w:val="both"/>
        <w:rPr>
          <w:rFonts w:asciiTheme="minorHAnsi" w:hAnsiTheme="minorHAnsi" w:cstheme="minorHAnsi"/>
          <w:color w:val="000000"/>
          <w:sz w:val="20"/>
          <w:szCs w:val="20"/>
        </w:rPr>
      </w:pPr>
      <w:r w:rsidRPr="00B73E5B">
        <w:rPr>
          <w:rFonts w:asciiTheme="minorHAnsi" w:hAnsiTheme="minorHAnsi" w:cstheme="minorHAnsi"/>
          <w:color w:val="000000"/>
          <w:sz w:val="20"/>
          <w:szCs w:val="20"/>
        </w:rPr>
        <w:t>2000 Maribor, Slovenia.</w:t>
      </w:r>
    </w:p>
    <w:p w14:paraId="7437161F" w14:textId="77777777" w:rsidR="00F44D0D" w:rsidRPr="00A83302" w:rsidRDefault="00F44D0D" w:rsidP="00623AE9">
      <w:pPr>
        <w:ind w:left="100"/>
        <w:jc w:val="center"/>
        <w:rPr>
          <w:rFonts w:asciiTheme="minorHAnsi" w:hAnsiTheme="minorHAnsi" w:cstheme="minorHAnsi"/>
          <w:b/>
          <w:bCs/>
          <w:iCs/>
          <w:sz w:val="24"/>
        </w:rPr>
      </w:pPr>
    </w:p>
    <w:p w14:paraId="1872E0CF" w14:textId="77777777" w:rsidR="00A6275C" w:rsidRDefault="00A6275C" w:rsidP="009E5884">
      <w:pPr>
        <w:jc w:val="both"/>
        <w:rPr>
          <w:rFonts w:asciiTheme="minorHAnsi" w:hAnsiTheme="minorHAnsi" w:cstheme="minorHAnsi"/>
          <w:b/>
          <w:bCs/>
          <w:iCs/>
          <w:sz w:val="24"/>
        </w:rPr>
      </w:pPr>
      <w:r>
        <w:rPr>
          <w:rFonts w:asciiTheme="minorHAnsi" w:hAnsiTheme="minorHAnsi" w:cstheme="minorHAnsi"/>
          <w:b/>
          <w:bCs/>
          <w:iCs/>
          <w:sz w:val="24"/>
        </w:rPr>
        <w:br w:type="page"/>
      </w:r>
    </w:p>
    <w:p w14:paraId="76758ACD" w14:textId="711D9F3D" w:rsidR="00F44D0D" w:rsidRPr="00F44D0D" w:rsidRDefault="00F44D0D" w:rsidP="009E5884">
      <w:pPr>
        <w:jc w:val="both"/>
        <w:rPr>
          <w:rFonts w:asciiTheme="minorHAnsi" w:hAnsiTheme="minorHAnsi" w:cstheme="minorHAnsi"/>
          <w:b/>
          <w:bCs/>
          <w:iCs/>
          <w:sz w:val="24"/>
        </w:rPr>
      </w:pPr>
      <w:r w:rsidRPr="00F44D0D">
        <w:rPr>
          <w:rFonts w:asciiTheme="minorHAnsi" w:hAnsiTheme="minorHAnsi" w:cstheme="minorHAnsi"/>
          <w:b/>
          <w:bCs/>
          <w:iCs/>
          <w:sz w:val="24"/>
        </w:rPr>
        <w:lastRenderedPageBreak/>
        <w:t>Methods</w:t>
      </w:r>
    </w:p>
    <w:p w14:paraId="165ACB18" w14:textId="77777777" w:rsidR="00FA0402" w:rsidRPr="00FA0402" w:rsidRDefault="00FA0402" w:rsidP="009E5884">
      <w:pPr>
        <w:spacing w:line="360" w:lineRule="auto"/>
        <w:jc w:val="both"/>
        <w:rPr>
          <w:rFonts w:asciiTheme="minorHAnsi" w:hAnsiTheme="minorHAnsi" w:cstheme="minorHAnsi"/>
          <w:b/>
          <w:bCs/>
          <w:iCs/>
        </w:rPr>
      </w:pPr>
      <w:r w:rsidRPr="00FA0402">
        <w:rPr>
          <w:rFonts w:asciiTheme="minorHAnsi" w:hAnsiTheme="minorHAnsi" w:cstheme="minorHAnsi"/>
          <w:b/>
          <w:bCs/>
          <w:iCs/>
        </w:rPr>
        <w:t>Study design</w:t>
      </w:r>
    </w:p>
    <w:p w14:paraId="342E0B7F" w14:textId="31EFFB55" w:rsidR="00FA0402" w:rsidRDefault="00FA0402" w:rsidP="009E5884">
      <w:pPr>
        <w:spacing w:line="360" w:lineRule="auto"/>
        <w:jc w:val="both"/>
        <w:rPr>
          <w:rFonts w:asciiTheme="minorHAnsi" w:hAnsiTheme="minorHAnsi" w:cstheme="minorHAnsi"/>
          <w:iCs/>
        </w:rPr>
      </w:pPr>
      <w:proofErr w:type="spellStart"/>
      <w:r w:rsidRPr="00FA0402">
        <w:rPr>
          <w:rFonts w:asciiTheme="minorHAnsi" w:hAnsiTheme="minorHAnsi" w:cstheme="minorHAnsi"/>
          <w:iCs/>
        </w:rPr>
        <w:t>SysPharmPediA</w:t>
      </w:r>
      <w:proofErr w:type="spellEnd"/>
      <w:r w:rsidRPr="00FA0402">
        <w:rPr>
          <w:rFonts w:asciiTheme="minorHAnsi" w:hAnsiTheme="minorHAnsi" w:cstheme="minorHAnsi"/>
          <w:iCs/>
        </w:rPr>
        <w:t xml:space="preserve"> is an European multi-center (the Netherlands, Germany, Spain, and Slovenia) observational study cohort of children aged 6-17 years old with physician-diagnosed asthma as previously described </w:t>
      </w:r>
      <w:r w:rsidRPr="00FA0402">
        <w:rPr>
          <w:rFonts w:asciiTheme="minorHAnsi" w:hAnsiTheme="minorHAnsi" w:cstheme="minorHAnsi"/>
          <w:iCs/>
        </w:rPr>
        <w:fldChar w:fldCharType="begin">
          <w:fldData xml:space="preserve">PEVuZE5vdGU+PENpdGU+PEF1dGhvcj5BYmRlbC1Beml6PC9BdXRob3I+PFllYXI+MjAyMTwvWWVh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</w:fldData>
        </w:fldChar>
      </w:r>
      <w:r w:rsidRPr="00FA0402">
        <w:rPr>
          <w:rFonts w:asciiTheme="minorHAnsi" w:hAnsiTheme="minorHAnsi" w:cstheme="minorHAnsi"/>
          <w:iCs/>
        </w:rPr>
        <w:instrText xml:space="preserve"> ADDIN EN.CITE </w:instrText>
      </w:r>
      <w:r w:rsidRPr="00FA0402">
        <w:rPr>
          <w:rFonts w:asciiTheme="minorHAnsi" w:hAnsiTheme="minorHAnsi" w:cstheme="minorHAnsi"/>
          <w:iCs/>
        </w:rPr>
        <w:fldChar w:fldCharType="begin">
          <w:fldData xml:space="preserve">PEVuZE5vdGU+PENpdGU+PEF1dGhvcj5BYmRlbC1Beml6PC9BdXRob3I+PFllYXI+MjAyMTwvWWVh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</w:fldData>
        </w:fldChar>
      </w:r>
      <w:r w:rsidRPr="00FA0402">
        <w:rPr>
          <w:rFonts w:asciiTheme="minorHAnsi" w:hAnsiTheme="minorHAnsi" w:cstheme="minorHAnsi"/>
          <w:iCs/>
        </w:rPr>
        <w:instrText xml:space="preserve"> ADDIN EN.CITE.DATA </w:instrText>
      </w:r>
      <w:r w:rsidRPr="00FA0402">
        <w:rPr>
          <w:rFonts w:asciiTheme="minorHAnsi" w:hAnsiTheme="minorHAnsi" w:cstheme="minorHAnsi"/>
          <w:iCs/>
        </w:rPr>
      </w:r>
      <w:r w:rsidRPr="00FA0402">
        <w:rPr>
          <w:rFonts w:asciiTheme="minorHAnsi" w:hAnsiTheme="minorHAnsi" w:cstheme="minorHAnsi"/>
          <w:iCs/>
        </w:rPr>
        <w:fldChar w:fldCharType="end"/>
      </w:r>
      <w:r w:rsidRPr="00FA0402">
        <w:rPr>
          <w:rFonts w:asciiTheme="minorHAnsi" w:hAnsiTheme="minorHAnsi" w:cstheme="minorHAnsi"/>
          <w:iCs/>
        </w:rPr>
      </w:r>
      <w:r w:rsidRPr="00FA0402">
        <w:rPr>
          <w:rFonts w:asciiTheme="minorHAnsi" w:hAnsiTheme="minorHAnsi" w:cstheme="minorHAnsi"/>
          <w:iCs/>
        </w:rPr>
        <w:fldChar w:fldCharType="separate"/>
      </w:r>
      <w:r w:rsidRPr="00FA0402">
        <w:rPr>
          <w:rFonts w:asciiTheme="minorHAnsi" w:hAnsiTheme="minorHAnsi" w:cstheme="minorHAnsi"/>
          <w:iCs/>
        </w:rPr>
        <w:t>(1)</w:t>
      </w:r>
      <w:r w:rsidRPr="00FA0402">
        <w:rPr>
          <w:rFonts w:asciiTheme="minorHAnsi" w:hAnsiTheme="minorHAnsi" w:cstheme="minorHAnsi"/>
          <w:iCs/>
        </w:rPr>
        <w:fldChar w:fldCharType="end"/>
      </w:r>
      <w:r w:rsidRPr="00FA0402">
        <w:rPr>
          <w:rFonts w:asciiTheme="minorHAnsi" w:hAnsiTheme="minorHAnsi" w:cstheme="minorHAnsi"/>
          <w:iCs/>
        </w:rPr>
        <w:t>. All study centers obtained ethics committees approval, parents/caregivers gave written informed consent, and children gave assent when age-appropriate. The study was registered at ClinicalTrials.gov (identifier number: NCT04865575). All study centers followed uniform Standard Operating Procedures</w:t>
      </w:r>
      <w:r w:rsidR="00AA0D43">
        <w:rPr>
          <w:rFonts w:asciiTheme="minorHAnsi" w:hAnsiTheme="minorHAnsi" w:cstheme="minorHAnsi"/>
          <w:iCs/>
        </w:rPr>
        <w:t xml:space="preserve"> (SOPs) for data and sample collection/handling</w:t>
      </w:r>
      <w:r w:rsidRPr="00FA0402">
        <w:rPr>
          <w:rFonts w:asciiTheme="minorHAnsi" w:hAnsiTheme="minorHAnsi" w:cstheme="minorHAnsi"/>
          <w:iCs/>
        </w:rPr>
        <w:t>.</w:t>
      </w:r>
    </w:p>
    <w:p w14:paraId="657BCE51" w14:textId="77777777" w:rsidR="00FA0402" w:rsidRPr="00FA0402" w:rsidRDefault="00FA0402" w:rsidP="00467C6E">
      <w:pPr>
        <w:spacing w:line="360" w:lineRule="auto"/>
        <w:ind w:left="100"/>
        <w:jc w:val="both"/>
        <w:rPr>
          <w:rFonts w:asciiTheme="minorHAnsi" w:hAnsiTheme="minorHAnsi" w:cstheme="minorHAnsi"/>
          <w:iCs/>
        </w:rPr>
      </w:pPr>
    </w:p>
    <w:p w14:paraId="59A6E8B1" w14:textId="77777777" w:rsidR="00FA0402" w:rsidRPr="00FA0402" w:rsidRDefault="00FA0402" w:rsidP="009E5884">
      <w:pPr>
        <w:spacing w:line="360" w:lineRule="auto"/>
        <w:jc w:val="both"/>
        <w:rPr>
          <w:rFonts w:asciiTheme="minorHAnsi" w:hAnsiTheme="minorHAnsi" w:cstheme="minorHAnsi"/>
          <w:b/>
          <w:bCs/>
          <w:iCs/>
        </w:rPr>
      </w:pPr>
      <w:r w:rsidRPr="00FA0402">
        <w:rPr>
          <w:rFonts w:asciiTheme="minorHAnsi" w:hAnsiTheme="minorHAnsi" w:cstheme="minorHAnsi"/>
          <w:b/>
          <w:bCs/>
          <w:iCs/>
        </w:rPr>
        <w:t>Participants</w:t>
      </w:r>
    </w:p>
    <w:p w14:paraId="7339C463" w14:textId="0C62501E" w:rsidR="00FA0402" w:rsidRPr="00FA0402" w:rsidRDefault="00FA0402" w:rsidP="009E5884">
      <w:pPr>
        <w:spacing w:line="360" w:lineRule="auto"/>
        <w:jc w:val="both"/>
        <w:rPr>
          <w:rFonts w:asciiTheme="minorHAnsi" w:hAnsiTheme="minorHAnsi" w:cstheme="minorHAnsi"/>
          <w:iCs/>
        </w:rPr>
      </w:pPr>
      <w:r w:rsidRPr="00FA0402">
        <w:rPr>
          <w:rFonts w:asciiTheme="minorHAnsi" w:hAnsiTheme="minorHAnsi" w:cstheme="minorHAnsi"/>
          <w:iCs/>
        </w:rPr>
        <w:t>A total of 145 children with moderate to severe asthma under the Global Initiative of Asthma (GINA) treatment step ≥3 were included</w:t>
      </w:r>
      <w:r w:rsidR="00DC7B2D">
        <w:rPr>
          <w:rFonts w:asciiTheme="minorHAnsi" w:hAnsiTheme="minorHAnsi" w:cstheme="minorHAnsi"/>
          <w:iCs/>
        </w:rPr>
        <w:t xml:space="preserve"> </w:t>
      </w:r>
      <w:r w:rsidR="00A35D7C" w:rsidRPr="00A35D7C">
        <w:rPr>
          <w:rFonts w:asciiTheme="minorHAnsi" w:hAnsiTheme="minorHAnsi" w:cstheme="minorHAnsi"/>
          <w:iCs/>
        </w:rPr>
        <w:t>and n=92 subjects providing paired samples for the analysis</w:t>
      </w:r>
      <w:r w:rsidRPr="00FA0402">
        <w:rPr>
          <w:rFonts w:asciiTheme="minorHAnsi" w:hAnsiTheme="minorHAnsi" w:cstheme="minorHAnsi"/>
          <w:iCs/>
        </w:rPr>
        <w:t xml:space="preserve">. The flow diagram for patient inclusion is shown in </w:t>
      </w:r>
      <w:r w:rsidR="00BB5F43">
        <w:rPr>
          <w:rFonts w:asciiTheme="minorHAnsi" w:hAnsiTheme="minorHAnsi" w:cstheme="minorHAnsi"/>
          <w:iCs/>
        </w:rPr>
        <w:t>Figure E</w:t>
      </w:r>
      <w:r w:rsidRPr="00FA0402">
        <w:rPr>
          <w:rFonts w:asciiTheme="minorHAnsi" w:hAnsiTheme="minorHAnsi" w:cstheme="minorHAnsi"/>
          <w:iCs/>
        </w:rPr>
        <w:t xml:space="preserve">1. Uncontrolled asthma is defined based on (childhood) Asthma Control Test ((c)ACT) score ≤19 and/or severe exacerbations requiring hospitalization or emergency room (ER) visits or oral corticosteroid (OCS) use in the past year as previously described </w:t>
      </w:r>
      <w:r w:rsidRPr="00FA0402">
        <w:rPr>
          <w:rFonts w:asciiTheme="minorHAnsi" w:hAnsiTheme="minorHAnsi" w:cstheme="minorHAnsi"/>
          <w:iCs/>
        </w:rPr>
        <w:fldChar w:fldCharType="begin">
          <w:fldData xml:space="preserve">PEVuZE5vdGU+PENpdGU+PEF1dGhvcj5BYmRlbC1Beml6PC9BdXRob3I+PFllYXI+MjAyMjwvWWVh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</w:fldData>
        </w:fldChar>
      </w:r>
      <w:r w:rsidRPr="00FA0402">
        <w:rPr>
          <w:rFonts w:asciiTheme="minorHAnsi" w:hAnsiTheme="minorHAnsi" w:cstheme="minorHAnsi"/>
          <w:iCs/>
        </w:rPr>
        <w:instrText xml:space="preserve"> ADDIN EN.CITE </w:instrText>
      </w:r>
      <w:r w:rsidRPr="00FA0402">
        <w:rPr>
          <w:rFonts w:asciiTheme="minorHAnsi" w:hAnsiTheme="minorHAnsi" w:cstheme="minorHAnsi"/>
          <w:iCs/>
        </w:rPr>
        <w:fldChar w:fldCharType="begin">
          <w:fldData xml:space="preserve">PEVuZE5vdGU+PENpdGU+PEF1dGhvcj5BYmRlbC1Beml6PC9BdXRob3I+PFllYXI+MjAyMjwvWWVh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</w:fldData>
        </w:fldChar>
      </w:r>
      <w:r w:rsidRPr="00FA0402">
        <w:rPr>
          <w:rFonts w:asciiTheme="minorHAnsi" w:hAnsiTheme="minorHAnsi" w:cstheme="minorHAnsi"/>
          <w:iCs/>
        </w:rPr>
        <w:instrText xml:space="preserve"> ADDIN EN.CITE.DATA </w:instrText>
      </w:r>
      <w:r w:rsidRPr="00FA0402">
        <w:rPr>
          <w:rFonts w:asciiTheme="minorHAnsi" w:hAnsiTheme="minorHAnsi" w:cstheme="minorHAnsi"/>
          <w:iCs/>
        </w:rPr>
      </w:r>
      <w:r w:rsidRPr="00FA0402">
        <w:rPr>
          <w:rFonts w:asciiTheme="minorHAnsi" w:hAnsiTheme="minorHAnsi" w:cstheme="minorHAnsi"/>
          <w:iCs/>
        </w:rPr>
        <w:fldChar w:fldCharType="end"/>
      </w:r>
      <w:r w:rsidRPr="00FA0402">
        <w:rPr>
          <w:rFonts w:asciiTheme="minorHAnsi" w:hAnsiTheme="minorHAnsi" w:cstheme="minorHAnsi"/>
          <w:iCs/>
        </w:rPr>
      </w:r>
      <w:r w:rsidRPr="00FA0402">
        <w:rPr>
          <w:rFonts w:asciiTheme="minorHAnsi" w:hAnsiTheme="minorHAnsi" w:cstheme="minorHAnsi"/>
          <w:iCs/>
        </w:rPr>
        <w:fldChar w:fldCharType="separate"/>
      </w:r>
      <w:r w:rsidRPr="00FA0402">
        <w:rPr>
          <w:rFonts w:asciiTheme="minorHAnsi" w:hAnsiTheme="minorHAnsi" w:cstheme="minorHAnsi"/>
          <w:iCs/>
        </w:rPr>
        <w:t>(2, 3)</w:t>
      </w:r>
      <w:r w:rsidRPr="00FA0402">
        <w:rPr>
          <w:rFonts w:asciiTheme="minorHAnsi" w:hAnsiTheme="minorHAnsi" w:cstheme="minorHAnsi"/>
          <w:iCs/>
        </w:rPr>
        <w:fldChar w:fldCharType="end"/>
      </w:r>
      <w:r w:rsidRPr="00FA0402">
        <w:rPr>
          <w:rFonts w:asciiTheme="minorHAnsi" w:hAnsiTheme="minorHAnsi" w:cstheme="minorHAnsi"/>
          <w:iCs/>
        </w:rPr>
        <w:t xml:space="preserve">. Subjects were assessed for allergy, atopy, spirometry, fractional exhaled nitric oxide (FENO), blood inflammatory biomarkers, and past medical history. </w:t>
      </w:r>
      <w:r w:rsidR="006A26F8" w:rsidRPr="006A26F8">
        <w:rPr>
          <w:rFonts w:asciiTheme="minorHAnsi" w:hAnsiTheme="minorHAnsi" w:cstheme="minorHAnsi"/>
          <w:iCs/>
        </w:rPr>
        <w:t>Subjecting with paired samples were compared against the rest of subjects in different characteristics</w:t>
      </w:r>
      <w:r w:rsidR="00A81F17">
        <w:rPr>
          <w:rFonts w:asciiTheme="minorHAnsi" w:hAnsiTheme="minorHAnsi" w:cstheme="minorHAnsi"/>
          <w:iCs/>
        </w:rPr>
        <w:t xml:space="preserve"> using the Mann Whitney U</w:t>
      </w:r>
      <w:r w:rsidR="006A26F8" w:rsidRPr="006A26F8">
        <w:rPr>
          <w:rFonts w:asciiTheme="minorHAnsi" w:hAnsiTheme="minorHAnsi" w:cstheme="minorHAnsi"/>
          <w:iCs/>
        </w:rPr>
        <w:t xml:space="preserve"> </w:t>
      </w:r>
      <w:r w:rsidR="00A81F17">
        <w:rPr>
          <w:rFonts w:asciiTheme="minorHAnsi" w:hAnsiTheme="minorHAnsi" w:cstheme="minorHAnsi"/>
          <w:iCs/>
        </w:rPr>
        <w:t xml:space="preserve">or Fisher’s exact tests as appropriate </w:t>
      </w:r>
      <w:r w:rsidR="006A26F8" w:rsidRPr="006A26F8">
        <w:rPr>
          <w:rFonts w:asciiTheme="minorHAnsi" w:hAnsiTheme="minorHAnsi" w:cstheme="minorHAnsi"/>
          <w:iCs/>
        </w:rPr>
        <w:t>(</w:t>
      </w:r>
      <w:r w:rsidR="00BB5F43">
        <w:rPr>
          <w:rFonts w:asciiTheme="minorHAnsi" w:hAnsiTheme="minorHAnsi" w:cstheme="minorHAnsi"/>
          <w:iCs/>
        </w:rPr>
        <w:t>Table E</w:t>
      </w:r>
      <w:r w:rsidR="006A26F8" w:rsidRPr="006A26F8">
        <w:rPr>
          <w:rFonts w:asciiTheme="minorHAnsi" w:hAnsiTheme="minorHAnsi" w:cstheme="minorHAnsi"/>
          <w:iCs/>
        </w:rPr>
        <w:t>1).</w:t>
      </w:r>
    </w:p>
    <w:p w14:paraId="0A2FEDFF" w14:textId="77777777" w:rsidR="00FA0402" w:rsidRDefault="00FA0402" w:rsidP="00467C6E">
      <w:pPr>
        <w:ind w:left="100"/>
        <w:jc w:val="both"/>
        <w:rPr>
          <w:rFonts w:asciiTheme="minorHAnsi" w:hAnsiTheme="minorHAnsi" w:cstheme="minorHAnsi"/>
          <w:iCs/>
        </w:rPr>
      </w:pPr>
    </w:p>
    <w:p w14:paraId="6BCA15FE" w14:textId="77777777" w:rsidR="00FA0402" w:rsidRDefault="00FA0402" w:rsidP="009E5884">
      <w:pPr>
        <w:jc w:val="both"/>
        <w:rPr>
          <w:rFonts w:asciiTheme="minorHAnsi" w:hAnsiTheme="minorHAnsi" w:cstheme="minorHAnsi"/>
          <w:b/>
          <w:bCs/>
          <w:iCs/>
        </w:rPr>
      </w:pPr>
      <w:r w:rsidRPr="00FA0402">
        <w:rPr>
          <w:rFonts w:asciiTheme="minorHAnsi" w:hAnsiTheme="minorHAnsi" w:cstheme="minorHAnsi"/>
          <w:b/>
          <w:bCs/>
          <w:iCs/>
        </w:rPr>
        <w:t>Sample collection and omics analysis</w:t>
      </w:r>
    </w:p>
    <w:p w14:paraId="3615BE48" w14:textId="77777777" w:rsidR="00830855" w:rsidRDefault="00830855" w:rsidP="00467C6E">
      <w:pPr>
        <w:ind w:left="100"/>
        <w:jc w:val="both"/>
        <w:rPr>
          <w:rFonts w:asciiTheme="minorHAnsi" w:hAnsiTheme="minorHAnsi" w:cstheme="minorHAnsi"/>
          <w:b/>
          <w:bCs/>
          <w:iCs/>
        </w:rPr>
      </w:pPr>
    </w:p>
    <w:p w14:paraId="38FAA857" w14:textId="3E68F298" w:rsidR="00830855" w:rsidRPr="00830855" w:rsidRDefault="00830855" w:rsidP="009E5884">
      <w:pPr>
        <w:spacing w:line="360" w:lineRule="auto"/>
        <w:jc w:val="both"/>
        <w:rPr>
          <w:rFonts w:asciiTheme="minorHAnsi" w:hAnsiTheme="minorHAnsi" w:cstheme="minorHAnsi"/>
          <w:b/>
          <w:bCs/>
          <w:iCs/>
        </w:rPr>
      </w:pPr>
      <w:r w:rsidRPr="00215E86">
        <w:rPr>
          <w:rFonts w:asciiTheme="minorHAnsi" w:hAnsiTheme="minorHAnsi" w:cstheme="minorHAnsi"/>
        </w:rPr>
        <w:t>During the baseline study visit, peripheral venous blood</w:t>
      </w:r>
      <w:r w:rsidR="00DA0707" w:rsidRPr="00215E86">
        <w:rPr>
          <w:rFonts w:asciiTheme="minorHAnsi" w:hAnsiTheme="minorHAnsi" w:cstheme="minorHAnsi"/>
        </w:rPr>
        <w:t xml:space="preserve"> was collected</w:t>
      </w:r>
      <w:r w:rsidRPr="00215E86">
        <w:rPr>
          <w:rFonts w:asciiTheme="minorHAnsi" w:hAnsiTheme="minorHAnsi" w:cstheme="minorHAnsi"/>
        </w:rPr>
        <w:t xml:space="preserve"> from each study participant</w:t>
      </w:r>
      <w:r w:rsidR="00DA0707" w:rsidRPr="00215E86">
        <w:rPr>
          <w:rFonts w:asciiTheme="minorHAnsi" w:hAnsiTheme="minorHAnsi" w:cstheme="minorHAnsi"/>
        </w:rPr>
        <w:t xml:space="preserve"> by venipuncture</w:t>
      </w:r>
      <w:r w:rsidR="005340FF" w:rsidRPr="00215E86">
        <w:rPr>
          <w:rFonts w:asciiTheme="minorHAnsi" w:hAnsiTheme="minorHAnsi" w:cstheme="minorHAnsi"/>
        </w:rPr>
        <w:t xml:space="preserve">. </w:t>
      </w:r>
      <w:r w:rsidR="00783AD0" w:rsidRPr="00783AD0">
        <w:rPr>
          <w:rFonts w:asciiTheme="minorHAnsi" w:hAnsiTheme="minorHAnsi" w:cstheme="minorHAnsi"/>
        </w:rPr>
        <w:t>Blood samples were collected during regular study visit hours (09:00–17:00) at all study centers</w:t>
      </w:r>
      <w:r w:rsidR="00BC7180">
        <w:rPr>
          <w:rFonts w:asciiTheme="minorHAnsi" w:hAnsiTheme="minorHAnsi" w:cstheme="minorHAnsi"/>
        </w:rPr>
        <w:t xml:space="preserve">. </w:t>
      </w:r>
      <w:r w:rsidR="00B07E3E" w:rsidRPr="00215E86">
        <w:rPr>
          <w:rFonts w:asciiTheme="minorHAnsi" w:hAnsiTheme="minorHAnsi" w:cstheme="minorHAnsi"/>
        </w:rPr>
        <w:t xml:space="preserve">Blood </w:t>
      </w:r>
      <w:r w:rsidR="004F726A" w:rsidRPr="00215E86">
        <w:rPr>
          <w:rFonts w:asciiTheme="minorHAnsi" w:hAnsiTheme="minorHAnsi" w:cstheme="minorHAnsi"/>
        </w:rPr>
        <w:t>tube</w:t>
      </w:r>
      <w:r w:rsidR="007E2DE6" w:rsidRPr="00215E86">
        <w:rPr>
          <w:rFonts w:asciiTheme="minorHAnsi" w:hAnsiTheme="minorHAnsi" w:cstheme="minorHAnsi"/>
        </w:rPr>
        <w:t>s</w:t>
      </w:r>
      <w:r w:rsidR="004F726A" w:rsidRPr="004F726A">
        <w:rPr>
          <w:rFonts w:asciiTheme="minorHAnsi" w:hAnsiTheme="minorHAnsi" w:cstheme="minorHAnsi"/>
        </w:rPr>
        <w:t xml:space="preserve"> w</w:t>
      </w:r>
      <w:r w:rsidR="007E2DE6">
        <w:rPr>
          <w:rFonts w:asciiTheme="minorHAnsi" w:hAnsiTheme="minorHAnsi" w:cstheme="minorHAnsi"/>
        </w:rPr>
        <w:t>ere</w:t>
      </w:r>
      <w:r w:rsidR="004F726A" w:rsidRPr="004F726A">
        <w:rPr>
          <w:rFonts w:asciiTheme="minorHAnsi" w:hAnsiTheme="minorHAnsi" w:cstheme="minorHAnsi"/>
        </w:rPr>
        <w:t xml:space="preserve"> centrifuged after blood was clotted at 2.000 g for 10 minutes at room temperature</w:t>
      </w:r>
      <w:r w:rsidR="007E2DE6">
        <w:rPr>
          <w:rFonts w:asciiTheme="minorHAnsi" w:hAnsiTheme="minorHAnsi" w:cstheme="minorHAnsi"/>
        </w:rPr>
        <w:t>, and s</w:t>
      </w:r>
      <w:r w:rsidR="004F726A" w:rsidRPr="004F726A">
        <w:rPr>
          <w:rFonts w:asciiTheme="minorHAnsi" w:hAnsiTheme="minorHAnsi" w:cstheme="minorHAnsi"/>
        </w:rPr>
        <w:t xml:space="preserve">erum was collected, vortexed, </w:t>
      </w:r>
      <w:r w:rsidR="00DF2FB9">
        <w:rPr>
          <w:rFonts w:asciiTheme="minorHAnsi" w:hAnsiTheme="minorHAnsi" w:cstheme="minorHAnsi"/>
        </w:rPr>
        <w:t xml:space="preserve">and </w:t>
      </w:r>
      <w:r w:rsidR="004F726A" w:rsidRPr="004F726A">
        <w:rPr>
          <w:rFonts w:asciiTheme="minorHAnsi" w:hAnsiTheme="minorHAnsi" w:cstheme="minorHAnsi"/>
        </w:rPr>
        <w:t>aliquoted</w:t>
      </w:r>
      <w:r w:rsidR="00DF2FB9">
        <w:rPr>
          <w:rFonts w:asciiTheme="minorHAnsi" w:hAnsiTheme="minorHAnsi" w:cstheme="minorHAnsi"/>
        </w:rPr>
        <w:t xml:space="preserve"> in separate tubes for metabolomics and inflammatory markers</w:t>
      </w:r>
      <w:r w:rsidR="005A5BA3">
        <w:rPr>
          <w:rFonts w:asciiTheme="minorHAnsi" w:hAnsiTheme="minorHAnsi" w:cstheme="minorHAnsi"/>
        </w:rPr>
        <w:t xml:space="preserve"> (cytokines and chemokines)</w:t>
      </w:r>
      <w:r w:rsidR="00DF2FB9">
        <w:rPr>
          <w:rFonts w:asciiTheme="minorHAnsi" w:hAnsiTheme="minorHAnsi" w:cstheme="minorHAnsi"/>
        </w:rPr>
        <w:t xml:space="preserve"> processing</w:t>
      </w:r>
      <w:r w:rsidR="004F726A" w:rsidRPr="004F726A">
        <w:rPr>
          <w:rFonts w:asciiTheme="minorHAnsi" w:hAnsiTheme="minorHAnsi" w:cstheme="minorHAnsi"/>
        </w:rPr>
        <w:t>.</w:t>
      </w:r>
      <w:r w:rsidR="0036163C">
        <w:rPr>
          <w:rFonts w:asciiTheme="minorHAnsi" w:hAnsiTheme="minorHAnsi" w:cstheme="minorHAnsi"/>
        </w:rPr>
        <w:t xml:space="preserve"> </w:t>
      </w:r>
      <w:r w:rsidR="00BC6319" w:rsidRPr="00BC6319">
        <w:rPr>
          <w:rFonts w:asciiTheme="minorHAnsi" w:hAnsiTheme="minorHAnsi" w:cstheme="minorHAnsi"/>
        </w:rPr>
        <w:t xml:space="preserve">Blood collected in EDTA (ethylene diamine tetra-acetic acid) tubes was used for differential blood counts. </w:t>
      </w:r>
      <w:r w:rsidR="0036163C">
        <w:rPr>
          <w:rFonts w:asciiTheme="minorHAnsi" w:hAnsiTheme="minorHAnsi" w:cstheme="minorHAnsi"/>
        </w:rPr>
        <w:t xml:space="preserve">Feces </w:t>
      </w:r>
      <w:r w:rsidR="0036163C" w:rsidRPr="0036163C">
        <w:rPr>
          <w:rFonts w:asciiTheme="minorHAnsi" w:hAnsiTheme="minorHAnsi" w:cstheme="minorHAnsi"/>
        </w:rPr>
        <w:t>samples were collected using</w:t>
      </w:r>
      <w:r w:rsidR="00FC66C7">
        <w:rPr>
          <w:rFonts w:asciiTheme="minorHAnsi" w:hAnsiTheme="minorHAnsi" w:cstheme="minorHAnsi"/>
        </w:rPr>
        <w:t xml:space="preserve"> </w:t>
      </w:r>
      <w:r w:rsidR="00B509CA">
        <w:rPr>
          <w:rFonts w:asciiTheme="minorHAnsi" w:hAnsiTheme="minorHAnsi" w:cstheme="minorHAnsi"/>
        </w:rPr>
        <w:t>50 ml falcon tube for metabolomics processing and</w:t>
      </w:r>
      <w:r w:rsidR="0036163C" w:rsidRPr="0036163C">
        <w:rPr>
          <w:rFonts w:asciiTheme="minorHAnsi" w:hAnsiTheme="minorHAnsi" w:cstheme="minorHAnsi"/>
        </w:rPr>
        <w:t xml:space="preserve"> </w:t>
      </w:r>
      <w:r w:rsidR="00036D97">
        <w:rPr>
          <w:rFonts w:asciiTheme="minorHAnsi" w:hAnsiTheme="minorHAnsi" w:cstheme="minorHAnsi"/>
        </w:rPr>
        <w:t>another</w:t>
      </w:r>
      <w:r w:rsidR="0036163C" w:rsidRPr="0036163C">
        <w:rPr>
          <w:rFonts w:asciiTheme="minorHAnsi" w:hAnsiTheme="minorHAnsi" w:cstheme="minorHAnsi"/>
        </w:rPr>
        <w:t xml:space="preserve"> </w:t>
      </w:r>
      <w:proofErr w:type="spellStart"/>
      <w:r w:rsidR="0036163C" w:rsidRPr="0036163C">
        <w:rPr>
          <w:rFonts w:asciiTheme="minorHAnsi" w:hAnsiTheme="minorHAnsi" w:cstheme="minorHAnsi"/>
        </w:rPr>
        <w:t>OMNIgene•GUT</w:t>
      </w:r>
      <w:proofErr w:type="spellEnd"/>
      <w:r w:rsidR="0036163C" w:rsidRPr="0036163C">
        <w:rPr>
          <w:rFonts w:asciiTheme="minorHAnsi" w:hAnsiTheme="minorHAnsi" w:cstheme="minorHAnsi"/>
        </w:rPr>
        <w:t xml:space="preserve">, OM-200 collection kit (DNA </w:t>
      </w:r>
      <w:proofErr w:type="spellStart"/>
      <w:r w:rsidR="0036163C" w:rsidRPr="0036163C">
        <w:rPr>
          <w:rFonts w:asciiTheme="minorHAnsi" w:hAnsiTheme="minorHAnsi" w:cstheme="minorHAnsi"/>
        </w:rPr>
        <w:t>Genotek</w:t>
      </w:r>
      <w:proofErr w:type="spellEnd"/>
      <w:r w:rsidR="0036163C" w:rsidRPr="0036163C">
        <w:rPr>
          <w:rFonts w:asciiTheme="minorHAnsi" w:hAnsiTheme="minorHAnsi" w:cstheme="minorHAnsi"/>
        </w:rPr>
        <w:t>)</w:t>
      </w:r>
      <w:r w:rsidR="000C3716">
        <w:rPr>
          <w:rFonts w:asciiTheme="minorHAnsi" w:hAnsiTheme="minorHAnsi" w:cstheme="minorHAnsi"/>
        </w:rPr>
        <w:t xml:space="preserve"> for microbiota </w:t>
      </w:r>
      <w:r w:rsidR="00036D97">
        <w:rPr>
          <w:rFonts w:asciiTheme="minorHAnsi" w:hAnsiTheme="minorHAnsi" w:cstheme="minorHAnsi"/>
        </w:rPr>
        <w:t>processing</w:t>
      </w:r>
      <w:r w:rsidR="00225380">
        <w:rPr>
          <w:rFonts w:asciiTheme="minorHAnsi" w:hAnsiTheme="minorHAnsi" w:cstheme="minorHAnsi"/>
        </w:rPr>
        <w:t xml:space="preserve">. </w:t>
      </w:r>
      <w:r w:rsidR="002B1B57" w:rsidRPr="002B1B57">
        <w:rPr>
          <w:rFonts w:asciiTheme="minorHAnsi" w:hAnsiTheme="minorHAnsi" w:cstheme="minorHAnsi"/>
        </w:rPr>
        <w:t>Participants were instructed to collect fecal samples either the day before or on the</w:t>
      </w:r>
      <w:r w:rsidR="003430C9">
        <w:rPr>
          <w:rFonts w:asciiTheme="minorHAnsi" w:hAnsiTheme="minorHAnsi" w:cstheme="minorHAnsi"/>
        </w:rPr>
        <w:t xml:space="preserve"> same</w:t>
      </w:r>
      <w:r w:rsidR="002B1B57" w:rsidRPr="002B1B57">
        <w:rPr>
          <w:rFonts w:asciiTheme="minorHAnsi" w:hAnsiTheme="minorHAnsi" w:cstheme="minorHAnsi"/>
        </w:rPr>
        <w:t xml:space="preserve"> day of their study visit. They were then asked to store the samples immediately in a freezer at -20°C until bringing them to the visit. Upon arrival, the samples were </w:t>
      </w:r>
      <w:r w:rsidR="00A05C1B">
        <w:rPr>
          <w:rFonts w:asciiTheme="minorHAnsi" w:hAnsiTheme="minorHAnsi" w:cstheme="minorHAnsi"/>
        </w:rPr>
        <w:t>stored locally at</w:t>
      </w:r>
      <w:r w:rsidR="002B1B57" w:rsidRPr="002B1B57">
        <w:rPr>
          <w:rFonts w:asciiTheme="minorHAnsi" w:hAnsiTheme="minorHAnsi" w:cstheme="minorHAnsi"/>
        </w:rPr>
        <w:t xml:space="preserve"> -80°C freezer for long-term storage</w:t>
      </w:r>
      <w:r w:rsidR="0036163C" w:rsidRPr="0036163C">
        <w:rPr>
          <w:rFonts w:asciiTheme="minorHAnsi" w:hAnsiTheme="minorHAnsi" w:cstheme="minorHAnsi"/>
        </w:rPr>
        <w:t xml:space="preserve"> </w:t>
      </w:r>
      <w:r w:rsidR="00225380">
        <w:rPr>
          <w:rFonts w:asciiTheme="minorHAnsi" w:hAnsiTheme="minorHAnsi" w:cstheme="minorHAnsi"/>
        </w:rPr>
        <w:t xml:space="preserve">and then </w:t>
      </w:r>
      <w:r w:rsidR="0036163C" w:rsidRPr="0036163C">
        <w:rPr>
          <w:rFonts w:asciiTheme="minorHAnsi" w:hAnsiTheme="minorHAnsi" w:cstheme="minorHAnsi"/>
        </w:rPr>
        <w:t>transferred to a centralized biobank in Regensburg, Germany</w:t>
      </w:r>
      <w:r w:rsidR="00225380">
        <w:rPr>
          <w:rFonts w:asciiTheme="minorHAnsi" w:hAnsiTheme="minorHAnsi" w:cstheme="minorHAnsi"/>
        </w:rPr>
        <w:t xml:space="preserve"> for </w:t>
      </w:r>
      <w:r w:rsidR="00225380">
        <w:rPr>
          <w:rFonts w:asciiTheme="minorHAnsi" w:hAnsiTheme="minorHAnsi" w:cstheme="minorHAnsi"/>
        </w:rPr>
        <w:lastRenderedPageBreak/>
        <w:t>further</w:t>
      </w:r>
      <w:r w:rsidR="0035489F">
        <w:rPr>
          <w:rFonts w:asciiTheme="minorHAnsi" w:hAnsiTheme="minorHAnsi" w:cstheme="minorHAnsi"/>
        </w:rPr>
        <w:t xml:space="preserve"> omics</w:t>
      </w:r>
      <w:r w:rsidR="00225380">
        <w:rPr>
          <w:rFonts w:asciiTheme="minorHAnsi" w:hAnsiTheme="minorHAnsi" w:cstheme="minorHAnsi"/>
        </w:rPr>
        <w:t xml:space="preserve"> processing</w:t>
      </w:r>
      <w:r w:rsidR="0036163C" w:rsidRPr="0036163C">
        <w:rPr>
          <w:rFonts w:asciiTheme="minorHAnsi" w:hAnsiTheme="minorHAnsi" w:cstheme="minorHAnsi"/>
        </w:rPr>
        <w:t>.</w:t>
      </w:r>
    </w:p>
    <w:p w14:paraId="42BAA09E" w14:textId="77777777" w:rsidR="00FA0402" w:rsidRPr="00FA0402" w:rsidRDefault="00FA0402" w:rsidP="00467C6E">
      <w:pPr>
        <w:ind w:left="100"/>
        <w:jc w:val="both"/>
        <w:rPr>
          <w:rFonts w:asciiTheme="minorHAnsi" w:hAnsiTheme="minorHAnsi" w:cstheme="minorHAnsi"/>
          <w:iCs/>
        </w:rPr>
      </w:pPr>
    </w:p>
    <w:p w14:paraId="0CB0A418" w14:textId="77777777" w:rsidR="00623AE9" w:rsidRPr="0050286B" w:rsidRDefault="00623AE9" w:rsidP="009E5884">
      <w:pPr>
        <w:jc w:val="both"/>
        <w:rPr>
          <w:rFonts w:asciiTheme="minorHAnsi" w:hAnsiTheme="minorHAnsi" w:cstheme="minorHAnsi"/>
          <w:b/>
          <w:bCs/>
          <w:i/>
        </w:rPr>
      </w:pPr>
      <w:r w:rsidRPr="0050286B">
        <w:rPr>
          <w:rFonts w:asciiTheme="minorHAnsi" w:hAnsiTheme="minorHAnsi" w:cstheme="minorHAnsi"/>
          <w:b/>
          <w:bCs/>
          <w:i/>
        </w:rPr>
        <w:t>Metabolomics in feces and serum samples</w:t>
      </w:r>
    </w:p>
    <w:p w14:paraId="6F93E643" w14:textId="77777777" w:rsidR="00495BE2" w:rsidRPr="0050286B" w:rsidRDefault="00495BE2" w:rsidP="009E5884">
      <w:pPr>
        <w:jc w:val="both"/>
        <w:rPr>
          <w:rFonts w:asciiTheme="minorHAnsi" w:hAnsiTheme="minorHAnsi" w:cstheme="minorHAnsi"/>
          <w:i/>
        </w:rPr>
      </w:pPr>
      <w:r w:rsidRPr="0050286B">
        <w:rPr>
          <w:rFonts w:asciiTheme="minorHAnsi" w:hAnsiTheme="minorHAnsi" w:cstheme="minorHAnsi"/>
          <w:i/>
        </w:rPr>
        <w:t>Introduction</w:t>
      </w:r>
    </w:p>
    <w:p w14:paraId="17F5855D" w14:textId="75F5FFD7" w:rsidR="00623AE9" w:rsidRPr="0050286B" w:rsidRDefault="00623AE9" w:rsidP="009E5884">
      <w:pPr>
        <w:pStyle w:val="BodyText"/>
        <w:spacing w:before="140" w:line="360" w:lineRule="auto"/>
        <w:ind w:right="254"/>
        <w:jc w:val="both"/>
        <w:rPr>
          <w:rFonts w:asciiTheme="minorHAnsi" w:hAnsiTheme="minorHAnsi" w:cstheme="minorHAnsi"/>
          <w:sz w:val="22"/>
          <w:szCs w:val="22"/>
        </w:rPr>
      </w:pPr>
      <w:r w:rsidRPr="0050286B">
        <w:rPr>
          <w:rFonts w:asciiTheme="minorHAnsi" w:hAnsiTheme="minorHAnsi" w:cstheme="minorHAnsi"/>
          <w:sz w:val="22"/>
          <w:szCs w:val="22"/>
        </w:rPr>
        <w:t>The commercially</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 xml:space="preserve">available </w:t>
      </w:r>
      <w:proofErr w:type="spellStart"/>
      <w:r w:rsidRPr="0050286B">
        <w:rPr>
          <w:rFonts w:asciiTheme="minorHAnsi" w:hAnsiTheme="minorHAnsi" w:cstheme="minorHAnsi"/>
          <w:sz w:val="22"/>
          <w:szCs w:val="22"/>
        </w:rPr>
        <w:t>MxP</w:t>
      </w:r>
      <w:r w:rsidRPr="0050286B">
        <w:rPr>
          <w:rFonts w:asciiTheme="minorHAnsi" w:hAnsiTheme="minorHAnsi" w:cstheme="minorHAnsi"/>
          <w:sz w:val="22"/>
          <w:szCs w:val="22"/>
          <w:vertAlign w:val="superscript"/>
        </w:rPr>
        <w:t>®</w:t>
      </w:r>
      <w:r w:rsidRPr="0050286B">
        <w:rPr>
          <w:rFonts w:asciiTheme="minorHAnsi" w:hAnsiTheme="minorHAnsi" w:cstheme="minorHAnsi"/>
          <w:sz w:val="22"/>
          <w:szCs w:val="22"/>
        </w:rPr>
        <w:t>Quant</w:t>
      </w:r>
      <w:proofErr w:type="spellEnd"/>
      <w:r w:rsidRPr="0050286B">
        <w:rPr>
          <w:rFonts w:asciiTheme="minorHAnsi" w:hAnsiTheme="minorHAnsi" w:cstheme="minorHAnsi"/>
          <w:sz w:val="22"/>
          <w:szCs w:val="22"/>
        </w:rPr>
        <w:t xml:space="preserve"> 500 Kit from </w:t>
      </w:r>
      <w:proofErr w:type="spellStart"/>
      <w:r w:rsidRPr="0050286B">
        <w:rPr>
          <w:rFonts w:asciiTheme="minorHAnsi" w:hAnsiTheme="minorHAnsi" w:cstheme="minorHAnsi"/>
          <w:sz w:val="22"/>
          <w:szCs w:val="22"/>
        </w:rPr>
        <w:t>Biocrates</w:t>
      </w:r>
      <w:proofErr w:type="spellEnd"/>
      <w:r w:rsidRPr="0050286B">
        <w:rPr>
          <w:rFonts w:asciiTheme="minorHAnsi" w:hAnsiTheme="minorHAnsi" w:cstheme="minorHAnsi"/>
          <w:sz w:val="22"/>
          <w:szCs w:val="22"/>
        </w:rPr>
        <w:t xml:space="preserve"> (</w:t>
      </w:r>
      <w:proofErr w:type="spellStart"/>
      <w:r w:rsidRPr="0050286B">
        <w:rPr>
          <w:rFonts w:asciiTheme="minorHAnsi" w:hAnsiTheme="minorHAnsi" w:cstheme="minorHAnsi"/>
          <w:sz w:val="22"/>
          <w:szCs w:val="22"/>
        </w:rPr>
        <w:t>Biocrates</w:t>
      </w:r>
      <w:proofErr w:type="spellEnd"/>
      <w:r w:rsidRPr="0050286B">
        <w:rPr>
          <w:rFonts w:asciiTheme="minorHAnsi" w:hAnsiTheme="minorHAnsi" w:cstheme="minorHAnsi"/>
          <w:sz w:val="22"/>
          <w:szCs w:val="22"/>
          <w:vertAlign w:val="superscript"/>
        </w:rPr>
        <w:t>®</w:t>
      </w:r>
      <w:r w:rsidRPr="0050286B">
        <w:rPr>
          <w:rFonts w:asciiTheme="minorHAnsi" w:hAnsiTheme="minorHAnsi" w:cstheme="minorHAnsi"/>
          <w:sz w:val="22"/>
          <w:szCs w:val="22"/>
        </w:rPr>
        <w:t xml:space="preserve"> Life Sciences AG., Innsbruck,</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Austria)</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 xml:space="preserve">processed in the metabolomics core facility of Helmholtz </w:t>
      </w:r>
      <w:proofErr w:type="spellStart"/>
      <w:r w:rsidRPr="0050286B">
        <w:rPr>
          <w:rFonts w:asciiTheme="minorHAnsi" w:hAnsiTheme="minorHAnsi" w:cstheme="minorHAnsi"/>
          <w:sz w:val="22"/>
          <w:szCs w:val="22"/>
        </w:rPr>
        <w:t>Zentrum</w:t>
      </w:r>
      <w:proofErr w:type="spellEnd"/>
      <w:r w:rsidRPr="0050286B">
        <w:rPr>
          <w:rFonts w:asciiTheme="minorHAnsi" w:hAnsiTheme="minorHAnsi" w:cstheme="minorHAnsi"/>
          <w:sz w:val="22"/>
          <w:szCs w:val="22"/>
        </w:rPr>
        <w:t xml:space="preserve"> München is</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based</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on</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liquid</w:t>
      </w:r>
      <w:r w:rsidRPr="0050286B">
        <w:rPr>
          <w:rFonts w:asciiTheme="minorHAnsi" w:hAnsiTheme="minorHAnsi" w:cstheme="minorHAnsi"/>
          <w:spacing w:val="-2"/>
          <w:sz w:val="22"/>
          <w:szCs w:val="22"/>
        </w:rPr>
        <w:t xml:space="preserve"> </w:t>
      </w:r>
      <w:r w:rsidR="00495BE2" w:rsidRPr="0050286B">
        <w:rPr>
          <w:rFonts w:asciiTheme="minorHAnsi" w:hAnsiTheme="minorHAnsi" w:cstheme="minorHAnsi"/>
          <w:sz w:val="22"/>
          <w:szCs w:val="22"/>
        </w:rPr>
        <w:t>chromatography-</w:t>
      </w:r>
      <w:r w:rsidRPr="0050286B">
        <w:rPr>
          <w:rFonts w:asciiTheme="minorHAnsi" w:hAnsiTheme="minorHAnsi" w:cstheme="minorHAnsi"/>
          <w:sz w:val="22"/>
          <w:szCs w:val="22"/>
        </w:rPr>
        <w:t>electrospray ionization-tandem mass spectrometric (LC-ESI-MS/MS, shortly: LC-MS/MS) and flow injection-electrospray ionization-tandem mass spectrometric (FIA-ESI-MS/MS, shortly: FIA) measurements. The assay allows the determination of more than 600 substances comprising a broad range of small molecules (e.g. amino acids and amino</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acids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related,</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biogenic</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amines,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carboxylic</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acids)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large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set</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lipids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(e.g.</w:t>
      </w:r>
      <w:r w:rsidRPr="0050286B">
        <w:rPr>
          <w:rFonts w:asciiTheme="minorHAnsi" w:hAnsiTheme="minorHAnsi" w:cstheme="minorHAnsi"/>
          <w:spacing w:val="-15"/>
          <w:sz w:val="22"/>
          <w:szCs w:val="22"/>
        </w:rPr>
        <w:t xml:space="preserve"> </w:t>
      </w:r>
      <w:proofErr w:type="spellStart"/>
      <w:r w:rsidRPr="0050286B">
        <w:rPr>
          <w:rFonts w:asciiTheme="minorHAnsi" w:hAnsiTheme="minorHAnsi" w:cstheme="minorHAnsi"/>
          <w:sz w:val="22"/>
          <w:szCs w:val="22"/>
        </w:rPr>
        <w:t>acylcarnitines</w:t>
      </w:r>
      <w:proofErr w:type="spellEnd"/>
      <w:r w:rsidRPr="0050286B">
        <w:rPr>
          <w:rFonts w:asciiTheme="minorHAnsi" w:hAnsiTheme="minorHAnsi" w:cstheme="minorHAnsi"/>
          <w:sz w:val="22"/>
          <w:szCs w:val="22"/>
        </w:rPr>
        <w:t xml:space="preserve">, ceramides, diacylglycerides, triglycerides) as well. The complete list of metabolites </w:t>
      </w:r>
      <w:r w:rsidR="00495BE2" w:rsidRPr="0050286B">
        <w:rPr>
          <w:rFonts w:asciiTheme="minorHAnsi" w:hAnsiTheme="minorHAnsi" w:cstheme="minorHAnsi"/>
          <w:sz w:val="22"/>
          <w:szCs w:val="22"/>
        </w:rPr>
        <w:t>from the platform</w:t>
      </w:r>
      <w:r w:rsidRPr="0050286B">
        <w:rPr>
          <w:rFonts w:asciiTheme="minorHAnsi" w:hAnsiTheme="minorHAnsi" w:cstheme="minorHAnsi"/>
          <w:sz w:val="22"/>
          <w:szCs w:val="22"/>
        </w:rPr>
        <w:t xml:space="preserve"> is presented in </w:t>
      </w:r>
      <w:r w:rsidR="00BB5F43">
        <w:rPr>
          <w:rFonts w:asciiTheme="minorHAnsi" w:hAnsiTheme="minorHAnsi" w:cstheme="minorHAnsi"/>
          <w:sz w:val="22"/>
          <w:szCs w:val="22"/>
        </w:rPr>
        <w:t>Table E</w:t>
      </w:r>
      <w:r w:rsidR="009128CA">
        <w:rPr>
          <w:rFonts w:asciiTheme="minorHAnsi" w:hAnsiTheme="minorHAnsi" w:cstheme="minorHAnsi"/>
          <w:sz w:val="22"/>
          <w:szCs w:val="22"/>
        </w:rPr>
        <w:t>2</w:t>
      </w:r>
      <w:r w:rsidRPr="0050286B">
        <w:rPr>
          <w:rFonts w:asciiTheme="minorHAnsi" w:hAnsiTheme="minorHAnsi" w:cstheme="minorHAnsi"/>
          <w:sz w:val="22"/>
          <w:szCs w:val="22"/>
        </w:rPr>
        <w:t>.</w:t>
      </w:r>
    </w:p>
    <w:p w14:paraId="4109FF5A" w14:textId="77777777" w:rsidR="00623AE9" w:rsidRPr="0050286B" w:rsidRDefault="00623AE9" w:rsidP="00623AE9">
      <w:pPr>
        <w:pStyle w:val="BodyText"/>
        <w:spacing w:before="136"/>
        <w:rPr>
          <w:rFonts w:asciiTheme="minorHAnsi" w:hAnsiTheme="minorHAnsi" w:cstheme="minorHAnsi"/>
          <w:sz w:val="22"/>
          <w:szCs w:val="22"/>
        </w:rPr>
      </w:pPr>
    </w:p>
    <w:p w14:paraId="3795ECDF" w14:textId="77777777" w:rsidR="00623AE9" w:rsidRPr="0050286B" w:rsidRDefault="00623AE9" w:rsidP="009E5884">
      <w:pPr>
        <w:rPr>
          <w:rFonts w:asciiTheme="minorHAnsi" w:hAnsiTheme="minorHAnsi" w:cstheme="minorHAnsi"/>
          <w:i/>
        </w:rPr>
      </w:pPr>
      <w:r w:rsidRPr="0050286B">
        <w:rPr>
          <w:rFonts w:asciiTheme="minorHAnsi" w:hAnsiTheme="minorHAnsi" w:cstheme="minorHAnsi"/>
          <w:i/>
          <w:spacing w:val="-2"/>
        </w:rPr>
        <w:t>Materials</w:t>
      </w:r>
    </w:p>
    <w:p w14:paraId="0DAD044D" w14:textId="77777777" w:rsidR="00623AE9" w:rsidRPr="0050286B" w:rsidRDefault="00623AE9" w:rsidP="009E5884">
      <w:pPr>
        <w:pStyle w:val="BodyText"/>
        <w:spacing w:before="139" w:line="360" w:lineRule="auto"/>
        <w:ind w:right="255"/>
        <w:jc w:val="both"/>
        <w:rPr>
          <w:rFonts w:asciiTheme="minorHAnsi" w:hAnsiTheme="minorHAnsi" w:cstheme="minorHAnsi"/>
          <w:sz w:val="22"/>
          <w:szCs w:val="22"/>
        </w:rPr>
      </w:pPr>
      <w:r w:rsidRPr="0050286B">
        <w:rPr>
          <w:rFonts w:asciiTheme="minorHAnsi" w:hAnsiTheme="minorHAnsi" w:cstheme="minorHAnsi"/>
          <w:sz w:val="22"/>
          <w:szCs w:val="22"/>
        </w:rPr>
        <w:t xml:space="preserve">The </w:t>
      </w:r>
      <w:proofErr w:type="spellStart"/>
      <w:r w:rsidRPr="0050286B">
        <w:rPr>
          <w:rFonts w:asciiTheme="minorHAnsi" w:hAnsiTheme="minorHAnsi" w:cstheme="minorHAnsi"/>
          <w:sz w:val="22"/>
          <w:szCs w:val="22"/>
        </w:rPr>
        <w:t>Biocrates</w:t>
      </w:r>
      <w:proofErr w:type="spellEnd"/>
      <w:r w:rsidRPr="0050286B">
        <w:rPr>
          <w:rFonts w:asciiTheme="minorHAnsi" w:hAnsiTheme="minorHAnsi" w:cstheme="minorHAnsi"/>
          <w:sz w:val="22"/>
          <w:szCs w:val="22"/>
        </w:rPr>
        <w:t xml:space="preserve"> </w:t>
      </w:r>
      <w:proofErr w:type="spellStart"/>
      <w:r w:rsidRPr="0050286B">
        <w:rPr>
          <w:rFonts w:asciiTheme="minorHAnsi" w:hAnsiTheme="minorHAnsi" w:cstheme="minorHAnsi"/>
          <w:sz w:val="22"/>
          <w:szCs w:val="22"/>
        </w:rPr>
        <w:t>MxP</w:t>
      </w:r>
      <w:r w:rsidRPr="0050286B">
        <w:rPr>
          <w:rFonts w:asciiTheme="minorHAnsi" w:hAnsiTheme="minorHAnsi" w:cstheme="minorHAnsi"/>
          <w:sz w:val="22"/>
          <w:szCs w:val="22"/>
          <w:vertAlign w:val="superscript"/>
        </w:rPr>
        <w:t>®</w:t>
      </w:r>
      <w:r w:rsidRPr="0050286B">
        <w:rPr>
          <w:rFonts w:asciiTheme="minorHAnsi" w:hAnsiTheme="minorHAnsi" w:cstheme="minorHAnsi"/>
          <w:sz w:val="22"/>
          <w:szCs w:val="22"/>
        </w:rPr>
        <w:t>Quant</w:t>
      </w:r>
      <w:proofErr w:type="spellEnd"/>
      <w:r w:rsidRPr="0050286B">
        <w:rPr>
          <w:rFonts w:asciiTheme="minorHAnsi" w:hAnsiTheme="minorHAnsi" w:cstheme="minorHAnsi"/>
          <w:sz w:val="22"/>
          <w:szCs w:val="22"/>
        </w:rPr>
        <w:t xml:space="preserve"> 500 Kit consisting of system suitability test standards (SST), calibration</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standards,</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quality</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control</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(QC),</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mobile</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phase</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additive,</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a</w:t>
      </w:r>
      <w:r w:rsidRPr="0050286B">
        <w:rPr>
          <w:rFonts w:asciiTheme="minorHAnsi" w:hAnsiTheme="minorHAnsi" w:cstheme="minorHAnsi"/>
          <w:spacing w:val="-4"/>
          <w:sz w:val="22"/>
          <w:szCs w:val="22"/>
        </w:rPr>
        <w:t xml:space="preserve"> </w:t>
      </w:r>
      <w:proofErr w:type="spellStart"/>
      <w:r w:rsidRPr="0050286B">
        <w:rPr>
          <w:rFonts w:asciiTheme="minorHAnsi" w:hAnsiTheme="minorHAnsi" w:cstheme="minorHAnsi"/>
          <w:sz w:val="22"/>
          <w:szCs w:val="22"/>
        </w:rPr>
        <w:t>MxP</w:t>
      </w:r>
      <w:r w:rsidRPr="0050286B">
        <w:rPr>
          <w:rFonts w:asciiTheme="minorHAnsi" w:hAnsiTheme="minorHAnsi" w:cstheme="minorHAnsi"/>
          <w:sz w:val="22"/>
          <w:szCs w:val="22"/>
          <w:vertAlign w:val="superscript"/>
        </w:rPr>
        <w:t>®</w:t>
      </w:r>
      <w:r w:rsidRPr="0050286B">
        <w:rPr>
          <w:rFonts w:asciiTheme="minorHAnsi" w:hAnsiTheme="minorHAnsi" w:cstheme="minorHAnsi"/>
          <w:sz w:val="22"/>
          <w:szCs w:val="22"/>
        </w:rPr>
        <w:t>Quant</w:t>
      </w:r>
      <w:proofErr w:type="spellEnd"/>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500</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 xml:space="preserve">Kit plate, a deep well plate and a </w:t>
      </w:r>
      <w:proofErr w:type="spellStart"/>
      <w:r w:rsidRPr="0050286B">
        <w:rPr>
          <w:rFonts w:asciiTheme="minorHAnsi" w:hAnsiTheme="minorHAnsi" w:cstheme="minorHAnsi"/>
          <w:sz w:val="22"/>
          <w:szCs w:val="22"/>
        </w:rPr>
        <w:t>MxP</w:t>
      </w:r>
      <w:r w:rsidRPr="0050286B">
        <w:rPr>
          <w:rFonts w:asciiTheme="minorHAnsi" w:hAnsiTheme="minorHAnsi" w:cstheme="minorHAnsi"/>
          <w:sz w:val="22"/>
          <w:szCs w:val="22"/>
          <w:vertAlign w:val="superscript"/>
        </w:rPr>
        <w:t>®</w:t>
      </w:r>
      <w:r w:rsidRPr="0050286B">
        <w:rPr>
          <w:rFonts w:asciiTheme="minorHAnsi" w:hAnsiTheme="minorHAnsi" w:cstheme="minorHAnsi"/>
          <w:sz w:val="22"/>
          <w:szCs w:val="22"/>
        </w:rPr>
        <w:t>Quant</w:t>
      </w:r>
      <w:proofErr w:type="spellEnd"/>
      <w:r w:rsidRPr="0050286B">
        <w:rPr>
          <w:rFonts w:asciiTheme="minorHAnsi" w:hAnsiTheme="minorHAnsi" w:cstheme="minorHAnsi"/>
          <w:sz w:val="22"/>
          <w:szCs w:val="22"/>
        </w:rPr>
        <w:t xml:space="preserve"> 500 Kit Column system as well were obtained from </w:t>
      </w:r>
      <w:proofErr w:type="spellStart"/>
      <w:r w:rsidRPr="0050286B">
        <w:rPr>
          <w:rFonts w:asciiTheme="minorHAnsi" w:hAnsiTheme="minorHAnsi" w:cstheme="minorHAnsi"/>
          <w:sz w:val="22"/>
          <w:szCs w:val="22"/>
        </w:rPr>
        <w:t>Biocrates</w:t>
      </w:r>
      <w:proofErr w:type="spellEnd"/>
      <w:r w:rsidRPr="0050286B">
        <w:rPr>
          <w:rFonts w:asciiTheme="minorHAnsi" w:hAnsiTheme="minorHAnsi" w:cstheme="minorHAnsi"/>
          <w:sz w:val="22"/>
          <w:szCs w:val="22"/>
          <w:vertAlign w:val="superscript"/>
        </w:rPr>
        <w:t>®</w:t>
      </w:r>
      <w:r w:rsidRPr="0050286B">
        <w:rPr>
          <w:rFonts w:asciiTheme="minorHAnsi" w:hAnsiTheme="minorHAnsi" w:cstheme="minorHAnsi"/>
          <w:sz w:val="22"/>
          <w:szCs w:val="22"/>
        </w:rPr>
        <w:t xml:space="preserve"> Life Sciences AG (Austria). Methanol, ethanol, acetonitrile and 2-propanol had LC- MS grade purity and were bought from Fisher Scientific (USA), Carl Roth GmbH (Germany) or Sigma</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Aldrich</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(Germany).</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LC-MS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grade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water</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was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generated</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by</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Milli-Q</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Integral</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10</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 xml:space="preserve">purification system (Merck Millipore, USA), nitrogen was obtained from a liquid nitrogen tank from Linde (Germany), synthetic air was produced by a Scroll Line compressor from </w:t>
      </w:r>
      <w:proofErr w:type="spellStart"/>
      <w:r w:rsidRPr="0050286B">
        <w:rPr>
          <w:rFonts w:asciiTheme="minorHAnsi" w:hAnsiTheme="minorHAnsi" w:cstheme="minorHAnsi"/>
          <w:sz w:val="22"/>
          <w:szCs w:val="22"/>
        </w:rPr>
        <w:t>cmc</w:t>
      </w:r>
      <w:proofErr w:type="spellEnd"/>
      <w:r w:rsidRPr="0050286B">
        <w:rPr>
          <w:rFonts w:asciiTheme="minorHAnsi" w:hAnsiTheme="minorHAnsi" w:cstheme="minorHAnsi"/>
          <w:sz w:val="22"/>
          <w:szCs w:val="22"/>
        </w:rPr>
        <w:t xml:space="preserve"> instruments (Germany). Formic acid LC-MS grade, pyridine, ammonium acetate, and </w:t>
      </w:r>
      <w:proofErr w:type="spellStart"/>
      <w:r w:rsidRPr="0050286B">
        <w:rPr>
          <w:rFonts w:asciiTheme="minorHAnsi" w:hAnsiTheme="minorHAnsi" w:cstheme="minorHAnsi"/>
          <w:sz w:val="22"/>
          <w:szCs w:val="22"/>
        </w:rPr>
        <w:t>phenylisothiocyanate</w:t>
      </w:r>
      <w:proofErr w:type="spellEnd"/>
      <w:r w:rsidRPr="0050286B">
        <w:rPr>
          <w:rFonts w:asciiTheme="minorHAnsi" w:hAnsiTheme="minorHAnsi" w:cstheme="minorHAnsi"/>
          <w:sz w:val="22"/>
          <w:szCs w:val="22"/>
        </w:rPr>
        <w:t xml:space="preserve"> (PITC)</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were</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purchased</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from</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Sigma</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Aldrich</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(Germany)</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or</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from</w:t>
      </w:r>
      <w:r w:rsidRPr="0050286B">
        <w:rPr>
          <w:rFonts w:asciiTheme="minorHAnsi" w:hAnsiTheme="minorHAnsi" w:cstheme="minorHAnsi"/>
          <w:spacing w:val="16"/>
          <w:sz w:val="22"/>
          <w:szCs w:val="22"/>
        </w:rPr>
        <w:t xml:space="preserve"> </w:t>
      </w:r>
      <w:r w:rsidRPr="0050286B">
        <w:rPr>
          <w:rFonts w:asciiTheme="minorHAnsi" w:hAnsiTheme="minorHAnsi" w:cstheme="minorHAnsi"/>
          <w:sz w:val="22"/>
          <w:szCs w:val="22"/>
        </w:rPr>
        <w:t>Fisher</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Scientific</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(USA).</w:t>
      </w:r>
      <w:r w:rsidRPr="0050286B">
        <w:rPr>
          <w:rFonts w:asciiTheme="minorHAnsi" w:hAnsiTheme="minorHAnsi" w:cstheme="minorHAnsi"/>
          <w:spacing w:val="21"/>
          <w:sz w:val="22"/>
          <w:szCs w:val="22"/>
        </w:rPr>
        <w:t xml:space="preserve"> </w:t>
      </w:r>
      <w:r w:rsidRPr="0050286B">
        <w:rPr>
          <w:rFonts w:asciiTheme="minorHAnsi" w:hAnsiTheme="minorHAnsi" w:cstheme="minorHAnsi"/>
          <w:sz w:val="22"/>
          <w:szCs w:val="22"/>
        </w:rPr>
        <w:t>0.1</w:t>
      </w:r>
      <w:r w:rsidRPr="0050286B">
        <w:rPr>
          <w:rFonts w:asciiTheme="minorHAnsi" w:hAnsiTheme="minorHAnsi" w:cstheme="minorHAnsi"/>
          <w:spacing w:val="15"/>
          <w:sz w:val="22"/>
          <w:szCs w:val="22"/>
        </w:rPr>
        <w:t xml:space="preserve"> </w:t>
      </w:r>
      <w:r w:rsidRPr="0050286B">
        <w:rPr>
          <w:rFonts w:asciiTheme="minorHAnsi" w:hAnsiTheme="minorHAnsi" w:cstheme="minorHAnsi"/>
          <w:spacing w:val="-10"/>
          <w:sz w:val="22"/>
          <w:szCs w:val="22"/>
        </w:rPr>
        <w:t xml:space="preserve">M </w:t>
      </w:r>
      <w:r w:rsidRPr="0050286B">
        <w:rPr>
          <w:rFonts w:asciiTheme="minorHAnsi" w:hAnsiTheme="minorHAnsi" w:cstheme="minorHAnsi"/>
          <w:sz w:val="22"/>
          <w:szCs w:val="22"/>
        </w:rPr>
        <w:t xml:space="preserve">Phosphate buffer pH 7.5, autoclaved, and ethanol gradient grade were obtained from Merck </w:t>
      </w:r>
      <w:r w:rsidRPr="0050286B">
        <w:rPr>
          <w:rFonts w:asciiTheme="minorHAnsi" w:hAnsiTheme="minorHAnsi" w:cstheme="minorHAnsi"/>
          <w:spacing w:val="-2"/>
          <w:sz w:val="22"/>
          <w:szCs w:val="22"/>
        </w:rPr>
        <w:t>(USA).</w:t>
      </w:r>
    </w:p>
    <w:p w14:paraId="418AB6EB" w14:textId="77777777" w:rsidR="00623AE9" w:rsidRPr="0050286B" w:rsidRDefault="00623AE9" w:rsidP="00623AE9">
      <w:pPr>
        <w:pStyle w:val="BodyText"/>
        <w:spacing w:before="137"/>
        <w:rPr>
          <w:rFonts w:asciiTheme="minorHAnsi" w:hAnsiTheme="minorHAnsi" w:cstheme="minorHAnsi"/>
          <w:sz w:val="22"/>
          <w:szCs w:val="22"/>
        </w:rPr>
      </w:pPr>
    </w:p>
    <w:p w14:paraId="01983103" w14:textId="77777777" w:rsidR="00623AE9" w:rsidRPr="0050286B" w:rsidRDefault="00623AE9" w:rsidP="009E5884">
      <w:pPr>
        <w:jc w:val="both"/>
        <w:rPr>
          <w:rFonts w:asciiTheme="minorHAnsi" w:hAnsiTheme="minorHAnsi" w:cstheme="minorHAnsi"/>
          <w:i/>
        </w:rPr>
      </w:pPr>
      <w:r w:rsidRPr="0050286B">
        <w:rPr>
          <w:rFonts w:asciiTheme="minorHAnsi" w:hAnsiTheme="minorHAnsi" w:cstheme="minorHAnsi"/>
          <w:i/>
        </w:rPr>
        <w:t>Analytical</w:t>
      </w:r>
      <w:r w:rsidRPr="0050286B">
        <w:rPr>
          <w:rFonts w:asciiTheme="minorHAnsi" w:hAnsiTheme="minorHAnsi" w:cstheme="minorHAnsi"/>
          <w:i/>
          <w:spacing w:val="-2"/>
        </w:rPr>
        <w:t xml:space="preserve"> instrumentation</w:t>
      </w:r>
    </w:p>
    <w:p w14:paraId="469CF92F" w14:textId="77777777" w:rsidR="00623AE9" w:rsidRDefault="00623AE9" w:rsidP="009E5884">
      <w:pPr>
        <w:pStyle w:val="BodyText"/>
        <w:spacing w:before="140" w:after="240" w:line="360" w:lineRule="auto"/>
        <w:ind w:right="256"/>
        <w:jc w:val="both"/>
        <w:rPr>
          <w:rFonts w:asciiTheme="minorHAnsi" w:hAnsiTheme="minorHAnsi" w:cstheme="minorHAnsi"/>
          <w:sz w:val="22"/>
          <w:szCs w:val="22"/>
        </w:rPr>
      </w:pPr>
      <w:r w:rsidRPr="0050286B">
        <w:rPr>
          <w:rFonts w:asciiTheme="minorHAnsi" w:hAnsiTheme="minorHAnsi" w:cstheme="minorHAnsi"/>
          <w:sz w:val="22"/>
          <w:szCs w:val="22"/>
        </w:rPr>
        <w:t xml:space="preserve">The Triple Quadrupole Linear Ion Trap mass spectrometer (QTRAP 5500, </w:t>
      </w:r>
      <w:proofErr w:type="spellStart"/>
      <w:r w:rsidRPr="0050286B">
        <w:rPr>
          <w:rFonts w:asciiTheme="minorHAnsi" w:hAnsiTheme="minorHAnsi" w:cstheme="minorHAnsi"/>
          <w:sz w:val="22"/>
          <w:szCs w:val="22"/>
        </w:rPr>
        <w:t>Sciex</w:t>
      </w:r>
      <w:proofErr w:type="spellEnd"/>
      <w:r w:rsidRPr="0050286B">
        <w:rPr>
          <w:rFonts w:asciiTheme="minorHAnsi" w:hAnsiTheme="minorHAnsi" w:cstheme="minorHAnsi"/>
          <w:sz w:val="22"/>
          <w:szCs w:val="22"/>
        </w:rPr>
        <w:t xml:space="preserve">, Germany) was equipped with a Turbo V ion spray interface and coupled to an Agilent 1290 Infinity </w:t>
      </w:r>
      <w:proofErr w:type="spellStart"/>
      <w:r w:rsidRPr="0050286B">
        <w:rPr>
          <w:rFonts w:asciiTheme="minorHAnsi" w:hAnsiTheme="minorHAnsi" w:cstheme="minorHAnsi"/>
          <w:sz w:val="22"/>
          <w:szCs w:val="22"/>
        </w:rPr>
        <w:t>ultra high</w:t>
      </w:r>
      <w:proofErr w:type="spellEnd"/>
      <w:r w:rsidRPr="0050286B">
        <w:rPr>
          <w:rFonts w:asciiTheme="minorHAnsi" w:hAnsiTheme="minorHAnsi" w:cstheme="minorHAnsi"/>
          <w:sz w:val="22"/>
          <w:szCs w:val="22"/>
        </w:rPr>
        <w:t xml:space="preserve"> performance liquid chromatography (UHPLC) system (two G7120A binary pumps, a G7116B column thermostat and a G7167B </w:t>
      </w:r>
      <w:proofErr w:type="spellStart"/>
      <w:r w:rsidRPr="0050286B">
        <w:rPr>
          <w:rFonts w:asciiTheme="minorHAnsi" w:hAnsiTheme="minorHAnsi" w:cstheme="minorHAnsi"/>
          <w:sz w:val="22"/>
          <w:szCs w:val="22"/>
        </w:rPr>
        <w:t>multisampler</w:t>
      </w:r>
      <w:proofErr w:type="spellEnd"/>
      <w:r w:rsidRPr="0050286B">
        <w:rPr>
          <w:rFonts w:asciiTheme="minorHAnsi" w:hAnsiTheme="minorHAnsi" w:cstheme="minorHAnsi"/>
          <w:sz w:val="22"/>
          <w:szCs w:val="22"/>
        </w:rPr>
        <w:t xml:space="preserve">) from Agilent Technologies (USA). Instrument control and data acquisition were performed with Analyst Software Version 1.7, for data processing the </w:t>
      </w:r>
      <w:proofErr w:type="spellStart"/>
      <w:r w:rsidRPr="0050286B">
        <w:rPr>
          <w:rFonts w:asciiTheme="minorHAnsi" w:hAnsiTheme="minorHAnsi" w:cstheme="minorHAnsi"/>
          <w:sz w:val="22"/>
          <w:szCs w:val="22"/>
        </w:rPr>
        <w:t>MetIDQ</w:t>
      </w:r>
      <w:proofErr w:type="spellEnd"/>
      <w:r w:rsidRPr="0050286B">
        <w:rPr>
          <w:rFonts w:asciiTheme="minorHAnsi" w:hAnsiTheme="minorHAnsi" w:cstheme="minorHAnsi"/>
          <w:sz w:val="22"/>
          <w:szCs w:val="22"/>
        </w:rPr>
        <w:t xml:space="preserve"> software (Oxygen –DB110-3005), which is part of the </w:t>
      </w:r>
      <w:proofErr w:type="spellStart"/>
      <w:r w:rsidRPr="0050286B">
        <w:rPr>
          <w:rFonts w:asciiTheme="minorHAnsi" w:hAnsiTheme="minorHAnsi" w:cstheme="minorHAnsi"/>
          <w:sz w:val="22"/>
          <w:szCs w:val="22"/>
        </w:rPr>
        <w:t>MxP</w:t>
      </w:r>
      <w:r w:rsidRPr="0050286B">
        <w:rPr>
          <w:rFonts w:asciiTheme="minorHAnsi" w:hAnsiTheme="minorHAnsi" w:cstheme="minorHAnsi"/>
          <w:sz w:val="22"/>
          <w:szCs w:val="22"/>
          <w:vertAlign w:val="superscript"/>
        </w:rPr>
        <w:t>®</w:t>
      </w:r>
      <w:r w:rsidRPr="0050286B">
        <w:rPr>
          <w:rFonts w:asciiTheme="minorHAnsi" w:hAnsiTheme="minorHAnsi" w:cstheme="minorHAnsi"/>
          <w:sz w:val="22"/>
          <w:szCs w:val="22"/>
        </w:rPr>
        <w:t>Quant</w:t>
      </w:r>
      <w:proofErr w:type="spellEnd"/>
      <w:r w:rsidRPr="0050286B">
        <w:rPr>
          <w:rFonts w:asciiTheme="minorHAnsi" w:hAnsiTheme="minorHAnsi" w:cstheme="minorHAnsi"/>
          <w:sz w:val="22"/>
          <w:szCs w:val="22"/>
        </w:rPr>
        <w:t xml:space="preserve"> 500 Kit (</w:t>
      </w:r>
      <w:proofErr w:type="spellStart"/>
      <w:r w:rsidRPr="0050286B">
        <w:rPr>
          <w:rFonts w:asciiTheme="minorHAnsi" w:hAnsiTheme="minorHAnsi" w:cstheme="minorHAnsi"/>
          <w:sz w:val="22"/>
          <w:szCs w:val="22"/>
        </w:rPr>
        <w:t>Biocrates</w:t>
      </w:r>
      <w:proofErr w:type="spellEnd"/>
      <w:r w:rsidRPr="0050286B">
        <w:rPr>
          <w:rFonts w:asciiTheme="minorHAnsi" w:hAnsiTheme="minorHAnsi" w:cstheme="minorHAnsi"/>
          <w:sz w:val="22"/>
          <w:szCs w:val="22"/>
        </w:rPr>
        <w:t>® Life Sciences AG), was used.</w:t>
      </w:r>
    </w:p>
    <w:p w14:paraId="108A7A3A" w14:textId="2195CFF8" w:rsidR="003A08D9" w:rsidRPr="003A08D9" w:rsidRDefault="003A08D9" w:rsidP="009E5884">
      <w:pPr>
        <w:jc w:val="both"/>
        <w:rPr>
          <w:rFonts w:asciiTheme="minorHAnsi" w:hAnsiTheme="minorHAnsi" w:cstheme="minorHAnsi"/>
          <w:i/>
        </w:rPr>
      </w:pPr>
      <w:r w:rsidRPr="0050286B">
        <w:rPr>
          <w:rFonts w:asciiTheme="minorHAnsi" w:hAnsiTheme="minorHAnsi" w:cstheme="minorHAnsi"/>
          <w:i/>
        </w:rPr>
        <w:lastRenderedPageBreak/>
        <w:t>Sample</w:t>
      </w:r>
      <w:r w:rsidRPr="0050286B">
        <w:rPr>
          <w:rFonts w:asciiTheme="minorHAnsi" w:hAnsiTheme="minorHAnsi" w:cstheme="minorHAnsi"/>
          <w:i/>
          <w:spacing w:val="-2"/>
        </w:rPr>
        <w:t xml:space="preserve"> </w:t>
      </w:r>
      <w:r w:rsidRPr="0050286B">
        <w:rPr>
          <w:rFonts w:asciiTheme="minorHAnsi" w:hAnsiTheme="minorHAnsi" w:cstheme="minorHAnsi"/>
          <w:i/>
        </w:rPr>
        <w:t>processing of</w:t>
      </w:r>
      <w:r w:rsidRPr="0050286B">
        <w:rPr>
          <w:rFonts w:asciiTheme="minorHAnsi" w:hAnsiTheme="minorHAnsi" w:cstheme="minorHAnsi"/>
          <w:i/>
          <w:spacing w:val="-1"/>
        </w:rPr>
        <w:t xml:space="preserve"> </w:t>
      </w:r>
      <w:r w:rsidRPr="0050286B">
        <w:rPr>
          <w:rFonts w:asciiTheme="minorHAnsi" w:hAnsiTheme="minorHAnsi" w:cstheme="minorHAnsi"/>
          <w:i/>
        </w:rPr>
        <w:t xml:space="preserve">stool </w:t>
      </w:r>
      <w:r w:rsidRPr="0050286B">
        <w:rPr>
          <w:rFonts w:asciiTheme="minorHAnsi" w:hAnsiTheme="minorHAnsi" w:cstheme="minorHAnsi"/>
          <w:i/>
          <w:spacing w:val="-2"/>
        </w:rPr>
        <w:t>samples</w:t>
      </w:r>
    </w:p>
    <w:p w14:paraId="0F1069A7" w14:textId="5981B696" w:rsidR="00623AE9" w:rsidRPr="0050286B" w:rsidRDefault="003A08D9" w:rsidP="009E5884">
      <w:pPr>
        <w:pStyle w:val="BodyText"/>
        <w:spacing w:before="140" w:line="360" w:lineRule="auto"/>
        <w:ind w:right="256"/>
        <w:jc w:val="both"/>
        <w:rPr>
          <w:rFonts w:asciiTheme="minorHAnsi" w:hAnsiTheme="minorHAnsi" w:cstheme="minorHAnsi"/>
          <w:sz w:val="22"/>
          <w:szCs w:val="22"/>
        </w:rPr>
      </w:pPr>
      <w:r w:rsidRPr="003A08D9">
        <w:rPr>
          <w:rFonts w:asciiTheme="minorHAnsi" w:hAnsiTheme="minorHAnsi" w:cstheme="minorHAnsi"/>
          <w:sz w:val="22"/>
          <w:szCs w:val="22"/>
        </w:rPr>
        <w:t xml:space="preserve">For sample processing, calculation of the results and determination of dry weight, the following assumption was made: 1 mg stool </w:t>
      </w:r>
      <w:r w:rsidRPr="003A08D9">
        <w:rPr>
          <w:rFonts w:ascii="Cambria Math" w:hAnsi="Cambria Math" w:cs="Cambria Math"/>
          <w:sz w:val="22"/>
          <w:szCs w:val="22"/>
        </w:rPr>
        <w:t>≙</w:t>
      </w:r>
      <w:r w:rsidRPr="003A08D9">
        <w:rPr>
          <w:rFonts w:asciiTheme="minorHAnsi" w:hAnsiTheme="minorHAnsi" w:cstheme="minorHAnsi"/>
          <w:sz w:val="22"/>
          <w:szCs w:val="22"/>
        </w:rPr>
        <w:t xml:space="preserve"> 1 </w:t>
      </w:r>
      <w:r w:rsidRPr="003A08D9">
        <w:rPr>
          <w:rFonts w:ascii="Calibri" w:hAnsi="Calibri" w:cs="Calibri"/>
          <w:sz w:val="22"/>
          <w:szCs w:val="22"/>
        </w:rPr>
        <w:t>µ</w:t>
      </w:r>
      <w:r w:rsidRPr="003A08D9">
        <w:rPr>
          <w:rFonts w:asciiTheme="minorHAnsi" w:hAnsiTheme="minorHAnsi" w:cstheme="minorHAnsi"/>
          <w:sz w:val="22"/>
          <w:szCs w:val="22"/>
        </w:rPr>
        <w:t xml:space="preserve">l extraction solvent </w:t>
      </w:r>
      <w:r w:rsidR="00A53C82">
        <w:rPr>
          <w:rFonts w:asciiTheme="minorHAnsi" w:hAnsiTheme="minorHAnsi" w:cstheme="minorHAnsi"/>
          <w:sz w:val="22"/>
          <w:szCs w:val="22"/>
        </w:rPr>
        <w:fldChar w:fldCharType="begin"/>
      </w:r>
      <w:r w:rsidR="00A53C82">
        <w:rPr>
          <w:rFonts w:asciiTheme="minorHAnsi" w:hAnsiTheme="minorHAnsi" w:cstheme="minorHAnsi"/>
          <w:sz w:val="22"/>
          <w:szCs w:val="22"/>
        </w:rPr>
        <w:instrText xml:space="preserve"> ADDIN EN.CITE &lt;EndNote&gt;&lt;Cite&gt;&lt;RecNum&gt;738&lt;/RecNum&gt;&lt;DisplayText&gt;(4)&lt;/DisplayText&gt;&lt;record&gt;&lt;rec-number&gt;738&lt;/rec-number&gt;&lt;foreign-keys&gt;&lt;key app="EN" db-id="xfdv90dv3t05t6eprz9vdfd0dzev09vsf50t" timestamp="1720703205"&gt;738&lt;/key&gt;&lt;/foreign-keys&gt;&lt;ref-type name="Book"&gt;6&lt;/ref-type&gt;&lt;contributors&gt;&lt;/contributors&gt;&lt;titles&gt;&lt;title&gt;MetIDQ Oxygen User Manual, UM-MetIDQ-Oxygen 11, Biocrates® Life Science AG.&lt;/title&gt;&lt;/titles&gt;&lt;dates&gt;&lt;/dates&gt;&lt;urls&gt;&lt;/urls&gt;&lt;/record&gt;&lt;/Cite&gt;&lt;/EndNote&gt;</w:instrText>
      </w:r>
      <w:r w:rsidR="00A53C82">
        <w:rPr>
          <w:rFonts w:asciiTheme="minorHAnsi" w:hAnsiTheme="minorHAnsi" w:cstheme="minorHAnsi"/>
          <w:sz w:val="22"/>
          <w:szCs w:val="22"/>
        </w:rPr>
        <w:fldChar w:fldCharType="separate"/>
      </w:r>
      <w:r w:rsidR="00A53C82">
        <w:rPr>
          <w:rFonts w:asciiTheme="minorHAnsi" w:hAnsiTheme="minorHAnsi" w:cstheme="minorHAnsi"/>
          <w:noProof/>
          <w:sz w:val="22"/>
          <w:szCs w:val="22"/>
        </w:rPr>
        <w:t>(4)</w:t>
      </w:r>
      <w:r w:rsidR="00A53C82">
        <w:rPr>
          <w:rFonts w:asciiTheme="minorHAnsi" w:hAnsiTheme="minorHAnsi" w:cstheme="minorHAnsi"/>
          <w:sz w:val="22"/>
          <w:szCs w:val="22"/>
        </w:rPr>
        <w:fldChar w:fldCharType="end"/>
      </w:r>
      <w:r w:rsidRPr="003A08D9">
        <w:rPr>
          <w:rFonts w:asciiTheme="minorHAnsi" w:hAnsiTheme="minorHAnsi" w:cstheme="minorHAnsi"/>
          <w:sz w:val="22"/>
          <w:szCs w:val="22"/>
        </w:rPr>
        <w:t xml:space="preserve">. The frozen stool samples (-80 </w:t>
      </w:r>
      <w:r w:rsidRPr="003A08D9">
        <w:rPr>
          <w:rFonts w:ascii="Calibri" w:hAnsi="Calibri" w:cs="Calibri"/>
          <w:sz w:val="22"/>
          <w:szCs w:val="22"/>
        </w:rPr>
        <w:t>°</w:t>
      </w:r>
      <w:r w:rsidRPr="003A08D9">
        <w:rPr>
          <w:rFonts w:asciiTheme="minorHAnsi" w:hAnsiTheme="minorHAnsi" w:cstheme="minorHAnsi"/>
          <w:sz w:val="22"/>
          <w:szCs w:val="22"/>
        </w:rPr>
        <w:t>C) were thawed on ice (ca. 2 h). Two aliquots of approximately 100 mg stool sample were weighed and put into 0.5 ml homogenization tubes containing 1.4 mm ceramic beads (</w:t>
      </w:r>
      <w:proofErr w:type="spellStart"/>
      <w:r w:rsidRPr="003A08D9">
        <w:rPr>
          <w:rFonts w:asciiTheme="minorHAnsi" w:hAnsiTheme="minorHAnsi" w:cstheme="minorHAnsi"/>
          <w:sz w:val="22"/>
          <w:szCs w:val="22"/>
        </w:rPr>
        <w:t>Precellys</w:t>
      </w:r>
      <w:proofErr w:type="spellEnd"/>
      <w:r w:rsidRPr="003A08D9">
        <w:rPr>
          <w:rFonts w:ascii="Calibri" w:hAnsi="Calibri" w:cs="Calibri"/>
          <w:sz w:val="22"/>
          <w:szCs w:val="22"/>
        </w:rPr>
        <w:t>®</w:t>
      </w:r>
      <w:r w:rsidRPr="003A08D9">
        <w:rPr>
          <w:rFonts w:asciiTheme="minorHAnsi" w:hAnsiTheme="minorHAnsi" w:cstheme="minorHAnsi"/>
          <w:sz w:val="22"/>
          <w:szCs w:val="22"/>
        </w:rPr>
        <w:t xml:space="preserve"> ceramic kit, PEQLAB, Erlangen, Germany). Exactly the threefold volume (in </w:t>
      </w:r>
      <w:r w:rsidRPr="003A08D9">
        <w:rPr>
          <w:rFonts w:ascii="Calibri" w:hAnsi="Calibri" w:cs="Calibri"/>
          <w:sz w:val="22"/>
          <w:szCs w:val="22"/>
        </w:rPr>
        <w:t>µ</w:t>
      </w:r>
      <w:r w:rsidRPr="003A08D9">
        <w:rPr>
          <w:rFonts w:asciiTheme="minorHAnsi" w:hAnsiTheme="minorHAnsi" w:cstheme="minorHAnsi"/>
          <w:sz w:val="22"/>
          <w:szCs w:val="22"/>
        </w:rPr>
        <w:t xml:space="preserve">l) of the weighed mass (in mg) of buffer A (ethanol/phosphate buffer (20 mmol/l), 85/15, v/v) or buffer B (ethanol/phosphate buffer (20 mmol/l), 20/80, v/v) were added and these mixtures were homogenized </w:t>
      </w:r>
      <w:r w:rsidR="00A53C82">
        <w:rPr>
          <w:rFonts w:asciiTheme="minorHAnsi" w:hAnsiTheme="minorHAnsi" w:cstheme="minorHAnsi"/>
          <w:sz w:val="22"/>
          <w:szCs w:val="22"/>
        </w:rPr>
        <w:fldChar w:fldCharType="begin"/>
      </w:r>
      <w:r w:rsidR="00A53C82">
        <w:rPr>
          <w:rFonts w:asciiTheme="minorHAnsi" w:hAnsiTheme="minorHAnsi" w:cstheme="minorHAnsi"/>
          <w:sz w:val="22"/>
          <w:szCs w:val="22"/>
        </w:rPr>
        <w:instrText xml:space="preserve"> ADDIN EN.CITE &lt;EndNote&gt;&lt;Cite&gt;&lt;RecNum&gt;739&lt;/RecNum&gt;&lt;DisplayText&gt;(5)&lt;/DisplayText&gt;&lt;record&gt;&lt;rec-number&gt;739&lt;/rec-number&gt;&lt;foreign-keys&gt;&lt;key app="EN" db-id="xfdv90dv3t05t6eprz9vdfd0dzev09vsf50t" timestamp="1720703431"&gt;739&lt;/key&gt;&lt;/foreign-keys&gt;&lt;ref-type name="Book"&gt;6&lt;/ref-type&gt;&lt;contributors&gt;&lt;/contributors&gt;&lt;titles&gt;&lt;title&gt;Technical Application: Analysis of Human Fecal Samples with the AbsoluteIDQ® p180 Kit.&lt;/title&gt;&lt;/titles&gt;&lt;dates&gt;&lt;/dates&gt;&lt;urls&gt;&lt;/urls&gt;&lt;/record&gt;&lt;/Cite&gt;&lt;/EndNote&gt;</w:instrText>
      </w:r>
      <w:r w:rsidR="00A53C82">
        <w:rPr>
          <w:rFonts w:asciiTheme="minorHAnsi" w:hAnsiTheme="minorHAnsi" w:cstheme="minorHAnsi"/>
          <w:sz w:val="22"/>
          <w:szCs w:val="22"/>
        </w:rPr>
        <w:fldChar w:fldCharType="separate"/>
      </w:r>
      <w:r w:rsidR="00A53C82">
        <w:rPr>
          <w:rFonts w:asciiTheme="minorHAnsi" w:hAnsiTheme="minorHAnsi" w:cstheme="minorHAnsi"/>
          <w:noProof/>
          <w:sz w:val="22"/>
          <w:szCs w:val="22"/>
        </w:rPr>
        <w:t>(5)</w:t>
      </w:r>
      <w:r w:rsidR="00A53C82">
        <w:rPr>
          <w:rFonts w:asciiTheme="minorHAnsi" w:hAnsiTheme="minorHAnsi" w:cstheme="minorHAnsi"/>
          <w:sz w:val="22"/>
          <w:szCs w:val="22"/>
        </w:rPr>
        <w:fldChar w:fldCharType="end"/>
      </w:r>
      <w:r w:rsidRPr="003A08D9">
        <w:rPr>
          <w:rFonts w:asciiTheme="minorHAnsi" w:hAnsiTheme="minorHAnsi" w:cstheme="minorHAnsi"/>
          <w:sz w:val="22"/>
          <w:szCs w:val="22"/>
        </w:rPr>
        <w:t xml:space="preserve"> on a </w:t>
      </w:r>
      <w:proofErr w:type="spellStart"/>
      <w:r w:rsidRPr="003A08D9">
        <w:rPr>
          <w:rFonts w:asciiTheme="minorHAnsi" w:hAnsiTheme="minorHAnsi" w:cstheme="minorHAnsi"/>
          <w:sz w:val="22"/>
          <w:szCs w:val="22"/>
        </w:rPr>
        <w:t>precellys</w:t>
      </w:r>
      <w:proofErr w:type="spellEnd"/>
      <w:r w:rsidRPr="003A08D9">
        <w:rPr>
          <w:rFonts w:asciiTheme="minorHAnsi" w:hAnsiTheme="minorHAnsi" w:cstheme="minorHAnsi"/>
          <w:sz w:val="22"/>
          <w:szCs w:val="22"/>
        </w:rPr>
        <w:t xml:space="preserve"> 24 (</w:t>
      </w:r>
      <w:proofErr w:type="spellStart"/>
      <w:r w:rsidRPr="003A08D9">
        <w:rPr>
          <w:rFonts w:asciiTheme="minorHAnsi" w:hAnsiTheme="minorHAnsi" w:cstheme="minorHAnsi"/>
          <w:sz w:val="22"/>
          <w:szCs w:val="22"/>
        </w:rPr>
        <w:t>Bertin</w:t>
      </w:r>
      <w:proofErr w:type="spellEnd"/>
      <w:r w:rsidRPr="003A08D9">
        <w:rPr>
          <w:rFonts w:asciiTheme="minorHAnsi" w:hAnsiTheme="minorHAnsi" w:cstheme="minorHAnsi"/>
          <w:sz w:val="22"/>
          <w:szCs w:val="22"/>
        </w:rPr>
        <w:t xml:space="preserve"> instruments, </w:t>
      </w:r>
      <w:proofErr w:type="spellStart"/>
      <w:r w:rsidRPr="003A08D9">
        <w:rPr>
          <w:rFonts w:asciiTheme="minorHAnsi" w:hAnsiTheme="minorHAnsi" w:cstheme="minorHAnsi"/>
          <w:sz w:val="22"/>
          <w:szCs w:val="22"/>
        </w:rPr>
        <w:t>Montigny</w:t>
      </w:r>
      <w:proofErr w:type="spellEnd"/>
      <w:r w:rsidRPr="003A08D9">
        <w:rPr>
          <w:rFonts w:asciiTheme="minorHAnsi" w:hAnsiTheme="minorHAnsi" w:cstheme="minorHAnsi"/>
          <w:sz w:val="22"/>
          <w:szCs w:val="22"/>
        </w:rPr>
        <w:t>-le-Bretonneux, French) by applying the following program: 3 x 20 s homogenization with breaks of 30 s at 15 °C. Directly after homogenization 150 µl of the homogenates in solvent B were pipetted into a pre- weighed Eppendorf vial and used for the determination of the individual dry weights (percent of wet weight). Additionally, 20 µl of the homogenates in solvent B were taken, combined and used for the determination of the dry weight of the reference stool pool (see below). Subsequently, the tubes were centrifuged at 10.000 x g (</w:t>
      </w:r>
      <w:proofErr w:type="spellStart"/>
      <w:r w:rsidRPr="003A08D9">
        <w:rPr>
          <w:rFonts w:asciiTheme="minorHAnsi" w:hAnsiTheme="minorHAnsi" w:cstheme="minorHAnsi"/>
          <w:sz w:val="22"/>
          <w:szCs w:val="22"/>
        </w:rPr>
        <w:t>rcf</w:t>
      </w:r>
      <w:proofErr w:type="spellEnd"/>
      <w:r w:rsidRPr="003A08D9">
        <w:rPr>
          <w:rFonts w:asciiTheme="minorHAnsi" w:hAnsiTheme="minorHAnsi" w:cstheme="minorHAnsi"/>
          <w:sz w:val="22"/>
          <w:szCs w:val="22"/>
        </w:rPr>
        <w:t>) and 4 °C for 5 min. The supernatants were used for the following purposes:</w:t>
      </w:r>
    </w:p>
    <w:p w14:paraId="0BA77741" w14:textId="77777777" w:rsidR="00623AE9" w:rsidRPr="0050286B" w:rsidRDefault="00623AE9" w:rsidP="00623AE9">
      <w:pPr>
        <w:pStyle w:val="ListParagraph"/>
        <w:numPr>
          <w:ilvl w:val="0"/>
          <w:numId w:val="3"/>
        </w:numPr>
        <w:tabs>
          <w:tab w:val="left" w:pos="383"/>
        </w:tabs>
        <w:spacing w:line="360" w:lineRule="auto"/>
        <w:ind w:right="390"/>
        <w:jc w:val="both"/>
        <w:rPr>
          <w:rFonts w:asciiTheme="minorHAnsi" w:hAnsiTheme="minorHAnsi" w:cstheme="minorHAnsi"/>
        </w:rPr>
      </w:pPr>
      <w:r w:rsidRPr="0050286B">
        <w:rPr>
          <w:rFonts w:asciiTheme="minorHAnsi" w:hAnsiTheme="minorHAnsi" w:cstheme="minorHAnsi"/>
        </w:rPr>
        <w:t>Aliquots</w:t>
      </w:r>
      <w:r w:rsidRPr="0050286B">
        <w:rPr>
          <w:rFonts w:asciiTheme="minorHAnsi" w:hAnsiTheme="minorHAnsi" w:cstheme="minorHAnsi"/>
          <w:spacing w:val="-3"/>
        </w:rPr>
        <w:t xml:space="preserve"> </w:t>
      </w:r>
      <w:r w:rsidRPr="0050286B">
        <w:rPr>
          <w:rFonts w:asciiTheme="minorHAnsi" w:hAnsiTheme="minorHAnsi" w:cstheme="minorHAnsi"/>
        </w:rPr>
        <w:t>of</w:t>
      </w:r>
      <w:r w:rsidRPr="0050286B">
        <w:rPr>
          <w:rFonts w:asciiTheme="minorHAnsi" w:hAnsiTheme="minorHAnsi" w:cstheme="minorHAnsi"/>
          <w:spacing w:val="-3"/>
        </w:rPr>
        <w:t xml:space="preserve"> </w:t>
      </w:r>
      <w:r w:rsidRPr="0050286B">
        <w:rPr>
          <w:rFonts w:asciiTheme="minorHAnsi" w:hAnsiTheme="minorHAnsi" w:cstheme="minorHAnsi"/>
        </w:rPr>
        <w:t>25</w:t>
      </w:r>
      <w:r w:rsidRPr="0050286B">
        <w:rPr>
          <w:rFonts w:asciiTheme="minorHAnsi" w:hAnsiTheme="minorHAnsi" w:cstheme="minorHAnsi"/>
          <w:spacing w:val="-3"/>
        </w:rPr>
        <w:t xml:space="preserve"> </w:t>
      </w:r>
      <w:r w:rsidRPr="0050286B">
        <w:rPr>
          <w:rFonts w:asciiTheme="minorHAnsi" w:hAnsiTheme="minorHAnsi" w:cstheme="minorHAnsi"/>
        </w:rPr>
        <w:t>µl</w:t>
      </w:r>
      <w:r w:rsidRPr="0050286B">
        <w:rPr>
          <w:rFonts w:asciiTheme="minorHAnsi" w:hAnsiTheme="minorHAnsi" w:cstheme="minorHAnsi"/>
          <w:spacing w:val="-3"/>
        </w:rPr>
        <w:t xml:space="preserve"> </w:t>
      </w:r>
      <w:r w:rsidRPr="0050286B">
        <w:rPr>
          <w:rFonts w:asciiTheme="minorHAnsi" w:hAnsiTheme="minorHAnsi" w:cstheme="minorHAnsi"/>
        </w:rPr>
        <w:t>(buffer</w:t>
      </w:r>
      <w:r w:rsidRPr="0050286B">
        <w:rPr>
          <w:rFonts w:asciiTheme="minorHAnsi" w:hAnsiTheme="minorHAnsi" w:cstheme="minorHAnsi"/>
          <w:spacing w:val="-1"/>
        </w:rPr>
        <w:t xml:space="preserve"> </w:t>
      </w:r>
      <w:r w:rsidRPr="0050286B">
        <w:rPr>
          <w:rFonts w:asciiTheme="minorHAnsi" w:hAnsiTheme="minorHAnsi" w:cstheme="minorHAnsi"/>
        </w:rPr>
        <w:t>A</w:t>
      </w:r>
      <w:r w:rsidRPr="0050286B">
        <w:rPr>
          <w:rFonts w:asciiTheme="minorHAnsi" w:hAnsiTheme="minorHAnsi" w:cstheme="minorHAnsi"/>
          <w:spacing w:val="-3"/>
        </w:rPr>
        <w:t xml:space="preserve"> </w:t>
      </w:r>
      <w:r w:rsidRPr="0050286B">
        <w:rPr>
          <w:rFonts w:asciiTheme="minorHAnsi" w:hAnsiTheme="minorHAnsi" w:cstheme="minorHAnsi"/>
        </w:rPr>
        <w:t>and</w:t>
      </w:r>
      <w:r w:rsidRPr="0050286B">
        <w:rPr>
          <w:rFonts w:asciiTheme="minorHAnsi" w:hAnsiTheme="minorHAnsi" w:cstheme="minorHAnsi"/>
          <w:spacing w:val="-3"/>
        </w:rPr>
        <w:t xml:space="preserve"> </w:t>
      </w:r>
      <w:r w:rsidRPr="0050286B">
        <w:rPr>
          <w:rFonts w:asciiTheme="minorHAnsi" w:hAnsiTheme="minorHAnsi" w:cstheme="minorHAnsi"/>
        </w:rPr>
        <w:t>B)</w:t>
      </w:r>
      <w:r w:rsidRPr="0050286B">
        <w:rPr>
          <w:rFonts w:asciiTheme="minorHAnsi" w:hAnsiTheme="minorHAnsi" w:cstheme="minorHAnsi"/>
          <w:spacing w:val="-3"/>
        </w:rPr>
        <w:t xml:space="preserve"> </w:t>
      </w:r>
      <w:r w:rsidRPr="0050286B">
        <w:rPr>
          <w:rFonts w:asciiTheme="minorHAnsi" w:hAnsiTheme="minorHAnsi" w:cstheme="minorHAnsi"/>
        </w:rPr>
        <w:t>respectively</w:t>
      </w:r>
      <w:r w:rsidRPr="0050286B">
        <w:rPr>
          <w:rFonts w:asciiTheme="minorHAnsi" w:hAnsiTheme="minorHAnsi" w:cstheme="minorHAnsi"/>
          <w:spacing w:val="-8"/>
        </w:rPr>
        <w:t xml:space="preserve"> </w:t>
      </w:r>
      <w:r w:rsidRPr="0050286B">
        <w:rPr>
          <w:rFonts w:asciiTheme="minorHAnsi" w:hAnsiTheme="minorHAnsi" w:cstheme="minorHAnsi"/>
        </w:rPr>
        <w:t>were</w:t>
      </w:r>
      <w:r w:rsidRPr="0050286B">
        <w:rPr>
          <w:rFonts w:asciiTheme="minorHAnsi" w:hAnsiTheme="minorHAnsi" w:cstheme="minorHAnsi"/>
          <w:spacing w:val="-5"/>
        </w:rPr>
        <w:t xml:space="preserve"> </w:t>
      </w:r>
      <w:r w:rsidRPr="0050286B">
        <w:rPr>
          <w:rFonts w:asciiTheme="minorHAnsi" w:hAnsiTheme="minorHAnsi" w:cstheme="minorHAnsi"/>
        </w:rPr>
        <w:t>taken</w:t>
      </w:r>
      <w:r w:rsidRPr="0050286B">
        <w:rPr>
          <w:rFonts w:asciiTheme="minorHAnsi" w:hAnsiTheme="minorHAnsi" w:cstheme="minorHAnsi"/>
          <w:spacing w:val="-1"/>
        </w:rPr>
        <w:t xml:space="preserve"> </w:t>
      </w:r>
      <w:r w:rsidRPr="0050286B">
        <w:rPr>
          <w:rFonts w:asciiTheme="minorHAnsi" w:hAnsiTheme="minorHAnsi" w:cstheme="minorHAnsi"/>
        </w:rPr>
        <w:t>and</w:t>
      </w:r>
      <w:r w:rsidRPr="0050286B">
        <w:rPr>
          <w:rFonts w:asciiTheme="minorHAnsi" w:hAnsiTheme="minorHAnsi" w:cstheme="minorHAnsi"/>
          <w:spacing w:val="-3"/>
        </w:rPr>
        <w:t xml:space="preserve"> </w:t>
      </w:r>
      <w:r w:rsidRPr="0050286B">
        <w:rPr>
          <w:rFonts w:asciiTheme="minorHAnsi" w:hAnsiTheme="minorHAnsi" w:cstheme="minorHAnsi"/>
        </w:rPr>
        <w:t>all</w:t>
      </w:r>
      <w:r w:rsidRPr="0050286B">
        <w:rPr>
          <w:rFonts w:asciiTheme="minorHAnsi" w:hAnsiTheme="minorHAnsi" w:cstheme="minorHAnsi"/>
          <w:spacing w:val="-3"/>
        </w:rPr>
        <w:t xml:space="preserve"> </w:t>
      </w:r>
      <w:r w:rsidRPr="0050286B">
        <w:rPr>
          <w:rFonts w:asciiTheme="minorHAnsi" w:hAnsiTheme="minorHAnsi" w:cstheme="minorHAnsi"/>
        </w:rPr>
        <w:t>aliquots</w:t>
      </w:r>
      <w:r w:rsidRPr="0050286B">
        <w:rPr>
          <w:rFonts w:asciiTheme="minorHAnsi" w:hAnsiTheme="minorHAnsi" w:cstheme="minorHAnsi"/>
          <w:spacing w:val="-3"/>
        </w:rPr>
        <w:t xml:space="preserve"> </w:t>
      </w:r>
      <w:r w:rsidRPr="0050286B">
        <w:rPr>
          <w:rFonts w:asciiTheme="minorHAnsi" w:hAnsiTheme="minorHAnsi" w:cstheme="minorHAnsi"/>
        </w:rPr>
        <w:t>were</w:t>
      </w:r>
      <w:r w:rsidRPr="0050286B">
        <w:rPr>
          <w:rFonts w:asciiTheme="minorHAnsi" w:hAnsiTheme="minorHAnsi" w:cstheme="minorHAnsi"/>
          <w:spacing w:val="-3"/>
        </w:rPr>
        <w:t xml:space="preserve"> </w:t>
      </w:r>
      <w:r w:rsidRPr="0050286B">
        <w:rPr>
          <w:rFonts w:asciiTheme="minorHAnsi" w:hAnsiTheme="minorHAnsi" w:cstheme="minorHAnsi"/>
        </w:rPr>
        <w:t>combined</w:t>
      </w:r>
      <w:r w:rsidRPr="0050286B">
        <w:rPr>
          <w:rFonts w:asciiTheme="minorHAnsi" w:hAnsiTheme="minorHAnsi" w:cstheme="minorHAnsi"/>
          <w:spacing w:val="-3"/>
        </w:rPr>
        <w:t xml:space="preserve"> </w:t>
      </w:r>
      <w:r w:rsidRPr="0050286B">
        <w:rPr>
          <w:rFonts w:asciiTheme="minorHAnsi" w:hAnsiTheme="minorHAnsi" w:cstheme="minorHAnsi"/>
        </w:rPr>
        <w:t>to create a stool reference pool.</w:t>
      </w:r>
    </w:p>
    <w:p w14:paraId="3296A473" w14:textId="77777777" w:rsidR="00623AE9" w:rsidRPr="0050286B" w:rsidRDefault="00623AE9" w:rsidP="00623AE9">
      <w:pPr>
        <w:pStyle w:val="ListParagraph"/>
        <w:numPr>
          <w:ilvl w:val="0"/>
          <w:numId w:val="3"/>
        </w:numPr>
        <w:tabs>
          <w:tab w:val="left" w:pos="383"/>
        </w:tabs>
        <w:spacing w:before="74" w:line="360" w:lineRule="auto"/>
        <w:ind w:right="488"/>
        <w:rPr>
          <w:rFonts w:asciiTheme="minorHAnsi" w:hAnsiTheme="minorHAnsi" w:cstheme="minorHAnsi"/>
        </w:rPr>
      </w:pPr>
      <w:r w:rsidRPr="0050286B">
        <w:rPr>
          <w:rFonts w:asciiTheme="minorHAnsi" w:hAnsiTheme="minorHAnsi" w:cstheme="minorHAnsi"/>
        </w:rPr>
        <w:t>Aliquots</w:t>
      </w:r>
      <w:r w:rsidRPr="0050286B">
        <w:rPr>
          <w:rFonts w:asciiTheme="minorHAnsi" w:hAnsiTheme="minorHAnsi" w:cstheme="minorHAnsi"/>
          <w:spacing w:val="-3"/>
        </w:rPr>
        <w:t xml:space="preserve"> </w:t>
      </w:r>
      <w:r w:rsidRPr="0050286B">
        <w:rPr>
          <w:rFonts w:asciiTheme="minorHAnsi" w:hAnsiTheme="minorHAnsi" w:cstheme="minorHAnsi"/>
        </w:rPr>
        <w:t>of</w:t>
      </w:r>
      <w:r w:rsidRPr="0050286B">
        <w:rPr>
          <w:rFonts w:asciiTheme="minorHAnsi" w:hAnsiTheme="minorHAnsi" w:cstheme="minorHAnsi"/>
          <w:spacing w:val="-3"/>
        </w:rPr>
        <w:t xml:space="preserve"> </w:t>
      </w:r>
      <w:r w:rsidRPr="0050286B">
        <w:rPr>
          <w:rFonts w:asciiTheme="minorHAnsi" w:hAnsiTheme="minorHAnsi" w:cstheme="minorHAnsi"/>
        </w:rPr>
        <w:t>25</w:t>
      </w:r>
      <w:r w:rsidRPr="0050286B">
        <w:rPr>
          <w:rFonts w:asciiTheme="minorHAnsi" w:hAnsiTheme="minorHAnsi" w:cstheme="minorHAnsi"/>
          <w:spacing w:val="-3"/>
        </w:rPr>
        <w:t xml:space="preserve"> </w:t>
      </w:r>
      <w:r w:rsidRPr="0050286B">
        <w:rPr>
          <w:rFonts w:asciiTheme="minorHAnsi" w:hAnsiTheme="minorHAnsi" w:cstheme="minorHAnsi"/>
        </w:rPr>
        <w:t>µl</w:t>
      </w:r>
      <w:r w:rsidRPr="0050286B">
        <w:rPr>
          <w:rFonts w:asciiTheme="minorHAnsi" w:hAnsiTheme="minorHAnsi" w:cstheme="minorHAnsi"/>
          <w:spacing w:val="-3"/>
        </w:rPr>
        <w:t xml:space="preserve"> </w:t>
      </w:r>
      <w:r w:rsidRPr="0050286B">
        <w:rPr>
          <w:rFonts w:asciiTheme="minorHAnsi" w:hAnsiTheme="minorHAnsi" w:cstheme="minorHAnsi"/>
        </w:rPr>
        <w:t>(buffer</w:t>
      </w:r>
      <w:r w:rsidRPr="0050286B">
        <w:rPr>
          <w:rFonts w:asciiTheme="minorHAnsi" w:hAnsiTheme="minorHAnsi" w:cstheme="minorHAnsi"/>
          <w:spacing w:val="-1"/>
        </w:rPr>
        <w:t xml:space="preserve"> </w:t>
      </w:r>
      <w:r w:rsidRPr="0050286B">
        <w:rPr>
          <w:rFonts w:asciiTheme="minorHAnsi" w:hAnsiTheme="minorHAnsi" w:cstheme="minorHAnsi"/>
        </w:rPr>
        <w:t>A</w:t>
      </w:r>
      <w:r w:rsidRPr="0050286B">
        <w:rPr>
          <w:rFonts w:asciiTheme="minorHAnsi" w:hAnsiTheme="minorHAnsi" w:cstheme="minorHAnsi"/>
          <w:spacing w:val="-3"/>
        </w:rPr>
        <w:t xml:space="preserve"> </w:t>
      </w:r>
      <w:r w:rsidRPr="0050286B">
        <w:rPr>
          <w:rFonts w:asciiTheme="minorHAnsi" w:hAnsiTheme="minorHAnsi" w:cstheme="minorHAnsi"/>
        </w:rPr>
        <w:t>and</w:t>
      </w:r>
      <w:r w:rsidRPr="0050286B">
        <w:rPr>
          <w:rFonts w:asciiTheme="minorHAnsi" w:hAnsiTheme="minorHAnsi" w:cstheme="minorHAnsi"/>
          <w:spacing w:val="-3"/>
        </w:rPr>
        <w:t xml:space="preserve"> </w:t>
      </w:r>
      <w:r w:rsidRPr="0050286B">
        <w:rPr>
          <w:rFonts w:asciiTheme="minorHAnsi" w:hAnsiTheme="minorHAnsi" w:cstheme="minorHAnsi"/>
        </w:rPr>
        <w:t>B)</w:t>
      </w:r>
      <w:r w:rsidRPr="0050286B">
        <w:rPr>
          <w:rFonts w:asciiTheme="minorHAnsi" w:hAnsiTheme="minorHAnsi" w:cstheme="minorHAnsi"/>
          <w:spacing w:val="-3"/>
        </w:rPr>
        <w:t xml:space="preserve"> </w:t>
      </w:r>
      <w:r w:rsidRPr="0050286B">
        <w:rPr>
          <w:rFonts w:asciiTheme="minorHAnsi" w:hAnsiTheme="minorHAnsi" w:cstheme="minorHAnsi"/>
        </w:rPr>
        <w:t>from</w:t>
      </w:r>
      <w:r w:rsidRPr="0050286B">
        <w:rPr>
          <w:rFonts w:asciiTheme="minorHAnsi" w:hAnsiTheme="minorHAnsi" w:cstheme="minorHAnsi"/>
          <w:spacing w:val="-3"/>
        </w:rPr>
        <w:t xml:space="preserve"> </w:t>
      </w:r>
      <w:r w:rsidRPr="0050286B">
        <w:rPr>
          <w:rFonts w:asciiTheme="minorHAnsi" w:hAnsiTheme="minorHAnsi" w:cstheme="minorHAnsi"/>
        </w:rPr>
        <w:t>every</w:t>
      </w:r>
      <w:r w:rsidRPr="0050286B">
        <w:rPr>
          <w:rFonts w:asciiTheme="minorHAnsi" w:hAnsiTheme="minorHAnsi" w:cstheme="minorHAnsi"/>
          <w:spacing w:val="-8"/>
        </w:rPr>
        <w:t xml:space="preserve"> </w:t>
      </w:r>
      <w:r w:rsidRPr="0050286B">
        <w:rPr>
          <w:rFonts w:asciiTheme="minorHAnsi" w:hAnsiTheme="minorHAnsi" w:cstheme="minorHAnsi"/>
        </w:rPr>
        <w:t>sample.</w:t>
      </w:r>
      <w:r w:rsidRPr="0050286B">
        <w:rPr>
          <w:rFonts w:asciiTheme="minorHAnsi" w:hAnsiTheme="minorHAnsi" w:cstheme="minorHAnsi"/>
          <w:spacing w:val="-3"/>
        </w:rPr>
        <w:t xml:space="preserve"> </w:t>
      </w:r>
      <w:r w:rsidRPr="0050286B">
        <w:rPr>
          <w:rFonts w:asciiTheme="minorHAnsi" w:hAnsiTheme="minorHAnsi" w:cstheme="minorHAnsi"/>
        </w:rPr>
        <w:t>The</w:t>
      </w:r>
      <w:r w:rsidRPr="0050286B">
        <w:rPr>
          <w:rFonts w:asciiTheme="minorHAnsi" w:hAnsiTheme="minorHAnsi" w:cstheme="minorHAnsi"/>
          <w:spacing w:val="-4"/>
        </w:rPr>
        <w:t xml:space="preserve"> </w:t>
      </w:r>
      <w:r w:rsidRPr="0050286B">
        <w:rPr>
          <w:rFonts w:asciiTheme="minorHAnsi" w:hAnsiTheme="minorHAnsi" w:cstheme="minorHAnsi"/>
        </w:rPr>
        <w:t>two</w:t>
      </w:r>
      <w:r w:rsidRPr="0050286B">
        <w:rPr>
          <w:rFonts w:asciiTheme="minorHAnsi" w:hAnsiTheme="minorHAnsi" w:cstheme="minorHAnsi"/>
          <w:spacing w:val="-3"/>
        </w:rPr>
        <w:t xml:space="preserve"> </w:t>
      </w:r>
      <w:r w:rsidRPr="0050286B">
        <w:rPr>
          <w:rFonts w:asciiTheme="minorHAnsi" w:hAnsiTheme="minorHAnsi" w:cstheme="minorHAnsi"/>
        </w:rPr>
        <w:t>aliquots</w:t>
      </w:r>
      <w:r w:rsidRPr="0050286B">
        <w:rPr>
          <w:rFonts w:asciiTheme="minorHAnsi" w:hAnsiTheme="minorHAnsi" w:cstheme="minorHAnsi"/>
          <w:spacing w:val="-3"/>
        </w:rPr>
        <w:t xml:space="preserve"> </w:t>
      </w:r>
      <w:r w:rsidRPr="0050286B">
        <w:rPr>
          <w:rFonts w:asciiTheme="minorHAnsi" w:hAnsiTheme="minorHAnsi" w:cstheme="minorHAnsi"/>
        </w:rPr>
        <w:t>were</w:t>
      </w:r>
      <w:r w:rsidRPr="0050286B">
        <w:rPr>
          <w:rFonts w:asciiTheme="minorHAnsi" w:hAnsiTheme="minorHAnsi" w:cstheme="minorHAnsi"/>
          <w:spacing w:val="-4"/>
        </w:rPr>
        <w:t xml:space="preserve"> </w:t>
      </w:r>
      <w:r w:rsidRPr="0050286B">
        <w:rPr>
          <w:rFonts w:asciiTheme="minorHAnsi" w:hAnsiTheme="minorHAnsi" w:cstheme="minorHAnsi"/>
        </w:rPr>
        <w:t>combined</w:t>
      </w:r>
      <w:r w:rsidRPr="0050286B">
        <w:rPr>
          <w:rFonts w:asciiTheme="minorHAnsi" w:hAnsiTheme="minorHAnsi" w:cstheme="minorHAnsi"/>
          <w:spacing w:val="-3"/>
        </w:rPr>
        <w:t xml:space="preserve"> </w:t>
      </w:r>
      <w:r w:rsidRPr="0050286B">
        <w:rPr>
          <w:rFonts w:asciiTheme="minorHAnsi" w:hAnsiTheme="minorHAnsi" w:cstheme="minorHAnsi"/>
        </w:rPr>
        <w:t>and used for subsequent LC-MS-analysis.</w:t>
      </w:r>
    </w:p>
    <w:p w14:paraId="582F8D38" w14:textId="77777777" w:rsidR="00623AE9" w:rsidRPr="0050286B" w:rsidRDefault="00623AE9" w:rsidP="00D64F3A">
      <w:pPr>
        <w:pStyle w:val="BodyText"/>
        <w:spacing w:before="1" w:line="360" w:lineRule="auto"/>
        <w:ind w:right="333"/>
        <w:rPr>
          <w:rFonts w:asciiTheme="minorHAnsi" w:hAnsiTheme="minorHAnsi" w:cstheme="minorHAnsi"/>
          <w:sz w:val="22"/>
          <w:szCs w:val="22"/>
        </w:rPr>
      </w:pPr>
      <w:r w:rsidRPr="0050286B">
        <w:rPr>
          <w:rFonts w:asciiTheme="minorHAnsi" w:hAnsiTheme="minorHAnsi" w:cstheme="minorHAnsi"/>
          <w:sz w:val="22"/>
          <w:szCs w:val="22"/>
        </w:rPr>
        <w:t>Homogenized</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centrifuged</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as</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well</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as</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aliquots</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supernatants</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were</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stored</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at – 80 °C until further processing.</w:t>
      </w:r>
    </w:p>
    <w:p w14:paraId="33497516" w14:textId="77777777" w:rsidR="00623AE9" w:rsidRPr="0050286B" w:rsidRDefault="00623AE9" w:rsidP="00D64F3A">
      <w:pPr>
        <w:pStyle w:val="BodyText"/>
        <w:spacing w:line="360" w:lineRule="auto"/>
        <w:ind w:right="190"/>
        <w:rPr>
          <w:rFonts w:asciiTheme="minorHAnsi" w:hAnsiTheme="minorHAnsi" w:cstheme="minorHAnsi"/>
          <w:sz w:val="22"/>
          <w:szCs w:val="22"/>
        </w:rPr>
      </w:pPr>
      <w:r w:rsidRPr="0050286B">
        <w:rPr>
          <w:rFonts w:asciiTheme="minorHAnsi" w:hAnsiTheme="minorHAnsi" w:cstheme="minorHAnsi"/>
          <w:sz w:val="22"/>
          <w:szCs w:val="22"/>
        </w:rPr>
        <w:t xml:space="preserve">The determination of the dry weight was performed by drying the aliquot of 150 µl homo- </w:t>
      </w:r>
      <w:proofErr w:type="spellStart"/>
      <w:r w:rsidRPr="0050286B">
        <w:rPr>
          <w:rFonts w:asciiTheme="minorHAnsi" w:hAnsiTheme="minorHAnsi" w:cstheme="minorHAnsi"/>
          <w:sz w:val="22"/>
          <w:szCs w:val="22"/>
        </w:rPr>
        <w:t>genisate</w:t>
      </w:r>
      <w:proofErr w:type="spellEnd"/>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w:t>
      </w:r>
      <w:r w:rsidRPr="0050286B">
        <w:rPr>
          <w:rFonts w:ascii="Cambria Math" w:hAnsi="Cambria Math" w:cs="Cambria Math"/>
          <w:sz w:val="22"/>
          <w:szCs w:val="22"/>
        </w:rPr>
        <w:t>≙</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37.5</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mg</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wet</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weight</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stool)</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in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an</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hybridization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oven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from</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Illumina</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(USA)</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at</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40</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°C</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for 12 h.</w:t>
      </w:r>
    </w:p>
    <w:p w14:paraId="241D9B5F" w14:textId="77777777" w:rsidR="00623AE9" w:rsidRPr="0050286B" w:rsidRDefault="00623AE9" w:rsidP="00D64F3A">
      <w:pPr>
        <w:spacing w:before="159"/>
        <w:rPr>
          <w:rFonts w:asciiTheme="minorHAnsi" w:hAnsiTheme="minorHAnsi" w:cstheme="minorHAnsi"/>
          <w:i/>
        </w:rPr>
      </w:pPr>
      <w:r w:rsidRPr="0050286B">
        <w:rPr>
          <w:rFonts w:asciiTheme="minorHAnsi" w:hAnsiTheme="minorHAnsi" w:cstheme="minorHAnsi"/>
          <w:i/>
        </w:rPr>
        <w:t>Sample</w:t>
      </w:r>
      <w:r w:rsidRPr="0050286B">
        <w:rPr>
          <w:rFonts w:asciiTheme="minorHAnsi" w:hAnsiTheme="minorHAnsi" w:cstheme="minorHAnsi"/>
          <w:i/>
          <w:spacing w:val="-5"/>
        </w:rPr>
        <w:t xml:space="preserve"> </w:t>
      </w:r>
      <w:r w:rsidRPr="0050286B">
        <w:rPr>
          <w:rFonts w:asciiTheme="minorHAnsi" w:hAnsiTheme="minorHAnsi" w:cstheme="minorHAnsi"/>
          <w:i/>
        </w:rPr>
        <w:t>processing</w:t>
      </w:r>
      <w:r w:rsidRPr="0050286B">
        <w:rPr>
          <w:rFonts w:asciiTheme="minorHAnsi" w:hAnsiTheme="minorHAnsi" w:cstheme="minorHAnsi"/>
          <w:i/>
          <w:spacing w:val="-1"/>
        </w:rPr>
        <w:t xml:space="preserve"> </w:t>
      </w:r>
      <w:r w:rsidRPr="0050286B">
        <w:rPr>
          <w:rFonts w:asciiTheme="minorHAnsi" w:hAnsiTheme="minorHAnsi" w:cstheme="minorHAnsi"/>
          <w:i/>
        </w:rPr>
        <w:t>for</w:t>
      </w:r>
      <w:r w:rsidRPr="0050286B">
        <w:rPr>
          <w:rFonts w:asciiTheme="minorHAnsi" w:hAnsiTheme="minorHAnsi" w:cstheme="minorHAnsi"/>
          <w:i/>
          <w:spacing w:val="-1"/>
        </w:rPr>
        <w:t xml:space="preserve"> </w:t>
      </w:r>
      <w:r w:rsidRPr="0050286B">
        <w:rPr>
          <w:rFonts w:asciiTheme="minorHAnsi" w:hAnsiTheme="minorHAnsi" w:cstheme="minorHAnsi"/>
          <w:i/>
        </w:rPr>
        <w:t>LC-MS-</w:t>
      </w:r>
      <w:r w:rsidRPr="0050286B">
        <w:rPr>
          <w:rFonts w:asciiTheme="minorHAnsi" w:hAnsiTheme="minorHAnsi" w:cstheme="minorHAnsi"/>
          <w:i/>
          <w:spacing w:val="-2"/>
        </w:rPr>
        <w:t>analysis (serum)</w:t>
      </w:r>
    </w:p>
    <w:p w14:paraId="1EDE3ED7" w14:textId="77777777" w:rsidR="00623AE9" w:rsidRPr="0050286B" w:rsidRDefault="00623AE9" w:rsidP="00D64F3A">
      <w:pPr>
        <w:pStyle w:val="BodyText"/>
        <w:spacing w:before="139" w:line="360" w:lineRule="auto"/>
        <w:ind w:right="256"/>
        <w:jc w:val="both"/>
        <w:rPr>
          <w:rFonts w:asciiTheme="minorHAnsi" w:hAnsiTheme="minorHAnsi" w:cstheme="minorHAnsi"/>
          <w:sz w:val="22"/>
          <w:szCs w:val="22"/>
        </w:rPr>
      </w:pPr>
      <w:r w:rsidRPr="0050286B">
        <w:rPr>
          <w:rFonts w:asciiTheme="minorHAnsi" w:hAnsiTheme="minorHAnsi" w:cstheme="minorHAnsi"/>
          <w:sz w:val="22"/>
          <w:szCs w:val="22"/>
        </w:rPr>
        <w:t>Sample</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processing</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was performed according</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to the</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description in the</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manual for</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1"/>
          <w:sz w:val="22"/>
          <w:szCs w:val="22"/>
        </w:rPr>
        <w:t xml:space="preserve"> </w:t>
      </w:r>
      <w:proofErr w:type="spellStart"/>
      <w:r w:rsidRPr="0050286B">
        <w:rPr>
          <w:rFonts w:asciiTheme="minorHAnsi" w:hAnsiTheme="minorHAnsi" w:cstheme="minorHAnsi"/>
          <w:sz w:val="22"/>
          <w:szCs w:val="22"/>
        </w:rPr>
        <w:t>MxP</w:t>
      </w:r>
      <w:r w:rsidRPr="0050286B">
        <w:rPr>
          <w:rFonts w:asciiTheme="minorHAnsi" w:hAnsiTheme="minorHAnsi" w:cstheme="minorHAnsi"/>
          <w:sz w:val="22"/>
          <w:szCs w:val="22"/>
          <w:vertAlign w:val="superscript"/>
        </w:rPr>
        <w:t>®</w:t>
      </w:r>
      <w:r w:rsidR="00651B7E">
        <w:rPr>
          <w:rFonts w:asciiTheme="minorHAnsi" w:hAnsiTheme="minorHAnsi" w:cstheme="minorHAnsi"/>
          <w:sz w:val="22"/>
          <w:szCs w:val="22"/>
        </w:rPr>
        <w:t>Quant</w:t>
      </w:r>
      <w:proofErr w:type="spellEnd"/>
      <w:r w:rsidR="00651B7E">
        <w:rPr>
          <w:rFonts w:asciiTheme="minorHAnsi" w:hAnsiTheme="minorHAnsi" w:cstheme="minorHAnsi"/>
          <w:sz w:val="22"/>
          <w:szCs w:val="22"/>
        </w:rPr>
        <w:t xml:space="preserve"> 500 Kit </w:t>
      </w:r>
      <w:r w:rsidR="00651B7E">
        <w:rPr>
          <w:rFonts w:asciiTheme="minorHAnsi" w:hAnsiTheme="minorHAnsi" w:cstheme="minorHAnsi"/>
          <w:sz w:val="22"/>
          <w:szCs w:val="22"/>
        </w:rPr>
        <w:fldChar w:fldCharType="begin"/>
      </w:r>
      <w:r w:rsidR="00FA0402">
        <w:rPr>
          <w:rFonts w:asciiTheme="minorHAnsi" w:hAnsiTheme="minorHAnsi" w:cstheme="minorHAnsi"/>
          <w:sz w:val="22"/>
          <w:szCs w:val="22"/>
        </w:rPr>
        <w:instrText xml:space="preserve"> ADDIN EN.CITE &lt;EndNote&gt;&lt;Cite&gt;&lt;RecNum&gt;738&lt;/RecNum&gt;&lt;DisplayText&gt;(4)&lt;/DisplayText&gt;&lt;record&gt;&lt;rec-number&gt;738&lt;/rec-number&gt;&lt;foreign-keys&gt;&lt;key app="EN" db-id="xfdv90dv3t05t6eprz9vdfd0dzev09vsf50t" timestamp="1720703205"&gt;738&lt;/key&gt;&lt;/foreign-keys&gt;&lt;ref-type name="Book"&gt;6&lt;/ref-type&gt;&lt;contributors&gt;&lt;/contributors&gt;&lt;titles&gt;&lt;title&gt;MetIDQ Oxygen User Manual, UM-MetIDQ-Oxygen 11, Biocrates® Life Science AG.&lt;/title&gt;&lt;/titles&gt;&lt;dates&gt;&lt;/dates&gt;&lt;urls&gt;&lt;/urls&gt;&lt;/record&gt;&lt;/Cite&gt;&lt;/EndNote&gt;</w:instrText>
      </w:r>
      <w:r w:rsidR="00651B7E">
        <w:rPr>
          <w:rFonts w:asciiTheme="minorHAnsi" w:hAnsiTheme="minorHAnsi" w:cstheme="minorHAnsi"/>
          <w:sz w:val="22"/>
          <w:szCs w:val="22"/>
        </w:rPr>
        <w:fldChar w:fldCharType="separate"/>
      </w:r>
      <w:r w:rsidR="00FA0402">
        <w:rPr>
          <w:rFonts w:asciiTheme="minorHAnsi" w:hAnsiTheme="minorHAnsi" w:cstheme="minorHAnsi"/>
          <w:noProof/>
          <w:sz w:val="22"/>
          <w:szCs w:val="22"/>
        </w:rPr>
        <w:t>(4)</w:t>
      </w:r>
      <w:r w:rsidR="00651B7E">
        <w:rPr>
          <w:rFonts w:asciiTheme="minorHAnsi" w:hAnsiTheme="minorHAnsi" w:cstheme="minorHAnsi"/>
          <w:sz w:val="22"/>
          <w:szCs w:val="22"/>
        </w:rPr>
        <w:fldChar w:fldCharType="end"/>
      </w:r>
      <w:r w:rsidRPr="0050286B">
        <w:rPr>
          <w:rFonts w:asciiTheme="minorHAnsi" w:hAnsiTheme="minorHAnsi" w:cstheme="minorHAnsi"/>
          <w:sz w:val="22"/>
          <w:szCs w:val="22"/>
        </w:rPr>
        <w:t xml:space="preserve">. Most steps of sample processing were done on a Hamilton </w:t>
      </w:r>
      <w:proofErr w:type="spellStart"/>
      <w:r w:rsidRPr="0050286B">
        <w:rPr>
          <w:rFonts w:asciiTheme="minorHAnsi" w:hAnsiTheme="minorHAnsi" w:cstheme="minorHAnsi"/>
          <w:sz w:val="22"/>
          <w:szCs w:val="22"/>
        </w:rPr>
        <w:t>Microlab</w:t>
      </w:r>
      <w:proofErr w:type="spellEnd"/>
      <w:r w:rsidRPr="0050286B">
        <w:rPr>
          <w:rFonts w:asciiTheme="minorHAnsi" w:hAnsiTheme="minorHAnsi" w:cstheme="minorHAnsi"/>
          <w:sz w:val="22"/>
          <w:szCs w:val="22"/>
        </w:rPr>
        <w:t xml:space="preserve"> Star robot (Hamilton</w:t>
      </w:r>
      <w:r w:rsidRPr="0050286B">
        <w:rPr>
          <w:rFonts w:asciiTheme="minorHAnsi" w:hAnsiTheme="minorHAnsi" w:cstheme="minorHAnsi"/>
          <w:spacing w:val="-6"/>
          <w:sz w:val="22"/>
          <w:szCs w:val="22"/>
        </w:rPr>
        <w:t xml:space="preserve"> </w:t>
      </w:r>
      <w:proofErr w:type="spellStart"/>
      <w:r w:rsidRPr="0050286B">
        <w:rPr>
          <w:rFonts w:asciiTheme="minorHAnsi" w:hAnsiTheme="minorHAnsi" w:cstheme="minorHAnsi"/>
          <w:sz w:val="22"/>
          <w:szCs w:val="22"/>
        </w:rPr>
        <w:t>Bonaduz</w:t>
      </w:r>
      <w:proofErr w:type="spellEnd"/>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AG,</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Switzerland).</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In</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brief,</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10</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µl</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respective</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sample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(serum,</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combined supernatants (from buffer A and B), stool reference pool, calibration solutions, quality controls, reference</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serum</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blanks</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(PBS,</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homogenization</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buffer))</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were</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applied</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kit</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plate</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dried under</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a</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stream</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nitrogen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30</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min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at</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room</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temperature</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w:t>
      </w:r>
      <w:proofErr w:type="spellStart"/>
      <w:r w:rsidRPr="0050286B">
        <w:rPr>
          <w:rFonts w:asciiTheme="minorHAnsi" w:hAnsiTheme="minorHAnsi" w:cstheme="minorHAnsi"/>
          <w:sz w:val="22"/>
          <w:szCs w:val="22"/>
        </w:rPr>
        <w:t>Ultravap</w:t>
      </w:r>
      <w:proofErr w:type="spellEnd"/>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nitrogen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evaporator,</w:t>
      </w:r>
      <w:r w:rsidRPr="0050286B">
        <w:rPr>
          <w:rFonts w:asciiTheme="minorHAnsi" w:hAnsiTheme="minorHAnsi" w:cstheme="minorHAnsi"/>
          <w:spacing w:val="-3"/>
          <w:sz w:val="22"/>
          <w:szCs w:val="22"/>
        </w:rPr>
        <w:t xml:space="preserve"> </w:t>
      </w:r>
      <w:proofErr w:type="spellStart"/>
      <w:r w:rsidRPr="0050286B">
        <w:rPr>
          <w:rFonts w:asciiTheme="minorHAnsi" w:hAnsiTheme="minorHAnsi" w:cstheme="minorHAnsi"/>
          <w:sz w:val="22"/>
          <w:szCs w:val="22"/>
        </w:rPr>
        <w:t>Porvair</w:t>
      </w:r>
      <w:proofErr w:type="spellEnd"/>
      <w:r w:rsidRPr="0050286B">
        <w:rPr>
          <w:rFonts w:asciiTheme="minorHAnsi" w:hAnsiTheme="minorHAnsi" w:cstheme="minorHAnsi"/>
          <w:sz w:val="22"/>
          <w:szCs w:val="22"/>
        </w:rPr>
        <w:t xml:space="preserve"> Sciences, UK).</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A</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PITC solution in ethanol, water and pyridine</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was freshly prepared and 50 µl of this</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derivatization</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reagent</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was</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added</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lastRenderedPageBreak/>
        <w:t>the</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dried</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derivatization</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reaction</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took</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60</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min at room temperature followed by a drying step with nitrogen for another 60 min. Afterwards, the analytes of interest were extracted with 300 µl extraction solvent (5 mM ammonium acetate in methanol)</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by</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shaking</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30</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min.</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kit</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plate</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is</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then</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centrifuged</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2</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min</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with</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500 x</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g</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w:t>
      </w:r>
      <w:proofErr w:type="spellStart"/>
      <w:r w:rsidRPr="0050286B">
        <w:rPr>
          <w:rFonts w:asciiTheme="minorHAnsi" w:hAnsiTheme="minorHAnsi" w:cstheme="minorHAnsi"/>
          <w:sz w:val="22"/>
          <w:szCs w:val="22"/>
        </w:rPr>
        <w:t>rcf</w:t>
      </w:r>
      <w:proofErr w:type="spellEnd"/>
      <w:r w:rsidRPr="0050286B">
        <w:rPr>
          <w:rFonts w:asciiTheme="minorHAnsi" w:hAnsiTheme="minorHAnsi" w:cstheme="minorHAnsi"/>
          <w:sz w:val="22"/>
          <w:szCs w:val="22"/>
        </w:rPr>
        <w:t>).</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resulting</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solution</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was</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diluted</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1:2</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with</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water</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LC-ESI-MS/MS-analysis,</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1:50 with FIA-solvent for FIA-ESI-MS/MS analysis.</w:t>
      </w:r>
    </w:p>
    <w:p w14:paraId="4F1D81D7" w14:textId="77777777" w:rsidR="00623AE9" w:rsidRPr="0050286B" w:rsidRDefault="00623AE9" w:rsidP="00623AE9">
      <w:pPr>
        <w:pStyle w:val="BodyText"/>
        <w:spacing w:before="140"/>
        <w:rPr>
          <w:rFonts w:asciiTheme="minorHAnsi" w:hAnsiTheme="minorHAnsi" w:cstheme="minorHAnsi"/>
          <w:sz w:val="22"/>
          <w:szCs w:val="22"/>
        </w:rPr>
      </w:pPr>
    </w:p>
    <w:p w14:paraId="3A0AF6BD" w14:textId="42C90EC1" w:rsidR="00623AE9" w:rsidRPr="0050286B" w:rsidRDefault="00314553" w:rsidP="00D64F3A">
      <w:pPr>
        <w:rPr>
          <w:rFonts w:asciiTheme="minorHAnsi" w:hAnsiTheme="minorHAnsi" w:cstheme="minorHAnsi"/>
          <w:i/>
        </w:rPr>
      </w:pPr>
      <w:r w:rsidRPr="00314553">
        <w:rPr>
          <w:rFonts w:asciiTheme="minorHAnsi" w:hAnsiTheme="minorHAnsi" w:cstheme="minorHAnsi"/>
          <w:i/>
          <w:spacing w:val="-2"/>
        </w:rPr>
        <w:t xml:space="preserve">Liquid chromatography-mass spectrometry/mass spectrometry </w:t>
      </w:r>
      <w:r w:rsidR="000F11FB">
        <w:rPr>
          <w:rFonts w:asciiTheme="minorHAnsi" w:hAnsiTheme="minorHAnsi" w:cstheme="minorHAnsi"/>
          <w:i/>
          <w:spacing w:val="-2"/>
        </w:rPr>
        <w:t>(</w:t>
      </w:r>
      <w:r w:rsidR="00623AE9" w:rsidRPr="0050286B">
        <w:rPr>
          <w:rFonts w:asciiTheme="minorHAnsi" w:hAnsiTheme="minorHAnsi" w:cstheme="minorHAnsi"/>
          <w:i/>
          <w:spacing w:val="-2"/>
        </w:rPr>
        <w:t>LC-MS/MS</w:t>
      </w:r>
      <w:r w:rsidR="000F11FB">
        <w:rPr>
          <w:rFonts w:asciiTheme="minorHAnsi" w:hAnsiTheme="minorHAnsi" w:cstheme="minorHAnsi"/>
          <w:i/>
          <w:spacing w:val="-2"/>
        </w:rPr>
        <w:t>)</w:t>
      </w:r>
    </w:p>
    <w:p w14:paraId="51A87E23" w14:textId="2B838B5D" w:rsidR="00635890" w:rsidRPr="0050286B" w:rsidRDefault="00623AE9" w:rsidP="00D64F3A">
      <w:pPr>
        <w:pStyle w:val="BodyText"/>
        <w:spacing w:before="137" w:line="360" w:lineRule="auto"/>
        <w:ind w:right="257"/>
        <w:jc w:val="both"/>
        <w:rPr>
          <w:rFonts w:asciiTheme="minorHAnsi" w:hAnsiTheme="minorHAnsi" w:cstheme="minorHAnsi"/>
          <w:sz w:val="22"/>
          <w:szCs w:val="22"/>
        </w:rPr>
      </w:pPr>
      <w:r w:rsidRPr="0050286B">
        <w:rPr>
          <w:rFonts w:asciiTheme="minorHAnsi" w:hAnsiTheme="minorHAnsi" w:cstheme="minorHAnsi"/>
          <w:sz w:val="22"/>
          <w:szCs w:val="22"/>
        </w:rPr>
        <w:t xml:space="preserve">One part of the metabolites measured was chromatographically separated prior to the mass spectrometric detection (cf. </w:t>
      </w:r>
      <w:r w:rsidR="00BB5F43">
        <w:rPr>
          <w:rFonts w:asciiTheme="minorHAnsi" w:hAnsiTheme="minorHAnsi" w:cstheme="minorHAnsi"/>
          <w:sz w:val="22"/>
          <w:szCs w:val="22"/>
        </w:rPr>
        <w:t>Table E</w:t>
      </w:r>
      <w:r w:rsidR="009128CA">
        <w:rPr>
          <w:rFonts w:asciiTheme="minorHAnsi" w:hAnsiTheme="minorHAnsi" w:cstheme="minorHAnsi"/>
          <w:sz w:val="22"/>
          <w:szCs w:val="22"/>
        </w:rPr>
        <w:t>2</w:t>
      </w:r>
      <w:r w:rsidRPr="0050286B">
        <w:rPr>
          <w:rFonts w:asciiTheme="minorHAnsi" w:hAnsiTheme="minorHAnsi" w:cstheme="minorHAnsi"/>
          <w:sz w:val="22"/>
          <w:szCs w:val="22"/>
        </w:rPr>
        <w:t>). The separation was achieved on a UHPLC-column which was</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provided</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with</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1"/>
          <w:sz w:val="22"/>
          <w:szCs w:val="22"/>
        </w:rPr>
        <w:t xml:space="preserve"> </w:t>
      </w:r>
      <w:proofErr w:type="spellStart"/>
      <w:r w:rsidRPr="0050286B">
        <w:rPr>
          <w:rFonts w:asciiTheme="minorHAnsi" w:hAnsiTheme="minorHAnsi" w:cstheme="minorHAnsi"/>
          <w:sz w:val="22"/>
          <w:szCs w:val="22"/>
        </w:rPr>
        <w:t>MxP</w:t>
      </w:r>
      <w:proofErr w:type="spellEnd"/>
      <w:r w:rsidRPr="0050286B">
        <w:rPr>
          <w:rFonts w:asciiTheme="minorHAnsi" w:hAnsiTheme="minorHAnsi" w:cstheme="minorHAnsi"/>
          <w:sz w:val="22"/>
          <w:szCs w:val="22"/>
          <w:vertAlign w:val="superscript"/>
        </w:rPr>
        <w:t>®</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Quant</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500</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Kit.</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As</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eluents,</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acetonitrile</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water</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with</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0.2</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formic acid</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were</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used.</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Two</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LC-MS/MS</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runs</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were</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performed</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every</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sample,</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one</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in</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positive</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ion</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mode, one in negative ion mode. Acetonitrile gradients at 0.8 ml/min and 50 °C</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were applied. Injection (5 µl), separation and equilibration needed 6.8 min per run. For the LC-MS/MS-part, compound determination was done based on retention time and scheduled multiple reaction monitoring (s- MRM) using specific mass transition of the metabolites.</w:t>
      </w:r>
    </w:p>
    <w:p w14:paraId="47FBD783" w14:textId="77777777" w:rsidR="00635890" w:rsidRPr="0050286B" w:rsidRDefault="00635890" w:rsidP="00635890">
      <w:pPr>
        <w:rPr>
          <w:rFonts w:asciiTheme="minorHAnsi" w:hAnsiTheme="minorHAnsi" w:cstheme="minorHAnsi"/>
        </w:rPr>
      </w:pPr>
    </w:p>
    <w:p w14:paraId="4EF496E7" w14:textId="030A9772" w:rsidR="00755A73" w:rsidRDefault="00755A73" w:rsidP="00D64F3A">
      <w:pPr>
        <w:pStyle w:val="BodyText"/>
        <w:spacing w:before="139" w:line="360" w:lineRule="auto"/>
        <w:ind w:right="255"/>
        <w:jc w:val="both"/>
        <w:rPr>
          <w:rFonts w:asciiTheme="minorHAnsi" w:hAnsiTheme="minorHAnsi" w:cstheme="minorHAnsi"/>
          <w:i/>
          <w:spacing w:val="-5"/>
          <w:sz w:val="22"/>
          <w:szCs w:val="22"/>
        </w:rPr>
      </w:pPr>
      <w:r>
        <w:rPr>
          <w:rFonts w:asciiTheme="minorHAnsi" w:hAnsiTheme="minorHAnsi" w:cstheme="minorHAnsi"/>
          <w:i/>
          <w:spacing w:val="-5"/>
          <w:sz w:val="22"/>
          <w:szCs w:val="22"/>
        </w:rPr>
        <w:t>F</w:t>
      </w:r>
      <w:r w:rsidRPr="00755A73">
        <w:rPr>
          <w:rFonts w:asciiTheme="minorHAnsi" w:hAnsiTheme="minorHAnsi" w:cstheme="minorHAnsi"/>
          <w:i/>
          <w:spacing w:val="-5"/>
          <w:sz w:val="22"/>
          <w:szCs w:val="22"/>
        </w:rPr>
        <w:t>low injection analysis (FIA)</w:t>
      </w:r>
    </w:p>
    <w:p w14:paraId="21FC3EA5" w14:textId="7B1E2815" w:rsidR="00623AE9" w:rsidRPr="0050286B" w:rsidRDefault="00623AE9" w:rsidP="00D64F3A">
      <w:pPr>
        <w:pStyle w:val="BodyText"/>
        <w:spacing w:before="139" w:line="360" w:lineRule="auto"/>
        <w:ind w:right="255"/>
        <w:jc w:val="both"/>
        <w:rPr>
          <w:rFonts w:asciiTheme="minorHAnsi" w:hAnsiTheme="minorHAnsi" w:cstheme="minorHAnsi"/>
          <w:sz w:val="22"/>
          <w:szCs w:val="22"/>
        </w:rPr>
      </w:pPr>
      <w:r w:rsidRPr="0050286B">
        <w:rPr>
          <w:rFonts w:asciiTheme="minorHAnsi" w:hAnsiTheme="minorHAnsi" w:cstheme="minorHAnsi"/>
          <w:sz w:val="22"/>
          <w:szCs w:val="22"/>
        </w:rPr>
        <w:t>The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larger</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part</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metabolites</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determinable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with</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6"/>
          <w:sz w:val="22"/>
          <w:szCs w:val="22"/>
        </w:rPr>
        <w:t xml:space="preserve"> </w:t>
      </w:r>
      <w:proofErr w:type="spellStart"/>
      <w:r w:rsidRPr="0050286B">
        <w:rPr>
          <w:rFonts w:asciiTheme="minorHAnsi" w:hAnsiTheme="minorHAnsi" w:cstheme="minorHAnsi"/>
          <w:sz w:val="22"/>
          <w:szCs w:val="22"/>
        </w:rPr>
        <w:t>MxP</w:t>
      </w:r>
      <w:proofErr w:type="spellEnd"/>
      <w:r w:rsidRPr="0050286B">
        <w:rPr>
          <w:rFonts w:asciiTheme="minorHAnsi" w:hAnsiTheme="minorHAnsi" w:cstheme="minorHAnsi"/>
          <w:sz w:val="22"/>
          <w:szCs w:val="22"/>
          <w:vertAlign w:val="superscript"/>
        </w:rPr>
        <w:t>®</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Quant</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500</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Kit</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is</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measured</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without prior chromatographic separation, applying flow injection analysis (FIA). As eluent, methanol containing</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FIA</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mobile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phase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additive</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w:t>
      </w:r>
      <w:proofErr w:type="spellStart"/>
      <w:r w:rsidRPr="0050286B">
        <w:rPr>
          <w:rFonts w:asciiTheme="minorHAnsi" w:hAnsiTheme="minorHAnsi" w:cstheme="minorHAnsi"/>
          <w:sz w:val="22"/>
          <w:szCs w:val="22"/>
        </w:rPr>
        <w:t>Biocrates</w:t>
      </w:r>
      <w:proofErr w:type="spellEnd"/>
      <w:r w:rsidRPr="0050286B">
        <w:rPr>
          <w:rFonts w:asciiTheme="minorHAnsi" w:hAnsiTheme="minorHAnsi" w:cstheme="minorHAnsi"/>
          <w:sz w:val="22"/>
          <w:szCs w:val="22"/>
          <w:vertAlign w:val="superscript"/>
        </w:rPr>
        <w:t>®</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Life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Science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AG)</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was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used.</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Two</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FIA-runs</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were performed for every sample, both in positive ion mode. FIA-analyses were done at 25 °C, 0.03 ml/min, and 20 µl were injected. Each FIA run was finished within 4 min. For the FIA-part, compound determination was done based on multiple reaction monitoring (MRM) applying specific mass transition of the metabolites.</w:t>
      </w:r>
    </w:p>
    <w:p w14:paraId="64FC1150" w14:textId="77777777" w:rsidR="00623AE9" w:rsidRPr="0050286B" w:rsidRDefault="00623AE9" w:rsidP="00623AE9">
      <w:pPr>
        <w:pStyle w:val="BodyText"/>
        <w:spacing w:before="127"/>
        <w:rPr>
          <w:rFonts w:asciiTheme="minorHAnsi" w:hAnsiTheme="minorHAnsi" w:cstheme="minorHAnsi"/>
          <w:sz w:val="22"/>
          <w:szCs w:val="22"/>
        </w:rPr>
      </w:pPr>
    </w:p>
    <w:p w14:paraId="35310DF1" w14:textId="77777777" w:rsidR="00623AE9" w:rsidRPr="0050286B" w:rsidRDefault="00623AE9" w:rsidP="00D64F3A">
      <w:pPr>
        <w:jc w:val="both"/>
        <w:rPr>
          <w:rFonts w:asciiTheme="minorHAnsi" w:hAnsiTheme="minorHAnsi" w:cstheme="minorHAnsi"/>
          <w:i/>
        </w:rPr>
      </w:pPr>
      <w:r w:rsidRPr="0050286B">
        <w:rPr>
          <w:rFonts w:asciiTheme="minorHAnsi" w:hAnsiTheme="minorHAnsi" w:cstheme="minorHAnsi"/>
          <w:i/>
        </w:rPr>
        <w:t>Peak</w:t>
      </w:r>
      <w:r w:rsidRPr="0050286B">
        <w:rPr>
          <w:rFonts w:asciiTheme="minorHAnsi" w:hAnsiTheme="minorHAnsi" w:cstheme="minorHAnsi"/>
          <w:i/>
          <w:spacing w:val="-4"/>
        </w:rPr>
        <w:t xml:space="preserve"> </w:t>
      </w:r>
      <w:r w:rsidRPr="0050286B">
        <w:rPr>
          <w:rFonts w:asciiTheme="minorHAnsi" w:hAnsiTheme="minorHAnsi" w:cstheme="minorHAnsi"/>
          <w:i/>
        </w:rPr>
        <w:t>processing, data</w:t>
      </w:r>
      <w:r w:rsidRPr="0050286B">
        <w:rPr>
          <w:rFonts w:asciiTheme="minorHAnsi" w:hAnsiTheme="minorHAnsi" w:cstheme="minorHAnsi"/>
          <w:i/>
          <w:spacing w:val="-1"/>
        </w:rPr>
        <w:t xml:space="preserve"> </w:t>
      </w:r>
      <w:r w:rsidRPr="0050286B">
        <w:rPr>
          <w:rFonts w:asciiTheme="minorHAnsi" w:hAnsiTheme="minorHAnsi" w:cstheme="minorHAnsi"/>
          <w:i/>
        </w:rPr>
        <w:t xml:space="preserve">evaluation and </w:t>
      </w:r>
      <w:r w:rsidRPr="0050286B">
        <w:rPr>
          <w:rFonts w:asciiTheme="minorHAnsi" w:hAnsiTheme="minorHAnsi" w:cstheme="minorHAnsi"/>
          <w:i/>
          <w:spacing w:val="-2"/>
        </w:rPr>
        <w:t>quantification</w:t>
      </w:r>
    </w:p>
    <w:p w14:paraId="35F0B543" w14:textId="77777777" w:rsidR="00623AE9" w:rsidRPr="0050286B" w:rsidRDefault="00623AE9" w:rsidP="00D64F3A">
      <w:pPr>
        <w:pStyle w:val="BodyText"/>
        <w:spacing w:before="140" w:line="360" w:lineRule="auto"/>
        <w:ind w:right="256"/>
        <w:jc w:val="both"/>
        <w:rPr>
          <w:rFonts w:asciiTheme="minorHAnsi" w:hAnsiTheme="minorHAnsi" w:cstheme="minorHAnsi"/>
          <w:sz w:val="22"/>
          <w:szCs w:val="22"/>
        </w:rPr>
      </w:pPr>
      <w:r w:rsidRPr="0050286B">
        <w:rPr>
          <w:rFonts w:asciiTheme="minorHAnsi" w:hAnsiTheme="minorHAnsi" w:cstheme="minorHAnsi"/>
          <w:sz w:val="22"/>
          <w:szCs w:val="22"/>
        </w:rPr>
        <w:t xml:space="preserve">Peak processing, data evaluation, quantification and data export (xlsx and csv-files) were done using the latest version of the </w:t>
      </w:r>
      <w:proofErr w:type="spellStart"/>
      <w:r w:rsidRPr="0050286B">
        <w:rPr>
          <w:rFonts w:asciiTheme="minorHAnsi" w:hAnsiTheme="minorHAnsi" w:cstheme="minorHAnsi"/>
          <w:sz w:val="22"/>
          <w:szCs w:val="22"/>
        </w:rPr>
        <w:t>MetIDQ</w:t>
      </w:r>
      <w:proofErr w:type="spellEnd"/>
      <w:r w:rsidRPr="0050286B">
        <w:rPr>
          <w:rFonts w:asciiTheme="minorHAnsi" w:hAnsiTheme="minorHAnsi" w:cstheme="minorHAnsi"/>
          <w:sz w:val="22"/>
          <w:szCs w:val="22"/>
        </w:rPr>
        <w:t xml:space="preserve"> software from </w:t>
      </w:r>
      <w:proofErr w:type="spellStart"/>
      <w:r w:rsidRPr="0050286B">
        <w:rPr>
          <w:rFonts w:asciiTheme="minorHAnsi" w:hAnsiTheme="minorHAnsi" w:cstheme="minorHAnsi"/>
          <w:sz w:val="22"/>
          <w:szCs w:val="22"/>
        </w:rPr>
        <w:t>Biocrates</w:t>
      </w:r>
      <w:proofErr w:type="spellEnd"/>
      <w:r w:rsidRPr="0050286B">
        <w:rPr>
          <w:rFonts w:asciiTheme="minorHAnsi" w:hAnsiTheme="minorHAnsi" w:cstheme="minorHAnsi"/>
          <w:sz w:val="22"/>
          <w:szCs w:val="22"/>
          <w:vertAlign w:val="superscript"/>
        </w:rPr>
        <w:t>®</w:t>
      </w:r>
      <w:r w:rsidRPr="0050286B">
        <w:rPr>
          <w:rFonts w:asciiTheme="minorHAnsi" w:hAnsiTheme="minorHAnsi" w:cstheme="minorHAnsi"/>
          <w:sz w:val="22"/>
          <w:szCs w:val="22"/>
        </w:rPr>
        <w:t xml:space="preserve"> Life Sciences AG (Oxygen- </w:t>
      </w:r>
      <w:r w:rsidRPr="0050286B">
        <w:rPr>
          <w:rFonts w:asciiTheme="minorHAnsi" w:hAnsiTheme="minorHAnsi" w:cstheme="minorHAnsi"/>
          <w:spacing w:val="-2"/>
          <w:sz w:val="22"/>
          <w:szCs w:val="22"/>
        </w:rPr>
        <w:t>DB110-3005).</w:t>
      </w:r>
    </w:p>
    <w:p w14:paraId="6E669597" w14:textId="68F946AD" w:rsidR="00623AE9" w:rsidRPr="0050286B" w:rsidRDefault="00623AE9" w:rsidP="00D64F3A">
      <w:pPr>
        <w:pStyle w:val="BodyText"/>
        <w:spacing w:line="362" w:lineRule="auto"/>
        <w:ind w:right="266"/>
        <w:jc w:val="both"/>
        <w:rPr>
          <w:rFonts w:asciiTheme="minorHAnsi" w:hAnsiTheme="minorHAnsi" w:cstheme="minorHAnsi"/>
          <w:sz w:val="22"/>
          <w:szCs w:val="22"/>
        </w:rPr>
      </w:pPr>
      <w:r w:rsidRPr="0050286B">
        <w:rPr>
          <w:rFonts w:asciiTheme="minorHAnsi" w:hAnsiTheme="minorHAnsi" w:cstheme="minorHAnsi"/>
          <w:sz w:val="22"/>
          <w:szCs w:val="22"/>
        </w:rPr>
        <w:t xml:space="preserve">The following explanations and definitions </w:t>
      </w:r>
      <w:r w:rsidR="00D64F3A">
        <w:rPr>
          <w:rFonts w:asciiTheme="minorHAnsi" w:hAnsiTheme="minorHAnsi" w:cstheme="minorHAnsi"/>
          <w:sz w:val="22"/>
          <w:szCs w:val="22"/>
        </w:rPr>
        <w:t>(</w:t>
      </w:r>
      <w:r w:rsidR="00BB5F43">
        <w:rPr>
          <w:rFonts w:asciiTheme="minorHAnsi" w:hAnsiTheme="minorHAnsi" w:cstheme="minorHAnsi"/>
          <w:sz w:val="22"/>
          <w:szCs w:val="22"/>
        </w:rPr>
        <w:t>Table E</w:t>
      </w:r>
      <w:r w:rsidR="0041007C">
        <w:rPr>
          <w:rFonts w:asciiTheme="minorHAnsi" w:hAnsiTheme="minorHAnsi" w:cstheme="minorHAnsi"/>
          <w:sz w:val="22"/>
          <w:szCs w:val="22"/>
        </w:rPr>
        <w:t>8</w:t>
      </w:r>
      <w:r w:rsidR="00D64F3A">
        <w:rPr>
          <w:rFonts w:asciiTheme="minorHAnsi" w:hAnsiTheme="minorHAnsi" w:cstheme="minorHAnsi"/>
          <w:sz w:val="22"/>
          <w:szCs w:val="22"/>
        </w:rPr>
        <w:t xml:space="preserve">) </w:t>
      </w:r>
      <w:r w:rsidRPr="0050286B">
        <w:rPr>
          <w:rFonts w:asciiTheme="minorHAnsi" w:hAnsiTheme="minorHAnsi" w:cstheme="minorHAnsi"/>
          <w:sz w:val="22"/>
          <w:szCs w:val="22"/>
        </w:rPr>
        <w:t>of important quality parameters are taken from the respective use manuals provided with the</w:t>
      </w:r>
      <w:r w:rsidRPr="0050286B">
        <w:rPr>
          <w:rFonts w:asciiTheme="minorHAnsi" w:hAnsiTheme="minorHAnsi" w:cstheme="minorHAnsi"/>
          <w:spacing w:val="40"/>
          <w:sz w:val="22"/>
          <w:szCs w:val="22"/>
        </w:rPr>
        <w:t xml:space="preserve"> </w:t>
      </w:r>
      <w:proofErr w:type="spellStart"/>
      <w:r w:rsidRPr="0050286B">
        <w:rPr>
          <w:rFonts w:asciiTheme="minorHAnsi" w:hAnsiTheme="minorHAnsi" w:cstheme="minorHAnsi"/>
          <w:sz w:val="22"/>
          <w:szCs w:val="22"/>
        </w:rPr>
        <w:t>MxP</w:t>
      </w:r>
      <w:proofErr w:type="spellEnd"/>
      <w:r w:rsidRPr="0050286B">
        <w:rPr>
          <w:rFonts w:asciiTheme="minorHAnsi" w:hAnsiTheme="minorHAnsi" w:cstheme="minorHAnsi"/>
          <w:sz w:val="22"/>
          <w:szCs w:val="22"/>
          <w:vertAlign w:val="superscript"/>
        </w:rPr>
        <w:t>®</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Quant 500 Kit</w:t>
      </w:r>
      <w:r w:rsidR="00651B7E">
        <w:rPr>
          <w:rFonts w:asciiTheme="minorHAnsi" w:hAnsiTheme="minorHAnsi" w:cstheme="minorHAnsi"/>
          <w:sz w:val="22"/>
          <w:szCs w:val="22"/>
        </w:rPr>
        <w:t xml:space="preserve"> </w:t>
      </w:r>
      <w:r w:rsidR="009E5884">
        <w:rPr>
          <w:rFonts w:asciiTheme="minorHAnsi" w:hAnsiTheme="minorHAnsi" w:cstheme="minorHAnsi"/>
          <w:spacing w:val="-3"/>
        </w:rPr>
        <w:fldChar w:fldCharType="begin"/>
      </w:r>
      <w:r w:rsidR="009E5884">
        <w:rPr>
          <w:rFonts w:asciiTheme="minorHAnsi" w:hAnsiTheme="minorHAnsi" w:cstheme="minorHAnsi"/>
          <w:spacing w:val="-3"/>
        </w:rPr>
        <w:instrText xml:space="preserve"> ADDIN EN.CITE &lt;EndNote&gt;&lt;Cite&gt;&lt;RecNum&gt;739&lt;/RecNum&gt;&lt;DisplayText&gt;(5)&lt;/DisplayText&gt;&lt;record&gt;&lt;rec-number&gt;739&lt;/rec-number&gt;&lt;foreign-keys&gt;&lt;key app="EN" db-id="xfdv90dv3t05t6eprz9vdfd0dzev09vsf50t" timestamp="1720703431"&gt;739&lt;/key&gt;&lt;/foreign-keys&gt;&lt;ref-type name="Book"&gt;6&lt;/ref-type&gt;&lt;contributors&gt;&lt;/contributors&gt;&lt;titles&gt;&lt;title&gt;Technical Application: Analysis of Human Fecal Samples with the AbsoluteIDQ® p180 Kit.&lt;/title&gt;&lt;/titles&gt;&lt;dates&gt;&lt;/dates&gt;&lt;urls&gt;&lt;/urls&gt;&lt;/record&gt;&lt;/Cite&gt;&lt;/EndNote&gt;</w:instrText>
      </w:r>
      <w:r w:rsidR="009E5884">
        <w:rPr>
          <w:rFonts w:asciiTheme="minorHAnsi" w:hAnsiTheme="minorHAnsi" w:cstheme="minorHAnsi"/>
          <w:spacing w:val="-3"/>
        </w:rPr>
        <w:fldChar w:fldCharType="separate"/>
      </w:r>
      <w:r w:rsidR="009E5884">
        <w:rPr>
          <w:rFonts w:asciiTheme="minorHAnsi" w:hAnsiTheme="minorHAnsi" w:cstheme="minorHAnsi"/>
          <w:noProof/>
          <w:spacing w:val="-3"/>
        </w:rPr>
        <w:t>(5)</w:t>
      </w:r>
      <w:r w:rsidR="009E5884">
        <w:rPr>
          <w:rFonts w:asciiTheme="minorHAnsi" w:hAnsiTheme="minorHAnsi" w:cstheme="minorHAnsi"/>
          <w:spacing w:val="-3"/>
        </w:rPr>
        <w:fldChar w:fldCharType="end"/>
      </w:r>
      <w:r w:rsidRPr="0050286B">
        <w:rPr>
          <w:rFonts w:asciiTheme="minorHAnsi" w:hAnsiTheme="minorHAnsi" w:cstheme="minorHAnsi"/>
          <w:sz w:val="22"/>
          <w:szCs w:val="22"/>
        </w:rPr>
        <w:t>.</w:t>
      </w:r>
    </w:p>
    <w:p w14:paraId="6690EAAE" w14:textId="77777777" w:rsidR="00623AE9" w:rsidRPr="0050286B" w:rsidRDefault="00623AE9" w:rsidP="009E5884">
      <w:pPr>
        <w:pStyle w:val="BodyText"/>
        <w:spacing w:line="360" w:lineRule="auto"/>
        <w:ind w:right="256"/>
        <w:jc w:val="both"/>
        <w:rPr>
          <w:rFonts w:asciiTheme="minorHAnsi" w:hAnsiTheme="minorHAnsi" w:cstheme="minorHAnsi"/>
          <w:sz w:val="22"/>
          <w:szCs w:val="22"/>
        </w:rPr>
      </w:pPr>
      <w:r w:rsidRPr="0050286B">
        <w:rPr>
          <w:rFonts w:asciiTheme="minorHAnsi" w:hAnsiTheme="minorHAnsi" w:cstheme="minorHAnsi"/>
          <w:sz w:val="22"/>
          <w:szCs w:val="22"/>
        </w:rPr>
        <w:t>Upper</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limit</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quantification</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(ULOQ)</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lower</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limit</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quantification</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(LLOQ)</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are</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only</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 xml:space="preserve">available on a calculated basis for LC-analytes which are calibrated by a 7- or 1-point calibration curve (analyte classification “Quantitative” or “Quantitative with restrictions”). For metabolites with analyte </w:t>
      </w:r>
      <w:r w:rsidRPr="0050286B">
        <w:rPr>
          <w:rFonts w:asciiTheme="minorHAnsi" w:hAnsiTheme="minorHAnsi" w:cstheme="minorHAnsi"/>
          <w:sz w:val="22"/>
          <w:szCs w:val="22"/>
        </w:rPr>
        <w:lastRenderedPageBreak/>
        <w:t>classification “Relative quantitative”, ULOQ and LLOQ for some metabolites were determined experimentally by spike and dilution experiments.</w:t>
      </w:r>
    </w:p>
    <w:p w14:paraId="6087F425" w14:textId="77777777" w:rsidR="00623AE9" w:rsidRPr="0050286B" w:rsidRDefault="00623AE9" w:rsidP="009E5884">
      <w:pPr>
        <w:pStyle w:val="BodyText"/>
        <w:spacing w:before="2" w:line="360" w:lineRule="auto"/>
        <w:ind w:right="255"/>
        <w:jc w:val="both"/>
        <w:rPr>
          <w:rFonts w:asciiTheme="minorHAnsi" w:hAnsiTheme="minorHAnsi" w:cstheme="minorHAnsi"/>
          <w:sz w:val="22"/>
          <w:szCs w:val="22"/>
        </w:rPr>
      </w:pPr>
      <w:r w:rsidRPr="0050286B">
        <w:rPr>
          <w:rFonts w:asciiTheme="minorHAnsi" w:hAnsiTheme="minorHAnsi" w:cstheme="minorHAnsi"/>
          <w:sz w:val="22"/>
          <w:szCs w:val="22"/>
        </w:rPr>
        <w:t xml:space="preserve">Limit of detections for FIA and LC-analytes are calculated based on blank injections (PBS or homogenization buffer). The median value of these blank samples on one plate is calculated as approximation of the background noise. Three times this value is the </w:t>
      </w:r>
      <w:r w:rsidR="00AA5829">
        <w:rPr>
          <w:rFonts w:asciiTheme="minorHAnsi" w:hAnsiTheme="minorHAnsi" w:cstheme="minorHAnsi"/>
          <w:sz w:val="22"/>
          <w:szCs w:val="22"/>
        </w:rPr>
        <w:t>limit of detection (LOD)</w:t>
      </w:r>
      <w:r w:rsidRPr="0050286B">
        <w:rPr>
          <w:rFonts w:asciiTheme="minorHAnsi" w:hAnsiTheme="minorHAnsi" w:cstheme="minorHAnsi"/>
          <w:sz w:val="22"/>
          <w:szCs w:val="22"/>
        </w:rPr>
        <w:t xml:space="preserve"> for each analyte. For LC-analytes</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it</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can</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be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possible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that</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no</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concentration</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LOD</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can</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be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calculated</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due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 xml:space="preserve">missing signal intensities in the blanks. In this case, LOD values calculated during in-house validation at </w:t>
      </w:r>
      <w:proofErr w:type="spellStart"/>
      <w:r w:rsidRPr="0050286B">
        <w:rPr>
          <w:rFonts w:asciiTheme="minorHAnsi" w:hAnsiTheme="minorHAnsi" w:cstheme="minorHAnsi"/>
          <w:sz w:val="22"/>
          <w:szCs w:val="22"/>
        </w:rPr>
        <w:t>Biocrates</w:t>
      </w:r>
      <w:proofErr w:type="spellEnd"/>
      <w:r w:rsidR="00AA5829">
        <w:rPr>
          <w:rFonts w:asciiTheme="minorHAnsi" w:hAnsiTheme="minorHAnsi" w:cstheme="minorHAnsi"/>
          <w:sz w:val="22"/>
          <w:szCs w:val="22"/>
        </w:rPr>
        <w:t xml:space="preserve"> </w:t>
      </w:r>
      <w:r w:rsidRPr="0050286B">
        <w:rPr>
          <w:rFonts w:asciiTheme="minorHAnsi" w:hAnsiTheme="minorHAnsi" w:cstheme="minorHAnsi"/>
          <w:sz w:val="22"/>
          <w:szCs w:val="22"/>
        </w:rPr>
        <w:t>are applied</w:t>
      </w:r>
      <w:r w:rsidR="00651B7E">
        <w:rPr>
          <w:rFonts w:asciiTheme="minorHAnsi" w:hAnsiTheme="minorHAnsi" w:cstheme="minorHAnsi"/>
          <w:sz w:val="22"/>
          <w:szCs w:val="22"/>
        </w:rPr>
        <w:t xml:space="preserve"> </w:t>
      </w:r>
      <w:r w:rsidR="00651B7E">
        <w:rPr>
          <w:rFonts w:asciiTheme="minorHAnsi" w:hAnsiTheme="minorHAnsi" w:cstheme="minorHAnsi"/>
          <w:sz w:val="22"/>
          <w:szCs w:val="22"/>
        </w:rPr>
        <w:fldChar w:fldCharType="begin"/>
      </w:r>
      <w:r w:rsidR="00FA0402">
        <w:rPr>
          <w:rFonts w:asciiTheme="minorHAnsi" w:hAnsiTheme="minorHAnsi" w:cstheme="minorHAnsi"/>
          <w:sz w:val="22"/>
          <w:szCs w:val="22"/>
        </w:rPr>
        <w:instrText xml:space="preserve"> ADDIN EN.CITE &lt;EndNote&gt;&lt;Cite&gt;&lt;RecNum&gt;739&lt;/RecNum&gt;&lt;DisplayText&gt;(5, 6)&lt;/DisplayText&gt;&lt;record&gt;&lt;rec-number&gt;739&lt;/rec-number&gt;&lt;foreign-keys&gt;&lt;key app="EN" db-id="xfdv90dv3t05t6eprz9vdfd0dzev09vsf50t" timestamp="1720703431"&gt;739&lt;/key&gt;&lt;/foreign-keys&gt;&lt;ref-type name="Book"&gt;6&lt;/ref-type&gt;&lt;contributors&gt;&lt;/contributors&gt;&lt;titles&gt;&lt;title&gt;Technical Application: Analysis of Human Fecal Samples with the AbsoluteIDQ® p180 Kit.&lt;/title&gt;&lt;/titles&gt;&lt;dates&gt;&lt;/dates&gt;&lt;urls&gt;&lt;/urls&gt;&lt;/record&gt;&lt;/Cite&gt;&lt;Cite&gt;&lt;RecNum&gt;740&lt;/RecNum&gt;&lt;record&gt;&lt;rec-number&gt;740&lt;/rec-number&gt;&lt;foreign-keys&gt;&lt;key app="EN" db-id="xfdv90dv3t05t6eprz9vdfd0dzev09vsf50t" timestamp="1720703670"&gt;740&lt;/key&gt;&lt;/foreign-keys&gt;&lt;ref-type name="Book"&gt;6&lt;/ref-type&gt;&lt;contributors&gt;&lt;/contributors&gt;&lt;titles&gt;&lt;title&gt;MxP® Quant 500 Kit User Manual MxP® Quant 500 Kit Sciex Edition, UM-MxP500_Sciex-3, Biocrates® Life Science AG.&lt;/title&gt;&lt;/titles&gt;&lt;dates&gt;&lt;/dates&gt;&lt;urls&gt;&lt;/urls&gt;&lt;/record&gt;&lt;/Cite&gt;&lt;/EndNote&gt;</w:instrText>
      </w:r>
      <w:r w:rsidR="00651B7E">
        <w:rPr>
          <w:rFonts w:asciiTheme="minorHAnsi" w:hAnsiTheme="minorHAnsi" w:cstheme="minorHAnsi"/>
          <w:sz w:val="22"/>
          <w:szCs w:val="22"/>
        </w:rPr>
        <w:fldChar w:fldCharType="separate"/>
      </w:r>
      <w:r w:rsidR="00FA0402">
        <w:rPr>
          <w:rFonts w:asciiTheme="minorHAnsi" w:hAnsiTheme="minorHAnsi" w:cstheme="minorHAnsi"/>
          <w:noProof/>
          <w:sz w:val="22"/>
          <w:szCs w:val="22"/>
        </w:rPr>
        <w:t>(5, 6)</w:t>
      </w:r>
      <w:r w:rsidR="00651B7E">
        <w:rPr>
          <w:rFonts w:asciiTheme="minorHAnsi" w:hAnsiTheme="minorHAnsi" w:cstheme="minorHAnsi"/>
          <w:sz w:val="22"/>
          <w:szCs w:val="22"/>
        </w:rPr>
        <w:fldChar w:fldCharType="end"/>
      </w:r>
      <w:r w:rsidR="00651B7E">
        <w:rPr>
          <w:rFonts w:asciiTheme="minorHAnsi" w:hAnsiTheme="minorHAnsi" w:cstheme="minorHAnsi"/>
          <w:sz w:val="22"/>
          <w:szCs w:val="22"/>
        </w:rPr>
        <w:t>.</w:t>
      </w:r>
    </w:p>
    <w:p w14:paraId="5AAE0E99" w14:textId="77777777" w:rsidR="00623AE9" w:rsidRPr="0050286B" w:rsidRDefault="00623AE9" w:rsidP="009E5884">
      <w:pPr>
        <w:pStyle w:val="BodyText"/>
        <w:spacing w:line="360" w:lineRule="auto"/>
        <w:ind w:right="259"/>
        <w:jc w:val="both"/>
        <w:rPr>
          <w:rFonts w:asciiTheme="minorHAnsi" w:hAnsiTheme="minorHAnsi" w:cstheme="minorHAnsi"/>
          <w:sz w:val="22"/>
          <w:szCs w:val="22"/>
        </w:rPr>
      </w:pPr>
      <w:r w:rsidRPr="0050286B">
        <w:rPr>
          <w:rFonts w:asciiTheme="minorHAnsi" w:hAnsiTheme="minorHAnsi" w:cstheme="minorHAnsi"/>
          <w:sz w:val="22"/>
          <w:szCs w:val="22"/>
        </w:rPr>
        <w:t>Concentration</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units</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results</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are</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µM</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(µmol/l)</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serum</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6"/>
          <w:sz w:val="22"/>
          <w:szCs w:val="22"/>
        </w:rPr>
        <w:t xml:space="preserve"> </w:t>
      </w:r>
      <w:proofErr w:type="spellStart"/>
      <w:r w:rsidRPr="0050286B">
        <w:rPr>
          <w:rFonts w:asciiTheme="minorHAnsi" w:hAnsiTheme="minorHAnsi" w:cstheme="minorHAnsi"/>
          <w:sz w:val="22"/>
          <w:szCs w:val="22"/>
        </w:rPr>
        <w:t>pmol</w:t>
      </w:r>
      <w:proofErr w:type="spellEnd"/>
      <w:r w:rsidRPr="0050286B">
        <w:rPr>
          <w:rFonts w:asciiTheme="minorHAnsi" w:hAnsiTheme="minorHAnsi" w:cstheme="minorHAnsi"/>
          <w:sz w:val="22"/>
          <w:szCs w:val="22"/>
        </w:rPr>
        <w:t>/mg</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(wet</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weight) for stool samples.</w:t>
      </w:r>
    </w:p>
    <w:p w14:paraId="6272F7A5" w14:textId="3F49EB47" w:rsidR="00623AE9" w:rsidRPr="0050286B" w:rsidRDefault="00623AE9" w:rsidP="009E5884">
      <w:pPr>
        <w:pStyle w:val="BodyText"/>
        <w:spacing w:line="360" w:lineRule="auto"/>
        <w:ind w:right="256"/>
        <w:jc w:val="both"/>
        <w:rPr>
          <w:rFonts w:asciiTheme="minorHAnsi" w:hAnsiTheme="minorHAnsi" w:cstheme="minorHAnsi"/>
          <w:sz w:val="22"/>
          <w:szCs w:val="22"/>
        </w:rPr>
      </w:pPr>
      <w:r w:rsidRPr="0050286B">
        <w:rPr>
          <w:rFonts w:asciiTheme="minorHAnsi" w:hAnsiTheme="minorHAnsi" w:cstheme="minorHAnsi"/>
          <w:sz w:val="22"/>
          <w:szCs w:val="22"/>
        </w:rPr>
        <w:t>As</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mentioned</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above</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stool</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assumption</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“1</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mg</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stool</w:t>
      </w:r>
      <w:r w:rsidRPr="0050286B">
        <w:rPr>
          <w:rFonts w:asciiTheme="minorHAnsi" w:hAnsiTheme="minorHAnsi" w:cstheme="minorHAnsi"/>
          <w:spacing w:val="-1"/>
          <w:sz w:val="22"/>
          <w:szCs w:val="22"/>
        </w:rPr>
        <w:t xml:space="preserve"> </w:t>
      </w:r>
      <w:r w:rsidRPr="0050286B">
        <w:rPr>
          <w:rFonts w:ascii="Cambria Math" w:hAnsi="Cambria Math" w:cs="Cambria Math"/>
          <w:sz w:val="22"/>
          <w:szCs w:val="22"/>
        </w:rPr>
        <w:t>≙</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1</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µl</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extraction</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solvent”</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was made. In order to allow a calculation based on wet weight (</w:t>
      </w:r>
      <w:proofErr w:type="spellStart"/>
      <w:r w:rsidRPr="0050286B">
        <w:rPr>
          <w:rFonts w:asciiTheme="minorHAnsi" w:hAnsiTheme="minorHAnsi" w:cstheme="minorHAnsi"/>
          <w:sz w:val="22"/>
          <w:szCs w:val="22"/>
        </w:rPr>
        <w:t>pmol</w:t>
      </w:r>
      <w:proofErr w:type="spellEnd"/>
      <w:r w:rsidRPr="0050286B">
        <w:rPr>
          <w:rFonts w:asciiTheme="minorHAnsi" w:hAnsiTheme="minorHAnsi" w:cstheme="minorHAnsi"/>
          <w:sz w:val="22"/>
          <w:szCs w:val="22"/>
        </w:rPr>
        <w:t>/mg), a tissue factor of 3 (based on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buffer</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volume</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mg</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sample</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ratio</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1:3)</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is</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used</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calculation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measurement</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results</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in the</w:t>
      </w:r>
      <w:r w:rsidRPr="0050286B">
        <w:rPr>
          <w:rFonts w:asciiTheme="minorHAnsi" w:hAnsiTheme="minorHAnsi" w:cstheme="minorHAnsi"/>
          <w:spacing w:val="-15"/>
          <w:sz w:val="22"/>
          <w:szCs w:val="22"/>
        </w:rPr>
        <w:t xml:space="preserve"> </w:t>
      </w:r>
      <w:proofErr w:type="spellStart"/>
      <w:r w:rsidRPr="0050286B">
        <w:rPr>
          <w:rFonts w:asciiTheme="minorHAnsi" w:hAnsiTheme="minorHAnsi" w:cstheme="minorHAnsi"/>
          <w:sz w:val="22"/>
          <w:szCs w:val="22"/>
        </w:rPr>
        <w:t>MetIDQ</w:t>
      </w:r>
      <w:proofErr w:type="spellEnd"/>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software.</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This</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tissue</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factor</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is</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only</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applicable</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values</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LOD,</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ULOQ and LLOQ are not affected, although the indication and status of the concentration values of the stool samples (e.g. &lt; LOD</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or</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&gt;</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ULOQ) are</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 xml:space="preserve">correct. </w:t>
      </w:r>
    </w:p>
    <w:p w14:paraId="7B1FB235" w14:textId="77777777" w:rsidR="00C0307B" w:rsidRDefault="00C0307B" w:rsidP="00623AE9">
      <w:pPr>
        <w:ind w:left="100"/>
        <w:jc w:val="both"/>
        <w:rPr>
          <w:rFonts w:asciiTheme="minorHAnsi" w:hAnsiTheme="minorHAnsi" w:cstheme="minorHAnsi"/>
          <w:i/>
        </w:rPr>
      </w:pPr>
    </w:p>
    <w:p w14:paraId="0355E868" w14:textId="34BE145B" w:rsidR="00623AE9" w:rsidRPr="0050286B" w:rsidRDefault="00623AE9" w:rsidP="009E5884">
      <w:pPr>
        <w:jc w:val="both"/>
        <w:rPr>
          <w:rFonts w:asciiTheme="minorHAnsi" w:hAnsiTheme="minorHAnsi" w:cstheme="minorHAnsi"/>
          <w:i/>
        </w:rPr>
      </w:pPr>
      <w:r w:rsidRPr="0050286B">
        <w:rPr>
          <w:rFonts w:asciiTheme="minorHAnsi" w:hAnsiTheme="minorHAnsi" w:cstheme="minorHAnsi"/>
          <w:i/>
        </w:rPr>
        <w:t>Quality</w:t>
      </w:r>
      <w:r w:rsidRPr="0050286B">
        <w:rPr>
          <w:rFonts w:asciiTheme="minorHAnsi" w:hAnsiTheme="minorHAnsi" w:cstheme="minorHAnsi"/>
          <w:i/>
          <w:spacing w:val="-2"/>
        </w:rPr>
        <w:t xml:space="preserve"> </w:t>
      </w:r>
      <w:r w:rsidRPr="0050286B">
        <w:rPr>
          <w:rFonts w:asciiTheme="minorHAnsi" w:hAnsiTheme="minorHAnsi" w:cstheme="minorHAnsi"/>
          <w:i/>
        </w:rPr>
        <w:t xml:space="preserve">control and data </w:t>
      </w:r>
      <w:r w:rsidRPr="0050286B">
        <w:rPr>
          <w:rFonts w:asciiTheme="minorHAnsi" w:hAnsiTheme="minorHAnsi" w:cstheme="minorHAnsi"/>
          <w:i/>
          <w:spacing w:val="-2"/>
        </w:rPr>
        <w:t>normalization</w:t>
      </w:r>
    </w:p>
    <w:p w14:paraId="11C195C1" w14:textId="77777777" w:rsidR="00623AE9" w:rsidRPr="0050286B" w:rsidRDefault="00623AE9" w:rsidP="009E5884">
      <w:pPr>
        <w:pStyle w:val="BodyText"/>
        <w:spacing w:before="182" w:line="360" w:lineRule="auto"/>
        <w:ind w:right="258"/>
        <w:jc w:val="both"/>
        <w:rPr>
          <w:rFonts w:asciiTheme="minorHAnsi" w:hAnsiTheme="minorHAnsi" w:cstheme="minorHAnsi"/>
          <w:sz w:val="22"/>
          <w:szCs w:val="22"/>
        </w:rPr>
      </w:pPr>
      <w:r w:rsidRPr="0050286B">
        <w:rPr>
          <w:rFonts w:asciiTheme="minorHAnsi" w:hAnsiTheme="minorHAnsi" w:cstheme="minorHAnsi"/>
          <w:sz w:val="22"/>
          <w:szCs w:val="22"/>
        </w:rPr>
        <w:t>The</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samples were measured using</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96-well kit plates. In order</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to obtain reliable</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data fulfilling</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the needs</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comprehensive</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biostatistics</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evaluation,</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different</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actions</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were</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taken.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On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every</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kit</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plate, an</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individual</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calibration</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curve</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was</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established.</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Quality</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control</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w:t>
      </w:r>
      <w:proofErr w:type="spellStart"/>
      <w:r w:rsidRPr="0050286B">
        <w:rPr>
          <w:rFonts w:asciiTheme="minorHAnsi" w:hAnsiTheme="minorHAnsi" w:cstheme="minorHAnsi"/>
          <w:sz w:val="22"/>
          <w:szCs w:val="22"/>
        </w:rPr>
        <w:t>Biocrates</w:t>
      </w:r>
      <w:proofErr w:type="spellEnd"/>
      <w:r w:rsidRPr="0050286B">
        <w:rPr>
          <w:rFonts w:asciiTheme="minorHAnsi" w:hAnsiTheme="minorHAnsi" w:cstheme="minorHAnsi"/>
          <w:sz w:val="22"/>
          <w:szCs w:val="22"/>
          <w:vertAlign w:val="superscript"/>
        </w:rPr>
        <w:t>®</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Life</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Sciences AG)</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were</w:t>
      </w:r>
      <w:r w:rsidRPr="0050286B">
        <w:rPr>
          <w:rFonts w:asciiTheme="minorHAnsi" w:hAnsiTheme="minorHAnsi" w:cstheme="minorHAnsi"/>
          <w:spacing w:val="16"/>
          <w:sz w:val="22"/>
          <w:szCs w:val="22"/>
        </w:rPr>
        <w:t xml:space="preserve"> </w:t>
      </w:r>
      <w:r w:rsidRPr="0050286B">
        <w:rPr>
          <w:rFonts w:asciiTheme="minorHAnsi" w:hAnsiTheme="minorHAnsi" w:cstheme="minorHAnsi"/>
          <w:sz w:val="22"/>
          <w:szCs w:val="22"/>
        </w:rPr>
        <w:t>analyzed</w:t>
      </w:r>
      <w:r w:rsidRPr="0050286B">
        <w:rPr>
          <w:rFonts w:asciiTheme="minorHAnsi" w:hAnsiTheme="minorHAnsi" w:cstheme="minorHAnsi"/>
          <w:spacing w:val="16"/>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17"/>
          <w:sz w:val="22"/>
          <w:szCs w:val="22"/>
        </w:rPr>
        <w:t xml:space="preserve"> </w:t>
      </w:r>
      <w:r w:rsidRPr="0050286B">
        <w:rPr>
          <w:rFonts w:asciiTheme="minorHAnsi" w:hAnsiTheme="minorHAnsi" w:cstheme="minorHAnsi"/>
          <w:sz w:val="22"/>
          <w:szCs w:val="22"/>
        </w:rPr>
        <w:t>check</w:t>
      </w:r>
      <w:r w:rsidRPr="0050286B">
        <w:rPr>
          <w:rFonts w:asciiTheme="minorHAnsi" w:hAnsiTheme="minorHAnsi" w:cstheme="minorHAnsi"/>
          <w:spacing w:val="16"/>
          <w:sz w:val="22"/>
          <w:szCs w:val="22"/>
        </w:rPr>
        <w:t xml:space="preserve"> </w:t>
      </w:r>
      <w:r w:rsidRPr="0050286B">
        <w:rPr>
          <w:rFonts w:asciiTheme="minorHAnsi" w:hAnsiTheme="minorHAnsi" w:cstheme="minorHAnsi"/>
          <w:sz w:val="22"/>
          <w:szCs w:val="22"/>
        </w:rPr>
        <w:t>concentration</w:t>
      </w:r>
      <w:r w:rsidRPr="0050286B">
        <w:rPr>
          <w:rFonts w:asciiTheme="minorHAnsi" w:hAnsiTheme="minorHAnsi" w:cstheme="minorHAnsi"/>
          <w:spacing w:val="16"/>
          <w:sz w:val="22"/>
          <w:szCs w:val="22"/>
        </w:rPr>
        <w:t xml:space="preserve"> </w:t>
      </w:r>
      <w:r w:rsidRPr="0050286B">
        <w:rPr>
          <w:rFonts w:asciiTheme="minorHAnsi" w:hAnsiTheme="minorHAnsi" w:cstheme="minorHAnsi"/>
          <w:sz w:val="22"/>
          <w:szCs w:val="22"/>
        </w:rPr>
        <w:t>ranges</w:t>
      </w:r>
      <w:r w:rsidRPr="0050286B">
        <w:rPr>
          <w:rFonts w:asciiTheme="minorHAnsi" w:hAnsiTheme="minorHAnsi" w:cstheme="minorHAnsi"/>
          <w:spacing w:val="18"/>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16"/>
          <w:sz w:val="22"/>
          <w:szCs w:val="22"/>
        </w:rPr>
        <w:t xml:space="preserve"> </w:t>
      </w:r>
      <w:r w:rsidRPr="0050286B">
        <w:rPr>
          <w:rFonts w:asciiTheme="minorHAnsi" w:hAnsiTheme="minorHAnsi" w:cstheme="minorHAnsi"/>
          <w:sz w:val="22"/>
          <w:szCs w:val="22"/>
        </w:rPr>
        <w:t>courses</w:t>
      </w:r>
      <w:r w:rsidRPr="0050286B">
        <w:rPr>
          <w:rFonts w:asciiTheme="minorHAnsi" w:hAnsiTheme="minorHAnsi" w:cstheme="minorHAnsi"/>
          <w:spacing w:val="17"/>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16"/>
          <w:sz w:val="22"/>
          <w:szCs w:val="22"/>
        </w:rPr>
        <w:t xml:space="preserve"> </w:t>
      </w:r>
      <w:r w:rsidRPr="0050286B">
        <w:rPr>
          <w:rFonts w:asciiTheme="minorHAnsi" w:hAnsiTheme="minorHAnsi" w:cstheme="minorHAnsi"/>
          <w:sz w:val="22"/>
          <w:szCs w:val="22"/>
        </w:rPr>
        <w:t>concentration</w:t>
      </w:r>
      <w:r w:rsidRPr="0050286B">
        <w:rPr>
          <w:rFonts w:asciiTheme="minorHAnsi" w:hAnsiTheme="minorHAnsi" w:cstheme="minorHAnsi"/>
          <w:spacing w:val="16"/>
          <w:sz w:val="22"/>
          <w:szCs w:val="22"/>
        </w:rPr>
        <w:t xml:space="preserve"> </w:t>
      </w:r>
      <w:r w:rsidRPr="0050286B">
        <w:rPr>
          <w:rFonts w:asciiTheme="minorHAnsi" w:hAnsiTheme="minorHAnsi" w:cstheme="minorHAnsi"/>
          <w:sz w:val="22"/>
          <w:szCs w:val="22"/>
        </w:rPr>
        <w:t>between</w:t>
      </w:r>
      <w:r w:rsidRPr="0050286B">
        <w:rPr>
          <w:rFonts w:asciiTheme="minorHAnsi" w:hAnsiTheme="minorHAnsi" w:cstheme="minorHAnsi"/>
          <w:spacing w:val="16"/>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17"/>
          <w:sz w:val="22"/>
          <w:szCs w:val="22"/>
        </w:rPr>
        <w:t xml:space="preserve"> </w:t>
      </w:r>
      <w:r w:rsidRPr="0050286B">
        <w:rPr>
          <w:rFonts w:asciiTheme="minorHAnsi" w:hAnsiTheme="minorHAnsi" w:cstheme="minorHAnsi"/>
          <w:spacing w:val="-5"/>
          <w:sz w:val="22"/>
          <w:szCs w:val="22"/>
        </w:rPr>
        <w:t>kit</w:t>
      </w:r>
      <w:r w:rsidRPr="0050286B">
        <w:rPr>
          <w:rFonts w:asciiTheme="minorHAnsi" w:hAnsiTheme="minorHAnsi" w:cstheme="minorHAnsi"/>
          <w:sz w:val="22"/>
          <w:szCs w:val="22"/>
        </w:rPr>
        <w:t xml:space="preserve"> plates.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Blank</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(PBS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homogenization</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buffer)</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are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injected</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calculate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limit</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detections and to control impurities.</w:t>
      </w:r>
    </w:p>
    <w:p w14:paraId="4A9ADAE3" w14:textId="77777777" w:rsidR="00623AE9" w:rsidRPr="0050286B" w:rsidRDefault="00623AE9" w:rsidP="009E5884">
      <w:pPr>
        <w:pStyle w:val="BodyText"/>
        <w:spacing w:before="1" w:line="360" w:lineRule="auto"/>
        <w:ind w:right="253"/>
        <w:jc w:val="both"/>
        <w:rPr>
          <w:rFonts w:asciiTheme="minorHAnsi" w:hAnsiTheme="minorHAnsi" w:cstheme="minorHAnsi"/>
          <w:sz w:val="22"/>
          <w:szCs w:val="22"/>
        </w:rPr>
      </w:pPr>
      <w:r w:rsidRPr="0050286B">
        <w:rPr>
          <w:rFonts w:asciiTheme="minorHAnsi" w:hAnsiTheme="minorHAnsi" w:cstheme="minorHAnsi"/>
          <w:sz w:val="22"/>
          <w:szCs w:val="22"/>
        </w:rPr>
        <w:t>Beside</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those</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measures,</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most</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important</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tool</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quality</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assurance</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data</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normalization</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is</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the measurement of reference samples on every plate. For serum samples, five reference serum samples</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from</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one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“in-house”</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serum</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pool</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are</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routinely</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measured</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on</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every</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kit</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plate.</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In</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5"/>
          <w:sz w:val="22"/>
          <w:szCs w:val="22"/>
        </w:rPr>
        <w:t xml:space="preserve"> </w:t>
      </w:r>
      <w:r w:rsidRPr="0050286B">
        <w:rPr>
          <w:rFonts w:asciiTheme="minorHAnsi" w:hAnsiTheme="minorHAnsi" w:cstheme="minorHAnsi"/>
          <w:sz w:val="22"/>
          <w:szCs w:val="22"/>
        </w:rPr>
        <w:t>case</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of stool samples, a pool of the provided stool samples was created, and on every plate five samples of</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this</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pool</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were</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analyzed</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in</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addition</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reference</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serum</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on</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every</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plate.</w:t>
      </w:r>
      <w:r w:rsidRPr="0050286B">
        <w:rPr>
          <w:rFonts w:asciiTheme="minorHAnsi" w:hAnsiTheme="minorHAnsi" w:cstheme="minorHAnsi"/>
          <w:spacing w:val="-6"/>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analysis results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these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reference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can</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be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used</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normalization.</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This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is</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an</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important</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step</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enable quality control and correction for kit plate effects.</w:t>
      </w:r>
    </w:p>
    <w:p w14:paraId="31CC2523" w14:textId="77777777" w:rsidR="00623AE9" w:rsidRPr="0050286B" w:rsidRDefault="00623AE9" w:rsidP="009E5884">
      <w:pPr>
        <w:pStyle w:val="BodyText"/>
        <w:spacing w:line="360" w:lineRule="auto"/>
        <w:ind w:right="260"/>
        <w:jc w:val="both"/>
        <w:rPr>
          <w:rFonts w:asciiTheme="minorHAnsi" w:hAnsiTheme="minorHAnsi" w:cstheme="minorHAnsi"/>
          <w:sz w:val="22"/>
          <w:szCs w:val="22"/>
        </w:rPr>
      </w:pPr>
      <w:r w:rsidRPr="0050286B">
        <w:rPr>
          <w:rFonts w:asciiTheme="minorHAnsi" w:hAnsiTheme="minorHAnsi" w:cstheme="minorHAnsi"/>
          <w:sz w:val="22"/>
          <w:szCs w:val="22"/>
        </w:rPr>
        <w:t>It</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is</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recommended</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use</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reference</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stool</w:t>
      </w:r>
      <w:r w:rsidRPr="0050286B">
        <w:rPr>
          <w:rFonts w:asciiTheme="minorHAnsi" w:hAnsiTheme="minorHAnsi" w:cstheme="minorHAnsi"/>
          <w:spacing w:val="-12"/>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normalization</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14"/>
          <w:sz w:val="22"/>
          <w:szCs w:val="22"/>
        </w:rPr>
        <w:t xml:space="preserve"> </w:t>
      </w:r>
      <w:r w:rsidRPr="0050286B">
        <w:rPr>
          <w:rFonts w:asciiTheme="minorHAnsi" w:hAnsiTheme="minorHAnsi" w:cstheme="minorHAnsi"/>
          <w:sz w:val="22"/>
          <w:szCs w:val="22"/>
        </w:rPr>
        <w:t>stool</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and</w:t>
      </w:r>
      <w:r w:rsidRPr="0050286B">
        <w:rPr>
          <w:rFonts w:asciiTheme="minorHAnsi" w:hAnsiTheme="minorHAnsi" w:cstheme="minorHAnsi"/>
          <w:spacing w:val="-13"/>
          <w:sz w:val="22"/>
          <w:szCs w:val="22"/>
        </w:rPr>
        <w:t xml:space="preserve"> </w:t>
      </w:r>
      <w:r w:rsidRPr="0050286B">
        <w:rPr>
          <w:rFonts w:asciiTheme="minorHAnsi" w:hAnsiTheme="minorHAnsi" w:cstheme="minorHAnsi"/>
          <w:sz w:val="22"/>
          <w:szCs w:val="22"/>
        </w:rPr>
        <w:t xml:space="preserve">reference </w:t>
      </w:r>
      <w:r w:rsidRPr="0050286B">
        <w:rPr>
          <w:rFonts w:asciiTheme="minorHAnsi" w:hAnsiTheme="minorHAnsi" w:cstheme="minorHAnsi"/>
          <w:sz w:val="22"/>
          <w:szCs w:val="22"/>
        </w:rPr>
        <w:lastRenderedPageBreak/>
        <w:t>serum samples for the normalization of serum samples. Nevertheless, the additional reference serum samples can be also investigated as a further quality control with regard to plate effects.</w:t>
      </w:r>
    </w:p>
    <w:p w14:paraId="7FB96E0D" w14:textId="23360F3A" w:rsidR="00623AE9" w:rsidRPr="0050286B" w:rsidRDefault="00623AE9" w:rsidP="009E5884">
      <w:pPr>
        <w:pStyle w:val="BodyText"/>
        <w:jc w:val="both"/>
        <w:rPr>
          <w:rFonts w:asciiTheme="minorHAnsi" w:hAnsiTheme="minorHAnsi" w:cstheme="minorHAnsi"/>
          <w:sz w:val="22"/>
          <w:szCs w:val="22"/>
        </w:rPr>
      </w:pPr>
      <w:r w:rsidRPr="0050286B">
        <w:rPr>
          <w:rFonts w:asciiTheme="minorHAnsi" w:hAnsiTheme="minorHAnsi" w:cstheme="minorHAnsi"/>
          <w:sz w:val="22"/>
          <w:szCs w:val="22"/>
        </w:rPr>
        <w:t>The</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normalization</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process</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can</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be described</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as</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follows</w:t>
      </w:r>
      <w:r w:rsidRPr="0050286B">
        <w:rPr>
          <w:rFonts w:asciiTheme="minorHAnsi" w:hAnsiTheme="minorHAnsi" w:cstheme="minorHAnsi"/>
          <w:spacing w:val="-4"/>
          <w:sz w:val="22"/>
          <w:szCs w:val="22"/>
        </w:rPr>
        <w:t>:</w:t>
      </w:r>
    </w:p>
    <w:p w14:paraId="07BFEDB9" w14:textId="77777777" w:rsidR="00623AE9" w:rsidRPr="0050286B" w:rsidRDefault="00623AE9" w:rsidP="00F25636">
      <w:pPr>
        <w:pStyle w:val="BodyText"/>
        <w:spacing w:before="22"/>
        <w:jc w:val="both"/>
        <w:rPr>
          <w:rFonts w:asciiTheme="minorHAnsi" w:hAnsiTheme="minorHAnsi" w:cstheme="minorHAnsi"/>
          <w:sz w:val="22"/>
          <w:szCs w:val="22"/>
        </w:rPr>
      </w:pPr>
    </w:p>
    <w:p w14:paraId="690F9591" w14:textId="77777777" w:rsidR="00623AE9" w:rsidRPr="0050286B" w:rsidRDefault="00623AE9" w:rsidP="00F25636">
      <w:pPr>
        <w:pStyle w:val="ListParagraph"/>
        <w:numPr>
          <w:ilvl w:val="0"/>
          <w:numId w:val="2"/>
        </w:numPr>
        <w:tabs>
          <w:tab w:val="left" w:pos="359"/>
        </w:tabs>
        <w:spacing w:line="360" w:lineRule="auto"/>
        <w:ind w:right="356" w:firstLine="0"/>
        <w:jc w:val="both"/>
        <w:rPr>
          <w:rFonts w:asciiTheme="minorHAnsi" w:hAnsiTheme="minorHAnsi" w:cstheme="minorHAnsi"/>
        </w:rPr>
      </w:pPr>
      <w:r w:rsidRPr="0050286B">
        <w:rPr>
          <w:rFonts w:asciiTheme="minorHAnsi" w:hAnsiTheme="minorHAnsi" w:cstheme="minorHAnsi"/>
        </w:rPr>
        <w:t>For</w:t>
      </w:r>
      <w:r w:rsidRPr="0050286B">
        <w:rPr>
          <w:rFonts w:asciiTheme="minorHAnsi" w:hAnsiTheme="minorHAnsi" w:cstheme="minorHAnsi"/>
          <w:spacing w:val="-3"/>
        </w:rPr>
        <w:t xml:space="preserve"> </w:t>
      </w:r>
      <w:r w:rsidRPr="0050286B">
        <w:rPr>
          <w:rFonts w:asciiTheme="minorHAnsi" w:hAnsiTheme="minorHAnsi" w:cstheme="minorHAnsi"/>
        </w:rPr>
        <w:t>each</w:t>
      </w:r>
      <w:r w:rsidRPr="0050286B">
        <w:rPr>
          <w:rFonts w:asciiTheme="minorHAnsi" w:hAnsiTheme="minorHAnsi" w:cstheme="minorHAnsi"/>
          <w:spacing w:val="-4"/>
        </w:rPr>
        <w:t xml:space="preserve"> </w:t>
      </w:r>
      <w:r w:rsidRPr="0050286B">
        <w:rPr>
          <w:rFonts w:asciiTheme="minorHAnsi" w:hAnsiTheme="minorHAnsi" w:cstheme="minorHAnsi"/>
        </w:rPr>
        <w:t>plate</w:t>
      </w:r>
      <w:r w:rsidRPr="0050286B">
        <w:rPr>
          <w:rFonts w:asciiTheme="minorHAnsi" w:hAnsiTheme="minorHAnsi" w:cstheme="minorHAnsi"/>
          <w:spacing w:val="-4"/>
        </w:rPr>
        <w:t xml:space="preserve"> </w:t>
      </w:r>
      <w:r w:rsidRPr="0050286B">
        <w:rPr>
          <w:rFonts w:asciiTheme="minorHAnsi" w:hAnsiTheme="minorHAnsi" w:cstheme="minorHAnsi"/>
        </w:rPr>
        <w:t>and</w:t>
      </w:r>
      <w:r w:rsidRPr="0050286B">
        <w:rPr>
          <w:rFonts w:asciiTheme="minorHAnsi" w:hAnsiTheme="minorHAnsi" w:cstheme="minorHAnsi"/>
          <w:spacing w:val="-2"/>
        </w:rPr>
        <w:t xml:space="preserve"> </w:t>
      </w:r>
      <w:r w:rsidRPr="0050286B">
        <w:rPr>
          <w:rFonts w:asciiTheme="minorHAnsi" w:hAnsiTheme="minorHAnsi" w:cstheme="minorHAnsi"/>
        </w:rPr>
        <w:t>each</w:t>
      </w:r>
      <w:r w:rsidRPr="0050286B">
        <w:rPr>
          <w:rFonts w:asciiTheme="minorHAnsi" w:hAnsiTheme="minorHAnsi" w:cstheme="minorHAnsi"/>
          <w:spacing w:val="-4"/>
        </w:rPr>
        <w:t xml:space="preserve"> </w:t>
      </w:r>
      <w:r w:rsidRPr="0050286B">
        <w:rPr>
          <w:rFonts w:asciiTheme="minorHAnsi" w:hAnsiTheme="minorHAnsi" w:cstheme="minorHAnsi"/>
        </w:rPr>
        <w:t>metabolite,</w:t>
      </w:r>
      <w:r w:rsidRPr="0050286B">
        <w:rPr>
          <w:rFonts w:asciiTheme="minorHAnsi" w:hAnsiTheme="minorHAnsi" w:cstheme="minorHAnsi"/>
          <w:spacing w:val="-4"/>
        </w:rPr>
        <w:t xml:space="preserve"> </w:t>
      </w:r>
      <w:r w:rsidRPr="0050286B">
        <w:rPr>
          <w:rFonts w:asciiTheme="minorHAnsi" w:hAnsiTheme="minorHAnsi" w:cstheme="minorHAnsi"/>
        </w:rPr>
        <w:t>plate</w:t>
      </w:r>
      <w:r w:rsidRPr="0050286B">
        <w:rPr>
          <w:rFonts w:asciiTheme="minorHAnsi" w:hAnsiTheme="minorHAnsi" w:cstheme="minorHAnsi"/>
          <w:spacing w:val="-4"/>
        </w:rPr>
        <w:t xml:space="preserve"> </w:t>
      </w:r>
      <w:r w:rsidRPr="0050286B">
        <w:rPr>
          <w:rFonts w:asciiTheme="minorHAnsi" w:hAnsiTheme="minorHAnsi" w:cstheme="minorHAnsi"/>
        </w:rPr>
        <w:t>specific</w:t>
      </w:r>
      <w:r w:rsidRPr="0050286B">
        <w:rPr>
          <w:rFonts w:asciiTheme="minorHAnsi" w:hAnsiTheme="minorHAnsi" w:cstheme="minorHAnsi"/>
          <w:spacing w:val="-4"/>
        </w:rPr>
        <w:t xml:space="preserve"> </w:t>
      </w:r>
      <w:r w:rsidRPr="0050286B">
        <w:rPr>
          <w:rFonts w:asciiTheme="minorHAnsi" w:hAnsiTheme="minorHAnsi" w:cstheme="minorHAnsi"/>
        </w:rPr>
        <w:t>mean</w:t>
      </w:r>
      <w:r w:rsidRPr="0050286B">
        <w:rPr>
          <w:rFonts w:asciiTheme="minorHAnsi" w:hAnsiTheme="minorHAnsi" w:cstheme="minorHAnsi"/>
          <w:spacing w:val="-4"/>
        </w:rPr>
        <w:t xml:space="preserve"> </w:t>
      </w:r>
      <w:r w:rsidRPr="0050286B">
        <w:rPr>
          <w:rFonts w:asciiTheme="minorHAnsi" w:hAnsiTheme="minorHAnsi" w:cstheme="minorHAnsi"/>
        </w:rPr>
        <w:t>values</w:t>
      </w:r>
      <w:r w:rsidRPr="0050286B">
        <w:rPr>
          <w:rFonts w:asciiTheme="minorHAnsi" w:hAnsiTheme="minorHAnsi" w:cstheme="minorHAnsi"/>
          <w:spacing w:val="-3"/>
        </w:rPr>
        <w:t xml:space="preserve"> </w:t>
      </w:r>
      <w:r w:rsidRPr="0050286B">
        <w:rPr>
          <w:rFonts w:asciiTheme="minorHAnsi" w:hAnsiTheme="minorHAnsi" w:cstheme="minorHAnsi"/>
        </w:rPr>
        <w:t>(“plate</w:t>
      </w:r>
      <w:r w:rsidRPr="0050286B">
        <w:rPr>
          <w:rFonts w:asciiTheme="minorHAnsi" w:hAnsiTheme="minorHAnsi" w:cstheme="minorHAnsi"/>
          <w:spacing w:val="-5"/>
        </w:rPr>
        <w:t xml:space="preserve"> </w:t>
      </w:r>
      <w:r w:rsidRPr="0050286B">
        <w:rPr>
          <w:rFonts w:asciiTheme="minorHAnsi" w:hAnsiTheme="minorHAnsi" w:cstheme="minorHAnsi"/>
        </w:rPr>
        <w:t>means”)</w:t>
      </w:r>
      <w:r w:rsidRPr="0050286B">
        <w:rPr>
          <w:rFonts w:asciiTheme="minorHAnsi" w:hAnsiTheme="minorHAnsi" w:cstheme="minorHAnsi"/>
          <w:spacing w:val="-3"/>
        </w:rPr>
        <w:t xml:space="preserve"> </w:t>
      </w:r>
      <w:r w:rsidRPr="0050286B">
        <w:rPr>
          <w:rFonts w:asciiTheme="minorHAnsi" w:hAnsiTheme="minorHAnsi" w:cstheme="minorHAnsi"/>
        </w:rPr>
        <w:t>are</w:t>
      </w:r>
      <w:r w:rsidRPr="0050286B">
        <w:rPr>
          <w:rFonts w:asciiTheme="minorHAnsi" w:hAnsiTheme="minorHAnsi" w:cstheme="minorHAnsi"/>
          <w:spacing w:val="-4"/>
        </w:rPr>
        <w:t xml:space="preserve"> </w:t>
      </w:r>
      <w:r w:rsidRPr="0050286B">
        <w:rPr>
          <w:rFonts w:asciiTheme="minorHAnsi" w:hAnsiTheme="minorHAnsi" w:cstheme="minorHAnsi"/>
        </w:rPr>
        <w:t>calculated. For this, the concentrations of each metabolite of the 5 reference samples are used.</w:t>
      </w:r>
    </w:p>
    <w:p w14:paraId="15E9C0D5" w14:textId="38D237A8" w:rsidR="00623AE9" w:rsidRPr="0050286B" w:rsidRDefault="00623AE9" w:rsidP="00F25636">
      <w:pPr>
        <w:pStyle w:val="BodyText"/>
        <w:spacing w:before="1" w:line="357" w:lineRule="auto"/>
        <w:ind w:left="100"/>
        <w:jc w:val="both"/>
        <w:rPr>
          <w:rFonts w:asciiTheme="minorHAnsi" w:hAnsiTheme="minorHAnsi" w:cstheme="minorHAnsi"/>
          <w:sz w:val="22"/>
          <w:szCs w:val="22"/>
        </w:rPr>
      </w:pPr>
      <w:r w:rsidRPr="0050286B">
        <w:rPr>
          <w:rFonts w:asciiTheme="minorHAnsi" w:hAnsiTheme="minorHAnsi" w:cstheme="minorHAnsi"/>
          <w:sz w:val="22"/>
          <w:szCs w:val="22"/>
        </w:rPr>
        <w:t>Then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the</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plate</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means</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are</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used</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calculate</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an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overall</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mean</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of</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all</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plates.</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These</w:t>
      </w:r>
      <w:r w:rsidRPr="0050286B">
        <w:rPr>
          <w:rFonts w:asciiTheme="minorHAnsi" w:hAnsiTheme="minorHAnsi" w:cstheme="minorHAnsi"/>
          <w:spacing w:val="-4"/>
          <w:sz w:val="22"/>
          <w:szCs w:val="22"/>
        </w:rPr>
        <w:t xml:space="preserve"> </w:t>
      </w:r>
      <w:r w:rsidRPr="0050286B">
        <w:rPr>
          <w:rFonts w:asciiTheme="minorHAnsi" w:hAnsiTheme="minorHAnsi" w:cstheme="minorHAnsi"/>
          <w:sz w:val="22"/>
          <w:szCs w:val="22"/>
        </w:rPr>
        <w:t>steps</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have</w:t>
      </w:r>
      <w:r w:rsidRPr="0050286B">
        <w:rPr>
          <w:rFonts w:asciiTheme="minorHAnsi" w:hAnsiTheme="minorHAnsi" w:cstheme="minorHAnsi"/>
          <w:spacing w:val="-2"/>
          <w:sz w:val="22"/>
          <w:szCs w:val="22"/>
        </w:rPr>
        <w:t xml:space="preserve"> </w:t>
      </w:r>
      <w:r w:rsidRPr="0050286B">
        <w:rPr>
          <w:rFonts w:asciiTheme="minorHAnsi" w:hAnsiTheme="minorHAnsi" w:cstheme="minorHAnsi"/>
          <w:sz w:val="22"/>
          <w:szCs w:val="22"/>
        </w:rPr>
        <w:t>to</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 xml:space="preserve">be </w:t>
      </w:r>
      <w:r w:rsidRPr="0050286B">
        <w:rPr>
          <w:rFonts w:asciiTheme="minorHAnsi" w:hAnsiTheme="minorHAnsi" w:cstheme="minorHAnsi"/>
          <w:position w:val="2"/>
          <w:sz w:val="22"/>
          <w:szCs w:val="22"/>
        </w:rPr>
        <w:t>performed for all metabolites (x</w:t>
      </w:r>
      <w:r w:rsidRPr="0050286B">
        <w:rPr>
          <w:rFonts w:asciiTheme="minorHAnsi" w:hAnsiTheme="minorHAnsi" w:cstheme="minorHAnsi"/>
          <w:sz w:val="22"/>
          <w:szCs w:val="22"/>
        </w:rPr>
        <w:t>1</w:t>
      </w:r>
      <w:r w:rsidRPr="0050286B">
        <w:rPr>
          <w:rFonts w:asciiTheme="minorHAnsi" w:hAnsiTheme="minorHAnsi" w:cstheme="minorHAnsi"/>
          <w:position w:val="2"/>
          <w:sz w:val="22"/>
          <w:szCs w:val="22"/>
        </w:rPr>
        <w:t>, x</w:t>
      </w:r>
      <w:r w:rsidRPr="0050286B">
        <w:rPr>
          <w:rFonts w:asciiTheme="minorHAnsi" w:hAnsiTheme="minorHAnsi" w:cstheme="minorHAnsi"/>
          <w:sz w:val="22"/>
          <w:szCs w:val="22"/>
        </w:rPr>
        <w:t>2</w:t>
      </w:r>
      <w:r w:rsidRPr="0050286B">
        <w:rPr>
          <w:rFonts w:asciiTheme="minorHAnsi" w:hAnsiTheme="minorHAnsi" w:cstheme="minorHAnsi"/>
          <w:position w:val="2"/>
          <w:sz w:val="22"/>
          <w:szCs w:val="22"/>
        </w:rPr>
        <w:t>, x</w:t>
      </w:r>
      <w:r w:rsidRPr="0050286B">
        <w:rPr>
          <w:rFonts w:asciiTheme="minorHAnsi" w:hAnsiTheme="minorHAnsi" w:cstheme="minorHAnsi"/>
          <w:sz w:val="22"/>
          <w:szCs w:val="22"/>
        </w:rPr>
        <w:t>3</w:t>
      </w:r>
      <w:r w:rsidRPr="0050286B">
        <w:rPr>
          <w:rFonts w:asciiTheme="minorHAnsi" w:hAnsiTheme="minorHAnsi" w:cstheme="minorHAnsi"/>
          <w:spacing w:val="29"/>
          <w:sz w:val="22"/>
          <w:szCs w:val="22"/>
        </w:rPr>
        <w:t xml:space="preserve"> </w:t>
      </w:r>
      <w:r w:rsidRPr="0050286B">
        <w:rPr>
          <w:rFonts w:asciiTheme="minorHAnsi" w:hAnsiTheme="minorHAnsi" w:cstheme="minorHAnsi"/>
          <w:position w:val="2"/>
          <w:sz w:val="22"/>
          <w:szCs w:val="22"/>
        </w:rPr>
        <w:t>... x</w:t>
      </w:r>
      <w:r w:rsidRPr="0050286B">
        <w:rPr>
          <w:rFonts w:asciiTheme="minorHAnsi" w:hAnsiTheme="minorHAnsi" w:cstheme="minorHAnsi"/>
          <w:sz w:val="22"/>
          <w:szCs w:val="22"/>
        </w:rPr>
        <w:t>n</w:t>
      </w:r>
      <w:r w:rsidRPr="0050286B">
        <w:rPr>
          <w:rFonts w:asciiTheme="minorHAnsi" w:hAnsiTheme="minorHAnsi" w:cstheme="minorHAnsi"/>
          <w:position w:val="2"/>
          <w:sz w:val="22"/>
          <w:szCs w:val="22"/>
        </w:rPr>
        <w:t>) on all plates (n</w:t>
      </w:r>
      <w:r w:rsidRPr="0050286B">
        <w:rPr>
          <w:rFonts w:asciiTheme="minorHAnsi" w:hAnsiTheme="minorHAnsi" w:cstheme="minorHAnsi"/>
          <w:sz w:val="22"/>
          <w:szCs w:val="22"/>
        </w:rPr>
        <w:t>1</w:t>
      </w:r>
      <w:r w:rsidRPr="0050286B">
        <w:rPr>
          <w:rFonts w:asciiTheme="minorHAnsi" w:hAnsiTheme="minorHAnsi" w:cstheme="minorHAnsi"/>
          <w:position w:val="2"/>
          <w:sz w:val="22"/>
          <w:szCs w:val="22"/>
        </w:rPr>
        <w:t>,n</w:t>
      </w:r>
      <w:r w:rsidRPr="0050286B">
        <w:rPr>
          <w:rFonts w:asciiTheme="minorHAnsi" w:hAnsiTheme="minorHAnsi" w:cstheme="minorHAnsi"/>
          <w:sz w:val="22"/>
          <w:szCs w:val="22"/>
        </w:rPr>
        <w:t>2</w:t>
      </w:r>
      <w:r w:rsidRPr="0050286B">
        <w:rPr>
          <w:rFonts w:asciiTheme="minorHAnsi" w:hAnsiTheme="minorHAnsi" w:cstheme="minorHAnsi"/>
          <w:position w:val="2"/>
          <w:sz w:val="22"/>
          <w:szCs w:val="22"/>
        </w:rPr>
        <w:t>,n</w:t>
      </w:r>
      <w:r w:rsidRPr="0050286B">
        <w:rPr>
          <w:rFonts w:asciiTheme="minorHAnsi" w:hAnsiTheme="minorHAnsi" w:cstheme="minorHAnsi"/>
          <w:sz w:val="22"/>
          <w:szCs w:val="22"/>
        </w:rPr>
        <w:t>3</w:t>
      </w:r>
      <w:r w:rsidRPr="0050286B">
        <w:rPr>
          <w:rFonts w:asciiTheme="minorHAnsi" w:hAnsiTheme="minorHAnsi" w:cstheme="minorHAnsi"/>
          <w:spacing w:val="29"/>
          <w:sz w:val="22"/>
          <w:szCs w:val="22"/>
        </w:rPr>
        <w:t xml:space="preserve"> </w:t>
      </w:r>
      <w:r w:rsidRPr="0050286B">
        <w:rPr>
          <w:rFonts w:asciiTheme="minorHAnsi" w:hAnsiTheme="minorHAnsi" w:cstheme="minorHAnsi"/>
          <w:position w:val="2"/>
          <w:sz w:val="22"/>
          <w:szCs w:val="22"/>
        </w:rPr>
        <w:t>… n</w:t>
      </w:r>
      <w:r w:rsidRPr="0050286B">
        <w:rPr>
          <w:rFonts w:asciiTheme="minorHAnsi" w:hAnsiTheme="minorHAnsi" w:cstheme="minorHAnsi"/>
          <w:sz w:val="22"/>
          <w:szCs w:val="22"/>
        </w:rPr>
        <w:t>j</w:t>
      </w:r>
      <w:r w:rsidRPr="0050286B">
        <w:rPr>
          <w:rFonts w:asciiTheme="minorHAnsi" w:hAnsiTheme="minorHAnsi" w:cstheme="minorHAnsi"/>
          <w:position w:val="2"/>
          <w:sz w:val="22"/>
          <w:szCs w:val="22"/>
        </w:rPr>
        <w:t>) of the data set.</w:t>
      </w:r>
    </w:p>
    <w:p w14:paraId="43976719" w14:textId="6ABB91B8" w:rsidR="00623AE9" w:rsidRPr="0050286B" w:rsidRDefault="00623AE9" w:rsidP="00AA5829">
      <w:pPr>
        <w:pStyle w:val="BodyText"/>
        <w:spacing w:before="124"/>
        <w:rPr>
          <w:rFonts w:asciiTheme="minorHAnsi" w:hAnsiTheme="minorHAnsi" w:cstheme="minorHAnsi"/>
          <w:sz w:val="22"/>
          <w:szCs w:val="22"/>
        </w:rPr>
      </w:pPr>
      <w:r w:rsidRPr="0050286B">
        <w:rPr>
          <w:rFonts w:asciiTheme="minorHAnsi" w:hAnsiTheme="minorHAnsi" w:cstheme="minorHAnsi"/>
          <w:noProof/>
          <w:sz w:val="22"/>
          <w:szCs w:val="22"/>
        </w:rPr>
        <w:drawing>
          <wp:anchor distT="0" distB="0" distL="0" distR="0" simplePos="0" relativeHeight="251651072" behindDoc="1" locked="0" layoutInCell="1" allowOverlap="1" wp14:anchorId="71373671" wp14:editId="72575E8A">
            <wp:simplePos x="0" y="0"/>
            <wp:positionH relativeFrom="page">
              <wp:posOffset>2343150</wp:posOffset>
            </wp:positionH>
            <wp:positionV relativeFrom="paragraph">
              <wp:posOffset>240635</wp:posOffset>
            </wp:positionV>
            <wp:extent cx="3073472" cy="1065276"/>
            <wp:effectExtent l="0" t="0" r="0" b="0"/>
            <wp:wrapTopAndBottom/>
            <wp:docPr id="1" name="Image 1" descr="C:\A_DATEN\HOME-OFFICE\NEU\Formel-1.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C:\A_DATEN\HOME-OFFICE\NEU\Formel-1.png"/>
                    <pic:cNvPicPr/>
                  </pic:nvPicPr>
                  <pic:blipFill>
                    <a:blip r:embed="rId11" cstate="print"/>
                    <a:stretch>
                      <a:fillRect/>
                    </a:stretch>
                  </pic:blipFill>
                  <pic:spPr>
                    <a:xfrm>
                      <a:off x="0" y="0"/>
                      <a:ext cx="3073472" cy="1065276"/>
                    </a:xfrm>
                    <a:prstGeom prst="rect">
                      <a:avLst/>
                    </a:prstGeom>
                  </pic:spPr>
                </pic:pic>
              </a:graphicData>
            </a:graphic>
          </wp:anchor>
        </w:drawing>
      </w:r>
    </w:p>
    <w:p w14:paraId="225AFB02" w14:textId="263C0CAC" w:rsidR="00623AE9" w:rsidRPr="0050286B" w:rsidRDefault="00623AE9" w:rsidP="00623AE9">
      <w:pPr>
        <w:pStyle w:val="ListParagraph"/>
        <w:numPr>
          <w:ilvl w:val="0"/>
          <w:numId w:val="2"/>
        </w:numPr>
        <w:tabs>
          <w:tab w:val="left" w:pos="359"/>
        </w:tabs>
        <w:ind w:left="359" w:hanging="259"/>
        <w:rPr>
          <w:rFonts w:asciiTheme="minorHAnsi" w:hAnsiTheme="minorHAnsi" w:cstheme="minorHAnsi"/>
        </w:rPr>
      </w:pPr>
      <w:r w:rsidRPr="0050286B">
        <w:rPr>
          <w:rFonts w:asciiTheme="minorHAnsi" w:hAnsiTheme="minorHAnsi" w:cstheme="minorHAnsi"/>
        </w:rPr>
        <w:t>The</w:t>
      </w:r>
      <w:r w:rsidRPr="0050286B">
        <w:rPr>
          <w:rFonts w:asciiTheme="minorHAnsi" w:hAnsiTheme="minorHAnsi" w:cstheme="minorHAnsi"/>
          <w:spacing w:val="-4"/>
        </w:rPr>
        <w:t xml:space="preserve"> </w:t>
      </w:r>
      <w:r w:rsidRPr="0050286B">
        <w:rPr>
          <w:rFonts w:asciiTheme="minorHAnsi" w:hAnsiTheme="minorHAnsi" w:cstheme="minorHAnsi"/>
        </w:rPr>
        <w:t>plate</w:t>
      </w:r>
      <w:r w:rsidRPr="0050286B">
        <w:rPr>
          <w:rFonts w:asciiTheme="minorHAnsi" w:hAnsiTheme="minorHAnsi" w:cstheme="minorHAnsi"/>
          <w:spacing w:val="-2"/>
        </w:rPr>
        <w:t xml:space="preserve"> </w:t>
      </w:r>
      <w:r w:rsidRPr="0050286B">
        <w:rPr>
          <w:rFonts w:asciiTheme="minorHAnsi" w:hAnsiTheme="minorHAnsi" w:cstheme="minorHAnsi"/>
        </w:rPr>
        <w:t>means</w:t>
      </w:r>
      <w:r w:rsidRPr="0050286B">
        <w:rPr>
          <w:rFonts w:asciiTheme="minorHAnsi" w:hAnsiTheme="minorHAnsi" w:cstheme="minorHAnsi"/>
          <w:spacing w:val="-1"/>
        </w:rPr>
        <w:t xml:space="preserve"> </w:t>
      </w:r>
      <w:r w:rsidRPr="0050286B">
        <w:rPr>
          <w:rFonts w:asciiTheme="minorHAnsi" w:hAnsiTheme="minorHAnsi" w:cstheme="minorHAnsi"/>
        </w:rPr>
        <w:t>are</w:t>
      </w:r>
      <w:r w:rsidRPr="0050286B">
        <w:rPr>
          <w:rFonts w:asciiTheme="minorHAnsi" w:hAnsiTheme="minorHAnsi" w:cstheme="minorHAnsi"/>
          <w:spacing w:val="-2"/>
        </w:rPr>
        <w:t xml:space="preserve"> </w:t>
      </w:r>
      <w:r w:rsidRPr="0050286B">
        <w:rPr>
          <w:rFonts w:asciiTheme="minorHAnsi" w:hAnsiTheme="minorHAnsi" w:cstheme="minorHAnsi"/>
        </w:rPr>
        <w:t>used to</w:t>
      </w:r>
      <w:r w:rsidRPr="0050286B">
        <w:rPr>
          <w:rFonts w:asciiTheme="minorHAnsi" w:hAnsiTheme="minorHAnsi" w:cstheme="minorHAnsi"/>
          <w:spacing w:val="-1"/>
        </w:rPr>
        <w:t xml:space="preserve"> </w:t>
      </w:r>
      <w:r w:rsidRPr="0050286B">
        <w:rPr>
          <w:rFonts w:asciiTheme="minorHAnsi" w:hAnsiTheme="minorHAnsi" w:cstheme="minorHAnsi"/>
        </w:rPr>
        <w:t>calculate</w:t>
      </w:r>
      <w:r w:rsidRPr="0050286B">
        <w:rPr>
          <w:rFonts w:asciiTheme="minorHAnsi" w:hAnsiTheme="minorHAnsi" w:cstheme="minorHAnsi"/>
          <w:spacing w:val="-1"/>
        </w:rPr>
        <w:t xml:space="preserve"> </w:t>
      </w:r>
      <w:r w:rsidRPr="0050286B">
        <w:rPr>
          <w:rFonts w:asciiTheme="minorHAnsi" w:hAnsiTheme="minorHAnsi" w:cstheme="minorHAnsi"/>
        </w:rPr>
        <w:t>the</w:t>
      </w:r>
      <w:r w:rsidRPr="0050286B">
        <w:rPr>
          <w:rFonts w:asciiTheme="minorHAnsi" w:hAnsiTheme="minorHAnsi" w:cstheme="minorHAnsi"/>
          <w:spacing w:val="-1"/>
        </w:rPr>
        <w:t xml:space="preserve"> </w:t>
      </w:r>
      <w:r w:rsidRPr="0050286B">
        <w:rPr>
          <w:rFonts w:asciiTheme="minorHAnsi" w:hAnsiTheme="minorHAnsi" w:cstheme="minorHAnsi"/>
        </w:rPr>
        <w:t>overall</w:t>
      </w:r>
      <w:r w:rsidRPr="0050286B">
        <w:rPr>
          <w:rFonts w:asciiTheme="minorHAnsi" w:hAnsiTheme="minorHAnsi" w:cstheme="minorHAnsi"/>
          <w:spacing w:val="-1"/>
        </w:rPr>
        <w:t xml:space="preserve"> </w:t>
      </w:r>
      <w:r w:rsidRPr="0050286B">
        <w:rPr>
          <w:rFonts w:asciiTheme="minorHAnsi" w:hAnsiTheme="minorHAnsi" w:cstheme="minorHAnsi"/>
        </w:rPr>
        <w:t>“means</w:t>
      </w:r>
      <w:r w:rsidRPr="0050286B">
        <w:rPr>
          <w:rFonts w:asciiTheme="minorHAnsi" w:hAnsiTheme="minorHAnsi" w:cstheme="minorHAnsi"/>
          <w:spacing w:val="-1"/>
        </w:rPr>
        <w:t xml:space="preserve"> </w:t>
      </w:r>
      <w:r w:rsidRPr="0050286B">
        <w:rPr>
          <w:rFonts w:asciiTheme="minorHAnsi" w:hAnsiTheme="minorHAnsi" w:cstheme="minorHAnsi"/>
        </w:rPr>
        <w:t>of</w:t>
      </w:r>
      <w:r w:rsidRPr="0050286B">
        <w:rPr>
          <w:rFonts w:asciiTheme="minorHAnsi" w:hAnsiTheme="minorHAnsi" w:cstheme="minorHAnsi"/>
          <w:spacing w:val="-1"/>
        </w:rPr>
        <w:t xml:space="preserve"> </w:t>
      </w:r>
      <w:r w:rsidRPr="0050286B">
        <w:rPr>
          <w:rFonts w:asciiTheme="minorHAnsi" w:hAnsiTheme="minorHAnsi" w:cstheme="minorHAnsi"/>
        </w:rPr>
        <w:t xml:space="preserve">all </w:t>
      </w:r>
      <w:r w:rsidRPr="0050286B">
        <w:rPr>
          <w:rFonts w:asciiTheme="minorHAnsi" w:hAnsiTheme="minorHAnsi" w:cstheme="minorHAnsi"/>
          <w:spacing w:val="-2"/>
        </w:rPr>
        <w:t>plates”:</w:t>
      </w:r>
    </w:p>
    <w:p w14:paraId="175C35CC" w14:textId="77777777" w:rsidR="00635890" w:rsidRPr="0050286B" w:rsidRDefault="00623AE9" w:rsidP="00AA5829">
      <w:pPr>
        <w:pStyle w:val="BodyText"/>
        <w:spacing w:before="196"/>
        <w:rPr>
          <w:rFonts w:asciiTheme="minorHAnsi" w:hAnsiTheme="minorHAnsi" w:cstheme="minorHAnsi"/>
          <w:sz w:val="22"/>
          <w:szCs w:val="22"/>
        </w:rPr>
      </w:pPr>
      <w:r w:rsidRPr="0050286B">
        <w:rPr>
          <w:rFonts w:asciiTheme="minorHAnsi" w:hAnsiTheme="minorHAnsi" w:cstheme="minorHAnsi"/>
          <w:noProof/>
          <w:sz w:val="22"/>
          <w:szCs w:val="22"/>
        </w:rPr>
        <w:drawing>
          <wp:anchor distT="0" distB="0" distL="0" distR="0" simplePos="0" relativeHeight="251658240" behindDoc="1" locked="0" layoutInCell="1" allowOverlap="1" wp14:anchorId="53243C59" wp14:editId="302C09CF">
            <wp:simplePos x="0" y="0"/>
            <wp:positionH relativeFrom="page">
              <wp:posOffset>2733687</wp:posOffset>
            </wp:positionH>
            <wp:positionV relativeFrom="paragraph">
              <wp:posOffset>285737</wp:posOffset>
            </wp:positionV>
            <wp:extent cx="2083299" cy="1143000"/>
            <wp:effectExtent l="0" t="0" r="0" b="0"/>
            <wp:wrapTopAndBottom/>
            <wp:docPr id="2" name="Image 2" descr="C:\A_DATEN\HOME-OFFICE\NEU_Uebertragen\Normalisierung\Formel-2.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C:\A_DATEN\HOME-OFFICE\NEU_Uebertragen\Normalisierung\Formel-2.png"/>
                    <pic:cNvPicPr/>
                  </pic:nvPicPr>
                  <pic:blipFill>
                    <a:blip r:embed="rId12" cstate="print"/>
                    <a:stretch>
                      <a:fillRect/>
                    </a:stretch>
                  </pic:blipFill>
                  <pic:spPr>
                    <a:xfrm>
                      <a:off x="0" y="0"/>
                      <a:ext cx="2083299" cy="1143000"/>
                    </a:xfrm>
                    <a:prstGeom prst="rect">
                      <a:avLst/>
                    </a:prstGeom>
                  </pic:spPr>
                </pic:pic>
              </a:graphicData>
            </a:graphic>
          </wp:anchor>
        </w:drawing>
      </w:r>
    </w:p>
    <w:p w14:paraId="4788A42F" w14:textId="77777777" w:rsidR="00623AE9" w:rsidRPr="0050286B" w:rsidRDefault="00623AE9" w:rsidP="00623AE9">
      <w:pPr>
        <w:pStyle w:val="BodyText"/>
        <w:spacing w:before="66"/>
        <w:ind w:left="100"/>
        <w:rPr>
          <w:rFonts w:asciiTheme="minorHAnsi" w:hAnsiTheme="minorHAnsi" w:cstheme="minorHAnsi"/>
          <w:sz w:val="22"/>
          <w:szCs w:val="22"/>
        </w:rPr>
      </w:pPr>
      <w:r w:rsidRPr="0050286B">
        <w:rPr>
          <w:rFonts w:asciiTheme="minorHAnsi" w:hAnsiTheme="minorHAnsi" w:cstheme="minorHAnsi"/>
          <w:position w:val="2"/>
          <w:sz w:val="22"/>
          <w:szCs w:val="22"/>
        </w:rPr>
        <w:t>Again,</w:t>
      </w:r>
      <w:r w:rsidRPr="0050286B">
        <w:rPr>
          <w:rFonts w:asciiTheme="minorHAnsi" w:hAnsiTheme="minorHAnsi" w:cstheme="minorHAnsi"/>
          <w:spacing w:val="-1"/>
          <w:position w:val="2"/>
          <w:sz w:val="22"/>
          <w:szCs w:val="22"/>
        </w:rPr>
        <w:t xml:space="preserve"> </w:t>
      </w:r>
      <w:r w:rsidRPr="0050286B">
        <w:rPr>
          <w:rFonts w:asciiTheme="minorHAnsi" w:hAnsiTheme="minorHAnsi" w:cstheme="minorHAnsi"/>
          <w:position w:val="2"/>
          <w:sz w:val="22"/>
          <w:szCs w:val="22"/>
        </w:rPr>
        <w:t>this has to be</w:t>
      </w:r>
      <w:r w:rsidRPr="0050286B">
        <w:rPr>
          <w:rFonts w:asciiTheme="minorHAnsi" w:hAnsiTheme="minorHAnsi" w:cstheme="minorHAnsi"/>
          <w:spacing w:val="-1"/>
          <w:position w:val="2"/>
          <w:sz w:val="22"/>
          <w:szCs w:val="22"/>
        </w:rPr>
        <w:t xml:space="preserve"> </w:t>
      </w:r>
      <w:r w:rsidRPr="0050286B">
        <w:rPr>
          <w:rFonts w:asciiTheme="minorHAnsi" w:hAnsiTheme="minorHAnsi" w:cstheme="minorHAnsi"/>
          <w:position w:val="2"/>
          <w:sz w:val="22"/>
          <w:szCs w:val="22"/>
        </w:rPr>
        <w:t>calculated for</w:t>
      </w:r>
      <w:r w:rsidRPr="0050286B">
        <w:rPr>
          <w:rFonts w:asciiTheme="minorHAnsi" w:hAnsiTheme="minorHAnsi" w:cstheme="minorHAnsi"/>
          <w:spacing w:val="-2"/>
          <w:position w:val="2"/>
          <w:sz w:val="22"/>
          <w:szCs w:val="22"/>
        </w:rPr>
        <w:t xml:space="preserve"> </w:t>
      </w:r>
      <w:r w:rsidRPr="0050286B">
        <w:rPr>
          <w:rFonts w:asciiTheme="minorHAnsi" w:hAnsiTheme="minorHAnsi" w:cstheme="minorHAnsi"/>
          <w:position w:val="2"/>
          <w:sz w:val="22"/>
          <w:szCs w:val="22"/>
        </w:rPr>
        <w:t>metabolites</w:t>
      </w:r>
      <w:r w:rsidRPr="0050286B">
        <w:rPr>
          <w:rFonts w:asciiTheme="minorHAnsi" w:hAnsiTheme="minorHAnsi" w:cstheme="minorHAnsi"/>
          <w:spacing w:val="1"/>
          <w:position w:val="2"/>
          <w:sz w:val="22"/>
          <w:szCs w:val="22"/>
        </w:rPr>
        <w:t xml:space="preserve"> </w:t>
      </w:r>
      <w:r w:rsidRPr="0050286B">
        <w:rPr>
          <w:rFonts w:asciiTheme="minorHAnsi" w:hAnsiTheme="minorHAnsi" w:cstheme="minorHAnsi"/>
          <w:position w:val="2"/>
          <w:sz w:val="22"/>
          <w:szCs w:val="22"/>
        </w:rPr>
        <w:t>(x</w:t>
      </w:r>
      <w:r w:rsidRPr="0050286B">
        <w:rPr>
          <w:rFonts w:asciiTheme="minorHAnsi" w:hAnsiTheme="minorHAnsi" w:cstheme="minorHAnsi"/>
          <w:sz w:val="22"/>
          <w:szCs w:val="22"/>
        </w:rPr>
        <w:t>1</w:t>
      </w:r>
      <w:r w:rsidRPr="0050286B">
        <w:rPr>
          <w:rFonts w:asciiTheme="minorHAnsi" w:hAnsiTheme="minorHAnsi" w:cstheme="minorHAnsi"/>
          <w:position w:val="2"/>
          <w:sz w:val="22"/>
          <w:szCs w:val="22"/>
        </w:rPr>
        <w:t>, x</w:t>
      </w:r>
      <w:r w:rsidRPr="0050286B">
        <w:rPr>
          <w:rFonts w:asciiTheme="minorHAnsi" w:hAnsiTheme="minorHAnsi" w:cstheme="minorHAnsi"/>
          <w:sz w:val="22"/>
          <w:szCs w:val="22"/>
        </w:rPr>
        <w:t>2</w:t>
      </w:r>
      <w:r w:rsidRPr="0050286B">
        <w:rPr>
          <w:rFonts w:asciiTheme="minorHAnsi" w:hAnsiTheme="minorHAnsi" w:cstheme="minorHAnsi"/>
          <w:position w:val="2"/>
          <w:sz w:val="22"/>
          <w:szCs w:val="22"/>
        </w:rPr>
        <w:t>,</w:t>
      </w:r>
      <w:r w:rsidRPr="0050286B">
        <w:rPr>
          <w:rFonts w:asciiTheme="minorHAnsi" w:hAnsiTheme="minorHAnsi" w:cstheme="minorHAnsi"/>
          <w:spacing w:val="-4"/>
          <w:position w:val="2"/>
          <w:sz w:val="22"/>
          <w:szCs w:val="22"/>
        </w:rPr>
        <w:t xml:space="preserve"> </w:t>
      </w:r>
      <w:r w:rsidRPr="0050286B">
        <w:rPr>
          <w:rFonts w:asciiTheme="minorHAnsi" w:hAnsiTheme="minorHAnsi" w:cstheme="minorHAnsi"/>
          <w:position w:val="2"/>
          <w:sz w:val="22"/>
          <w:szCs w:val="22"/>
        </w:rPr>
        <w:t>x</w:t>
      </w:r>
      <w:r w:rsidRPr="0050286B">
        <w:rPr>
          <w:rFonts w:asciiTheme="minorHAnsi" w:hAnsiTheme="minorHAnsi" w:cstheme="minorHAnsi"/>
          <w:sz w:val="22"/>
          <w:szCs w:val="22"/>
        </w:rPr>
        <w:t>3</w:t>
      </w:r>
      <w:r w:rsidRPr="0050286B">
        <w:rPr>
          <w:rFonts w:asciiTheme="minorHAnsi" w:hAnsiTheme="minorHAnsi" w:cstheme="minorHAnsi"/>
          <w:spacing w:val="21"/>
          <w:sz w:val="22"/>
          <w:szCs w:val="22"/>
        </w:rPr>
        <w:t xml:space="preserve"> </w:t>
      </w:r>
      <w:r w:rsidRPr="0050286B">
        <w:rPr>
          <w:rFonts w:asciiTheme="minorHAnsi" w:hAnsiTheme="minorHAnsi" w:cstheme="minorHAnsi"/>
          <w:position w:val="2"/>
          <w:sz w:val="22"/>
          <w:szCs w:val="22"/>
        </w:rPr>
        <w:t>...</w:t>
      </w:r>
      <w:r w:rsidRPr="0050286B">
        <w:rPr>
          <w:rFonts w:asciiTheme="minorHAnsi" w:hAnsiTheme="minorHAnsi" w:cstheme="minorHAnsi"/>
          <w:spacing w:val="-3"/>
          <w:position w:val="2"/>
          <w:sz w:val="22"/>
          <w:szCs w:val="22"/>
        </w:rPr>
        <w:t xml:space="preserve"> </w:t>
      </w:r>
      <w:r w:rsidRPr="0050286B">
        <w:rPr>
          <w:rFonts w:asciiTheme="minorHAnsi" w:hAnsiTheme="minorHAnsi" w:cstheme="minorHAnsi"/>
          <w:position w:val="2"/>
          <w:sz w:val="22"/>
          <w:szCs w:val="22"/>
        </w:rPr>
        <w:t>x</w:t>
      </w:r>
      <w:r w:rsidRPr="0050286B">
        <w:rPr>
          <w:rFonts w:asciiTheme="minorHAnsi" w:hAnsiTheme="minorHAnsi" w:cstheme="minorHAnsi"/>
          <w:sz w:val="22"/>
          <w:szCs w:val="22"/>
        </w:rPr>
        <w:t>n</w:t>
      </w:r>
      <w:r w:rsidRPr="0050286B">
        <w:rPr>
          <w:rFonts w:asciiTheme="minorHAnsi" w:hAnsiTheme="minorHAnsi" w:cstheme="minorHAnsi"/>
          <w:position w:val="2"/>
          <w:sz w:val="22"/>
          <w:szCs w:val="22"/>
        </w:rPr>
        <w:t>)</w:t>
      </w:r>
      <w:r w:rsidRPr="0050286B">
        <w:rPr>
          <w:rFonts w:asciiTheme="minorHAnsi" w:hAnsiTheme="minorHAnsi" w:cstheme="minorHAnsi"/>
          <w:spacing w:val="-1"/>
          <w:position w:val="2"/>
          <w:sz w:val="22"/>
          <w:szCs w:val="22"/>
        </w:rPr>
        <w:t xml:space="preserve"> </w:t>
      </w:r>
      <w:r w:rsidRPr="0050286B">
        <w:rPr>
          <w:rFonts w:asciiTheme="minorHAnsi" w:hAnsiTheme="minorHAnsi" w:cstheme="minorHAnsi"/>
          <w:position w:val="2"/>
          <w:sz w:val="22"/>
          <w:szCs w:val="22"/>
        </w:rPr>
        <w:t>for</w:t>
      </w:r>
      <w:r w:rsidRPr="0050286B">
        <w:rPr>
          <w:rFonts w:asciiTheme="minorHAnsi" w:hAnsiTheme="minorHAnsi" w:cstheme="minorHAnsi"/>
          <w:spacing w:val="-2"/>
          <w:position w:val="2"/>
          <w:sz w:val="22"/>
          <w:szCs w:val="22"/>
        </w:rPr>
        <w:t xml:space="preserve"> </w:t>
      </w:r>
      <w:r w:rsidRPr="0050286B">
        <w:rPr>
          <w:rFonts w:asciiTheme="minorHAnsi" w:hAnsiTheme="minorHAnsi" w:cstheme="minorHAnsi"/>
          <w:position w:val="2"/>
          <w:sz w:val="22"/>
          <w:szCs w:val="22"/>
        </w:rPr>
        <w:t>each</w:t>
      </w:r>
      <w:r w:rsidRPr="0050286B">
        <w:rPr>
          <w:rFonts w:asciiTheme="minorHAnsi" w:hAnsiTheme="minorHAnsi" w:cstheme="minorHAnsi"/>
          <w:spacing w:val="-1"/>
          <w:position w:val="2"/>
          <w:sz w:val="22"/>
          <w:szCs w:val="22"/>
        </w:rPr>
        <w:t xml:space="preserve"> </w:t>
      </w:r>
      <w:r w:rsidRPr="0050286B">
        <w:rPr>
          <w:rFonts w:asciiTheme="minorHAnsi" w:hAnsiTheme="minorHAnsi" w:cstheme="minorHAnsi"/>
          <w:position w:val="2"/>
          <w:sz w:val="22"/>
          <w:szCs w:val="22"/>
        </w:rPr>
        <w:t xml:space="preserve">plate in the data </w:t>
      </w:r>
      <w:r w:rsidRPr="0050286B">
        <w:rPr>
          <w:rFonts w:asciiTheme="minorHAnsi" w:hAnsiTheme="minorHAnsi" w:cstheme="minorHAnsi"/>
          <w:spacing w:val="-4"/>
          <w:position w:val="2"/>
          <w:sz w:val="22"/>
          <w:szCs w:val="22"/>
        </w:rPr>
        <w:t>set.</w:t>
      </w:r>
    </w:p>
    <w:p w14:paraId="600F6714" w14:textId="77777777" w:rsidR="00623AE9" w:rsidRPr="0050286B" w:rsidRDefault="00623AE9" w:rsidP="00623AE9">
      <w:pPr>
        <w:pStyle w:val="BodyText"/>
        <w:spacing w:before="180"/>
        <w:rPr>
          <w:rFonts w:asciiTheme="minorHAnsi" w:hAnsiTheme="minorHAnsi" w:cstheme="minorHAnsi"/>
          <w:sz w:val="22"/>
          <w:szCs w:val="22"/>
        </w:rPr>
      </w:pPr>
    </w:p>
    <w:p w14:paraId="49F25975" w14:textId="77777777" w:rsidR="00623AE9" w:rsidRPr="0050286B" w:rsidRDefault="00623AE9" w:rsidP="00623AE9">
      <w:pPr>
        <w:pStyle w:val="ListParagraph"/>
        <w:numPr>
          <w:ilvl w:val="0"/>
          <w:numId w:val="2"/>
        </w:numPr>
        <w:tabs>
          <w:tab w:val="left" w:pos="359"/>
        </w:tabs>
        <w:ind w:left="359" w:hanging="259"/>
        <w:rPr>
          <w:rFonts w:asciiTheme="minorHAnsi" w:hAnsiTheme="minorHAnsi" w:cstheme="minorHAnsi"/>
        </w:rPr>
      </w:pPr>
      <w:r w:rsidRPr="0050286B">
        <w:rPr>
          <w:rFonts w:asciiTheme="minorHAnsi" w:hAnsiTheme="minorHAnsi" w:cstheme="minorHAnsi"/>
        </w:rPr>
        <w:t>Plate</w:t>
      </w:r>
      <w:r w:rsidRPr="0050286B">
        <w:rPr>
          <w:rFonts w:asciiTheme="minorHAnsi" w:hAnsiTheme="minorHAnsi" w:cstheme="minorHAnsi"/>
          <w:spacing w:val="-2"/>
        </w:rPr>
        <w:t xml:space="preserve"> </w:t>
      </w:r>
      <w:r w:rsidRPr="0050286B">
        <w:rPr>
          <w:rFonts w:asciiTheme="minorHAnsi" w:hAnsiTheme="minorHAnsi" w:cstheme="minorHAnsi"/>
        </w:rPr>
        <w:t>factors are</w:t>
      </w:r>
      <w:r w:rsidRPr="0050286B">
        <w:rPr>
          <w:rFonts w:asciiTheme="minorHAnsi" w:hAnsiTheme="minorHAnsi" w:cstheme="minorHAnsi"/>
          <w:spacing w:val="-1"/>
        </w:rPr>
        <w:t xml:space="preserve"> </w:t>
      </w:r>
      <w:r w:rsidRPr="0050286B">
        <w:rPr>
          <w:rFonts w:asciiTheme="minorHAnsi" w:hAnsiTheme="minorHAnsi" w:cstheme="minorHAnsi"/>
        </w:rPr>
        <w:t>calculated</w:t>
      </w:r>
      <w:r w:rsidRPr="0050286B">
        <w:rPr>
          <w:rFonts w:asciiTheme="minorHAnsi" w:hAnsiTheme="minorHAnsi" w:cstheme="minorHAnsi"/>
          <w:spacing w:val="-2"/>
        </w:rPr>
        <w:t xml:space="preserve"> </w:t>
      </w:r>
      <w:r w:rsidRPr="0050286B">
        <w:rPr>
          <w:rFonts w:asciiTheme="minorHAnsi" w:hAnsiTheme="minorHAnsi" w:cstheme="minorHAnsi"/>
        </w:rPr>
        <w:t>for</w:t>
      </w:r>
      <w:r w:rsidRPr="0050286B">
        <w:rPr>
          <w:rFonts w:asciiTheme="minorHAnsi" w:hAnsiTheme="minorHAnsi" w:cstheme="minorHAnsi"/>
          <w:spacing w:val="-1"/>
        </w:rPr>
        <w:t xml:space="preserve"> </w:t>
      </w:r>
      <w:r w:rsidRPr="0050286B">
        <w:rPr>
          <w:rFonts w:asciiTheme="minorHAnsi" w:hAnsiTheme="minorHAnsi" w:cstheme="minorHAnsi"/>
        </w:rPr>
        <w:t>each</w:t>
      </w:r>
      <w:r w:rsidRPr="0050286B">
        <w:rPr>
          <w:rFonts w:asciiTheme="minorHAnsi" w:hAnsiTheme="minorHAnsi" w:cstheme="minorHAnsi"/>
          <w:spacing w:val="-1"/>
        </w:rPr>
        <w:t xml:space="preserve"> </w:t>
      </w:r>
      <w:r w:rsidRPr="0050286B">
        <w:rPr>
          <w:rFonts w:asciiTheme="minorHAnsi" w:hAnsiTheme="minorHAnsi" w:cstheme="minorHAnsi"/>
        </w:rPr>
        <w:t>plate</w:t>
      </w:r>
      <w:r w:rsidRPr="0050286B">
        <w:rPr>
          <w:rFonts w:asciiTheme="minorHAnsi" w:hAnsiTheme="minorHAnsi" w:cstheme="minorHAnsi"/>
          <w:spacing w:val="-2"/>
        </w:rPr>
        <w:t xml:space="preserve"> </w:t>
      </w:r>
      <w:r w:rsidRPr="0050286B">
        <w:rPr>
          <w:rFonts w:asciiTheme="minorHAnsi" w:hAnsiTheme="minorHAnsi" w:cstheme="minorHAnsi"/>
        </w:rPr>
        <w:t>separately,</w:t>
      </w:r>
      <w:r w:rsidRPr="0050286B">
        <w:rPr>
          <w:rFonts w:asciiTheme="minorHAnsi" w:hAnsiTheme="minorHAnsi" w:cstheme="minorHAnsi"/>
          <w:spacing w:val="-1"/>
        </w:rPr>
        <w:t xml:space="preserve"> </w:t>
      </w:r>
      <w:r w:rsidRPr="0050286B">
        <w:rPr>
          <w:rFonts w:asciiTheme="minorHAnsi" w:hAnsiTheme="minorHAnsi" w:cstheme="minorHAnsi"/>
        </w:rPr>
        <w:t>e.g.</w:t>
      </w:r>
      <w:r w:rsidRPr="0050286B">
        <w:rPr>
          <w:rFonts w:asciiTheme="minorHAnsi" w:hAnsiTheme="minorHAnsi" w:cstheme="minorHAnsi"/>
          <w:spacing w:val="-2"/>
        </w:rPr>
        <w:t xml:space="preserve"> </w:t>
      </w:r>
      <w:r w:rsidRPr="0050286B">
        <w:rPr>
          <w:rFonts w:asciiTheme="minorHAnsi" w:hAnsiTheme="minorHAnsi" w:cstheme="minorHAnsi"/>
        </w:rPr>
        <w:t>plate</w:t>
      </w:r>
      <w:r w:rsidRPr="0050286B">
        <w:rPr>
          <w:rFonts w:asciiTheme="minorHAnsi" w:hAnsiTheme="minorHAnsi" w:cstheme="minorHAnsi"/>
          <w:spacing w:val="-1"/>
        </w:rPr>
        <w:t xml:space="preserve"> </w:t>
      </w:r>
      <w:r w:rsidRPr="0050286B">
        <w:rPr>
          <w:rFonts w:asciiTheme="minorHAnsi" w:hAnsiTheme="minorHAnsi" w:cstheme="minorHAnsi"/>
          <w:spacing w:val="-5"/>
        </w:rPr>
        <w:t>1:</w:t>
      </w:r>
    </w:p>
    <w:p w14:paraId="715ECC9F" w14:textId="77777777" w:rsidR="00623AE9" w:rsidRPr="0050286B" w:rsidRDefault="00623AE9" w:rsidP="00AA5829">
      <w:pPr>
        <w:pStyle w:val="BodyText"/>
        <w:spacing w:before="198"/>
        <w:rPr>
          <w:rFonts w:asciiTheme="minorHAnsi" w:hAnsiTheme="minorHAnsi" w:cstheme="minorHAnsi"/>
          <w:sz w:val="22"/>
          <w:szCs w:val="22"/>
        </w:rPr>
      </w:pPr>
      <w:r w:rsidRPr="0050286B">
        <w:rPr>
          <w:rFonts w:asciiTheme="minorHAnsi" w:hAnsiTheme="minorHAnsi" w:cstheme="minorHAnsi"/>
          <w:noProof/>
          <w:sz w:val="22"/>
          <w:szCs w:val="22"/>
        </w:rPr>
        <w:drawing>
          <wp:anchor distT="0" distB="0" distL="0" distR="0" simplePos="0" relativeHeight="251664384" behindDoc="1" locked="0" layoutInCell="1" allowOverlap="1" wp14:anchorId="24811E1F" wp14:editId="086D4F86">
            <wp:simplePos x="0" y="0"/>
            <wp:positionH relativeFrom="page">
              <wp:posOffset>2819400</wp:posOffset>
            </wp:positionH>
            <wp:positionV relativeFrom="paragraph">
              <wp:posOffset>287152</wp:posOffset>
            </wp:positionV>
            <wp:extent cx="2126540" cy="1092708"/>
            <wp:effectExtent l="0" t="0" r="0" b="0"/>
            <wp:wrapTopAndBottom/>
            <wp:docPr id="3" name="Image 3" descr="C:\A_DATEN\HOME-OFFICE\NEU\Formel-3.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descr="C:\A_DATEN\HOME-OFFICE\NEU\Formel-3.png"/>
                    <pic:cNvPicPr/>
                  </pic:nvPicPr>
                  <pic:blipFill>
                    <a:blip r:embed="rId13" cstate="print"/>
                    <a:stretch>
                      <a:fillRect/>
                    </a:stretch>
                  </pic:blipFill>
                  <pic:spPr>
                    <a:xfrm>
                      <a:off x="0" y="0"/>
                      <a:ext cx="2126540" cy="1092708"/>
                    </a:xfrm>
                    <a:prstGeom prst="rect">
                      <a:avLst/>
                    </a:prstGeom>
                  </pic:spPr>
                </pic:pic>
              </a:graphicData>
            </a:graphic>
          </wp:anchor>
        </w:drawing>
      </w:r>
    </w:p>
    <w:p w14:paraId="5CDCD7E9" w14:textId="77777777" w:rsidR="00623AE9" w:rsidRPr="0050286B" w:rsidRDefault="00623AE9" w:rsidP="00623AE9">
      <w:pPr>
        <w:pStyle w:val="ListParagraph"/>
        <w:numPr>
          <w:ilvl w:val="0"/>
          <w:numId w:val="2"/>
        </w:numPr>
        <w:tabs>
          <w:tab w:val="left" w:pos="360"/>
        </w:tabs>
        <w:spacing w:line="360" w:lineRule="auto"/>
        <w:ind w:right="520" w:firstLine="0"/>
        <w:rPr>
          <w:rFonts w:asciiTheme="minorHAnsi" w:hAnsiTheme="minorHAnsi" w:cstheme="minorHAnsi"/>
        </w:rPr>
      </w:pPr>
      <w:r w:rsidRPr="0050286B">
        <w:rPr>
          <w:rFonts w:asciiTheme="minorHAnsi" w:hAnsiTheme="minorHAnsi" w:cstheme="minorHAnsi"/>
        </w:rPr>
        <w:t>In</w:t>
      </w:r>
      <w:r w:rsidRPr="0050286B">
        <w:rPr>
          <w:rFonts w:asciiTheme="minorHAnsi" w:hAnsiTheme="minorHAnsi" w:cstheme="minorHAnsi"/>
          <w:spacing w:val="-3"/>
        </w:rPr>
        <w:t xml:space="preserve"> </w:t>
      </w:r>
      <w:r w:rsidRPr="0050286B">
        <w:rPr>
          <w:rFonts w:asciiTheme="minorHAnsi" w:hAnsiTheme="minorHAnsi" w:cstheme="minorHAnsi"/>
        </w:rPr>
        <w:t>the</w:t>
      </w:r>
      <w:r w:rsidRPr="0050286B">
        <w:rPr>
          <w:rFonts w:asciiTheme="minorHAnsi" w:hAnsiTheme="minorHAnsi" w:cstheme="minorHAnsi"/>
          <w:spacing w:val="-3"/>
        </w:rPr>
        <w:t xml:space="preserve"> </w:t>
      </w:r>
      <w:r w:rsidRPr="0050286B">
        <w:rPr>
          <w:rFonts w:asciiTheme="minorHAnsi" w:hAnsiTheme="minorHAnsi" w:cstheme="minorHAnsi"/>
        </w:rPr>
        <w:t>final</w:t>
      </w:r>
      <w:r w:rsidRPr="0050286B">
        <w:rPr>
          <w:rFonts w:asciiTheme="minorHAnsi" w:hAnsiTheme="minorHAnsi" w:cstheme="minorHAnsi"/>
          <w:spacing w:val="-3"/>
        </w:rPr>
        <w:t xml:space="preserve"> </w:t>
      </w:r>
      <w:r w:rsidRPr="0050286B">
        <w:rPr>
          <w:rFonts w:asciiTheme="minorHAnsi" w:hAnsiTheme="minorHAnsi" w:cstheme="minorHAnsi"/>
        </w:rPr>
        <w:t>step</w:t>
      </w:r>
      <w:r w:rsidRPr="0050286B">
        <w:rPr>
          <w:rFonts w:asciiTheme="minorHAnsi" w:hAnsiTheme="minorHAnsi" w:cstheme="minorHAnsi"/>
          <w:spacing w:val="-3"/>
        </w:rPr>
        <w:t xml:space="preserve"> </w:t>
      </w:r>
      <w:r w:rsidRPr="0050286B">
        <w:rPr>
          <w:rFonts w:asciiTheme="minorHAnsi" w:hAnsiTheme="minorHAnsi" w:cstheme="minorHAnsi"/>
        </w:rPr>
        <w:t>of</w:t>
      </w:r>
      <w:r w:rsidRPr="0050286B">
        <w:rPr>
          <w:rFonts w:asciiTheme="minorHAnsi" w:hAnsiTheme="minorHAnsi" w:cstheme="minorHAnsi"/>
          <w:spacing w:val="-3"/>
        </w:rPr>
        <w:t xml:space="preserve"> </w:t>
      </w:r>
      <w:r w:rsidRPr="0050286B">
        <w:rPr>
          <w:rFonts w:asciiTheme="minorHAnsi" w:hAnsiTheme="minorHAnsi" w:cstheme="minorHAnsi"/>
        </w:rPr>
        <w:t>normalization,</w:t>
      </w:r>
      <w:r w:rsidRPr="0050286B">
        <w:rPr>
          <w:rFonts w:asciiTheme="minorHAnsi" w:hAnsiTheme="minorHAnsi" w:cstheme="minorHAnsi"/>
          <w:spacing w:val="-3"/>
        </w:rPr>
        <w:t xml:space="preserve"> </w:t>
      </w:r>
      <w:r w:rsidRPr="0050286B">
        <w:rPr>
          <w:rFonts w:asciiTheme="minorHAnsi" w:hAnsiTheme="minorHAnsi" w:cstheme="minorHAnsi"/>
        </w:rPr>
        <w:t>each</w:t>
      </w:r>
      <w:r w:rsidRPr="0050286B">
        <w:rPr>
          <w:rFonts w:asciiTheme="minorHAnsi" w:hAnsiTheme="minorHAnsi" w:cstheme="minorHAnsi"/>
          <w:spacing w:val="-3"/>
        </w:rPr>
        <w:t xml:space="preserve"> </w:t>
      </w:r>
      <w:r w:rsidRPr="0050286B">
        <w:rPr>
          <w:rFonts w:asciiTheme="minorHAnsi" w:hAnsiTheme="minorHAnsi" w:cstheme="minorHAnsi"/>
        </w:rPr>
        <w:t>and</w:t>
      </w:r>
      <w:r w:rsidRPr="0050286B">
        <w:rPr>
          <w:rFonts w:asciiTheme="minorHAnsi" w:hAnsiTheme="minorHAnsi" w:cstheme="minorHAnsi"/>
          <w:spacing w:val="-3"/>
        </w:rPr>
        <w:t xml:space="preserve"> </w:t>
      </w:r>
      <w:r w:rsidRPr="0050286B">
        <w:rPr>
          <w:rFonts w:asciiTheme="minorHAnsi" w:hAnsiTheme="minorHAnsi" w:cstheme="minorHAnsi"/>
        </w:rPr>
        <w:t>all</w:t>
      </w:r>
      <w:r w:rsidRPr="0050286B">
        <w:rPr>
          <w:rFonts w:asciiTheme="minorHAnsi" w:hAnsiTheme="minorHAnsi" w:cstheme="minorHAnsi"/>
          <w:spacing w:val="-1"/>
        </w:rPr>
        <w:t xml:space="preserve"> </w:t>
      </w:r>
      <w:r w:rsidRPr="0050286B">
        <w:rPr>
          <w:rFonts w:asciiTheme="minorHAnsi" w:hAnsiTheme="minorHAnsi" w:cstheme="minorHAnsi"/>
        </w:rPr>
        <w:t>metabolite</w:t>
      </w:r>
      <w:r w:rsidRPr="0050286B">
        <w:rPr>
          <w:rFonts w:asciiTheme="minorHAnsi" w:hAnsiTheme="minorHAnsi" w:cstheme="minorHAnsi"/>
          <w:spacing w:val="-3"/>
        </w:rPr>
        <w:t xml:space="preserve"> </w:t>
      </w:r>
      <w:r w:rsidRPr="0050286B">
        <w:rPr>
          <w:rFonts w:asciiTheme="minorHAnsi" w:hAnsiTheme="minorHAnsi" w:cstheme="minorHAnsi"/>
        </w:rPr>
        <w:t>concentrations</w:t>
      </w:r>
      <w:r w:rsidRPr="0050286B">
        <w:rPr>
          <w:rFonts w:asciiTheme="minorHAnsi" w:hAnsiTheme="minorHAnsi" w:cstheme="minorHAnsi"/>
          <w:spacing w:val="-3"/>
        </w:rPr>
        <w:t xml:space="preserve"> </w:t>
      </w:r>
      <w:r w:rsidRPr="0050286B">
        <w:rPr>
          <w:rFonts w:asciiTheme="minorHAnsi" w:hAnsiTheme="minorHAnsi" w:cstheme="minorHAnsi"/>
        </w:rPr>
        <w:t>are</w:t>
      </w:r>
      <w:r w:rsidRPr="0050286B">
        <w:rPr>
          <w:rFonts w:asciiTheme="minorHAnsi" w:hAnsiTheme="minorHAnsi" w:cstheme="minorHAnsi"/>
          <w:spacing w:val="-5"/>
        </w:rPr>
        <w:t xml:space="preserve"> </w:t>
      </w:r>
      <w:r w:rsidRPr="0050286B">
        <w:rPr>
          <w:rFonts w:asciiTheme="minorHAnsi" w:hAnsiTheme="minorHAnsi" w:cstheme="minorHAnsi"/>
        </w:rPr>
        <w:t>multiplied</w:t>
      </w:r>
      <w:r w:rsidRPr="0050286B">
        <w:rPr>
          <w:rFonts w:asciiTheme="minorHAnsi" w:hAnsiTheme="minorHAnsi" w:cstheme="minorHAnsi"/>
          <w:spacing w:val="-3"/>
        </w:rPr>
        <w:t xml:space="preserve"> </w:t>
      </w:r>
      <w:r w:rsidRPr="0050286B">
        <w:rPr>
          <w:rFonts w:asciiTheme="minorHAnsi" w:hAnsiTheme="minorHAnsi" w:cstheme="minorHAnsi"/>
        </w:rPr>
        <w:t xml:space="preserve">with their corresponding plate factors, e.g. metabolite concentrations of each sample on plate 1 are </w:t>
      </w:r>
      <w:r w:rsidRPr="0050286B">
        <w:rPr>
          <w:rFonts w:asciiTheme="minorHAnsi" w:hAnsiTheme="minorHAnsi" w:cstheme="minorHAnsi"/>
        </w:rPr>
        <w:lastRenderedPageBreak/>
        <w:t>multiplied with plate factor 1.</w:t>
      </w:r>
    </w:p>
    <w:p w14:paraId="1F53F1EB" w14:textId="77777777" w:rsidR="00623AE9" w:rsidRPr="0050286B" w:rsidRDefault="00623AE9" w:rsidP="00623AE9">
      <w:pPr>
        <w:pStyle w:val="BodyText"/>
        <w:spacing w:before="123"/>
        <w:rPr>
          <w:rFonts w:asciiTheme="minorHAnsi" w:hAnsiTheme="minorHAnsi" w:cstheme="minorHAnsi"/>
          <w:sz w:val="22"/>
          <w:szCs w:val="22"/>
        </w:rPr>
      </w:pPr>
      <w:r w:rsidRPr="0050286B">
        <w:rPr>
          <w:rFonts w:asciiTheme="minorHAnsi" w:hAnsiTheme="minorHAnsi" w:cstheme="minorHAnsi"/>
          <w:noProof/>
          <w:sz w:val="22"/>
          <w:szCs w:val="22"/>
        </w:rPr>
        <w:drawing>
          <wp:anchor distT="0" distB="0" distL="0" distR="0" simplePos="0" relativeHeight="251669504" behindDoc="1" locked="0" layoutInCell="1" allowOverlap="1" wp14:anchorId="64908D5C" wp14:editId="188BFFC8">
            <wp:simplePos x="0" y="0"/>
            <wp:positionH relativeFrom="page">
              <wp:posOffset>2425445</wp:posOffset>
            </wp:positionH>
            <wp:positionV relativeFrom="paragraph">
              <wp:posOffset>239402</wp:posOffset>
            </wp:positionV>
            <wp:extent cx="2908792" cy="690372"/>
            <wp:effectExtent l="0" t="0" r="0" b="0"/>
            <wp:wrapTopAndBottom/>
            <wp:docPr id="4" name="Image 4" descr="C:\A_DATEN\HOME-OFFICE\NEU\Formel-4.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descr="C:\A_DATEN\HOME-OFFICE\NEU\Formel-4.png"/>
                    <pic:cNvPicPr/>
                  </pic:nvPicPr>
                  <pic:blipFill>
                    <a:blip r:embed="rId14" cstate="print"/>
                    <a:stretch>
                      <a:fillRect/>
                    </a:stretch>
                  </pic:blipFill>
                  <pic:spPr>
                    <a:xfrm>
                      <a:off x="0" y="0"/>
                      <a:ext cx="2908792" cy="690372"/>
                    </a:xfrm>
                    <a:prstGeom prst="rect">
                      <a:avLst/>
                    </a:prstGeom>
                  </pic:spPr>
                </pic:pic>
              </a:graphicData>
            </a:graphic>
          </wp:anchor>
        </w:drawing>
      </w:r>
    </w:p>
    <w:p w14:paraId="727489E7" w14:textId="77777777" w:rsidR="00623AE9" w:rsidRPr="0050286B" w:rsidRDefault="00623AE9" w:rsidP="00623AE9">
      <w:pPr>
        <w:pStyle w:val="BodyText"/>
        <w:spacing w:before="274"/>
        <w:rPr>
          <w:rFonts w:asciiTheme="minorHAnsi" w:hAnsiTheme="minorHAnsi" w:cstheme="minorHAnsi"/>
          <w:sz w:val="22"/>
          <w:szCs w:val="22"/>
        </w:rPr>
      </w:pPr>
    </w:p>
    <w:p w14:paraId="7BDB5255" w14:textId="77777777" w:rsidR="00623AE9" w:rsidRDefault="00AA5829" w:rsidP="009E5884">
      <w:pPr>
        <w:jc w:val="both"/>
        <w:rPr>
          <w:rFonts w:asciiTheme="minorHAnsi" w:hAnsiTheme="minorHAnsi" w:cstheme="minorHAnsi"/>
          <w:i/>
        </w:rPr>
      </w:pPr>
      <w:r w:rsidRPr="00AA5829">
        <w:rPr>
          <w:rFonts w:asciiTheme="minorHAnsi" w:hAnsiTheme="minorHAnsi" w:cstheme="minorHAnsi"/>
          <w:i/>
        </w:rPr>
        <w:t>Imputation of values below LOD</w:t>
      </w:r>
    </w:p>
    <w:p w14:paraId="27F28AFB" w14:textId="77777777" w:rsidR="00AA5829" w:rsidRPr="00AA5829" w:rsidRDefault="00AA5829" w:rsidP="00AA5829">
      <w:pPr>
        <w:jc w:val="both"/>
        <w:rPr>
          <w:rFonts w:asciiTheme="minorHAnsi" w:hAnsiTheme="minorHAnsi" w:cstheme="minorHAnsi"/>
          <w:i/>
        </w:rPr>
      </w:pPr>
    </w:p>
    <w:p w14:paraId="1ECA7BA7" w14:textId="67D893B6" w:rsidR="00AA5829" w:rsidRPr="00AA5829" w:rsidRDefault="00AA5829" w:rsidP="009E5884">
      <w:pPr>
        <w:spacing w:line="360" w:lineRule="auto"/>
        <w:jc w:val="both"/>
        <w:rPr>
          <w:rFonts w:asciiTheme="minorHAnsi" w:hAnsiTheme="minorHAnsi" w:cstheme="minorHAnsi"/>
          <w:iCs/>
        </w:rPr>
      </w:pPr>
      <w:r w:rsidRPr="00AA5829">
        <w:rPr>
          <w:rFonts w:asciiTheme="minorHAnsi" w:hAnsiTheme="minorHAnsi" w:cstheme="minorHAnsi"/>
          <w:iCs/>
        </w:rPr>
        <w:t xml:space="preserve">Metabolites with &gt;40% missing values were excluded from the analyses. The remaining metabolites with values below the </w:t>
      </w:r>
      <w:r>
        <w:rPr>
          <w:rFonts w:asciiTheme="minorHAnsi" w:hAnsiTheme="minorHAnsi" w:cstheme="minorHAnsi"/>
          <w:iCs/>
        </w:rPr>
        <w:t>LOD</w:t>
      </w:r>
      <w:r w:rsidRPr="00AA5829">
        <w:rPr>
          <w:rFonts w:asciiTheme="minorHAnsi" w:hAnsiTheme="minorHAnsi" w:cstheme="minorHAnsi"/>
          <w:iCs/>
        </w:rPr>
        <w:t xml:space="preserve"> were imputed by first dividing the LOD of the respective metabolite by the square root of 2. The resulting value was then multiplied with a random factor between 0.75 and 1.25 as performed previously </w:t>
      </w:r>
      <w:r w:rsidRPr="00AA5829">
        <w:rPr>
          <w:rFonts w:asciiTheme="minorHAnsi" w:hAnsiTheme="minorHAnsi" w:cstheme="minorHAnsi"/>
          <w:iCs/>
        </w:rPr>
        <w:fldChar w:fldCharType="begin">
          <w:fldData xml:space="preserve">PEVuZE5vdGU+PENpdGU+PEF1dGhvcj5TY2hhZGVyPC9BdXRob3I+PFllYXI+MjAyMDwvWWVhcj48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</w:fldData>
        </w:fldChar>
      </w:r>
      <w:r w:rsidR="00FA0402">
        <w:rPr>
          <w:rFonts w:asciiTheme="minorHAnsi" w:hAnsiTheme="minorHAnsi" w:cstheme="minorHAnsi"/>
          <w:iCs/>
        </w:rPr>
        <w:instrText xml:space="preserve"> ADDIN EN.CITE </w:instrText>
      </w:r>
      <w:r w:rsidR="00FA0402">
        <w:rPr>
          <w:rFonts w:asciiTheme="minorHAnsi" w:hAnsiTheme="minorHAnsi" w:cstheme="minorHAnsi"/>
          <w:iCs/>
        </w:rPr>
        <w:fldChar w:fldCharType="begin">
          <w:fldData xml:space="preserve">PEVuZE5vdGU+PENpdGU+PEF1dGhvcj5TY2hhZGVyPC9BdXRob3I+PFllYXI+MjAyMDwvWWVhcj48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</w:fldData>
        </w:fldChar>
      </w:r>
      <w:r w:rsidR="00FA0402">
        <w:rPr>
          <w:rFonts w:asciiTheme="minorHAnsi" w:hAnsiTheme="minorHAnsi" w:cstheme="minorHAnsi"/>
          <w:iCs/>
        </w:rPr>
        <w:instrText xml:space="preserve"> ADDIN EN.CITE.DATA </w:instrText>
      </w:r>
      <w:r w:rsidR="00FA0402">
        <w:rPr>
          <w:rFonts w:asciiTheme="minorHAnsi" w:hAnsiTheme="minorHAnsi" w:cstheme="minorHAnsi"/>
          <w:iCs/>
        </w:rPr>
      </w:r>
      <w:r w:rsidR="00FA0402">
        <w:rPr>
          <w:rFonts w:asciiTheme="minorHAnsi" w:hAnsiTheme="minorHAnsi" w:cstheme="minorHAnsi"/>
          <w:iCs/>
        </w:rPr>
        <w:fldChar w:fldCharType="end"/>
      </w:r>
      <w:r w:rsidRPr="00AA5829">
        <w:rPr>
          <w:rFonts w:asciiTheme="minorHAnsi" w:hAnsiTheme="minorHAnsi" w:cstheme="minorHAnsi"/>
          <w:iCs/>
        </w:rPr>
      </w:r>
      <w:r w:rsidRPr="00AA5829">
        <w:rPr>
          <w:rFonts w:asciiTheme="minorHAnsi" w:hAnsiTheme="minorHAnsi" w:cstheme="minorHAnsi"/>
          <w:iCs/>
        </w:rPr>
        <w:fldChar w:fldCharType="separate"/>
      </w:r>
      <w:r w:rsidR="00FA0402">
        <w:rPr>
          <w:rFonts w:asciiTheme="minorHAnsi" w:hAnsiTheme="minorHAnsi" w:cstheme="minorHAnsi"/>
          <w:iCs/>
          <w:noProof/>
        </w:rPr>
        <w:t>(7)</w:t>
      </w:r>
      <w:r w:rsidRPr="00AA5829">
        <w:rPr>
          <w:rFonts w:asciiTheme="minorHAnsi" w:hAnsiTheme="minorHAnsi" w:cstheme="minorHAnsi"/>
          <w:iCs/>
        </w:rPr>
        <w:fldChar w:fldCharType="end"/>
      </w:r>
      <w:r w:rsidRPr="00AA5829">
        <w:rPr>
          <w:rFonts w:asciiTheme="minorHAnsi" w:hAnsiTheme="minorHAnsi" w:cstheme="minorHAnsi"/>
          <w:iCs/>
        </w:rPr>
        <w:t xml:space="preserve"> to limit data skewness. After this step, metabolites that had &gt;25% coefficient of variation were also excluded from the data set.</w:t>
      </w:r>
      <w:r w:rsidR="009D7FEA">
        <w:rPr>
          <w:rFonts w:asciiTheme="minorHAnsi" w:hAnsiTheme="minorHAnsi" w:cstheme="minorHAnsi"/>
          <w:iCs/>
        </w:rPr>
        <w:t xml:space="preserve"> </w:t>
      </w:r>
      <w:r w:rsidR="009D7FEA">
        <w:t xml:space="preserve">Spearman correlation analysis was conducted between shared metabolites in serum and feces, and </w:t>
      </w:r>
      <w:r w:rsidR="009D7FEA" w:rsidRPr="00581A13">
        <w:rPr>
          <w:i/>
          <w:iCs/>
        </w:rPr>
        <w:t>P</w:t>
      </w:r>
      <w:r w:rsidR="009D7FEA">
        <w:t xml:space="preserve">-values were adjusted by </w:t>
      </w:r>
      <w:proofErr w:type="spellStart"/>
      <w:r w:rsidR="009D7FEA" w:rsidRPr="00DE4422">
        <w:t>Benjamini</w:t>
      </w:r>
      <w:proofErr w:type="spellEnd"/>
      <w:r w:rsidR="009D7FEA" w:rsidRPr="00DE4422">
        <w:t>-Hochberg</w:t>
      </w:r>
      <w:r w:rsidR="009D7FEA">
        <w:t xml:space="preserve"> false discovery rate (FDR).</w:t>
      </w:r>
    </w:p>
    <w:p w14:paraId="58F67F8C" w14:textId="77777777" w:rsidR="00AA5829" w:rsidRPr="00AA5829" w:rsidRDefault="00AA5829" w:rsidP="00AA5829">
      <w:pPr>
        <w:ind w:left="100"/>
        <w:jc w:val="both"/>
        <w:rPr>
          <w:rFonts w:asciiTheme="minorHAnsi" w:hAnsiTheme="minorHAnsi" w:cstheme="minorHAnsi"/>
          <w:i/>
        </w:rPr>
      </w:pPr>
    </w:p>
    <w:p w14:paraId="0387FB73" w14:textId="77777777" w:rsidR="00623AE9" w:rsidRPr="0050286B" w:rsidRDefault="00623AE9" w:rsidP="009E5884">
      <w:pPr>
        <w:jc w:val="both"/>
        <w:rPr>
          <w:rFonts w:asciiTheme="minorHAnsi" w:hAnsiTheme="minorHAnsi" w:cstheme="minorHAnsi"/>
          <w:i/>
        </w:rPr>
      </w:pPr>
      <w:r w:rsidRPr="0050286B">
        <w:rPr>
          <w:rFonts w:asciiTheme="minorHAnsi" w:hAnsiTheme="minorHAnsi" w:cstheme="minorHAnsi"/>
          <w:i/>
        </w:rPr>
        <w:t>Special</w:t>
      </w:r>
      <w:r w:rsidRPr="0050286B">
        <w:rPr>
          <w:rFonts w:asciiTheme="minorHAnsi" w:hAnsiTheme="minorHAnsi" w:cstheme="minorHAnsi"/>
          <w:i/>
          <w:spacing w:val="-1"/>
        </w:rPr>
        <w:t xml:space="preserve"> </w:t>
      </w:r>
      <w:r w:rsidRPr="0050286B">
        <w:rPr>
          <w:rFonts w:asciiTheme="minorHAnsi" w:hAnsiTheme="minorHAnsi" w:cstheme="minorHAnsi"/>
          <w:i/>
        </w:rPr>
        <w:t>comments</w:t>
      </w:r>
      <w:r w:rsidRPr="0050286B">
        <w:rPr>
          <w:rFonts w:asciiTheme="minorHAnsi" w:hAnsiTheme="minorHAnsi" w:cstheme="minorHAnsi"/>
          <w:i/>
          <w:spacing w:val="-1"/>
        </w:rPr>
        <w:t xml:space="preserve"> </w:t>
      </w:r>
      <w:r w:rsidRPr="0050286B">
        <w:rPr>
          <w:rFonts w:asciiTheme="minorHAnsi" w:hAnsiTheme="minorHAnsi" w:cstheme="minorHAnsi"/>
          <w:i/>
        </w:rPr>
        <w:t>to the</w:t>
      </w:r>
      <w:r w:rsidRPr="0050286B">
        <w:rPr>
          <w:rFonts w:asciiTheme="minorHAnsi" w:hAnsiTheme="minorHAnsi" w:cstheme="minorHAnsi"/>
          <w:i/>
          <w:spacing w:val="-2"/>
        </w:rPr>
        <w:t xml:space="preserve"> </w:t>
      </w:r>
      <w:r w:rsidRPr="0050286B">
        <w:rPr>
          <w:rFonts w:asciiTheme="minorHAnsi" w:hAnsiTheme="minorHAnsi" w:cstheme="minorHAnsi"/>
          <w:i/>
        </w:rPr>
        <w:t>stool</w:t>
      </w:r>
      <w:r w:rsidRPr="0050286B">
        <w:rPr>
          <w:rFonts w:asciiTheme="minorHAnsi" w:hAnsiTheme="minorHAnsi" w:cstheme="minorHAnsi"/>
          <w:i/>
          <w:spacing w:val="-1"/>
        </w:rPr>
        <w:t xml:space="preserve"> </w:t>
      </w:r>
      <w:r w:rsidRPr="0050286B">
        <w:rPr>
          <w:rFonts w:asciiTheme="minorHAnsi" w:hAnsiTheme="minorHAnsi" w:cstheme="minorHAnsi"/>
          <w:i/>
        </w:rPr>
        <w:t>samples</w:t>
      </w:r>
      <w:r w:rsidRPr="0050286B">
        <w:rPr>
          <w:rFonts w:asciiTheme="minorHAnsi" w:hAnsiTheme="minorHAnsi" w:cstheme="minorHAnsi"/>
          <w:i/>
          <w:spacing w:val="1"/>
        </w:rPr>
        <w:t xml:space="preserve"> </w:t>
      </w:r>
      <w:r w:rsidRPr="0050286B">
        <w:rPr>
          <w:rFonts w:asciiTheme="minorHAnsi" w:hAnsiTheme="minorHAnsi" w:cstheme="minorHAnsi"/>
          <w:i/>
          <w:spacing w:val="-2"/>
        </w:rPr>
        <w:t>analyzed</w:t>
      </w:r>
    </w:p>
    <w:p w14:paraId="12C6193C" w14:textId="77777777" w:rsidR="00623AE9" w:rsidRDefault="00623AE9" w:rsidP="009E5884">
      <w:pPr>
        <w:pStyle w:val="BodyText"/>
        <w:spacing w:before="137" w:line="360" w:lineRule="auto"/>
        <w:ind w:right="256"/>
        <w:jc w:val="both"/>
        <w:rPr>
          <w:rFonts w:asciiTheme="minorHAnsi" w:hAnsiTheme="minorHAnsi" w:cstheme="minorHAnsi"/>
          <w:sz w:val="22"/>
          <w:szCs w:val="22"/>
        </w:rPr>
      </w:pPr>
      <w:r w:rsidRPr="0050286B">
        <w:rPr>
          <w:rFonts w:asciiTheme="minorHAnsi" w:hAnsiTheme="minorHAnsi" w:cstheme="minorHAnsi"/>
          <w:sz w:val="22"/>
          <w:szCs w:val="22"/>
        </w:rPr>
        <w:t xml:space="preserve">The </w:t>
      </w:r>
      <w:proofErr w:type="spellStart"/>
      <w:r w:rsidRPr="0050286B">
        <w:rPr>
          <w:rFonts w:asciiTheme="minorHAnsi" w:hAnsiTheme="minorHAnsi" w:cstheme="minorHAnsi"/>
          <w:sz w:val="22"/>
          <w:szCs w:val="22"/>
        </w:rPr>
        <w:t>The</w:t>
      </w:r>
      <w:proofErr w:type="spellEnd"/>
      <w:r w:rsidRPr="0050286B">
        <w:rPr>
          <w:rFonts w:asciiTheme="minorHAnsi" w:hAnsiTheme="minorHAnsi" w:cstheme="minorHAnsi"/>
          <w:sz w:val="22"/>
          <w:szCs w:val="22"/>
        </w:rPr>
        <w:t xml:space="preserve"> </w:t>
      </w:r>
      <w:proofErr w:type="spellStart"/>
      <w:r w:rsidRPr="0050286B">
        <w:rPr>
          <w:rFonts w:asciiTheme="minorHAnsi" w:hAnsiTheme="minorHAnsi" w:cstheme="minorHAnsi"/>
          <w:sz w:val="22"/>
          <w:szCs w:val="22"/>
        </w:rPr>
        <w:t>Biocrates</w:t>
      </w:r>
      <w:proofErr w:type="spellEnd"/>
      <w:r w:rsidRPr="0050286B">
        <w:rPr>
          <w:rFonts w:asciiTheme="minorHAnsi" w:hAnsiTheme="minorHAnsi" w:cstheme="minorHAnsi"/>
          <w:sz w:val="22"/>
          <w:szCs w:val="22"/>
        </w:rPr>
        <w:t xml:space="preserve"> </w:t>
      </w:r>
      <w:proofErr w:type="spellStart"/>
      <w:r w:rsidRPr="0050286B">
        <w:rPr>
          <w:rFonts w:asciiTheme="minorHAnsi" w:hAnsiTheme="minorHAnsi" w:cstheme="minorHAnsi"/>
          <w:sz w:val="22"/>
          <w:szCs w:val="22"/>
        </w:rPr>
        <w:t>MxP</w:t>
      </w:r>
      <w:r w:rsidRPr="0050286B">
        <w:rPr>
          <w:rFonts w:asciiTheme="minorHAnsi" w:hAnsiTheme="minorHAnsi" w:cstheme="minorHAnsi"/>
          <w:sz w:val="22"/>
          <w:szCs w:val="22"/>
          <w:vertAlign w:val="superscript"/>
        </w:rPr>
        <w:t>®</w:t>
      </w:r>
      <w:r w:rsidRPr="0050286B">
        <w:rPr>
          <w:rFonts w:asciiTheme="minorHAnsi" w:hAnsiTheme="minorHAnsi" w:cstheme="minorHAnsi"/>
          <w:sz w:val="22"/>
          <w:szCs w:val="22"/>
        </w:rPr>
        <w:t>Quant</w:t>
      </w:r>
      <w:proofErr w:type="spellEnd"/>
      <w:r w:rsidRPr="0050286B">
        <w:rPr>
          <w:rFonts w:asciiTheme="minorHAnsi" w:hAnsiTheme="minorHAnsi" w:cstheme="minorHAnsi"/>
          <w:sz w:val="22"/>
          <w:szCs w:val="22"/>
        </w:rPr>
        <w:t xml:space="preserve"> 500 Kit was mainly developed and validated for the analysis of metabolites</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in</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serum</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samples.</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This</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is</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true</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for</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sample</w:t>
      </w:r>
      <w:r w:rsidRPr="0050286B">
        <w:rPr>
          <w:rFonts w:asciiTheme="minorHAnsi" w:hAnsiTheme="minorHAnsi" w:cstheme="minorHAnsi"/>
          <w:spacing w:val="-11"/>
          <w:sz w:val="22"/>
          <w:szCs w:val="22"/>
        </w:rPr>
        <w:t xml:space="preserve"> </w:t>
      </w:r>
      <w:r w:rsidRPr="0050286B">
        <w:rPr>
          <w:rFonts w:asciiTheme="minorHAnsi" w:hAnsiTheme="minorHAnsi" w:cstheme="minorHAnsi"/>
          <w:sz w:val="22"/>
          <w:szCs w:val="22"/>
        </w:rPr>
        <w:t>processing,</w:t>
      </w:r>
      <w:r w:rsidRPr="0050286B">
        <w:rPr>
          <w:rFonts w:asciiTheme="minorHAnsi" w:hAnsiTheme="minorHAnsi" w:cstheme="minorHAnsi"/>
          <w:spacing w:val="-8"/>
          <w:sz w:val="22"/>
          <w:szCs w:val="22"/>
        </w:rPr>
        <w:t xml:space="preserve"> </w:t>
      </w:r>
      <w:r w:rsidRPr="0050286B">
        <w:rPr>
          <w:rFonts w:asciiTheme="minorHAnsi" w:hAnsiTheme="minorHAnsi" w:cstheme="minorHAnsi"/>
          <w:sz w:val="22"/>
          <w:szCs w:val="22"/>
        </w:rPr>
        <w:t>which</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was</w:t>
      </w:r>
      <w:r w:rsidRPr="0050286B">
        <w:rPr>
          <w:rFonts w:asciiTheme="minorHAnsi" w:hAnsiTheme="minorHAnsi" w:cstheme="minorHAnsi"/>
          <w:spacing w:val="-9"/>
          <w:sz w:val="22"/>
          <w:szCs w:val="22"/>
        </w:rPr>
        <w:t xml:space="preserve"> </w:t>
      </w:r>
      <w:r w:rsidRPr="0050286B">
        <w:rPr>
          <w:rFonts w:asciiTheme="minorHAnsi" w:hAnsiTheme="minorHAnsi" w:cstheme="minorHAnsi"/>
          <w:sz w:val="22"/>
          <w:szCs w:val="22"/>
        </w:rPr>
        <w:t>adapted,</w:t>
      </w:r>
      <w:r w:rsidRPr="0050286B">
        <w:rPr>
          <w:rFonts w:asciiTheme="minorHAnsi" w:hAnsiTheme="minorHAnsi" w:cstheme="minorHAnsi"/>
          <w:spacing w:val="-10"/>
          <w:sz w:val="22"/>
          <w:szCs w:val="22"/>
        </w:rPr>
        <w:t xml:space="preserve"> </w:t>
      </w:r>
      <w:r w:rsidRPr="0050286B">
        <w:rPr>
          <w:rFonts w:asciiTheme="minorHAnsi" w:hAnsiTheme="minorHAnsi" w:cstheme="minorHAnsi"/>
          <w:sz w:val="22"/>
          <w:szCs w:val="22"/>
        </w:rPr>
        <w:t>but</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also</w:t>
      </w:r>
      <w:r w:rsidRPr="0050286B">
        <w:rPr>
          <w:rFonts w:asciiTheme="minorHAnsi" w:hAnsiTheme="minorHAnsi" w:cstheme="minorHAnsi"/>
          <w:spacing w:val="-7"/>
          <w:sz w:val="22"/>
          <w:szCs w:val="22"/>
        </w:rPr>
        <w:t xml:space="preserve"> </w:t>
      </w:r>
      <w:r w:rsidRPr="0050286B">
        <w:rPr>
          <w:rFonts w:asciiTheme="minorHAnsi" w:hAnsiTheme="minorHAnsi" w:cstheme="minorHAnsi"/>
          <w:sz w:val="22"/>
          <w:szCs w:val="22"/>
        </w:rPr>
        <w:t>for concentration ranges of some metabolites. Feces can have</w:t>
      </w:r>
      <w:r w:rsidRPr="0050286B">
        <w:rPr>
          <w:rFonts w:asciiTheme="minorHAnsi" w:hAnsiTheme="minorHAnsi" w:cstheme="minorHAnsi"/>
          <w:spacing w:val="40"/>
          <w:sz w:val="22"/>
          <w:szCs w:val="22"/>
        </w:rPr>
        <w:t xml:space="preserve"> </w:t>
      </w:r>
      <w:r w:rsidRPr="0050286B">
        <w:rPr>
          <w:rFonts w:asciiTheme="minorHAnsi" w:hAnsiTheme="minorHAnsi" w:cstheme="minorHAnsi"/>
          <w:sz w:val="22"/>
          <w:szCs w:val="22"/>
        </w:rPr>
        <w:t>very different patterns and analyte concentrations. this especially</w:t>
      </w:r>
      <w:r w:rsidRPr="0050286B">
        <w:rPr>
          <w:rFonts w:asciiTheme="minorHAnsi" w:hAnsiTheme="minorHAnsi" w:cstheme="minorHAnsi"/>
          <w:spacing w:val="-3"/>
          <w:sz w:val="22"/>
          <w:szCs w:val="22"/>
        </w:rPr>
        <w:t xml:space="preserve"> </w:t>
      </w:r>
      <w:r w:rsidRPr="0050286B">
        <w:rPr>
          <w:rFonts w:asciiTheme="minorHAnsi" w:hAnsiTheme="minorHAnsi" w:cstheme="minorHAnsi"/>
          <w:sz w:val="22"/>
          <w:szCs w:val="22"/>
        </w:rPr>
        <w:t>for some</w:t>
      </w:r>
      <w:r w:rsidRPr="0050286B">
        <w:rPr>
          <w:rFonts w:asciiTheme="minorHAnsi" w:hAnsiTheme="minorHAnsi" w:cstheme="minorHAnsi"/>
          <w:spacing w:val="-1"/>
          <w:sz w:val="22"/>
          <w:szCs w:val="22"/>
        </w:rPr>
        <w:t xml:space="preserve"> </w:t>
      </w:r>
      <w:r w:rsidRPr="0050286B">
        <w:rPr>
          <w:rFonts w:asciiTheme="minorHAnsi" w:hAnsiTheme="minorHAnsi" w:cstheme="minorHAnsi"/>
          <w:sz w:val="22"/>
          <w:szCs w:val="22"/>
        </w:rPr>
        <w:t>bile acids, putrescine, 5-AVA and spermidine. For these compounds, the concentrations were sometimes very high. Those samples were 1:10 diluted and analyzed once more. This strategy worked well for bile acids and 5-AVA, for spermidine and especially putrescine some values are indicated as “infinity” with status “no intercept”</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(csv-files)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or</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(excel</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files).</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A</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concentration</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value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could</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not</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be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calculated.</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These</w:t>
      </w:r>
      <w:r w:rsidRPr="0050286B">
        <w:rPr>
          <w:rFonts w:asciiTheme="minorHAnsi" w:hAnsiTheme="minorHAnsi" w:cstheme="minorHAnsi"/>
          <w:spacing w:val="-15"/>
          <w:sz w:val="22"/>
          <w:szCs w:val="22"/>
        </w:rPr>
        <w:t xml:space="preserve"> </w:t>
      </w:r>
      <w:r w:rsidRPr="0050286B">
        <w:rPr>
          <w:rFonts w:asciiTheme="minorHAnsi" w:hAnsiTheme="minorHAnsi" w:cstheme="minorHAnsi"/>
          <w:sz w:val="22"/>
          <w:szCs w:val="22"/>
        </w:rPr>
        <w:t>values should be treated as “NA”.</w:t>
      </w:r>
    </w:p>
    <w:p w14:paraId="44E65463" w14:textId="77777777" w:rsidR="009E5884" w:rsidRDefault="009E5884" w:rsidP="009E5884">
      <w:pPr>
        <w:spacing w:before="74"/>
        <w:jc w:val="both"/>
        <w:rPr>
          <w:rFonts w:asciiTheme="minorHAnsi" w:hAnsiTheme="minorHAnsi" w:cstheme="minorHAnsi"/>
          <w:i/>
        </w:rPr>
      </w:pPr>
    </w:p>
    <w:p w14:paraId="52C9943C" w14:textId="120E0F98" w:rsidR="00623AE9" w:rsidRPr="0050286B" w:rsidRDefault="00623AE9" w:rsidP="009E5884">
      <w:pPr>
        <w:spacing w:before="74"/>
        <w:jc w:val="both"/>
        <w:rPr>
          <w:rFonts w:asciiTheme="minorHAnsi" w:hAnsiTheme="minorHAnsi" w:cstheme="minorHAnsi"/>
          <w:i/>
        </w:rPr>
      </w:pPr>
      <w:r w:rsidRPr="0050286B">
        <w:rPr>
          <w:rFonts w:asciiTheme="minorHAnsi" w:hAnsiTheme="minorHAnsi" w:cstheme="minorHAnsi"/>
          <w:i/>
        </w:rPr>
        <w:t>List</w:t>
      </w:r>
      <w:r w:rsidRPr="0050286B">
        <w:rPr>
          <w:rFonts w:asciiTheme="minorHAnsi" w:hAnsiTheme="minorHAnsi" w:cstheme="minorHAnsi"/>
          <w:i/>
          <w:spacing w:val="-1"/>
        </w:rPr>
        <w:t xml:space="preserve"> </w:t>
      </w:r>
      <w:r w:rsidRPr="0050286B">
        <w:rPr>
          <w:rFonts w:asciiTheme="minorHAnsi" w:hAnsiTheme="minorHAnsi" w:cstheme="minorHAnsi"/>
          <w:i/>
        </w:rPr>
        <w:t>of</w:t>
      </w:r>
      <w:r w:rsidRPr="0050286B">
        <w:rPr>
          <w:rFonts w:asciiTheme="minorHAnsi" w:hAnsiTheme="minorHAnsi" w:cstheme="minorHAnsi"/>
          <w:i/>
          <w:spacing w:val="-1"/>
        </w:rPr>
        <w:t xml:space="preserve"> </w:t>
      </w:r>
      <w:r w:rsidRPr="0050286B">
        <w:rPr>
          <w:rFonts w:asciiTheme="minorHAnsi" w:hAnsiTheme="minorHAnsi" w:cstheme="minorHAnsi"/>
          <w:i/>
        </w:rPr>
        <w:t>metabolite</w:t>
      </w:r>
      <w:r w:rsidRPr="0050286B">
        <w:rPr>
          <w:rFonts w:asciiTheme="minorHAnsi" w:hAnsiTheme="minorHAnsi" w:cstheme="minorHAnsi"/>
          <w:i/>
          <w:spacing w:val="-2"/>
        </w:rPr>
        <w:t xml:space="preserve"> </w:t>
      </w:r>
      <w:r w:rsidRPr="0050286B">
        <w:rPr>
          <w:rFonts w:asciiTheme="minorHAnsi" w:hAnsiTheme="minorHAnsi" w:cstheme="minorHAnsi"/>
          <w:i/>
        </w:rPr>
        <w:t>sums</w:t>
      </w:r>
      <w:r w:rsidRPr="0050286B">
        <w:rPr>
          <w:rFonts w:asciiTheme="minorHAnsi" w:hAnsiTheme="minorHAnsi" w:cstheme="minorHAnsi"/>
          <w:i/>
          <w:spacing w:val="-1"/>
        </w:rPr>
        <w:t xml:space="preserve"> </w:t>
      </w:r>
      <w:r w:rsidRPr="0050286B">
        <w:rPr>
          <w:rFonts w:asciiTheme="minorHAnsi" w:hAnsiTheme="minorHAnsi" w:cstheme="minorHAnsi"/>
          <w:i/>
        </w:rPr>
        <w:t xml:space="preserve">and </w:t>
      </w:r>
      <w:r w:rsidRPr="0050286B">
        <w:rPr>
          <w:rFonts w:asciiTheme="minorHAnsi" w:hAnsiTheme="minorHAnsi" w:cstheme="minorHAnsi"/>
          <w:i/>
          <w:spacing w:val="-2"/>
        </w:rPr>
        <w:t>ratios</w:t>
      </w:r>
    </w:p>
    <w:p w14:paraId="1A489D49" w14:textId="77777777" w:rsidR="00623AE9" w:rsidRPr="0050286B" w:rsidRDefault="00623AE9" w:rsidP="009E5884">
      <w:pPr>
        <w:pStyle w:val="BodyText"/>
        <w:spacing w:before="137" w:line="360" w:lineRule="auto"/>
        <w:ind w:right="255"/>
        <w:jc w:val="both"/>
        <w:rPr>
          <w:rFonts w:asciiTheme="minorHAnsi" w:hAnsiTheme="minorHAnsi" w:cstheme="minorHAnsi"/>
          <w:sz w:val="22"/>
          <w:szCs w:val="22"/>
        </w:rPr>
      </w:pPr>
      <w:r w:rsidRPr="0050286B">
        <w:rPr>
          <w:rFonts w:asciiTheme="minorHAnsi" w:hAnsiTheme="minorHAnsi" w:cstheme="minorHAnsi"/>
          <w:sz w:val="22"/>
          <w:szCs w:val="22"/>
        </w:rPr>
        <w:t xml:space="preserve">An additional feature of the </w:t>
      </w:r>
      <w:proofErr w:type="spellStart"/>
      <w:r w:rsidRPr="0050286B">
        <w:rPr>
          <w:rFonts w:asciiTheme="minorHAnsi" w:hAnsiTheme="minorHAnsi" w:cstheme="minorHAnsi"/>
          <w:sz w:val="22"/>
          <w:szCs w:val="22"/>
        </w:rPr>
        <w:t>MetIDQ</w:t>
      </w:r>
      <w:proofErr w:type="spellEnd"/>
      <w:r w:rsidRPr="0050286B">
        <w:rPr>
          <w:rFonts w:asciiTheme="minorHAnsi" w:hAnsiTheme="minorHAnsi" w:cstheme="minorHAnsi"/>
          <w:sz w:val="22"/>
          <w:szCs w:val="22"/>
        </w:rPr>
        <w:t xml:space="preserve"> software – the </w:t>
      </w:r>
      <w:proofErr w:type="spellStart"/>
      <w:r w:rsidRPr="0050286B">
        <w:rPr>
          <w:rFonts w:asciiTheme="minorHAnsi" w:hAnsiTheme="minorHAnsi" w:cstheme="minorHAnsi"/>
          <w:sz w:val="22"/>
          <w:szCs w:val="22"/>
        </w:rPr>
        <w:t>MetaboINDICATOR</w:t>
      </w:r>
      <w:r w:rsidRPr="0050286B">
        <w:rPr>
          <w:rFonts w:asciiTheme="minorHAnsi" w:hAnsiTheme="minorHAnsi" w:cstheme="minorHAnsi"/>
          <w:sz w:val="22"/>
          <w:szCs w:val="22"/>
          <w:vertAlign w:val="superscript"/>
        </w:rPr>
        <w:t>TM</w:t>
      </w:r>
      <w:proofErr w:type="spellEnd"/>
      <w:r w:rsidRPr="0050286B">
        <w:rPr>
          <w:rFonts w:asciiTheme="minorHAnsi" w:hAnsiTheme="minorHAnsi" w:cstheme="minorHAnsi"/>
          <w:sz w:val="22"/>
          <w:szCs w:val="22"/>
        </w:rPr>
        <w:t xml:space="preserve"> – enables the calculation of metabolite sums an</w:t>
      </w:r>
      <w:r w:rsidR="00AA5829">
        <w:rPr>
          <w:rFonts w:asciiTheme="minorHAnsi" w:hAnsiTheme="minorHAnsi" w:cstheme="minorHAnsi"/>
          <w:sz w:val="22"/>
          <w:szCs w:val="22"/>
        </w:rPr>
        <w:t>d ratio</w:t>
      </w:r>
      <w:r w:rsidRPr="0050286B">
        <w:rPr>
          <w:rFonts w:asciiTheme="minorHAnsi" w:hAnsiTheme="minorHAnsi" w:cstheme="minorHAnsi"/>
          <w:sz w:val="22"/>
          <w:szCs w:val="22"/>
        </w:rPr>
        <w:t>s.</w:t>
      </w:r>
    </w:p>
    <w:p w14:paraId="6EC6CB0A" w14:textId="77777777" w:rsidR="00623AE9" w:rsidRPr="00A83302" w:rsidRDefault="00623AE9" w:rsidP="00623AE9">
      <w:pPr>
        <w:spacing w:line="360" w:lineRule="auto"/>
        <w:rPr>
          <w:rFonts w:asciiTheme="minorHAnsi" w:hAnsiTheme="minorHAnsi" w:cstheme="minorHAnsi"/>
          <w:sz w:val="24"/>
        </w:rPr>
        <w:sectPr w:rsidR="00623AE9" w:rsidRPr="00A83302" w:rsidSect="00A6275C">
          <w:footerReference w:type="default" r:id="rId15"/>
          <w:pgSz w:w="12240" w:h="15840"/>
          <w:pgMar w:top="1440" w:right="1440" w:bottom="1440" w:left="1440" w:header="720" w:footer="720" w:gutter="0"/>
          <w:cols w:space="720"/>
          <w:docGrid w:linePitch="299"/>
        </w:sectPr>
      </w:pPr>
    </w:p>
    <w:p w14:paraId="41DDEDA4" w14:textId="77777777" w:rsidR="00FA0402" w:rsidRDefault="00FA0402">
      <w:pPr>
        <w:rPr>
          <w:rFonts w:asciiTheme="minorHAnsi" w:hAnsiTheme="minorHAnsi" w:cstheme="minorHAnsi"/>
        </w:rPr>
      </w:pPr>
    </w:p>
    <w:p w14:paraId="79F27E06" w14:textId="77777777" w:rsidR="00FA0402" w:rsidRPr="008A1266" w:rsidRDefault="00FA0402" w:rsidP="008A1266">
      <w:pPr>
        <w:spacing w:line="360" w:lineRule="auto"/>
        <w:rPr>
          <w:rFonts w:asciiTheme="minorHAnsi" w:hAnsiTheme="minorHAnsi" w:cstheme="minorHAnsi"/>
          <w:b/>
          <w:bCs/>
          <w:i/>
          <w:iCs/>
        </w:rPr>
      </w:pPr>
      <w:r w:rsidRPr="008A1266">
        <w:rPr>
          <w:rFonts w:asciiTheme="minorHAnsi" w:hAnsiTheme="minorHAnsi" w:cstheme="minorHAnsi"/>
          <w:b/>
          <w:bCs/>
          <w:i/>
          <w:iCs/>
        </w:rPr>
        <w:t>Fecal 16S V3-V4 microbiome sequencing</w:t>
      </w:r>
    </w:p>
    <w:p w14:paraId="66D99706" w14:textId="654F30FA" w:rsidR="008A1266" w:rsidRPr="008A1266" w:rsidRDefault="00FA0402" w:rsidP="00A53C82">
      <w:pPr>
        <w:spacing w:line="360" w:lineRule="auto"/>
        <w:jc w:val="both"/>
        <w:rPr>
          <w:rFonts w:asciiTheme="minorHAnsi" w:hAnsiTheme="minorHAnsi" w:cstheme="minorHAnsi"/>
          <w:lang w:val="en-GB"/>
        </w:rPr>
      </w:pPr>
      <w:r w:rsidRPr="008A1266">
        <w:rPr>
          <w:rFonts w:asciiTheme="minorHAnsi" w:hAnsiTheme="minorHAnsi" w:cstheme="minorHAnsi"/>
        </w:rPr>
        <w:t xml:space="preserve">The detailed process of microbiome sequencing has been described previously </w:t>
      </w:r>
      <w:r w:rsidRPr="008A1266">
        <w:rPr>
          <w:rFonts w:asciiTheme="minorHAnsi" w:hAnsiTheme="minorHAnsi" w:cstheme="minorHAnsi"/>
        </w:rPr>
        <w:fldChar w:fldCharType="begin">
          <w:fldData xml:space="preserve">PEVuZE5vdGU+PENpdGU+PEF1dGhvcj5CbGFua2VzdGlqbjwvQXV0aG9yPjxZZWFyPjIwMjM8L1ll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</w:fldData>
        </w:fldChar>
      </w:r>
      <w:r w:rsidRPr="008A1266">
        <w:rPr>
          <w:rFonts w:asciiTheme="minorHAnsi" w:hAnsiTheme="minorHAnsi" w:cstheme="minorHAnsi"/>
        </w:rPr>
        <w:instrText xml:space="preserve"> ADDIN EN.CITE </w:instrText>
      </w:r>
      <w:r w:rsidRPr="008A1266">
        <w:rPr>
          <w:rFonts w:asciiTheme="minorHAnsi" w:hAnsiTheme="minorHAnsi" w:cstheme="minorHAnsi"/>
        </w:rPr>
        <w:fldChar w:fldCharType="begin">
          <w:fldData xml:space="preserve">PEVuZE5vdGU+PENpdGU+PEF1dGhvcj5CbGFua2VzdGlqbjwvQXV0aG9yPjxZZWFyPjIwMjM8L1ll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</w:fldData>
        </w:fldChar>
      </w:r>
      <w:r w:rsidRPr="008A1266">
        <w:rPr>
          <w:rFonts w:asciiTheme="minorHAnsi" w:hAnsiTheme="minorHAnsi" w:cstheme="minorHAnsi"/>
        </w:rPr>
        <w:instrText xml:space="preserve"> ADDIN EN.CITE.DATA </w:instrText>
      </w:r>
      <w:r w:rsidRPr="008A1266">
        <w:rPr>
          <w:rFonts w:asciiTheme="minorHAnsi" w:hAnsiTheme="minorHAnsi" w:cstheme="minorHAnsi"/>
        </w:rPr>
      </w:r>
      <w:r w:rsidRPr="008A1266">
        <w:rPr>
          <w:rFonts w:asciiTheme="minorHAnsi" w:hAnsiTheme="minorHAnsi" w:cstheme="minorHAnsi"/>
        </w:rPr>
        <w:fldChar w:fldCharType="end"/>
      </w:r>
      <w:r w:rsidRPr="008A1266">
        <w:rPr>
          <w:rFonts w:asciiTheme="minorHAnsi" w:hAnsiTheme="minorHAnsi" w:cstheme="minorHAnsi"/>
        </w:rPr>
      </w:r>
      <w:r w:rsidRPr="008A1266">
        <w:rPr>
          <w:rFonts w:asciiTheme="minorHAnsi" w:hAnsiTheme="minorHAnsi" w:cstheme="minorHAnsi"/>
        </w:rPr>
        <w:fldChar w:fldCharType="separate"/>
      </w:r>
      <w:r w:rsidRPr="008A1266">
        <w:rPr>
          <w:rFonts w:asciiTheme="minorHAnsi" w:hAnsiTheme="minorHAnsi" w:cstheme="minorHAnsi"/>
          <w:noProof/>
        </w:rPr>
        <w:t>(8)</w:t>
      </w:r>
      <w:r w:rsidRPr="008A1266">
        <w:rPr>
          <w:rFonts w:asciiTheme="minorHAnsi" w:hAnsiTheme="minorHAnsi" w:cstheme="minorHAnsi"/>
        </w:rPr>
        <w:fldChar w:fldCharType="end"/>
      </w:r>
      <w:r w:rsidRPr="008A1266">
        <w:rPr>
          <w:rFonts w:asciiTheme="minorHAnsi" w:hAnsiTheme="minorHAnsi" w:cstheme="minorHAnsi"/>
        </w:rPr>
        <w:t xml:space="preserve">. </w:t>
      </w:r>
      <w:r w:rsidR="008A1266" w:rsidRPr="008A1266">
        <w:rPr>
          <w:rFonts w:asciiTheme="minorHAnsi" w:hAnsiTheme="minorHAnsi" w:cstheme="minorHAnsi"/>
          <w:lang w:val="en-GB"/>
        </w:rPr>
        <w:t>Total DNA was extracted</w:t>
      </w:r>
      <w:r w:rsidR="001B7D17">
        <w:rPr>
          <w:rFonts w:asciiTheme="minorHAnsi" w:hAnsiTheme="minorHAnsi" w:cstheme="minorHAnsi"/>
          <w:lang w:val="en-GB"/>
        </w:rPr>
        <w:t xml:space="preserve"> </w:t>
      </w:r>
      <w:r w:rsidR="001B7D17">
        <w:rPr>
          <w:rFonts w:asciiTheme="minorHAnsi" w:hAnsiTheme="minorHAnsi" w:cstheme="minorHAnsi"/>
          <w:lang w:val="en-GB"/>
        </w:rPr>
        <w:lastRenderedPageBreak/>
        <w:t xml:space="preserve">from the </w:t>
      </w:r>
      <w:proofErr w:type="spellStart"/>
      <w:r w:rsidR="001B7D17" w:rsidRPr="008A1266">
        <w:rPr>
          <w:rFonts w:asciiTheme="minorHAnsi" w:hAnsiTheme="minorHAnsi" w:cstheme="minorHAnsi"/>
          <w:lang w:val="en-GB"/>
        </w:rPr>
        <w:t>OMNIgene•GUT</w:t>
      </w:r>
      <w:proofErr w:type="spellEnd"/>
      <w:r w:rsidR="001B7D17" w:rsidRPr="008A1266">
        <w:rPr>
          <w:rFonts w:asciiTheme="minorHAnsi" w:hAnsiTheme="minorHAnsi" w:cstheme="minorHAnsi"/>
          <w:lang w:val="en-GB"/>
        </w:rPr>
        <w:t xml:space="preserve">, OM-200 collection kit (DNA </w:t>
      </w:r>
      <w:proofErr w:type="spellStart"/>
      <w:r w:rsidR="001B7D17" w:rsidRPr="008A1266">
        <w:rPr>
          <w:rFonts w:asciiTheme="minorHAnsi" w:hAnsiTheme="minorHAnsi" w:cstheme="minorHAnsi"/>
          <w:lang w:val="en-GB"/>
        </w:rPr>
        <w:t>Genotek</w:t>
      </w:r>
      <w:proofErr w:type="spellEnd"/>
      <w:r w:rsidR="001B7D17">
        <w:rPr>
          <w:rFonts w:asciiTheme="minorHAnsi" w:hAnsiTheme="minorHAnsi" w:cstheme="minorHAnsi"/>
          <w:lang w:val="en-GB"/>
        </w:rPr>
        <w:t>)</w:t>
      </w:r>
      <w:r w:rsidR="008A1266" w:rsidRPr="008A1266">
        <w:rPr>
          <w:rFonts w:asciiTheme="minorHAnsi" w:hAnsiTheme="minorHAnsi" w:cstheme="minorHAnsi"/>
          <w:lang w:val="en-GB"/>
        </w:rPr>
        <w:t xml:space="preserve"> using the </w:t>
      </w:r>
      <w:proofErr w:type="spellStart"/>
      <w:r w:rsidR="008A1266" w:rsidRPr="008A1266">
        <w:rPr>
          <w:rFonts w:asciiTheme="minorHAnsi" w:hAnsiTheme="minorHAnsi" w:cstheme="minorHAnsi"/>
          <w:lang w:val="en-GB"/>
        </w:rPr>
        <w:t>QIAamp</w:t>
      </w:r>
      <w:proofErr w:type="spellEnd"/>
      <w:r w:rsidR="008A1266" w:rsidRPr="008A1266">
        <w:rPr>
          <w:rFonts w:asciiTheme="minorHAnsi" w:hAnsiTheme="minorHAnsi" w:cstheme="minorHAnsi"/>
          <w:lang w:val="en-GB"/>
        </w:rPr>
        <w:t xml:space="preserve"> Fast DNA Stool Mini Kit (Qiagen) and the </w:t>
      </w:r>
      <w:proofErr w:type="spellStart"/>
      <w:r w:rsidR="008A1266" w:rsidRPr="008A1266">
        <w:rPr>
          <w:rFonts w:asciiTheme="minorHAnsi" w:hAnsiTheme="minorHAnsi" w:cstheme="minorHAnsi"/>
          <w:lang w:val="en-GB"/>
        </w:rPr>
        <w:t>QIAcube</w:t>
      </w:r>
      <w:proofErr w:type="spellEnd"/>
      <w:r w:rsidR="008A1266" w:rsidRPr="008A1266">
        <w:rPr>
          <w:rFonts w:asciiTheme="minorHAnsi" w:hAnsiTheme="minorHAnsi" w:cstheme="minorHAnsi"/>
          <w:lang w:val="en-GB"/>
        </w:rPr>
        <w:t xml:space="preserve"> semi-automated system (Qiagen). Approximately 200 mg of the </w:t>
      </w:r>
      <w:proofErr w:type="spellStart"/>
      <w:r w:rsidR="008A1266" w:rsidRPr="008A1266">
        <w:rPr>
          <w:rFonts w:asciiTheme="minorHAnsi" w:hAnsiTheme="minorHAnsi" w:cstheme="minorHAnsi"/>
          <w:lang w:val="en-GB"/>
        </w:rPr>
        <w:t>feces</w:t>
      </w:r>
      <w:proofErr w:type="spellEnd"/>
      <w:r w:rsidR="008A1266" w:rsidRPr="008A1266">
        <w:rPr>
          <w:rFonts w:asciiTheme="minorHAnsi" w:hAnsiTheme="minorHAnsi" w:cstheme="minorHAnsi"/>
          <w:lang w:val="en-GB"/>
        </w:rPr>
        <w:t xml:space="preserve"> sample was transferred to 0.70 mm Garnet Bead tubes filled with 1.1 ml ASL lysis buffer. Bead beating was performed using a </w:t>
      </w:r>
      <w:proofErr w:type="spellStart"/>
      <w:r w:rsidR="008A1266" w:rsidRPr="008A1266">
        <w:rPr>
          <w:rFonts w:asciiTheme="minorHAnsi" w:hAnsiTheme="minorHAnsi" w:cstheme="minorHAnsi"/>
          <w:lang w:val="en-GB"/>
        </w:rPr>
        <w:t>SpeedMill</w:t>
      </w:r>
      <w:proofErr w:type="spellEnd"/>
      <w:r w:rsidR="008A1266" w:rsidRPr="008A1266">
        <w:rPr>
          <w:rFonts w:asciiTheme="minorHAnsi" w:hAnsiTheme="minorHAnsi" w:cstheme="minorHAnsi"/>
          <w:lang w:val="en-GB"/>
        </w:rPr>
        <w:t xml:space="preserve"> PLUS (</w:t>
      </w:r>
      <w:proofErr w:type="spellStart"/>
      <w:r w:rsidR="008A1266" w:rsidRPr="008A1266">
        <w:rPr>
          <w:rFonts w:asciiTheme="minorHAnsi" w:hAnsiTheme="minorHAnsi" w:cstheme="minorHAnsi"/>
          <w:color w:val="000000"/>
          <w:shd w:val="clear" w:color="auto" w:fill="FFFFFF"/>
          <w:lang w:val="en-GB"/>
        </w:rPr>
        <w:t>Analytik</w:t>
      </w:r>
      <w:proofErr w:type="spellEnd"/>
      <w:r w:rsidR="008A1266" w:rsidRPr="008A1266">
        <w:rPr>
          <w:rFonts w:asciiTheme="minorHAnsi" w:hAnsiTheme="minorHAnsi" w:cstheme="minorHAnsi"/>
          <w:color w:val="000000"/>
          <w:shd w:val="clear" w:color="auto" w:fill="FFFFFF"/>
          <w:lang w:val="en-GB"/>
        </w:rPr>
        <w:t xml:space="preserve"> Jena</w:t>
      </w:r>
      <w:r w:rsidR="008A1266" w:rsidRPr="008A1266">
        <w:rPr>
          <w:rFonts w:asciiTheme="minorHAnsi" w:hAnsiTheme="minorHAnsi" w:cstheme="minorHAnsi"/>
          <w:lang w:val="en-GB"/>
        </w:rPr>
        <w:t>) for 45 seconds at 50 Hz, after which the samples were heated to 95°C. Finally, PCR inhibitors were removed using a specifically optimized buffer.</w:t>
      </w:r>
    </w:p>
    <w:p w14:paraId="4483C222" w14:textId="77777777" w:rsidR="008A1266" w:rsidRDefault="008A1266" w:rsidP="00A53C82">
      <w:pPr>
        <w:spacing w:line="360" w:lineRule="auto"/>
        <w:jc w:val="both"/>
        <w:rPr>
          <w:rFonts w:asciiTheme="minorHAnsi" w:hAnsiTheme="minorHAnsi" w:cstheme="minorHAnsi"/>
          <w:lang w:val="en-GB"/>
        </w:rPr>
      </w:pPr>
      <w:r w:rsidRPr="008A1266">
        <w:rPr>
          <w:rFonts w:asciiTheme="minorHAnsi" w:hAnsiTheme="minorHAnsi" w:cstheme="minorHAnsi"/>
          <w:lang w:val="en-GB"/>
        </w:rPr>
        <w:t xml:space="preserve">PCR amplification was performed using primers </w:t>
      </w:r>
      <w:r>
        <w:rPr>
          <w:rFonts w:asciiTheme="minorHAnsi" w:hAnsiTheme="minorHAnsi" w:cstheme="minorHAnsi"/>
          <w:lang w:val="en-GB"/>
        </w:rPr>
        <w:t>(f</w:t>
      </w:r>
      <w:r w:rsidRPr="008A1266">
        <w:rPr>
          <w:rFonts w:asciiTheme="minorHAnsi" w:hAnsiTheme="minorHAnsi" w:cstheme="minorHAnsi"/>
          <w:lang w:val="en-GB"/>
        </w:rPr>
        <w:t xml:space="preserve">orward primer - hV3F </w:t>
      </w:r>
      <w:r>
        <w:rPr>
          <w:rFonts w:asciiTheme="minorHAnsi" w:hAnsiTheme="minorHAnsi" w:cstheme="minorHAnsi"/>
          <w:lang w:val="en-GB"/>
        </w:rPr>
        <w:t>–</w:t>
      </w:r>
      <w:r w:rsidRPr="008A1266">
        <w:rPr>
          <w:rFonts w:asciiTheme="minorHAnsi" w:hAnsiTheme="minorHAnsi" w:cstheme="minorHAnsi"/>
          <w:lang w:val="en-GB"/>
        </w:rPr>
        <w:t xml:space="preserve"> CCTACGGGAGGCAGCAG</w:t>
      </w:r>
      <w:r>
        <w:rPr>
          <w:rFonts w:asciiTheme="minorHAnsi" w:hAnsiTheme="minorHAnsi" w:cstheme="minorHAnsi"/>
          <w:lang w:val="en-GB"/>
        </w:rPr>
        <w:t>, and r</w:t>
      </w:r>
      <w:r w:rsidRPr="008A1266">
        <w:rPr>
          <w:rFonts w:asciiTheme="minorHAnsi" w:hAnsiTheme="minorHAnsi" w:cstheme="minorHAnsi"/>
          <w:lang w:val="en-GB"/>
        </w:rPr>
        <w:t>everse primer - hV4R – GGACTACHVGGGTWTCTAAT</w:t>
      </w:r>
      <w:r>
        <w:rPr>
          <w:rFonts w:asciiTheme="minorHAnsi" w:hAnsiTheme="minorHAnsi" w:cstheme="minorHAnsi"/>
          <w:lang w:val="en-GB"/>
        </w:rPr>
        <w:t xml:space="preserve">) </w:t>
      </w:r>
      <w:r w:rsidRPr="008A1266">
        <w:rPr>
          <w:rFonts w:asciiTheme="minorHAnsi" w:hAnsiTheme="minorHAnsi" w:cstheme="minorHAnsi"/>
          <w:lang w:val="en-GB"/>
        </w:rPr>
        <w:t>that were chosen such that only the hypervariable regions V3-V4 of 16S rRNA were amplified. The PCR primers and cycling rotations can be found</w:t>
      </w:r>
      <w:r>
        <w:rPr>
          <w:rFonts w:asciiTheme="minorHAnsi" w:hAnsiTheme="minorHAnsi" w:cstheme="minorHAnsi"/>
          <w:lang w:val="en-GB"/>
        </w:rPr>
        <w:t xml:space="preserve"> in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1"/>
        <w:gridCol w:w="1331"/>
        <w:gridCol w:w="1276"/>
        <w:gridCol w:w="1417"/>
      </w:tblGrid>
      <w:tr w:rsidR="008A1266" w:rsidRPr="008A1266" w14:paraId="33F491CC" w14:textId="77777777" w:rsidTr="008A1266">
        <w:trPr>
          <w:jc w:val="center"/>
        </w:trPr>
        <w:tc>
          <w:tcPr>
            <w:tcW w:w="2321" w:type="dxa"/>
            <w:tcBorders>
              <w:top w:val="single" w:sz="4" w:space="0" w:color="auto"/>
              <w:left w:val="single" w:sz="4" w:space="0" w:color="auto"/>
              <w:bottom w:val="single" w:sz="4" w:space="0" w:color="auto"/>
              <w:right w:val="single" w:sz="4" w:space="0" w:color="auto"/>
            </w:tcBorders>
            <w:vAlign w:val="center"/>
            <w:hideMark/>
          </w:tcPr>
          <w:p w14:paraId="0DBB5CFC"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Denaturation</w:t>
            </w:r>
          </w:p>
        </w:tc>
        <w:tc>
          <w:tcPr>
            <w:tcW w:w="1331" w:type="dxa"/>
            <w:tcBorders>
              <w:top w:val="single" w:sz="4" w:space="0" w:color="auto"/>
              <w:left w:val="single" w:sz="4" w:space="0" w:color="auto"/>
              <w:bottom w:val="single" w:sz="4" w:space="0" w:color="auto"/>
              <w:right w:val="single" w:sz="4" w:space="0" w:color="auto"/>
            </w:tcBorders>
            <w:vAlign w:val="center"/>
            <w:hideMark/>
          </w:tcPr>
          <w:p w14:paraId="67EADFB9"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98°C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95B48B"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30 sec</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623C0765" w14:textId="77777777" w:rsidR="008A1266" w:rsidRPr="008A1266" w:rsidRDefault="008A1266" w:rsidP="008A1266">
            <w:pPr>
              <w:spacing w:line="360" w:lineRule="auto"/>
              <w:jc w:val="both"/>
              <w:rPr>
                <w:rFonts w:asciiTheme="minorHAnsi" w:hAnsiTheme="minorHAnsi" w:cstheme="minorHAnsi"/>
                <w:lang w:val="en-GB"/>
              </w:rPr>
            </w:pPr>
            <w:r w:rsidRPr="008A1266">
              <w:rPr>
                <w:rFonts w:asciiTheme="minorHAnsi" w:hAnsiTheme="minorHAnsi" w:cstheme="minorHAnsi"/>
                <w:lang w:val="en-GB"/>
              </w:rPr>
              <w:t>30 cycles</w:t>
            </w:r>
          </w:p>
        </w:tc>
      </w:tr>
      <w:tr w:rsidR="008A1266" w:rsidRPr="008A1266" w14:paraId="6F71FBF6" w14:textId="77777777" w:rsidTr="008A1266">
        <w:trPr>
          <w:jc w:val="center"/>
        </w:trPr>
        <w:tc>
          <w:tcPr>
            <w:tcW w:w="2321" w:type="dxa"/>
            <w:tcBorders>
              <w:top w:val="single" w:sz="4" w:space="0" w:color="auto"/>
              <w:left w:val="single" w:sz="4" w:space="0" w:color="auto"/>
              <w:bottom w:val="single" w:sz="4" w:space="0" w:color="auto"/>
              <w:right w:val="single" w:sz="4" w:space="0" w:color="auto"/>
            </w:tcBorders>
            <w:vAlign w:val="center"/>
            <w:hideMark/>
          </w:tcPr>
          <w:p w14:paraId="488A0C5C"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Denaturation</w:t>
            </w:r>
          </w:p>
        </w:tc>
        <w:tc>
          <w:tcPr>
            <w:tcW w:w="1331" w:type="dxa"/>
            <w:tcBorders>
              <w:top w:val="single" w:sz="4" w:space="0" w:color="auto"/>
              <w:left w:val="single" w:sz="4" w:space="0" w:color="auto"/>
              <w:bottom w:val="single" w:sz="4" w:space="0" w:color="auto"/>
              <w:right w:val="single" w:sz="4" w:space="0" w:color="auto"/>
            </w:tcBorders>
            <w:vAlign w:val="center"/>
            <w:hideMark/>
          </w:tcPr>
          <w:p w14:paraId="730909AC"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98°C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CC50D09"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9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91EE5B" w14:textId="77777777" w:rsidR="008A1266" w:rsidRPr="008A1266" w:rsidRDefault="008A1266" w:rsidP="008A1266">
            <w:pPr>
              <w:rPr>
                <w:rFonts w:asciiTheme="minorHAnsi" w:hAnsiTheme="minorHAnsi" w:cstheme="minorHAnsi"/>
                <w:lang w:val="en-GB"/>
              </w:rPr>
            </w:pPr>
          </w:p>
        </w:tc>
      </w:tr>
      <w:tr w:rsidR="008A1266" w:rsidRPr="008A1266" w14:paraId="75A3241C" w14:textId="77777777" w:rsidTr="008A1266">
        <w:trPr>
          <w:jc w:val="center"/>
        </w:trPr>
        <w:tc>
          <w:tcPr>
            <w:tcW w:w="2321" w:type="dxa"/>
            <w:tcBorders>
              <w:top w:val="single" w:sz="4" w:space="0" w:color="auto"/>
              <w:left w:val="single" w:sz="4" w:space="0" w:color="auto"/>
              <w:bottom w:val="single" w:sz="4" w:space="0" w:color="auto"/>
              <w:right w:val="single" w:sz="4" w:space="0" w:color="auto"/>
            </w:tcBorders>
            <w:vAlign w:val="center"/>
            <w:hideMark/>
          </w:tcPr>
          <w:p w14:paraId="02DC0395"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Annealing</w:t>
            </w:r>
          </w:p>
        </w:tc>
        <w:tc>
          <w:tcPr>
            <w:tcW w:w="1331" w:type="dxa"/>
            <w:tcBorders>
              <w:top w:val="single" w:sz="4" w:space="0" w:color="auto"/>
              <w:left w:val="single" w:sz="4" w:space="0" w:color="auto"/>
              <w:bottom w:val="single" w:sz="4" w:space="0" w:color="auto"/>
              <w:right w:val="single" w:sz="4" w:space="0" w:color="auto"/>
            </w:tcBorders>
            <w:vAlign w:val="center"/>
            <w:hideMark/>
          </w:tcPr>
          <w:p w14:paraId="4D821E4E"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50°C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3D17281"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60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27303" w14:textId="77777777" w:rsidR="008A1266" w:rsidRPr="008A1266" w:rsidRDefault="008A1266" w:rsidP="008A1266">
            <w:pPr>
              <w:rPr>
                <w:rFonts w:asciiTheme="minorHAnsi" w:hAnsiTheme="minorHAnsi" w:cstheme="minorHAnsi"/>
                <w:lang w:val="en-GB"/>
              </w:rPr>
            </w:pPr>
          </w:p>
        </w:tc>
      </w:tr>
      <w:tr w:rsidR="008A1266" w:rsidRPr="008A1266" w14:paraId="1804A422" w14:textId="77777777" w:rsidTr="008A1266">
        <w:trPr>
          <w:jc w:val="center"/>
        </w:trPr>
        <w:tc>
          <w:tcPr>
            <w:tcW w:w="2321" w:type="dxa"/>
            <w:tcBorders>
              <w:top w:val="single" w:sz="4" w:space="0" w:color="auto"/>
              <w:left w:val="single" w:sz="4" w:space="0" w:color="auto"/>
              <w:bottom w:val="single" w:sz="4" w:space="0" w:color="auto"/>
              <w:right w:val="single" w:sz="4" w:space="0" w:color="auto"/>
            </w:tcBorders>
            <w:vAlign w:val="center"/>
            <w:hideMark/>
          </w:tcPr>
          <w:p w14:paraId="0EAD4734"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Elongation</w:t>
            </w:r>
          </w:p>
        </w:tc>
        <w:tc>
          <w:tcPr>
            <w:tcW w:w="1331" w:type="dxa"/>
            <w:tcBorders>
              <w:top w:val="single" w:sz="4" w:space="0" w:color="auto"/>
              <w:left w:val="single" w:sz="4" w:space="0" w:color="auto"/>
              <w:bottom w:val="single" w:sz="4" w:space="0" w:color="auto"/>
              <w:right w:val="single" w:sz="4" w:space="0" w:color="auto"/>
            </w:tcBorders>
            <w:vAlign w:val="center"/>
            <w:hideMark/>
          </w:tcPr>
          <w:p w14:paraId="28914120"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72°C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7C3B0B"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90 sec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20DB5" w14:textId="77777777" w:rsidR="008A1266" w:rsidRPr="008A1266" w:rsidRDefault="008A1266" w:rsidP="008A1266">
            <w:pPr>
              <w:rPr>
                <w:rFonts w:asciiTheme="minorHAnsi" w:hAnsiTheme="minorHAnsi" w:cstheme="minorHAnsi"/>
                <w:lang w:val="en-GB"/>
              </w:rPr>
            </w:pPr>
          </w:p>
        </w:tc>
      </w:tr>
      <w:tr w:rsidR="008A1266" w:rsidRPr="008A1266" w14:paraId="73147AC7" w14:textId="77777777" w:rsidTr="008A1266">
        <w:trPr>
          <w:jc w:val="center"/>
        </w:trPr>
        <w:tc>
          <w:tcPr>
            <w:tcW w:w="2321" w:type="dxa"/>
            <w:tcBorders>
              <w:top w:val="single" w:sz="4" w:space="0" w:color="auto"/>
              <w:left w:val="single" w:sz="4" w:space="0" w:color="auto"/>
              <w:bottom w:val="single" w:sz="4" w:space="0" w:color="auto"/>
              <w:right w:val="single" w:sz="4" w:space="0" w:color="auto"/>
            </w:tcBorders>
            <w:vAlign w:val="center"/>
            <w:hideMark/>
          </w:tcPr>
          <w:p w14:paraId="05197BDB"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Final elongation</w:t>
            </w:r>
          </w:p>
        </w:tc>
        <w:tc>
          <w:tcPr>
            <w:tcW w:w="1331" w:type="dxa"/>
            <w:tcBorders>
              <w:top w:val="single" w:sz="4" w:space="0" w:color="auto"/>
              <w:left w:val="single" w:sz="4" w:space="0" w:color="auto"/>
              <w:bottom w:val="single" w:sz="4" w:space="0" w:color="auto"/>
              <w:right w:val="single" w:sz="4" w:space="0" w:color="auto"/>
            </w:tcBorders>
            <w:vAlign w:val="center"/>
            <w:hideMark/>
          </w:tcPr>
          <w:p w14:paraId="3DB12952"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72°C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08B016F"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10 min</w:t>
            </w:r>
          </w:p>
        </w:tc>
        <w:tc>
          <w:tcPr>
            <w:tcW w:w="1417" w:type="dxa"/>
            <w:tcBorders>
              <w:top w:val="single" w:sz="4" w:space="0" w:color="auto"/>
              <w:left w:val="single" w:sz="4" w:space="0" w:color="auto"/>
              <w:bottom w:val="single" w:sz="4" w:space="0" w:color="auto"/>
              <w:right w:val="single" w:sz="4" w:space="0" w:color="auto"/>
            </w:tcBorders>
            <w:vAlign w:val="center"/>
          </w:tcPr>
          <w:p w14:paraId="7FC2E692" w14:textId="77777777" w:rsidR="008A1266" w:rsidRPr="008A1266" w:rsidRDefault="008A1266" w:rsidP="008A1266">
            <w:pPr>
              <w:spacing w:before="20" w:after="20" w:line="360" w:lineRule="auto"/>
              <w:rPr>
                <w:rFonts w:asciiTheme="minorHAnsi" w:hAnsiTheme="minorHAnsi" w:cstheme="minorHAnsi"/>
                <w:lang w:val="en-GB"/>
              </w:rPr>
            </w:pPr>
          </w:p>
        </w:tc>
      </w:tr>
      <w:tr w:rsidR="008A1266" w:rsidRPr="008A1266" w14:paraId="48D44A75" w14:textId="77777777" w:rsidTr="008A1266">
        <w:trPr>
          <w:jc w:val="center"/>
        </w:trPr>
        <w:tc>
          <w:tcPr>
            <w:tcW w:w="2321" w:type="dxa"/>
            <w:tcBorders>
              <w:top w:val="single" w:sz="4" w:space="0" w:color="auto"/>
              <w:left w:val="single" w:sz="4" w:space="0" w:color="auto"/>
              <w:bottom w:val="single" w:sz="4" w:space="0" w:color="auto"/>
              <w:right w:val="single" w:sz="4" w:space="0" w:color="auto"/>
            </w:tcBorders>
            <w:vAlign w:val="center"/>
            <w:hideMark/>
          </w:tcPr>
          <w:p w14:paraId="73B71B5A" w14:textId="77777777" w:rsidR="008A1266" w:rsidRPr="008A1266" w:rsidRDefault="008A1266" w:rsidP="008A1266">
            <w:pPr>
              <w:spacing w:before="20" w:after="20" w:line="360" w:lineRule="auto"/>
              <w:rPr>
                <w:rFonts w:asciiTheme="minorHAnsi" w:eastAsia="Calibri" w:hAnsiTheme="minorHAnsi" w:cstheme="minorHAnsi"/>
                <w:lang w:val="en-GB"/>
              </w:rPr>
            </w:pPr>
            <w:r w:rsidRPr="008A1266">
              <w:rPr>
                <w:rFonts w:asciiTheme="minorHAnsi" w:hAnsiTheme="minorHAnsi" w:cstheme="minorHAnsi"/>
                <w:lang w:val="en-GB"/>
              </w:rPr>
              <w:t>Hold</w:t>
            </w:r>
          </w:p>
        </w:tc>
        <w:tc>
          <w:tcPr>
            <w:tcW w:w="1331" w:type="dxa"/>
            <w:tcBorders>
              <w:top w:val="single" w:sz="4" w:space="0" w:color="auto"/>
              <w:left w:val="single" w:sz="4" w:space="0" w:color="auto"/>
              <w:bottom w:val="single" w:sz="4" w:space="0" w:color="auto"/>
              <w:right w:val="single" w:sz="4" w:space="0" w:color="auto"/>
            </w:tcBorders>
            <w:vAlign w:val="center"/>
            <w:hideMark/>
          </w:tcPr>
          <w:p w14:paraId="52A13DA9"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12°C</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C760E0" w14:textId="77777777" w:rsidR="008A1266" w:rsidRPr="008A1266" w:rsidRDefault="008A1266" w:rsidP="008A1266">
            <w:pPr>
              <w:spacing w:before="20" w:after="20" w:line="360" w:lineRule="auto"/>
              <w:rPr>
                <w:rFonts w:asciiTheme="minorHAnsi" w:hAnsiTheme="minorHAnsi" w:cstheme="minorHAnsi"/>
                <w:lang w:val="en-GB"/>
              </w:rPr>
            </w:pPr>
            <w:r w:rsidRPr="008A1266">
              <w:rPr>
                <w:rFonts w:asciiTheme="minorHAnsi" w:hAnsiTheme="minorHAnsi" w:cstheme="minorHAnsi"/>
                <w:lang w:val="en-GB"/>
              </w:rPr>
              <w:t>forever</w:t>
            </w:r>
          </w:p>
        </w:tc>
        <w:tc>
          <w:tcPr>
            <w:tcW w:w="1417" w:type="dxa"/>
            <w:tcBorders>
              <w:top w:val="single" w:sz="4" w:space="0" w:color="auto"/>
              <w:left w:val="single" w:sz="4" w:space="0" w:color="auto"/>
              <w:bottom w:val="single" w:sz="4" w:space="0" w:color="auto"/>
              <w:right w:val="single" w:sz="4" w:space="0" w:color="auto"/>
            </w:tcBorders>
            <w:vAlign w:val="center"/>
          </w:tcPr>
          <w:p w14:paraId="11DC3B1C" w14:textId="77777777" w:rsidR="008A1266" w:rsidRPr="008A1266" w:rsidRDefault="008A1266" w:rsidP="008A1266">
            <w:pPr>
              <w:spacing w:before="20" w:after="20" w:line="360" w:lineRule="auto"/>
              <w:rPr>
                <w:rFonts w:asciiTheme="minorHAnsi" w:hAnsiTheme="minorHAnsi" w:cstheme="minorHAnsi"/>
                <w:lang w:val="en-GB"/>
              </w:rPr>
            </w:pPr>
          </w:p>
        </w:tc>
      </w:tr>
    </w:tbl>
    <w:p w14:paraId="13394791" w14:textId="77777777" w:rsidR="008A1266" w:rsidRDefault="008A1266" w:rsidP="008A1266">
      <w:pPr>
        <w:spacing w:line="360" w:lineRule="auto"/>
        <w:rPr>
          <w:rFonts w:asciiTheme="minorHAnsi" w:hAnsiTheme="minorHAnsi" w:cstheme="minorHAnsi"/>
          <w:lang w:val="en-GB"/>
        </w:rPr>
      </w:pPr>
    </w:p>
    <w:p w14:paraId="177B5015" w14:textId="77777777" w:rsidR="008A1266" w:rsidRPr="008A1266" w:rsidRDefault="008A1266" w:rsidP="00467C6E">
      <w:pPr>
        <w:spacing w:line="360" w:lineRule="auto"/>
        <w:jc w:val="both"/>
        <w:rPr>
          <w:rFonts w:asciiTheme="minorHAnsi" w:hAnsiTheme="minorHAnsi" w:cstheme="minorHAnsi"/>
          <w:lang w:val="en-GB"/>
        </w:rPr>
      </w:pPr>
      <w:r w:rsidRPr="008A1266">
        <w:rPr>
          <w:rFonts w:asciiTheme="minorHAnsi" w:hAnsiTheme="minorHAnsi" w:cstheme="minorHAnsi"/>
          <w:lang w:val="en-GB"/>
        </w:rPr>
        <w:t xml:space="preserve">The samples were sequenced using the </w:t>
      </w:r>
      <w:proofErr w:type="spellStart"/>
      <w:r w:rsidRPr="008A1266">
        <w:rPr>
          <w:rFonts w:asciiTheme="minorHAnsi" w:hAnsiTheme="minorHAnsi" w:cstheme="minorHAnsi"/>
          <w:lang w:val="en-GB"/>
        </w:rPr>
        <w:t>MiSeq</w:t>
      </w:r>
      <w:proofErr w:type="spellEnd"/>
      <w:r w:rsidRPr="008A1266">
        <w:rPr>
          <w:rFonts w:asciiTheme="minorHAnsi" w:hAnsiTheme="minorHAnsi" w:cstheme="minorHAnsi"/>
          <w:lang w:val="en-GB"/>
        </w:rPr>
        <w:t xml:space="preserve"> v3 2x300 bp (Illumina) under the standard Illumina protocol. Sequencing was considered successful when 10000 reads per sample were reached. Mock communities (</w:t>
      </w:r>
      <w:proofErr w:type="spellStart"/>
      <w:r w:rsidRPr="008A1266">
        <w:rPr>
          <w:rFonts w:asciiTheme="minorHAnsi" w:hAnsiTheme="minorHAnsi" w:cstheme="minorHAnsi"/>
          <w:lang w:val="en-GB"/>
        </w:rPr>
        <w:t>ZymoBIOMICS</w:t>
      </w:r>
      <w:proofErr w:type="spellEnd"/>
      <w:r w:rsidRPr="008A1266">
        <w:rPr>
          <w:rFonts w:asciiTheme="minorHAnsi" w:hAnsiTheme="minorHAnsi" w:cstheme="minorHAnsi"/>
          <w:lang w:val="en-GB"/>
        </w:rPr>
        <w:t>, Microbial Community DNA Standard) and negative control samples were added to assess the sequencing quality and contamination.</w:t>
      </w:r>
    </w:p>
    <w:p w14:paraId="70BBF743" w14:textId="77777777" w:rsidR="008A1266" w:rsidRPr="008A1266" w:rsidRDefault="008A1266" w:rsidP="00467C6E">
      <w:pPr>
        <w:spacing w:line="360" w:lineRule="auto"/>
        <w:jc w:val="both"/>
        <w:rPr>
          <w:rFonts w:asciiTheme="minorHAnsi" w:hAnsiTheme="minorHAnsi" w:cstheme="minorHAnsi"/>
          <w:lang w:val="en-GB"/>
        </w:rPr>
      </w:pPr>
      <w:r w:rsidRPr="008A1266">
        <w:rPr>
          <w:rFonts w:asciiTheme="minorHAnsi" w:hAnsiTheme="minorHAnsi" w:cstheme="minorHAnsi"/>
          <w:lang w:val="en-GB"/>
        </w:rPr>
        <w:t xml:space="preserve">The paired-end reads (2x300 bp) were quality controlled using </w:t>
      </w:r>
      <w:proofErr w:type="spellStart"/>
      <w:r w:rsidRPr="008A1266">
        <w:rPr>
          <w:rFonts w:asciiTheme="minorHAnsi" w:hAnsiTheme="minorHAnsi" w:cstheme="minorHAnsi"/>
          <w:lang w:val="en-GB"/>
        </w:rPr>
        <w:t>FastQC</w:t>
      </w:r>
      <w:proofErr w:type="spellEnd"/>
      <w:r w:rsidRPr="008A1266">
        <w:rPr>
          <w:rFonts w:asciiTheme="minorHAnsi" w:hAnsiTheme="minorHAnsi" w:cstheme="minorHAnsi"/>
          <w:lang w:val="en-GB"/>
        </w:rPr>
        <w:t xml:space="preserve"> and </w:t>
      </w:r>
      <w:proofErr w:type="spellStart"/>
      <w:r w:rsidRPr="008A1266">
        <w:rPr>
          <w:rFonts w:asciiTheme="minorHAnsi" w:hAnsiTheme="minorHAnsi" w:cstheme="minorHAnsi"/>
          <w:lang w:val="en-GB"/>
        </w:rPr>
        <w:t>MultiQC</w:t>
      </w:r>
      <w:proofErr w:type="spellEnd"/>
      <w:r>
        <w:rPr>
          <w:rFonts w:asciiTheme="minorHAnsi" w:hAnsiTheme="minorHAnsi" w:cstheme="minorHAnsi"/>
          <w:lang w:val="en-GB"/>
        </w:rPr>
        <w:t xml:space="preserve"> </w:t>
      </w:r>
      <w:r>
        <w:rPr>
          <w:rFonts w:asciiTheme="minorHAnsi" w:hAnsiTheme="minorHAnsi" w:cstheme="minorHAnsi"/>
          <w:lang w:val="en-GB"/>
        </w:rPr>
        <w:fldChar w:fldCharType="begin">
          <w:fldData xml:space="preserve">PEVuZE5vdGU+PENpdGU+PEF1dGhvcj5BbmRyZXdzPC9BdXRob3I+PFllYXI+MjAxMDwvWWVhcj48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</w:fldData>
        </w:fldChar>
      </w:r>
      <w:r>
        <w:rPr>
          <w:rFonts w:asciiTheme="minorHAnsi" w:hAnsiTheme="minorHAnsi" w:cstheme="minorHAnsi"/>
          <w:lang w:val="en-GB"/>
        </w:rPr>
        <w:instrText xml:space="preserve"> ADDIN EN.CITE </w:instrText>
      </w:r>
      <w:r>
        <w:rPr>
          <w:rFonts w:asciiTheme="minorHAnsi" w:hAnsiTheme="minorHAnsi" w:cstheme="minorHAnsi"/>
          <w:lang w:val="en-GB"/>
        </w:rPr>
        <w:fldChar w:fldCharType="begin">
          <w:fldData xml:space="preserve">PEVuZE5vdGU+PENpdGU+PEF1dGhvcj5BbmRyZXdzPC9BdXRob3I+PFllYXI+MjAxMDwvWWVhcj48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</w:fldData>
        </w:fldChar>
      </w:r>
      <w:r>
        <w:rPr>
          <w:rFonts w:asciiTheme="minorHAnsi" w:hAnsiTheme="minorHAnsi" w:cstheme="minorHAnsi"/>
          <w:lang w:val="en-GB"/>
        </w:rPr>
        <w:instrText xml:space="preserve"> ADDIN EN.CITE.DATA </w:instrText>
      </w:r>
      <w:r>
        <w:rPr>
          <w:rFonts w:asciiTheme="minorHAnsi" w:hAnsiTheme="minorHAnsi" w:cstheme="minorHAnsi"/>
          <w:lang w:val="en-GB"/>
        </w:rPr>
      </w:r>
      <w:r>
        <w:rPr>
          <w:rFonts w:asciiTheme="minorHAnsi" w:hAnsiTheme="minorHAnsi" w:cstheme="minorHAnsi"/>
          <w:lang w:val="en-GB"/>
        </w:rPr>
        <w:fldChar w:fldCharType="end"/>
      </w:r>
      <w:r>
        <w:rPr>
          <w:rFonts w:asciiTheme="minorHAnsi" w:hAnsiTheme="minorHAnsi" w:cstheme="minorHAnsi"/>
          <w:lang w:val="en-GB"/>
        </w:rPr>
      </w:r>
      <w:r>
        <w:rPr>
          <w:rFonts w:asciiTheme="minorHAnsi" w:hAnsiTheme="minorHAnsi" w:cstheme="minorHAnsi"/>
          <w:lang w:val="en-GB"/>
        </w:rPr>
        <w:fldChar w:fldCharType="separate"/>
      </w:r>
      <w:r>
        <w:rPr>
          <w:rFonts w:asciiTheme="minorHAnsi" w:hAnsiTheme="minorHAnsi" w:cstheme="minorHAnsi"/>
          <w:noProof/>
          <w:lang w:val="en-GB"/>
        </w:rPr>
        <w:t>(9, 10)</w:t>
      </w:r>
      <w:r>
        <w:rPr>
          <w:rFonts w:asciiTheme="minorHAnsi" w:hAnsiTheme="minorHAnsi" w:cstheme="minorHAnsi"/>
          <w:lang w:val="en-GB"/>
        </w:rPr>
        <w:fldChar w:fldCharType="end"/>
      </w:r>
      <w:r w:rsidRPr="008A1266">
        <w:rPr>
          <w:rFonts w:asciiTheme="minorHAnsi" w:hAnsiTheme="minorHAnsi" w:cstheme="minorHAnsi"/>
          <w:lang w:val="en-GB"/>
        </w:rPr>
        <w:t xml:space="preserve">. Subsequently, primers were removed using </w:t>
      </w:r>
      <w:proofErr w:type="spellStart"/>
      <w:r w:rsidRPr="008A1266">
        <w:rPr>
          <w:rFonts w:asciiTheme="minorHAnsi" w:hAnsiTheme="minorHAnsi" w:cstheme="minorHAnsi"/>
          <w:lang w:val="en-GB"/>
        </w:rPr>
        <w:t>Cutadapt</w:t>
      </w:r>
      <w:proofErr w:type="spellEnd"/>
      <w:r>
        <w:rPr>
          <w:rFonts w:asciiTheme="minorHAnsi" w:hAnsiTheme="minorHAnsi" w:cstheme="minorHAnsi"/>
          <w:lang w:val="en-GB"/>
        </w:rPr>
        <w:t xml:space="preserve"> </w:t>
      </w:r>
      <w:r>
        <w:rPr>
          <w:rFonts w:asciiTheme="minorHAnsi" w:hAnsiTheme="minorHAnsi" w:cstheme="minorHAnsi"/>
          <w:lang w:val="en-GB"/>
        </w:rPr>
        <w:fldChar w:fldCharType="begin"/>
      </w:r>
      <w:r>
        <w:rPr>
          <w:rFonts w:asciiTheme="minorHAnsi" w:hAnsiTheme="minorHAnsi" w:cstheme="minorHAnsi"/>
          <w:lang w:val="en-GB"/>
        </w:rPr>
        <w:instrText xml:space="preserve"> ADDIN EN.CITE &lt;EndNote&gt;&lt;Cite&gt;&lt;Author&gt;Martin&lt;/Author&gt;&lt;Year&gt;2011&lt;/Year&gt;&lt;RecNum&gt;1&lt;/RecNum&gt;&lt;DisplayText&gt;(11)&lt;/DisplayText&gt;&lt;record&gt;&lt;rec-number&gt;1&lt;/rec-number&gt;&lt;foreign-keys&gt;&lt;key app="EN" db-id="adwtwxdxl0dpzre0tf25e2phtvsxazzftfxp" timestamp="1721643246"&gt;1&lt;/key&gt;&lt;/foreign-keys&gt;&lt;ref-type name="Journal Article"&gt;17&lt;/ref-type&gt;&lt;contributors&gt;&lt;authors&gt;&lt;author&gt;Martin, Marcel&lt;/author&gt;&lt;/authors&gt;&lt;/contributors&gt;&lt;titles&gt;&lt;title&gt;Cutadapt removes adapter sequences from high-throughput sequencing reads&lt;/title&gt;&lt;secondary-title&gt;EMBnet. journal&lt;/secondary-title&gt;&lt;/titles&gt;&lt;pages&gt;10-12&lt;/pages&gt;&lt;volume&gt;17&lt;/volume&gt;&lt;number&gt;1&lt;/number&gt;&lt;dates&gt;&lt;year&gt;2011&lt;/year&gt;&lt;/dates&gt;&lt;isbn&gt;2226-6089&lt;/isbn&gt;&lt;urls&gt;&lt;/urls&gt;&lt;/record&gt;&lt;/Cite&gt;&lt;/EndNote&gt;</w:instrText>
      </w:r>
      <w:r>
        <w:rPr>
          <w:rFonts w:asciiTheme="minorHAnsi" w:hAnsiTheme="minorHAnsi" w:cstheme="minorHAnsi"/>
          <w:lang w:val="en-GB"/>
        </w:rPr>
        <w:fldChar w:fldCharType="separate"/>
      </w:r>
      <w:r>
        <w:rPr>
          <w:rFonts w:asciiTheme="minorHAnsi" w:hAnsiTheme="minorHAnsi" w:cstheme="minorHAnsi"/>
          <w:noProof/>
          <w:lang w:val="en-GB"/>
        </w:rPr>
        <w:t>(11)</w:t>
      </w:r>
      <w:r>
        <w:rPr>
          <w:rFonts w:asciiTheme="minorHAnsi" w:hAnsiTheme="minorHAnsi" w:cstheme="minorHAnsi"/>
          <w:lang w:val="en-GB"/>
        </w:rPr>
        <w:fldChar w:fldCharType="end"/>
      </w:r>
      <w:r w:rsidRPr="008A1266">
        <w:rPr>
          <w:rFonts w:asciiTheme="minorHAnsi" w:hAnsiTheme="minorHAnsi" w:cstheme="minorHAnsi"/>
          <w:lang w:val="en-GB"/>
        </w:rPr>
        <w:t xml:space="preserve">. The DADA2 pipeline, described in Callahan </w:t>
      </w:r>
      <w:r w:rsidRPr="008A1266">
        <w:rPr>
          <w:rFonts w:asciiTheme="minorHAnsi" w:hAnsiTheme="minorHAnsi" w:cstheme="minorHAnsi"/>
          <w:i/>
          <w:lang w:val="en-GB"/>
        </w:rPr>
        <w:t>et al.</w:t>
      </w:r>
      <w:r w:rsidRPr="008A1266">
        <w:rPr>
          <w:rFonts w:asciiTheme="minorHAnsi" w:hAnsiTheme="minorHAnsi" w:cstheme="minorHAnsi"/>
          <w:lang w:val="en-GB"/>
        </w:rPr>
        <w:t>, was then followed as recommended</w:t>
      </w:r>
      <w:r>
        <w:rPr>
          <w:rFonts w:asciiTheme="minorHAnsi" w:hAnsiTheme="minorHAnsi" w:cstheme="minorHAnsi"/>
          <w:lang w:val="en-GB"/>
        </w:rPr>
        <w:t xml:space="preserve"> </w:t>
      </w:r>
      <w:r>
        <w:rPr>
          <w:rFonts w:asciiTheme="minorHAnsi" w:hAnsiTheme="minorHAnsi" w:cstheme="minorHAnsi"/>
          <w:lang w:val="en-GB"/>
        </w:rPr>
        <w:fldChar w:fldCharType="begin">
          <w:fldData xml:space="preserve">PEVuZE5vdGU+PENpdGU+PEF1dGhvcj5DYWxsYWhhbjwvQXV0aG9yPjxZZWFyPjIwMTY8L1llYXI+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</w:fldData>
        </w:fldChar>
      </w:r>
      <w:r>
        <w:rPr>
          <w:rFonts w:asciiTheme="minorHAnsi" w:hAnsiTheme="minorHAnsi" w:cstheme="minorHAnsi"/>
          <w:lang w:val="en-GB"/>
        </w:rPr>
        <w:instrText xml:space="preserve"> ADDIN EN.CITE </w:instrText>
      </w:r>
      <w:r>
        <w:rPr>
          <w:rFonts w:asciiTheme="minorHAnsi" w:hAnsiTheme="minorHAnsi" w:cstheme="minorHAnsi"/>
          <w:lang w:val="en-GB"/>
        </w:rPr>
        <w:fldChar w:fldCharType="begin">
          <w:fldData xml:space="preserve">PEVuZE5vdGU+PENpdGU+PEF1dGhvcj5DYWxsYWhhbjwvQXV0aG9yPjxZZWFyPjIwMTY8L1llYXI+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</w:fldData>
        </w:fldChar>
      </w:r>
      <w:r>
        <w:rPr>
          <w:rFonts w:asciiTheme="minorHAnsi" w:hAnsiTheme="minorHAnsi" w:cstheme="minorHAnsi"/>
          <w:lang w:val="en-GB"/>
        </w:rPr>
        <w:instrText xml:space="preserve"> ADDIN EN.CITE.DATA </w:instrText>
      </w:r>
      <w:r>
        <w:rPr>
          <w:rFonts w:asciiTheme="minorHAnsi" w:hAnsiTheme="minorHAnsi" w:cstheme="minorHAnsi"/>
          <w:lang w:val="en-GB"/>
        </w:rPr>
      </w:r>
      <w:r>
        <w:rPr>
          <w:rFonts w:asciiTheme="minorHAnsi" w:hAnsiTheme="minorHAnsi" w:cstheme="minorHAnsi"/>
          <w:lang w:val="en-GB"/>
        </w:rPr>
        <w:fldChar w:fldCharType="end"/>
      </w:r>
      <w:r>
        <w:rPr>
          <w:rFonts w:asciiTheme="minorHAnsi" w:hAnsiTheme="minorHAnsi" w:cstheme="minorHAnsi"/>
          <w:lang w:val="en-GB"/>
        </w:rPr>
      </w:r>
      <w:r>
        <w:rPr>
          <w:rFonts w:asciiTheme="minorHAnsi" w:hAnsiTheme="minorHAnsi" w:cstheme="minorHAnsi"/>
          <w:lang w:val="en-GB"/>
        </w:rPr>
        <w:fldChar w:fldCharType="separate"/>
      </w:r>
      <w:r>
        <w:rPr>
          <w:rFonts w:asciiTheme="minorHAnsi" w:hAnsiTheme="minorHAnsi" w:cstheme="minorHAnsi"/>
          <w:noProof/>
          <w:lang w:val="en-GB"/>
        </w:rPr>
        <w:t>(12)</w:t>
      </w:r>
      <w:r>
        <w:rPr>
          <w:rFonts w:asciiTheme="minorHAnsi" w:hAnsiTheme="minorHAnsi" w:cstheme="minorHAnsi"/>
          <w:lang w:val="en-GB"/>
        </w:rPr>
        <w:fldChar w:fldCharType="end"/>
      </w:r>
      <w:r w:rsidRPr="008A1266">
        <w:rPr>
          <w:rFonts w:asciiTheme="minorHAnsi" w:hAnsiTheme="minorHAnsi" w:cstheme="minorHAnsi"/>
          <w:lang w:val="en-GB"/>
        </w:rPr>
        <w:t>. The complete pipeline can be found on GitHub (</w:t>
      </w:r>
      <w:hyperlink r:id="rId16" w:history="1">
        <w:r w:rsidRPr="008A1266">
          <w:rPr>
            <w:rStyle w:val="Hyperlink"/>
            <w:rFonts w:asciiTheme="minorHAnsi" w:hAnsiTheme="minorHAnsi" w:cstheme="minorHAnsi"/>
            <w:lang w:val="en-GB"/>
          </w:rPr>
          <w:t>https://benjjneb.github.io/dada2/tutorial.html</w:t>
        </w:r>
      </w:hyperlink>
      <w:r w:rsidRPr="008A1266">
        <w:rPr>
          <w:rFonts w:asciiTheme="minorHAnsi" w:hAnsiTheme="minorHAnsi" w:cstheme="minorHAnsi"/>
          <w:lang w:val="en-GB"/>
        </w:rPr>
        <w:t>). In short, this pipeline works by performing quality control and consequently filtering and trimming reads, dereplicating sequences, inferring dataset-specific error rates, denoising by removing potential sequencing errors, merging paired-end reads, and constructing a sequence table. Chimeras are removed by implementing the “</w:t>
      </w:r>
      <w:proofErr w:type="spellStart"/>
      <w:r w:rsidRPr="008A1266">
        <w:rPr>
          <w:rFonts w:asciiTheme="minorHAnsi" w:hAnsiTheme="minorHAnsi" w:cstheme="minorHAnsi"/>
          <w:lang w:val="en-GB"/>
        </w:rPr>
        <w:t>bimera</w:t>
      </w:r>
      <w:proofErr w:type="spellEnd"/>
      <w:r w:rsidRPr="008A1266">
        <w:rPr>
          <w:rFonts w:asciiTheme="minorHAnsi" w:hAnsiTheme="minorHAnsi" w:cstheme="minorHAnsi"/>
          <w:lang w:val="en-GB"/>
        </w:rPr>
        <w:t>” method. Finally, amplicon sequence variants (ASVs) were assigned taxonomies using publicly available databases. In this case, the Silva database version 138 was used for taxonomic classification</w:t>
      </w:r>
      <w:r>
        <w:rPr>
          <w:rFonts w:asciiTheme="minorHAnsi" w:hAnsiTheme="minorHAnsi" w:cstheme="minorHAnsi"/>
          <w:lang w:val="en-GB"/>
        </w:rPr>
        <w:t xml:space="preserve"> </w:t>
      </w:r>
      <w:r>
        <w:rPr>
          <w:rFonts w:asciiTheme="minorHAnsi" w:hAnsiTheme="minorHAnsi" w:cstheme="minorHAnsi"/>
          <w:lang w:val="en-GB"/>
        </w:rPr>
        <w:fldChar w:fldCharType="begin">
          <w:fldData xml:space="preserve">PEVuZE5vdGU+PENpdGU+PEF1dGhvcj5RdWFzdDwvQXV0aG9yPjxZZWFyPjIwMTM8L1llYXI+PFJl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</w:fldData>
        </w:fldChar>
      </w:r>
      <w:r>
        <w:rPr>
          <w:rFonts w:asciiTheme="minorHAnsi" w:hAnsiTheme="minorHAnsi" w:cstheme="minorHAnsi"/>
          <w:lang w:val="en-GB"/>
        </w:rPr>
        <w:instrText xml:space="preserve"> ADDIN EN.CITE </w:instrText>
      </w:r>
      <w:r>
        <w:rPr>
          <w:rFonts w:asciiTheme="minorHAnsi" w:hAnsiTheme="minorHAnsi" w:cstheme="minorHAnsi"/>
          <w:lang w:val="en-GB"/>
        </w:rPr>
        <w:fldChar w:fldCharType="begin">
          <w:fldData xml:space="preserve">PEVuZE5vdGU+PENpdGU+PEF1dGhvcj5RdWFzdDwvQXV0aG9yPjxZZWFyPjIwMTM8L1llYXI+PFJl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</w:fldData>
        </w:fldChar>
      </w:r>
      <w:r>
        <w:rPr>
          <w:rFonts w:asciiTheme="minorHAnsi" w:hAnsiTheme="minorHAnsi" w:cstheme="minorHAnsi"/>
          <w:lang w:val="en-GB"/>
        </w:rPr>
        <w:instrText xml:space="preserve"> ADDIN EN.CITE.DATA </w:instrText>
      </w:r>
      <w:r>
        <w:rPr>
          <w:rFonts w:asciiTheme="minorHAnsi" w:hAnsiTheme="minorHAnsi" w:cstheme="minorHAnsi"/>
          <w:lang w:val="en-GB"/>
        </w:rPr>
      </w:r>
      <w:r>
        <w:rPr>
          <w:rFonts w:asciiTheme="minorHAnsi" w:hAnsiTheme="minorHAnsi" w:cstheme="minorHAnsi"/>
          <w:lang w:val="en-GB"/>
        </w:rPr>
        <w:fldChar w:fldCharType="end"/>
      </w:r>
      <w:r>
        <w:rPr>
          <w:rFonts w:asciiTheme="minorHAnsi" w:hAnsiTheme="minorHAnsi" w:cstheme="minorHAnsi"/>
          <w:lang w:val="en-GB"/>
        </w:rPr>
      </w:r>
      <w:r>
        <w:rPr>
          <w:rFonts w:asciiTheme="minorHAnsi" w:hAnsiTheme="minorHAnsi" w:cstheme="minorHAnsi"/>
          <w:lang w:val="en-GB"/>
        </w:rPr>
        <w:fldChar w:fldCharType="separate"/>
      </w:r>
      <w:r>
        <w:rPr>
          <w:rFonts w:asciiTheme="minorHAnsi" w:hAnsiTheme="minorHAnsi" w:cstheme="minorHAnsi"/>
          <w:noProof/>
          <w:lang w:val="en-GB"/>
        </w:rPr>
        <w:t>(13)</w:t>
      </w:r>
      <w:r>
        <w:rPr>
          <w:rFonts w:asciiTheme="minorHAnsi" w:hAnsiTheme="minorHAnsi" w:cstheme="minorHAnsi"/>
          <w:lang w:val="en-GB"/>
        </w:rPr>
        <w:fldChar w:fldCharType="end"/>
      </w:r>
      <w:r w:rsidRPr="008A1266">
        <w:rPr>
          <w:rFonts w:asciiTheme="minorHAnsi" w:hAnsiTheme="minorHAnsi" w:cstheme="minorHAnsi"/>
          <w:lang w:val="en-GB"/>
        </w:rPr>
        <w:t>.</w:t>
      </w:r>
    </w:p>
    <w:p w14:paraId="7609CA09" w14:textId="77777777" w:rsidR="00FA0402" w:rsidRDefault="00FA0402" w:rsidP="00F3497C">
      <w:pPr>
        <w:spacing w:after="240" w:line="360" w:lineRule="auto"/>
        <w:rPr>
          <w:rFonts w:asciiTheme="minorHAnsi" w:hAnsiTheme="minorHAnsi" w:cstheme="minorHAnsi"/>
        </w:rPr>
      </w:pPr>
      <w:r w:rsidRPr="00FA0402">
        <w:rPr>
          <w:rFonts w:asciiTheme="minorHAnsi" w:hAnsiTheme="minorHAnsi" w:cstheme="minorHAnsi"/>
        </w:rPr>
        <w:t xml:space="preserve">The microbiome sequencing data </w:t>
      </w:r>
      <w:r w:rsidR="008A1266">
        <w:rPr>
          <w:rFonts w:asciiTheme="minorHAnsi" w:hAnsiTheme="minorHAnsi" w:cstheme="minorHAnsi"/>
        </w:rPr>
        <w:t>have been deposited on</w:t>
      </w:r>
      <w:r w:rsidRPr="00FA0402">
        <w:rPr>
          <w:rFonts w:asciiTheme="minorHAnsi" w:hAnsiTheme="minorHAnsi" w:cstheme="minorHAnsi"/>
        </w:rPr>
        <w:t xml:space="preserve"> the </w:t>
      </w:r>
      <w:proofErr w:type="spellStart"/>
      <w:r w:rsidRPr="00FA0402">
        <w:rPr>
          <w:rFonts w:asciiTheme="minorHAnsi" w:hAnsiTheme="minorHAnsi" w:cstheme="minorHAnsi"/>
        </w:rPr>
        <w:t>BioProject</w:t>
      </w:r>
      <w:proofErr w:type="spellEnd"/>
      <w:r w:rsidRPr="00FA0402">
        <w:rPr>
          <w:rFonts w:asciiTheme="minorHAnsi" w:hAnsiTheme="minorHAnsi" w:cstheme="minorHAnsi"/>
        </w:rPr>
        <w:t xml:space="preserve"> database (identifier PRJNA867125, </w:t>
      </w:r>
      <w:hyperlink r:id="rId17" w:history="1">
        <w:r w:rsidRPr="00FA0402">
          <w:rPr>
            <w:rStyle w:val="Hyperlink"/>
            <w:rFonts w:asciiTheme="minorHAnsi" w:hAnsiTheme="minorHAnsi" w:cstheme="minorHAnsi"/>
          </w:rPr>
          <w:t>http://www.ncbi.nlm.nih.gov/bioproject/867125</w:t>
        </w:r>
      </w:hyperlink>
      <w:r w:rsidRPr="00FA0402">
        <w:rPr>
          <w:rFonts w:asciiTheme="minorHAnsi" w:hAnsiTheme="minorHAnsi" w:cstheme="minorHAnsi"/>
        </w:rPr>
        <w:t xml:space="preserve">). </w:t>
      </w:r>
    </w:p>
    <w:p w14:paraId="7098AF7B" w14:textId="0920BBE6" w:rsidR="00FA0402" w:rsidRPr="00F8164C" w:rsidRDefault="00BC6319" w:rsidP="00F56D96">
      <w:pPr>
        <w:spacing w:line="360" w:lineRule="auto"/>
        <w:jc w:val="both"/>
        <w:rPr>
          <w:rFonts w:asciiTheme="minorHAnsi" w:hAnsiTheme="minorHAnsi" w:cstheme="minorHAnsi"/>
          <w:b/>
          <w:bCs/>
          <w:i/>
          <w:iCs/>
          <w:color w:val="000000" w:themeColor="text1"/>
        </w:rPr>
      </w:pPr>
      <w:r w:rsidRPr="00F8164C">
        <w:rPr>
          <w:rFonts w:asciiTheme="minorHAnsi" w:hAnsiTheme="minorHAnsi" w:cstheme="minorHAnsi"/>
          <w:b/>
          <w:bCs/>
          <w:i/>
          <w:iCs/>
          <w:color w:val="000000" w:themeColor="text1"/>
        </w:rPr>
        <w:lastRenderedPageBreak/>
        <w:t>Differential blood counts</w:t>
      </w:r>
    </w:p>
    <w:p w14:paraId="2E225C23" w14:textId="162C034C" w:rsidR="00F56D96" w:rsidRPr="00F8164C" w:rsidRDefault="0006213A" w:rsidP="00F56D96">
      <w:pPr>
        <w:spacing w:after="240" w:line="360" w:lineRule="auto"/>
        <w:jc w:val="both"/>
        <w:rPr>
          <w:rFonts w:asciiTheme="minorHAnsi" w:hAnsiTheme="minorHAnsi" w:cstheme="minorHAnsi"/>
        </w:rPr>
      </w:pPr>
      <w:r w:rsidRPr="00F8164C">
        <w:rPr>
          <w:rFonts w:asciiTheme="minorHAnsi" w:hAnsiTheme="minorHAnsi" w:cstheme="minorHAnsi"/>
        </w:rPr>
        <w:t>Fresh b</w:t>
      </w:r>
      <w:r w:rsidR="000244F7" w:rsidRPr="00F8164C">
        <w:rPr>
          <w:rFonts w:asciiTheme="minorHAnsi" w:hAnsiTheme="minorHAnsi" w:cstheme="minorHAnsi"/>
        </w:rPr>
        <w:t xml:space="preserve">lood </w:t>
      </w:r>
      <w:r w:rsidR="001E5A8A" w:rsidRPr="00F8164C">
        <w:rPr>
          <w:rFonts w:asciiTheme="minorHAnsi" w:hAnsiTheme="minorHAnsi" w:cstheme="minorHAnsi"/>
        </w:rPr>
        <w:t xml:space="preserve">in EDTA tubes </w:t>
      </w:r>
      <w:r w:rsidR="000244F7" w:rsidRPr="00F8164C">
        <w:rPr>
          <w:rFonts w:asciiTheme="minorHAnsi" w:hAnsiTheme="minorHAnsi" w:cstheme="minorHAnsi"/>
        </w:rPr>
        <w:t>were kept at room temperature and analyzed by an on-site laboratory within two hours</w:t>
      </w:r>
      <w:r w:rsidR="001E5A8A" w:rsidRPr="00F8164C">
        <w:rPr>
          <w:rFonts w:asciiTheme="minorHAnsi" w:hAnsiTheme="minorHAnsi" w:cstheme="minorHAnsi"/>
        </w:rPr>
        <w:t xml:space="preserve"> from sample collection</w:t>
      </w:r>
      <w:r w:rsidRPr="00F8164C">
        <w:rPr>
          <w:rFonts w:asciiTheme="minorHAnsi" w:hAnsiTheme="minorHAnsi" w:cstheme="minorHAnsi"/>
        </w:rPr>
        <w:t xml:space="preserve">, where </w:t>
      </w:r>
      <w:r w:rsidR="000244F7" w:rsidRPr="00F8164C">
        <w:rPr>
          <w:rFonts w:asciiTheme="minorHAnsi" w:hAnsiTheme="minorHAnsi" w:cstheme="minorHAnsi"/>
        </w:rPr>
        <w:t>differential counts of inflammatory cells (eosinophils, neutrophils,</w:t>
      </w:r>
      <w:r w:rsidR="00F56D96" w:rsidRPr="00F8164C">
        <w:rPr>
          <w:rFonts w:asciiTheme="minorHAnsi" w:hAnsiTheme="minorHAnsi" w:cstheme="minorHAnsi"/>
        </w:rPr>
        <w:t xml:space="preserve"> basophils, </w:t>
      </w:r>
      <w:r w:rsidR="001E5A8A" w:rsidRPr="00F8164C">
        <w:rPr>
          <w:rFonts w:asciiTheme="minorHAnsi" w:hAnsiTheme="minorHAnsi" w:cstheme="minorHAnsi"/>
        </w:rPr>
        <w:t>monocytes</w:t>
      </w:r>
      <w:r w:rsidR="000244F7" w:rsidRPr="00F8164C">
        <w:rPr>
          <w:rFonts w:asciiTheme="minorHAnsi" w:hAnsiTheme="minorHAnsi" w:cstheme="minorHAnsi"/>
        </w:rPr>
        <w:t xml:space="preserve"> and lymphocytes) </w:t>
      </w:r>
      <w:r w:rsidR="00D759FF" w:rsidRPr="00F8164C">
        <w:rPr>
          <w:rFonts w:asciiTheme="minorHAnsi" w:hAnsiTheme="minorHAnsi" w:cstheme="minorHAnsi"/>
        </w:rPr>
        <w:t>were measured</w:t>
      </w:r>
      <w:r w:rsidR="000244F7" w:rsidRPr="00F8164C">
        <w:rPr>
          <w:rFonts w:asciiTheme="minorHAnsi" w:hAnsiTheme="minorHAnsi" w:cstheme="minorHAnsi"/>
        </w:rPr>
        <w:t xml:space="preserve"> using fluorescence flow cytometry.</w:t>
      </w:r>
    </w:p>
    <w:p w14:paraId="2C90F766" w14:textId="77777777" w:rsidR="00FA0402" w:rsidRPr="00FA0402" w:rsidRDefault="00FA0402" w:rsidP="00F56D96">
      <w:pPr>
        <w:spacing w:line="360" w:lineRule="auto"/>
        <w:jc w:val="both"/>
        <w:rPr>
          <w:rFonts w:asciiTheme="minorHAnsi" w:hAnsiTheme="minorHAnsi" w:cstheme="minorHAnsi"/>
          <w:b/>
          <w:bCs/>
          <w:i/>
          <w:iCs/>
          <w:color w:val="000000" w:themeColor="text1"/>
        </w:rPr>
      </w:pPr>
      <w:r w:rsidRPr="00FA0402">
        <w:rPr>
          <w:rFonts w:asciiTheme="minorHAnsi" w:hAnsiTheme="minorHAnsi" w:cstheme="minorHAnsi"/>
          <w:b/>
          <w:bCs/>
          <w:i/>
          <w:iCs/>
          <w:color w:val="000000" w:themeColor="text1"/>
        </w:rPr>
        <w:t>Serum cytokines and chemokines</w:t>
      </w:r>
    </w:p>
    <w:p w14:paraId="506FC551" w14:textId="77777777" w:rsidR="00FA0402" w:rsidRPr="00990213" w:rsidRDefault="00FD48FD" w:rsidP="00F25636">
      <w:pPr>
        <w:spacing w:line="360" w:lineRule="auto"/>
        <w:jc w:val="both"/>
        <w:rPr>
          <w:rFonts w:asciiTheme="minorHAnsi" w:hAnsiTheme="minorHAnsi" w:cstheme="minorHAnsi"/>
        </w:rPr>
      </w:pPr>
      <w:r w:rsidRPr="00FD48FD">
        <w:rPr>
          <w:rFonts w:asciiTheme="minorHAnsi" w:hAnsiTheme="minorHAnsi" w:cstheme="minorHAnsi"/>
          <w:color w:val="000000" w:themeColor="text1"/>
        </w:rPr>
        <w:t>Serum tube was centrifuged after blood was clotted at 2.000 g for 10 minutes at room temperature. Serum was collected in a separate tube, vortexed, aliquoted and stored at -80°C until further analysis. Serum levels of IL-1b, IL-4, IL-6, IL-7, IL-8, IL-10, IL-13, IL-17A, IL-18, IL-23, IL-33, thymic stromal lymphopoietin (TSLP), matrix metalloproteinase (MMP)-1, MMP-3, MMP-9, tissue inhibitor of metalloproteinase (TIMP)-1, TIMP-2, TIMP-4, tumor necrosis factor (TNF)-α, thymus and activation-regulated chemokine (TARC), interferon (IFN)-γ-induced protein 10 (IP10), C-reactive protein (CRP), cluster of differentiation 14 (CD14), pulmonary and activation-regulated chemokine (PARC), macrophage-derived chemokine (MDC), growth-related oncogene (GRO)-α, vascular end</w:t>
      </w:r>
      <w:r w:rsidR="00990213">
        <w:rPr>
          <w:rFonts w:asciiTheme="minorHAnsi" w:hAnsiTheme="minorHAnsi" w:cstheme="minorHAnsi"/>
          <w:color w:val="000000" w:themeColor="text1"/>
        </w:rPr>
        <w:t xml:space="preserve">othelial growth factor (VEGF), </w:t>
      </w:r>
      <w:proofErr w:type="spellStart"/>
      <w:r w:rsidR="00990213" w:rsidRPr="00990213">
        <w:rPr>
          <w:rFonts w:asciiTheme="minorHAnsi" w:hAnsiTheme="minorHAnsi" w:cstheme="minorHAnsi"/>
          <w:color w:val="000000" w:themeColor="text1"/>
        </w:rPr>
        <w:t>p</w:t>
      </w:r>
      <w:r w:rsidRPr="00990213">
        <w:rPr>
          <w:rFonts w:asciiTheme="minorHAnsi" w:hAnsiTheme="minorHAnsi" w:cstheme="minorHAnsi"/>
          <w:color w:val="000000" w:themeColor="text1"/>
        </w:rPr>
        <w:t>eriostin</w:t>
      </w:r>
      <w:proofErr w:type="spellEnd"/>
      <w:r w:rsidRPr="00990213">
        <w:rPr>
          <w:rFonts w:asciiTheme="minorHAnsi" w:hAnsiTheme="minorHAnsi" w:cstheme="minorHAnsi"/>
          <w:color w:val="000000" w:themeColor="text1"/>
        </w:rPr>
        <w:t xml:space="preserve"> (OSF2), monocyte chemoattractant protein (MCP)-4, monocyte inflammatory protein (MIP)-3b, and receptor for advanced glycation end products (RAGE) (R&amp;D systems </w:t>
      </w:r>
      <w:proofErr w:type="spellStart"/>
      <w:r w:rsidRPr="00990213">
        <w:rPr>
          <w:rFonts w:asciiTheme="minorHAnsi" w:hAnsiTheme="minorHAnsi" w:cstheme="minorHAnsi"/>
          <w:color w:val="000000" w:themeColor="text1"/>
        </w:rPr>
        <w:t>INc</w:t>
      </w:r>
      <w:proofErr w:type="spellEnd"/>
      <w:r w:rsidRPr="00990213">
        <w:rPr>
          <w:rFonts w:asciiTheme="minorHAnsi" w:hAnsiTheme="minorHAnsi" w:cstheme="minorHAnsi"/>
          <w:color w:val="000000" w:themeColor="text1"/>
        </w:rPr>
        <w:t>, Minneapolis, MN), IL-9 and IL-22  (Invitrogen/</w:t>
      </w:r>
      <w:proofErr w:type="spellStart"/>
      <w:r w:rsidRPr="00990213">
        <w:rPr>
          <w:rFonts w:asciiTheme="minorHAnsi" w:hAnsiTheme="minorHAnsi" w:cstheme="minorHAnsi"/>
          <w:color w:val="000000" w:themeColor="text1"/>
        </w:rPr>
        <w:t>ProcartaPLex</w:t>
      </w:r>
      <w:proofErr w:type="spellEnd"/>
      <w:r w:rsidRPr="00990213">
        <w:rPr>
          <w:rFonts w:asciiTheme="minorHAnsi" w:hAnsiTheme="minorHAnsi" w:cstheme="minorHAnsi"/>
          <w:color w:val="000000" w:themeColor="text1"/>
        </w:rPr>
        <w:t xml:space="preserve">), were measured using Luminex multiplex assays using fresh aliquots (samples were not thawed before) as described before </w:t>
      </w:r>
      <w:r w:rsidRPr="00990213">
        <w:rPr>
          <w:rFonts w:asciiTheme="minorHAnsi" w:hAnsiTheme="minorHAnsi" w:cstheme="minorHAnsi"/>
          <w:color w:val="000000" w:themeColor="text1"/>
        </w:rPr>
        <w:fldChar w:fldCharType="begin">
          <w:fldData xml:space="preserve">PEVuZE5vdGU+PENpdGU+PEF1dGhvcj5aaGFuZzwvQXV0aG9yPjxZZWFyPjIwMjQ8L1llYXI+PFJl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</w:fldData>
        </w:fldChar>
      </w:r>
      <w:r w:rsidRPr="00990213">
        <w:rPr>
          <w:rFonts w:asciiTheme="minorHAnsi" w:hAnsiTheme="minorHAnsi" w:cstheme="minorHAnsi"/>
          <w:color w:val="000000" w:themeColor="text1"/>
        </w:rPr>
        <w:instrText xml:space="preserve"> ADDIN EN.CITE </w:instrText>
      </w:r>
      <w:r w:rsidRPr="00990213">
        <w:rPr>
          <w:rFonts w:asciiTheme="minorHAnsi" w:hAnsiTheme="minorHAnsi" w:cstheme="minorHAnsi"/>
          <w:color w:val="000000" w:themeColor="text1"/>
        </w:rPr>
        <w:fldChar w:fldCharType="begin">
          <w:fldData xml:space="preserve">PEVuZE5vdGU+PENpdGU+PEF1dGhvcj5aaGFuZzwvQXV0aG9yPjxZZWFyPjIwMjQ8L1llYXI+PFJl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</w:fldData>
        </w:fldChar>
      </w:r>
      <w:r w:rsidRPr="00990213">
        <w:rPr>
          <w:rFonts w:asciiTheme="minorHAnsi" w:hAnsiTheme="minorHAnsi" w:cstheme="minorHAnsi"/>
          <w:color w:val="000000" w:themeColor="text1"/>
        </w:rPr>
        <w:instrText xml:space="preserve"> ADDIN EN.CITE.DATA </w:instrText>
      </w:r>
      <w:r w:rsidRPr="00990213">
        <w:rPr>
          <w:rFonts w:asciiTheme="minorHAnsi" w:hAnsiTheme="minorHAnsi" w:cstheme="minorHAnsi"/>
          <w:color w:val="000000" w:themeColor="text1"/>
        </w:rPr>
      </w:r>
      <w:r w:rsidRPr="00990213">
        <w:rPr>
          <w:rFonts w:asciiTheme="minorHAnsi" w:hAnsiTheme="minorHAnsi" w:cstheme="minorHAnsi"/>
          <w:color w:val="000000" w:themeColor="text1"/>
        </w:rPr>
        <w:fldChar w:fldCharType="end"/>
      </w:r>
      <w:r w:rsidRPr="00990213">
        <w:rPr>
          <w:rFonts w:asciiTheme="minorHAnsi" w:hAnsiTheme="minorHAnsi" w:cstheme="minorHAnsi"/>
          <w:color w:val="000000" w:themeColor="text1"/>
        </w:rPr>
      </w:r>
      <w:r w:rsidRPr="00990213">
        <w:rPr>
          <w:rFonts w:asciiTheme="minorHAnsi" w:hAnsiTheme="minorHAnsi" w:cstheme="minorHAnsi"/>
          <w:color w:val="000000" w:themeColor="text1"/>
        </w:rPr>
        <w:fldChar w:fldCharType="separate"/>
      </w:r>
      <w:r w:rsidRPr="00990213">
        <w:rPr>
          <w:rFonts w:asciiTheme="minorHAnsi" w:hAnsiTheme="minorHAnsi" w:cstheme="minorHAnsi"/>
          <w:noProof/>
          <w:color w:val="000000" w:themeColor="text1"/>
        </w:rPr>
        <w:t>(14-16)</w:t>
      </w:r>
      <w:r w:rsidRPr="00990213">
        <w:rPr>
          <w:rFonts w:asciiTheme="minorHAnsi" w:hAnsiTheme="minorHAnsi" w:cstheme="minorHAnsi"/>
          <w:color w:val="000000" w:themeColor="text1"/>
        </w:rPr>
        <w:fldChar w:fldCharType="end"/>
      </w:r>
      <w:r w:rsidRPr="00990213">
        <w:rPr>
          <w:rFonts w:asciiTheme="minorHAnsi" w:hAnsiTheme="minorHAnsi" w:cstheme="minorHAnsi"/>
          <w:color w:val="000000" w:themeColor="text1"/>
        </w:rPr>
        <w:t xml:space="preserve">. </w:t>
      </w:r>
      <w:r w:rsidRPr="00990213">
        <w:rPr>
          <w:rFonts w:asciiTheme="minorHAnsi" w:hAnsiTheme="minorHAnsi" w:cstheme="minorHAnsi"/>
        </w:rPr>
        <w:t xml:space="preserve">For IL-5, a high-sensitivity assay (R&amp;D systems </w:t>
      </w:r>
      <w:proofErr w:type="spellStart"/>
      <w:r w:rsidRPr="00990213">
        <w:rPr>
          <w:rFonts w:asciiTheme="minorHAnsi" w:hAnsiTheme="minorHAnsi" w:cstheme="minorHAnsi"/>
        </w:rPr>
        <w:t>INc</w:t>
      </w:r>
      <w:proofErr w:type="spellEnd"/>
      <w:r w:rsidRPr="00990213">
        <w:rPr>
          <w:rFonts w:asciiTheme="minorHAnsi" w:hAnsiTheme="minorHAnsi" w:cstheme="minorHAnsi"/>
        </w:rPr>
        <w:t xml:space="preserve">, Minneapolis, MN) was used. </w:t>
      </w:r>
      <w:r w:rsidR="00FA0402" w:rsidRPr="00990213">
        <w:rPr>
          <w:rFonts w:asciiTheme="minorHAnsi" w:hAnsiTheme="minorHAnsi" w:cstheme="minorHAnsi"/>
          <w:color w:val="000000" w:themeColor="text1"/>
        </w:rPr>
        <w:t xml:space="preserve">The plates were read on a </w:t>
      </w:r>
      <w:proofErr w:type="spellStart"/>
      <w:r w:rsidR="00FA0402" w:rsidRPr="00990213">
        <w:rPr>
          <w:rFonts w:asciiTheme="minorHAnsi" w:hAnsiTheme="minorHAnsi" w:cstheme="minorHAnsi"/>
          <w:color w:val="000000" w:themeColor="text1"/>
        </w:rPr>
        <w:t>Bioplex</w:t>
      </w:r>
      <w:proofErr w:type="spellEnd"/>
      <w:r w:rsidR="00FA0402" w:rsidRPr="00990213">
        <w:rPr>
          <w:rFonts w:asciiTheme="minorHAnsi" w:hAnsiTheme="minorHAnsi" w:cstheme="minorHAnsi"/>
          <w:color w:val="000000" w:themeColor="text1"/>
        </w:rPr>
        <w:t xml:space="preserve"> 200 (Bio-Rad, Hercules, CA, USA).</w:t>
      </w:r>
      <w:r w:rsidRPr="00990213">
        <w:rPr>
          <w:rFonts w:asciiTheme="minorHAnsi" w:hAnsiTheme="minorHAnsi" w:cstheme="minorHAnsi"/>
          <w:color w:val="000000" w:themeColor="text1"/>
        </w:rPr>
        <w:t xml:space="preserve"> All Luminex multiplex immunoassay were performed by two expert and experienced technicians at the same day, and no inter-plate variation was observed as evident from the repeated standard curves.</w:t>
      </w:r>
      <w:r w:rsidR="00FA0402" w:rsidRPr="00990213">
        <w:rPr>
          <w:rFonts w:asciiTheme="minorHAnsi" w:hAnsiTheme="minorHAnsi" w:cstheme="minorHAnsi"/>
          <w:color w:val="000000" w:themeColor="text1"/>
        </w:rPr>
        <w:t xml:space="preserve"> Similar to the metabolomics, proteins with &gt;40% missing values were excluded and samples with values &lt;LOD were imputed (i.e. </w:t>
      </w:r>
      <w:proofErr w:type="spellStart"/>
      <w:r w:rsidR="00FA0402" w:rsidRPr="00990213">
        <w:rPr>
          <w:rFonts w:asciiTheme="minorHAnsi" w:hAnsiTheme="minorHAnsi" w:cstheme="minorHAnsi"/>
          <w:color w:val="000000" w:themeColor="text1"/>
        </w:rPr>
        <w:t>LOD</w:t>
      </w:r>
      <w:r w:rsidR="00FA0402" w:rsidRPr="00990213">
        <w:rPr>
          <w:rFonts w:asciiTheme="minorHAnsi" w:hAnsiTheme="minorHAnsi" w:cstheme="minorHAnsi"/>
          <w:color w:val="000000" w:themeColor="text1"/>
          <w:vertAlign w:val="subscript"/>
        </w:rPr>
        <w:t>protein</w:t>
      </w:r>
      <w:proofErr w:type="spellEnd"/>
      <w:r w:rsidR="00FA0402" w:rsidRPr="00990213">
        <w:rPr>
          <w:rFonts w:asciiTheme="minorHAnsi" w:hAnsiTheme="minorHAnsi" w:cstheme="minorHAnsi"/>
          <w:color w:val="000000" w:themeColor="text1"/>
        </w:rPr>
        <w:t>/</w:t>
      </w:r>
      <w:r w:rsidR="00FA0402" w:rsidRPr="00990213">
        <w:rPr>
          <w:rFonts w:asciiTheme="minorHAnsi" w:hAnsiTheme="minorHAnsi" w:cstheme="minorHAnsi"/>
          <w:color w:val="000000" w:themeColor="text1"/>
          <w:shd w:val="clear" w:color="auto" w:fill="FFFFFF"/>
        </w:rPr>
        <w:t xml:space="preserve">√2 × random factor </w:t>
      </w:r>
      <w:r w:rsidR="00FA0402" w:rsidRPr="00990213">
        <w:rPr>
          <w:rFonts w:asciiTheme="minorHAnsi" w:hAnsiTheme="minorHAnsi" w:cstheme="minorHAnsi"/>
        </w:rPr>
        <w:t>between 0.75 and 1.25</w:t>
      </w:r>
      <w:r w:rsidR="00FA0402" w:rsidRPr="00990213">
        <w:rPr>
          <w:rFonts w:asciiTheme="minorHAnsi" w:hAnsiTheme="minorHAnsi" w:cstheme="minorHAnsi"/>
          <w:color w:val="000000" w:themeColor="text1"/>
          <w:shd w:val="clear" w:color="auto" w:fill="FFFFFF"/>
        </w:rPr>
        <w:t>)</w:t>
      </w:r>
      <w:r w:rsidR="00FA0402" w:rsidRPr="00990213">
        <w:rPr>
          <w:rFonts w:asciiTheme="minorHAnsi" w:hAnsiTheme="minorHAnsi" w:cstheme="minorHAnsi"/>
          <w:color w:val="000000" w:themeColor="text1"/>
        </w:rPr>
        <w:t xml:space="preserve">, </w:t>
      </w:r>
      <w:r w:rsidR="00FA0402" w:rsidRPr="00990213">
        <w:rPr>
          <w:rFonts w:asciiTheme="minorHAnsi" w:hAnsiTheme="minorHAnsi" w:cstheme="minorHAnsi"/>
        </w:rPr>
        <w:t>while protein values measured with less than 25 beads readings were rendered of poor quality and excluded (i.e. regarded as missing data).</w:t>
      </w:r>
    </w:p>
    <w:p w14:paraId="6AF19648" w14:textId="77777777" w:rsidR="00FA0402" w:rsidRPr="00FA0402" w:rsidRDefault="00FA0402" w:rsidP="00F25636">
      <w:pPr>
        <w:spacing w:line="360" w:lineRule="auto"/>
        <w:jc w:val="both"/>
        <w:rPr>
          <w:rFonts w:asciiTheme="minorHAnsi" w:hAnsiTheme="minorHAnsi" w:cstheme="minorHAnsi"/>
        </w:rPr>
      </w:pPr>
    </w:p>
    <w:p w14:paraId="511F2A89" w14:textId="77777777" w:rsidR="00FA0402" w:rsidRPr="00FA0402" w:rsidRDefault="00FA0402" w:rsidP="00F25636">
      <w:pPr>
        <w:spacing w:line="360" w:lineRule="auto"/>
        <w:jc w:val="both"/>
        <w:rPr>
          <w:rFonts w:asciiTheme="minorHAnsi" w:hAnsiTheme="minorHAnsi" w:cstheme="minorHAnsi"/>
          <w:b/>
          <w:bCs/>
          <w:i/>
          <w:iCs/>
        </w:rPr>
      </w:pPr>
      <w:r w:rsidRPr="00FA0402">
        <w:rPr>
          <w:rFonts w:asciiTheme="minorHAnsi" w:hAnsiTheme="minorHAnsi" w:cstheme="minorHAnsi"/>
          <w:b/>
          <w:bCs/>
          <w:i/>
          <w:iCs/>
        </w:rPr>
        <w:t>Food diaries</w:t>
      </w:r>
    </w:p>
    <w:p w14:paraId="33AFB6A4" w14:textId="77777777" w:rsidR="00FA0402" w:rsidRDefault="00FA0402" w:rsidP="00F25636">
      <w:pPr>
        <w:spacing w:line="360" w:lineRule="auto"/>
        <w:jc w:val="both"/>
        <w:rPr>
          <w:rFonts w:asciiTheme="minorHAnsi" w:hAnsiTheme="minorHAnsi" w:cstheme="minorHAnsi"/>
        </w:rPr>
      </w:pPr>
      <w:r w:rsidRPr="00FA0402">
        <w:rPr>
          <w:rFonts w:asciiTheme="minorHAnsi" w:hAnsiTheme="minorHAnsi" w:cstheme="minorHAnsi"/>
        </w:rPr>
        <w:t xml:space="preserve">Participants were asked to complete a 24-hour dietary recall diary to estimate food intake one day before the baseline study visits as previously described </w:t>
      </w:r>
      <w:r w:rsidRPr="00FA0402">
        <w:rPr>
          <w:rFonts w:asciiTheme="minorHAnsi" w:hAnsiTheme="minorHAnsi" w:cstheme="minorHAnsi"/>
        </w:rPr>
        <w:fldChar w:fldCharType="begin">
          <w:fldData xml:space="preserve">PEVuZE5vdGU+PENpdGU+PEF1dGhvcj5WZXJzdGVyPC9BdXRob3I+PFllYXI+MjAxOTwvWWVhcj48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</w:fldData>
        </w:fldChar>
      </w:r>
      <w:r w:rsidR="00FD48FD">
        <w:rPr>
          <w:rFonts w:asciiTheme="minorHAnsi" w:hAnsiTheme="minorHAnsi" w:cstheme="minorHAnsi"/>
        </w:rPr>
        <w:instrText xml:space="preserve"> ADDIN EN.CITE </w:instrText>
      </w:r>
      <w:r w:rsidR="00FD48FD">
        <w:rPr>
          <w:rFonts w:asciiTheme="minorHAnsi" w:hAnsiTheme="minorHAnsi" w:cstheme="minorHAnsi"/>
        </w:rPr>
        <w:fldChar w:fldCharType="begin">
          <w:fldData xml:space="preserve">PEVuZE5vdGU+PENpdGU+PEF1dGhvcj5WZXJzdGVyPC9BdXRob3I+PFllYXI+MjAxOTwvWWVhcj48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</w:fldData>
        </w:fldChar>
      </w:r>
      <w:r w:rsidR="00FD48FD">
        <w:rPr>
          <w:rFonts w:asciiTheme="minorHAnsi" w:hAnsiTheme="minorHAnsi" w:cstheme="minorHAnsi"/>
        </w:rPr>
        <w:instrText xml:space="preserve"> ADDIN EN.CITE.DATA </w:instrText>
      </w:r>
      <w:r w:rsidR="00FD48FD">
        <w:rPr>
          <w:rFonts w:asciiTheme="minorHAnsi" w:hAnsiTheme="minorHAnsi" w:cstheme="minorHAnsi"/>
        </w:rPr>
      </w:r>
      <w:r w:rsidR="00FD48FD">
        <w:rPr>
          <w:rFonts w:asciiTheme="minorHAnsi" w:hAnsiTheme="minorHAnsi" w:cstheme="minorHAnsi"/>
        </w:rPr>
        <w:fldChar w:fldCharType="end"/>
      </w:r>
      <w:r w:rsidRPr="00FA0402">
        <w:rPr>
          <w:rFonts w:asciiTheme="minorHAnsi" w:hAnsiTheme="minorHAnsi" w:cstheme="minorHAnsi"/>
        </w:rPr>
      </w:r>
      <w:r w:rsidRPr="00FA0402">
        <w:rPr>
          <w:rFonts w:asciiTheme="minorHAnsi" w:hAnsiTheme="minorHAnsi" w:cstheme="minorHAnsi"/>
        </w:rPr>
        <w:fldChar w:fldCharType="separate"/>
      </w:r>
      <w:r w:rsidR="00FD48FD">
        <w:rPr>
          <w:rFonts w:asciiTheme="minorHAnsi" w:hAnsiTheme="minorHAnsi" w:cstheme="minorHAnsi"/>
          <w:noProof/>
        </w:rPr>
        <w:t>(17)</w:t>
      </w:r>
      <w:r w:rsidRPr="00FA0402">
        <w:rPr>
          <w:rFonts w:asciiTheme="minorHAnsi" w:hAnsiTheme="minorHAnsi" w:cstheme="minorHAnsi"/>
        </w:rPr>
        <w:fldChar w:fldCharType="end"/>
      </w:r>
      <w:r w:rsidRPr="00FA0402">
        <w:rPr>
          <w:rFonts w:asciiTheme="minorHAnsi" w:hAnsiTheme="minorHAnsi" w:cstheme="minorHAnsi"/>
        </w:rPr>
        <w:t>. Nutrient calculations were performed using the ‘</w:t>
      </w:r>
      <w:proofErr w:type="spellStart"/>
      <w:r w:rsidRPr="00FA0402">
        <w:rPr>
          <w:rFonts w:asciiTheme="minorHAnsi" w:hAnsiTheme="minorHAnsi" w:cstheme="minorHAnsi"/>
        </w:rPr>
        <w:t>eetmeter</w:t>
      </w:r>
      <w:proofErr w:type="spellEnd"/>
      <w:r w:rsidRPr="00FA0402">
        <w:rPr>
          <w:rFonts w:asciiTheme="minorHAnsi" w:hAnsiTheme="minorHAnsi" w:cstheme="minorHAnsi"/>
        </w:rPr>
        <w:t>’ (i.e. ‘eating meter’ in English, developed by the ’</w:t>
      </w:r>
      <w:proofErr w:type="spellStart"/>
      <w:r w:rsidRPr="00FA0402">
        <w:rPr>
          <w:rFonts w:asciiTheme="minorHAnsi" w:hAnsiTheme="minorHAnsi" w:cstheme="minorHAnsi"/>
        </w:rPr>
        <w:t>Voedingscentrum</w:t>
      </w:r>
      <w:proofErr w:type="spellEnd"/>
      <w:r w:rsidRPr="00FA0402">
        <w:rPr>
          <w:rFonts w:asciiTheme="minorHAnsi" w:hAnsiTheme="minorHAnsi" w:cstheme="minorHAnsi"/>
        </w:rPr>
        <w:t>’ of ‘</w:t>
      </w:r>
      <w:proofErr w:type="spellStart"/>
      <w:r w:rsidRPr="00FA0402">
        <w:rPr>
          <w:rFonts w:asciiTheme="minorHAnsi" w:hAnsiTheme="minorHAnsi" w:cstheme="minorHAnsi"/>
        </w:rPr>
        <w:t>Rijksinstituut</w:t>
      </w:r>
      <w:proofErr w:type="spellEnd"/>
      <w:r w:rsidRPr="00FA0402">
        <w:rPr>
          <w:rFonts w:asciiTheme="minorHAnsi" w:hAnsiTheme="minorHAnsi" w:cstheme="minorHAnsi"/>
        </w:rPr>
        <w:t xml:space="preserve"> </w:t>
      </w:r>
      <w:proofErr w:type="spellStart"/>
      <w:r w:rsidRPr="00FA0402">
        <w:rPr>
          <w:rFonts w:asciiTheme="minorHAnsi" w:hAnsiTheme="minorHAnsi" w:cstheme="minorHAnsi"/>
        </w:rPr>
        <w:t>voor</w:t>
      </w:r>
      <w:proofErr w:type="spellEnd"/>
      <w:r w:rsidRPr="00FA0402">
        <w:rPr>
          <w:rFonts w:asciiTheme="minorHAnsi" w:hAnsiTheme="minorHAnsi" w:cstheme="minorHAnsi"/>
        </w:rPr>
        <w:t xml:space="preserve"> </w:t>
      </w:r>
      <w:proofErr w:type="spellStart"/>
      <w:r w:rsidRPr="00FA0402">
        <w:rPr>
          <w:rFonts w:asciiTheme="minorHAnsi" w:hAnsiTheme="minorHAnsi" w:cstheme="minorHAnsi"/>
        </w:rPr>
        <w:t>Volksgezondheid</w:t>
      </w:r>
      <w:proofErr w:type="spellEnd"/>
      <w:r w:rsidRPr="00FA0402">
        <w:rPr>
          <w:rFonts w:asciiTheme="minorHAnsi" w:hAnsiTheme="minorHAnsi" w:cstheme="minorHAnsi"/>
        </w:rPr>
        <w:t xml:space="preserve"> </w:t>
      </w:r>
      <w:proofErr w:type="spellStart"/>
      <w:r w:rsidRPr="00FA0402">
        <w:rPr>
          <w:rFonts w:asciiTheme="minorHAnsi" w:hAnsiTheme="minorHAnsi" w:cstheme="minorHAnsi"/>
        </w:rPr>
        <w:t>en</w:t>
      </w:r>
      <w:proofErr w:type="spellEnd"/>
      <w:r w:rsidRPr="00FA0402">
        <w:rPr>
          <w:rFonts w:asciiTheme="minorHAnsi" w:hAnsiTheme="minorHAnsi" w:cstheme="minorHAnsi"/>
        </w:rPr>
        <w:t xml:space="preserve"> Milieu’ (RIVM) </w:t>
      </w:r>
      <w:r w:rsidRPr="00FA0402">
        <w:rPr>
          <w:rFonts w:asciiTheme="minorHAnsi" w:hAnsiTheme="minorHAnsi" w:cstheme="minorHAnsi"/>
        </w:rPr>
        <w:fldChar w:fldCharType="begin"/>
      </w:r>
      <w:r w:rsidR="00FD48FD">
        <w:rPr>
          <w:rFonts w:asciiTheme="minorHAnsi" w:hAnsiTheme="minorHAnsi" w:cstheme="minorHAnsi"/>
        </w:rPr>
        <w:instrText xml:space="preserve"> ADDIN EN.CITE &lt;EndNote&gt;&lt;Cite&gt;&lt;RecNum&gt;623&lt;/RecNum&gt;&lt;DisplayText&gt;(18)&lt;/DisplayText&gt;&lt;record&gt;&lt;rec-number&gt;623&lt;/rec-number&gt;&lt;foreign-keys&gt;&lt;key app="EN" db-id="xfdv90dv3t05t6eprz9vdfd0dzev09vsf50t" timestamp="1688124449"&gt;623&lt;/key&gt;&lt;/foreign-keys&gt;&lt;ref-type name="Web Page"&gt;12&lt;/ref-type&gt;&lt;contributors&gt;&lt;/contributors&gt;&lt;titles&gt;&lt;title&gt;Eetmeter&lt;/title&gt;&lt;/titles&gt;&lt;volume&gt;2023&lt;/volume&gt;&lt;number&gt;June 30&lt;/number&gt;&lt;dates&gt;&lt;/dates&gt;&lt;urls&gt;&lt;related-urls&gt;&lt;url&gt;https://mijn.voedingscentrum.nl/nl/eetmeter/&lt;/url&gt;&lt;/related-urls&gt;&lt;/urls&gt;&lt;/record&gt;&lt;/Cite&gt;&lt;/EndNote&gt;</w:instrText>
      </w:r>
      <w:r w:rsidRPr="00FA0402">
        <w:rPr>
          <w:rFonts w:asciiTheme="minorHAnsi" w:hAnsiTheme="minorHAnsi" w:cstheme="minorHAnsi"/>
        </w:rPr>
        <w:fldChar w:fldCharType="separate"/>
      </w:r>
      <w:r w:rsidR="00FD48FD">
        <w:rPr>
          <w:rFonts w:asciiTheme="minorHAnsi" w:hAnsiTheme="minorHAnsi" w:cstheme="minorHAnsi"/>
          <w:noProof/>
        </w:rPr>
        <w:t>(18)</w:t>
      </w:r>
      <w:r w:rsidRPr="00FA0402">
        <w:rPr>
          <w:rFonts w:asciiTheme="minorHAnsi" w:hAnsiTheme="minorHAnsi" w:cstheme="minorHAnsi"/>
        </w:rPr>
        <w:fldChar w:fldCharType="end"/>
      </w:r>
      <w:r w:rsidRPr="00FA0402">
        <w:rPr>
          <w:rFonts w:asciiTheme="minorHAnsi" w:hAnsiTheme="minorHAnsi" w:cstheme="minorHAnsi"/>
        </w:rPr>
        <w:t xml:space="preserve">, to calculate the amount of energy consumption (in kcal), and alcohol, fibers, fat, sugars, proteins, minerals, and vitamins (in grams). The mean nutrient calculations per day were calculated for subjects who filled in the intake for more than one day before inclusion. </w:t>
      </w:r>
    </w:p>
    <w:p w14:paraId="76FE887E" w14:textId="77777777" w:rsidR="00FA0402" w:rsidRPr="00FA0402" w:rsidRDefault="00FA0402" w:rsidP="00F25636">
      <w:pPr>
        <w:spacing w:line="360" w:lineRule="auto"/>
        <w:jc w:val="both"/>
        <w:rPr>
          <w:rFonts w:asciiTheme="minorHAnsi" w:hAnsiTheme="minorHAnsi" w:cstheme="minorHAnsi"/>
        </w:rPr>
      </w:pPr>
    </w:p>
    <w:p w14:paraId="1DC73E97" w14:textId="77777777" w:rsidR="00FA0402" w:rsidRPr="00FA0402" w:rsidRDefault="00FA0402" w:rsidP="00F25636">
      <w:pPr>
        <w:spacing w:line="360" w:lineRule="auto"/>
        <w:jc w:val="both"/>
        <w:rPr>
          <w:rFonts w:asciiTheme="minorHAnsi" w:hAnsiTheme="minorHAnsi" w:cstheme="minorHAnsi"/>
          <w:b/>
          <w:bCs/>
        </w:rPr>
      </w:pPr>
      <w:r w:rsidRPr="00FA0402">
        <w:rPr>
          <w:rFonts w:asciiTheme="minorHAnsi" w:hAnsiTheme="minorHAnsi" w:cstheme="minorHAnsi"/>
          <w:b/>
          <w:bCs/>
        </w:rPr>
        <w:lastRenderedPageBreak/>
        <w:t>Data and statistical analysis</w:t>
      </w:r>
    </w:p>
    <w:p w14:paraId="7FB8E139" w14:textId="4F109535" w:rsidR="00FA0402" w:rsidRPr="00FA0402" w:rsidRDefault="00FA0402" w:rsidP="00F25636">
      <w:pPr>
        <w:spacing w:line="360" w:lineRule="auto"/>
        <w:jc w:val="both"/>
        <w:rPr>
          <w:rFonts w:asciiTheme="minorHAnsi" w:hAnsiTheme="minorHAnsi" w:cstheme="minorHAnsi"/>
          <w:color w:val="000000" w:themeColor="text1"/>
        </w:rPr>
      </w:pPr>
      <w:r w:rsidRPr="00FA0402">
        <w:rPr>
          <w:rFonts w:asciiTheme="minorHAnsi" w:hAnsiTheme="minorHAnsi" w:cstheme="minorHAnsi"/>
          <w:color w:val="000000" w:themeColor="text1"/>
        </w:rPr>
        <w:t xml:space="preserve">The general data analysis workflow is shown in </w:t>
      </w:r>
      <w:r w:rsidR="00BB5F43">
        <w:rPr>
          <w:rFonts w:asciiTheme="minorHAnsi" w:hAnsiTheme="minorHAnsi" w:cstheme="minorHAnsi"/>
          <w:color w:val="000000" w:themeColor="text1"/>
        </w:rPr>
        <w:t>Figure E</w:t>
      </w:r>
      <w:r w:rsidRPr="00FA0402">
        <w:rPr>
          <w:rFonts w:asciiTheme="minorHAnsi" w:hAnsiTheme="minorHAnsi" w:cstheme="minorHAnsi"/>
          <w:color w:val="000000" w:themeColor="text1"/>
        </w:rPr>
        <w:t xml:space="preserve">2 and is further described. Clustering of the subjects was performed based on the information of two omics layers (serum and fecal metabolomics and relevant ratios) using similarity network fusion (SNF) </w:t>
      </w:r>
      <w:r w:rsidRPr="00FA0402">
        <w:rPr>
          <w:rFonts w:asciiTheme="minorHAnsi" w:hAnsiTheme="minorHAnsi" w:cstheme="minorHAnsi"/>
          <w:color w:val="000000" w:themeColor="text1"/>
        </w:rPr>
        <w:fldChar w:fldCharType="begin">
          <w:fldData xml:space="preserve">PEVuZE5vdGU+PENpdGU+PEF1dGhvcj5XYW5nPC9BdXRob3I+PFllYXI+MjAxNDwvWWVhcj48UmVj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</w:fldData>
        </w:fldChar>
      </w:r>
      <w:r w:rsidR="00FD48FD">
        <w:rPr>
          <w:rFonts w:asciiTheme="minorHAnsi" w:hAnsiTheme="minorHAnsi" w:cstheme="minorHAnsi"/>
          <w:color w:val="000000" w:themeColor="text1"/>
        </w:rPr>
        <w:instrText xml:space="preserve"> ADDIN EN.CITE </w:instrText>
      </w:r>
      <w:r w:rsidR="00FD48FD">
        <w:rPr>
          <w:rFonts w:asciiTheme="minorHAnsi" w:hAnsiTheme="minorHAnsi" w:cstheme="minorHAnsi"/>
          <w:color w:val="000000" w:themeColor="text1"/>
        </w:rPr>
        <w:fldChar w:fldCharType="begin">
          <w:fldData xml:space="preserve">PEVuZE5vdGU+PENpdGU+PEF1dGhvcj5XYW5nPC9BdXRob3I+PFllYXI+MjAxNDwvWWVhcj48UmVj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</w:fldData>
        </w:fldChar>
      </w:r>
      <w:r w:rsidR="00FD48FD">
        <w:rPr>
          <w:rFonts w:asciiTheme="minorHAnsi" w:hAnsiTheme="minorHAnsi" w:cstheme="minorHAnsi"/>
          <w:color w:val="000000" w:themeColor="text1"/>
        </w:rPr>
        <w:instrText xml:space="preserve"> ADDIN EN.CITE.DATA </w:instrText>
      </w:r>
      <w:r w:rsidR="00FD48FD">
        <w:rPr>
          <w:rFonts w:asciiTheme="minorHAnsi" w:hAnsiTheme="minorHAnsi" w:cstheme="minorHAnsi"/>
          <w:color w:val="000000" w:themeColor="text1"/>
        </w:rPr>
      </w:r>
      <w:r w:rsidR="00FD48FD">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r>
      <w:r w:rsidRPr="00FA0402">
        <w:rPr>
          <w:rFonts w:asciiTheme="minorHAnsi" w:hAnsiTheme="minorHAnsi" w:cstheme="minorHAnsi"/>
          <w:color w:val="000000" w:themeColor="text1"/>
        </w:rPr>
        <w:fldChar w:fldCharType="separate"/>
      </w:r>
      <w:r w:rsidR="00FD48FD">
        <w:rPr>
          <w:rFonts w:asciiTheme="minorHAnsi" w:hAnsiTheme="minorHAnsi" w:cstheme="minorHAnsi"/>
          <w:noProof/>
          <w:color w:val="000000" w:themeColor="text1"/>
        </w:rPr>
        <w:t>(19)</w:t>
      </w:r>
      <w:r w:rsidRPr="00FA0402">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t xml:space="preserve">, which is a state-of-the-art technique that subtypes subjects based on complementary information from different omics. Briefly, both omics layers were normalized and scaled (mean of zero and standard deviation of one) and converted into Euclidean distances, which are then converted into patient affinity matrices. The omics matrices blocks were then fused into a single similarity matrix representing each subject's similarity to other subjects, which is then followed by spectral clustering. The parameters of SNF, which are the number of neighbors (K), hyperparameter (α), and the number of iterations (T) were set to K=10, α=0.5, and T=20 as recommended </w:t>
      </w:r>
      <w:r w:rsidRPr="00FA0402">
        <w:rPr>
          <w:rFonts w:asciiTheme="minorHAnsi" w:hAnsiTheme="minorHAnsi" w:cstheme="minorHAnsi"/>
          <w:color w:val="000000" w:themeColor="text1"/>
        </w:rPr>
        <w:fldChar w:fldCharType="begin">
          <w:fldData xml:space="preserve">PEVuZE5vdGU+PENpdGU+PEF1dGhvcj5XYW5nPC9BdXRob3I+PFllYXI+MjAxNDwvWWVhcj48UmVj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</w:fldData>
        </w:fldChar>
      </w:r>
      <w:r w:rsidR="00FD48FD">
        <w:rPr>
          <w:rFonts w:asciiTheme="minorHAnsi" w:hAnsiTheme="minorHAnsi" w:cstheme="minorHAnsi"/>
          <w:color w:val="000000" w:themeColor="text1"/>
        </w:rPr>
        <w:instrText xml:space="preserve"> ADDIN EN.CITE </w:instrText>
      </w:r>
      <w:r w:rsidR="00FD48FD">
        <w:rPr>
          <w:rFonts w:asciiTheme="minorHAnsi" w:hAnsiTheme="minorHAnsi" w:cstheme="minorHAnsi"/>
          <w:color w:val="000000" w:themeColor="text1"/>
        </w:rPr>
        <w:fldChar w:fldCharType="begin">
          <w:fldData xml:space="preserve">PEVuZE5vdGU+PENpdGU+PEF1dGhvcj5XYW5nPC9BdXRob3I+PFllYXI+MjAxNDwvWWVhcj48UmVj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</w:fldData>
        </w:fldChar>
      </w:r>
      <w:r w:rsidR="00FD48FD">
        <w:rPr>
          <w:rFonts w:asciiTheme="minorHAnsi" w:hAnsiTheme="minorHAnsi" w:cstheme="minorHAnsi"/>
          <w:color w:val="000000" w:themeColor="text1"/>
        </w:rPr>
        <w:instrText xml:space="preserve"> ADDIN EN.CITE.DATA </w:instrText>
      </w:r>
      <w:r w:rsidR="00FD48FD">
        <w:rPr>
          <w:rFonts w:asciiTheme="minorHAnsi" w:hAnsiTheme="minorHAnsi" w:cstheme="minorHAnsi"/>
          <w:color w:val="000000" w:themeColor="text1"/>
        </w:rPr>
      </w:r>
      <w:r w:rsidR="00FD48FD">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r>
      <w:r w:rsidRPr="00FA0402">
        <w:rPr>
          <w:rFonts w:asciiTheme="minorHAnsi" w:hAnsiTheme="minorHAnsi" w:cstheme="minorHAnsi"/>
          <w:color w:val="000000" w:themeColor="text1"/>
        </w:rPr>
        <w:fldChar w:fldCharType="separate"/>
      </w:r>
      <w:r w:rsidR="00FD48FD">
        <w:rPr>
          <w:rFonts w:asciiTheme="minorHAnsi" w:hAnsiTheme="minorHAnsi" w:cstheme="minorHAnsi"/>
          <w:noProof/>
          <w:color w:val="000000" w:themeColor="text1"/>
        </w:rPr>
        <w:t>(19)</w:t>
      </w:r>
      <w:r w:rsidRPr="00FA0402">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t xml:space="preserve">. The number of nearest neighbors K was determined by dividing the number of individuals in the dataset by 10 as suggested </w:t>
      </w:r>
      <w:r w:rsidRPr="00FA0402">
        <w:rPr>
          <w:rFonts w:asciiTheme="minorHAnsi" w:hAnsiTheme="minorHAnsi" w:cstheme="minorHAnsi"/>
          <w:color w:val="000000" w:themeColor="text1"/>
        </w:rPr>
        <w:fldChar w:fldCharType="begin">
          <w:fldData xml:space="preserve">PEVuZE5vdGU+PENpdGU+PEF1dGhvcj5XYW5nPC9BdXRob3I+PFllYXI+MjAxNDwvWWVhcj48UmVj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</w:fldData>
        </w:fldChar>
      </w:r>
      <w:r w:rsidR="00FD48FD">
        <w:rPr>
          <w:rFonts w:asciiTheme="minorHAnsi" w:hAnsiTheme="minorHAnsi" w:cstheme="minorHAnsi"/>
          <w:color w:val="000000" w:themeColor="text1"/>
        </w:rPr>
        <w:instrText xml:space="preserve"> ADDIN EN.CITE </w:instrText>
      </w:r>
      <w:r w:rsidR="00FD48FD">
        <w:rPr>
          <w:rFonts w:asciiTheme="minorHAnsi" w:hAnsiTheme="minorHAnsi" w:cstheme="minorHAnsi"/>
          <w:color w:val="000000" w:themeColor="text1"/>
        </w:rPr>
        <w:fldChar w:fldCharType="begin">
          <w:fldData xml:space="preserve">PEVuZE5vdGU+PENpdGU+PEF1dGhvcj5XYW5nPC9BdXRob3I+PFllYXI+MjAxNDwvWWVhcj48UmVj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</w:fldData>
        </w:fldChar>
      </w:r>
      <w:r w:rsidR="00FD48FD">
        <w:rPr>
          <w:rFonts w:asciiTheme="minorHAnsi" w:hAnsiTheme="minorHAnsi" w:cstheme="minorHAnsi"/>
          <w:color w:val="000000" w:themeColor="text1"/>
        </w:rPr>
        <w:instrText xml:space="preserve"> ADDIN EN.CITE.DATA </w:instrText>
      </w:r>
      <w:r w:rsidR="00FD48FD">
        <w:rPr>
          <w:rFonts w:asciiTheme="minorHAnsi" w:hAnsiTheme="minorHAnsi" w:cstheme="minorHAnsi"/>
          <w:color w:val="000000" w:themeColor="text1"/>
        </w:rPr>
      </w:r>
      <w:r w:rsidR="00FD48FD">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r>
      <w:r w:rsidRPr="00FA0402">
        <w:rPr>
          <w:rFonts w:asciiTheme="minorHAnsi" w:hAnsiTheme="minorHAnsi" w:cstheme="minorHAnsi"/>
          <w:color w:val="000000" w:themeColor="text1"/>
        </w:rPr>
        <w:fldChar w:fldCharType="separate"/>
      </w:r>
      <w:r w:rsidR="00FD48FD">
        <w:rPr>
          <w:rFonts w:asciiTheme="minorHAnsi" w:hAnsiTheme="minorHAnsi" w:cstheme="minorHAnsi"/>
          <w:noProof/>
          <w:color w:val="000000" w:themeColor="text1"/>
        </w:rPr>
        <w:t>(19)</w:t>
      </w:r>
      <w:r w:rsidRPr="00FA0402">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t xml:space="preserve"> and then rounding to the next whole number. The optimum number of the generated clusters by SNF (i.e.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was determined based on the </w:t>
      </w:r>
      <w:r w:rsidRPr="00FA0402">
        <w:rPr>
          <w:rFonts w:asciiTheme="minorHAnsi" w:hAnsiTheme="minorHAnsi" w:cstheme="minorHAnsi"/>
          <w:i/>
          <w:iCs/>
          <w:color w:val="000000" w:themeColor="text1"/>
        </w:rPr>
        <w:t>eigengap</w:t>
      </w:r>
      <w:r w:rsidRPr="00FA0402">
        <w:rPr>
          <w:rFonts w:asciiTheme="minorHAnsi" w:hAnsiTheme="minorHAnsi" w:cstheme="minorHAnsi"/>
          <w:color w:val="000000" w:themeColor="text1"/>
        </w:rPr>
        <w:t>, rotation cost, silhouette’s width</w:t>
      </w:r>
      <w:r w:rsidR="0017233E">
        <w:rPr>
          <w:rFonts w:asciiTheme="minorHAnsi" w:hAnsiTheme="minorHAnsi" w:cstheme="minorHAnsi"/>
          <w:color w:val="000000" w:themeColor="text1"/>
        </w:rPr>
        <w:t xml:space="preserve">, </w:t>
      </w:r>
      <w:r w:rsidR="00F17AC5">
        <w:rPr>
          <w:rFonts w:asciiTheme="minorHAnsi" w:hAnsiTheme="minorHAnsi" w:cstheme="minorHAnsi"/>
          <w:color w:val="000000" w:themeColor="text1"/>
        </w:rPr>
        <w:t xml:space="preserve">within cluster sum of squares and </w:t>
      </w:r>
      <w:r w:rsidR="005D4FFD">
        <w:rPr>
          <w:rFonts w:asciiTheme="minorHAnsi" w:hAnsiTheme="minorHAnsi" w:cstheme="minorHAnsi"/>
          <w:color w:val="000000" w:themeColor="text1"/>
        </w:rPr>
        <w:t>g</w:t>
      </w:r>
      <w:r w:rsidR="00F17AC5">
        <w:rPr>
          <w:rFonts w:asciiTheme="minorHAnsi" w:hAnsiTheme="minorHAnsi" w:cstheme="minorHAnsi"/>
          <w:color w:val="000000" w:themeColor="text1"/>
        </w:rPr>
        <w:t>ap</w:t>
      </w:r>
      <w:r w:rsidRPr="00FA0402">
        <w:rPr>
          <w:rFonts w:asciiTheme="minorHAnsi" w:hAnsiTheme="minorHAnsi" w:cstheme="minorHAnsi"/>
          <w:color w:val="000000" w:themeColor="text1"/>
        </w:rPr>
        <w:t xml:space="preserve"> statistics as described </w:t>
      </w:r>
      <w:r w:rsidRPr="00FA0402">
        <w:rPr>
          <w:rFonts w:asciiTheme="minorHAnsi" w:hAnsiTheme="minorHAnsi" w:cstheme="minorHAnsi"/>
          <w:color w:val="000000" w:themeColor="text1"/>
        </w:rPr>
        <w:fldChar w:fldCharType="begin">
          <w:fldData xml:space="preserve">PEVuZE5vdGU+PENpdGU+PEF1dGhvcj5XYW5nPC9BdXRob3I+PFllYXI+MjAxNDwvWWVhcj48UmVj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</w:fldData>
        </w:fldChar>
      </w:r>
      <w:r w:rsidR="00FD48FD">
        <w:rPr>
          <w:rFonts w:asciiTheme="minorHAnsi" w:hAnsiTheme="minorHAnsi" w:cstheme="minorHAnsi"/>
          <w:color w:val="000000" w:themeColor="text1"/>
        </w:rPr>
        <w:instrText xml:space="preserve"> ADDIN EN.CITE </w:instrText>
      </w:r>
      <w:r w:rsidR="00FD48FD">
        <w:rPr>
          <w:rFonts w:asciiTheme="minorHAnsi" w:hAnsiTheme="minorHAnsi" w:cstheme="minorHAnsi"/>
          <w:color w:val="000000" w:themeColor="text1"/>
        </w:rPr>
        <w:fldChar w:fldCharType="begin">
          <w:fldData xml:space="preserve">PEVuZE5vdGU+PENpdGU+PEF1dGhvcj5XYW5nPC9BdXRob3I+PFllYXI+MjAxNDwvWWVhcj48UmVj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</w:fldData>
        </w:fldChar>
      </w:r>
      <w:r w:rsidR="00FD48FD">
        <w:rPr>
          <w:rFonts w:asciiTheme="minorHAnsi" w:hAnsiTheme="minorHAnsi" w:cstheme="minorHAnsi"/>
          <w:color w:val="000000" w:themeColor="text1"/>
        </w:rPr>
        <w:instrText xml:space="preserve"> ADDIN EN.CITE.DATA </w:instrText>
      </w:r>
      <w:r w:rsidR="00FD48FD">
        <w:rPr>
          <w:rFonts w:asciiTheme="minorHAnsi" w:hAnsiTheme="minorHAnsi" w:cstheme="minorHAnsi"/>
          <w:color w:val="000000" w:themeColor="text1"/>
        </w:rPr>
      </w:r>
      <w:r w:rsidR="00FD48FD">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r>
      <w:r w:rsidRPr="00FA0402">
        <w:rPr>
          <w:rFonts w:asciiTheme="minorHAnsi" w:hAnsiTheme="minorHAnsi" w:cstheme="minorHAnsi"/>
          <w:color w:val="000000" w:themeColor="text1"/>
        </w:rPr>
        <w:fldChar w:fldCharType="separate"/>
      </w:r>
      <w:r w:rsidR="00FD48FD">
        <w:rPr>
          <w:rFonts w:asciiTheme="minorHAnsi" w:hAnsiTheme="minorHAnsi" w:cstheme="minorHAnsi"/>
          <w:noProof/>
          <w:color w:val="000000" w:themeColor="text1"/>
        </w:rPr>
        <w:t>(19)</w:t>
      </w:r>
      <w:r w:rsidRPr="00FA0402">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t xml:space="preserve">. A heatmap and kernel principal component analysis (PCA) were utilized to visualize the subjects according to their dual omics similarity network. The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were checked for differences in asthma control status, as well as other demographic and clinical characteristics using Chi-Square tests with Monte-Carlo simulation (10,000 permutations) or Kruskal-Wallis H tests as appropriate. If the overall p-value of a test was significant (</w:t>
      </w:r>
      <w:r w:rsidRPr="00FA0402">
        <w:rPr>
          <w:rFonts w:asciiTheme="minorHAnsi" w:hAnsiTheme="minorHAnsi" w:cstheme="minorHAnsi"/>
          <w:i/>
          <w:iCs/>
          <w:color w:val="000000" w:themeColor="text1"/>
        </w:rPr>
        <w:t>P</w:t>
      </w:r>
      <w:r w:rsidRPr="00FA0402">
        <w:rPr>
          <w:rFonts w:asciiTheme="minorHAnsi" w:hAnsiTheme="minorHAnsi" w:cstheme="minorHAnsi"/>
          <w:color w:val="000000" w:themeColor="text1"/>
        </w:rPr>
        <w:t xml:space="preserve"> &lt;0.05), a post-hoc analysis based on the residuals of Chi-Square tests or a post-hoc Dunn’s tests were done as previously described </w:t>
      </w:r>
      <w:r w:rsidRPr="00FA0402">
        <w:rPr>
          <w:rFonts w:asciiTheme="minorHAnsi" w:hAnsiTheme="minorHAnsi" w:cstheme="minorHAnsi"/>
          <w:color w:val="000000" w:themeColor="text1"/>
        </w:rPr>
        <w:fldChar w:fldCharType="begin"/>
      </w:r>
      <w:r w:rsidR="00FD48FD">
        <w:rPr>
          <w:rFonts w:asciiTheme="minorHAnsi" w:hAnsiTheme="minorHAnsi" w:cstheme="minorHAnsi"/>
          <w:color w:val="000000" w:themeColor="text1"/>
        </w:rPr>
        <w:instrText xml:space="preserve"> ADDIN EN.CITE &lt;EndNote&gt;&lt;Cite&gt;&lt;Author&gt;Beasley&lt;/Author&gt;&lt;Year&gt;1995&lt;/Year&gt;&lt;RecNum&gt;500&lt;/RecNum&gt;&lt;DisplayText&gt;(20)&lt;/DisplayText&gt;&lt;record&gt;&lt;rec-number&gt;500&lt;/rec-number&gt;&lt;foreign-keys&gt;&lt;key app="EN" db-id="xfdv90dv3t05t6eprz9vdfd0dzev09vsf50t" timestamp="1646058431"&gt;500&lt;/key&gt;&lt;/foreign-keys&gt;&lt;ref-type name="Journal Article"&gt;17&lt;/ref-type&gt;&lt;contributors&gt;&lt;authors&gt;&lt;author&gt;Beasley, T. M.&lt;/author&gt;&lt;author&gt;Schumacker, R. E.&lt;/author&gt;&lt;/authors&gt;&lt;/contributors&gt;&lt;auth-address&gt;Univ N Texas,Denton,Tx 76203&lt;/auth-address&gt;&lt;titles&gt;&lt;title&gt;Multiple regression approach to analyzing contingency tables: Post hoc and planned comparison procedures&lt;/title&gt;&lt;secondary-title&gt;Journal of Experimental Education&lt;/secondary-title&gt;&lt;alt-title&gt;J Exp Educ&lt;/alt-title&gt;&lt;/titles&gt;&lt;pages&gt;79-93&lt;/pages&gt;&lt;volume&gt;64&lt;/volume&gt;&lt;number&gt;1&lt;/number&gt;&lt;dates&gt;&lt;year&gt;1995&lt;/year&gt;&lt;pub-dates&gt;&lt;date&gt;Fal&lt;/date&gt;&lt;/pub-dates&gt;&lt;/dates&gt;&lt;publisher&gt;Routledge&lt;/publisher&gt;&lt;isbn&gt;0022-0973&lt;/isbn&gt;&lt;accession-num&gt;WOS:A1995TR92900006&lt;/accession-num&gt;&lt;urls&gt;&lt;related-urls&gt;&lt;url&gt;&amp;lt;Go to ISI&amp;gt;://WOS:A1995TR92900006&lt;/url&gt;&lt;/related-urls&gt;&lt;/urls&gt;&lt;electronic-resource-num&gt;Doi 10.1080/00220973.1995.9943797&lt;/electronic-resource-num&gt;&lt;language&gt;English&lt;/language&gt;&lt;/record&gt;&lt;/Cite&gt;&lt;/EndNote&gt;</w:instrText>
      </w:r>
      <w:r w:rsidRPr="00FA0402">
        <w:rPr>
          <w:rFonts w:asciiTheme="minorHAnsi" w:hAnsiTheme="minorHAnsi" w:cstheme="minorHAnsi"/>
          <w:color w:val="000000" w:themeColor="text1"/>
        </w:rPr>
        <w:fldChar w:fldCharType="separate"/>
      </w:r>
      <w:r w:rsidR="00FD48FD">
        <w:rPr>
          <w:rFonts w:asciiTheme="minorHAnsi" w:hAnsiTheme="minorHAnsi" w:cstheme="minorHAnsi"/>
          <w:noProof/>
          <w:color w:val="000000" w:themeColor="text1"/>
        </w:rPr>
        <w:t>(20)</w:t>
      </w:r>
      <w:r w:rsidRPr="00FA0402">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t xml:space="preserve">, where all comparisons were corrected with </w:t>
      </w:r>
      <w:proofErr w:type="spellStart"/>
      <w:r w:rsidRPr="00FA0402">
        <w:rPr>
          <w:rFonts w:asciiTheme="minorHAnsi" w:hAnsiTheme="minorHAnsi" w:cstheme="minorHAnsi"/>
          <w:color w:val="000000" w:themeColor="text1"/>
        </w:rPr>
        <w:t>Benjamini</w:t>
      </w:r>
      <w:proofErr w:type="spellEnd"/>
      <w:r w:rsidRPr="00FA0402">
        <w:rPr>
          <w:rFonts w:asciiTheme="minorHAnsi" w:hAnsiTheme="minorHAnsi" w:cstheme="minorHAnsi"/>
          <w:color w:val="000000" w:themeColor="text1"/>
        </w:rPr>
        <w:t xml:space="preserve"> Hochberg false discovery rate (FDR), with an FDR α (i.e. </w:t>
      </w:r>
      <w:r w:rsidRPr="00FA0402">
        <w:rPr>
          <w:rFonts w:asciiTheme="minorHAnsi" w:hAnsiTheme="minorHAnsi" w:cstheme="minorHAnsi"/>
          <w:i/>
          <w:iCs/>
          <w:color w:val="000000" w:themeColor="text1"/>
        </w:rPr>
        <w:t>q</w:t>
      </w:r>
      <w:r w:rsidRPr="00FA0402">
        <w:rPr>
          <w:rFonts w:asciiTheme="minorHAnsi" w:hAnsiTheme="minorHAnsi" w:cstheme="minorHAnsi"/>
          <w:color w:val="000000" w:themeColor="text1"/>
        </w:rPr>
        <w:t xml:space="preserve">-value) &lt;0.05 considered statistically significant. To investigate whether the link between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and asthma control is confounded by known characteristics, we created a directed acyclic graph to identify potential confounding variables (i.e. covariates, </w:t>
      </w:r>
      <w:r w:rsidR="00BB5F43">
        <w:rPr>
          <w:rFonts w:asciiTheme="minorHAnsi" w:hAnsiTheme="minorHAnsi" w:cstheme="minorHAnsi"/>
          <w:color w:val="000000" w:themeColor="text1"/>
        </w:rPr>
        <w:t>Figure E</w:t>
      </w:r>
      <w:r w:rsidRPr="00FA0402">
        <w:rPr>
          <w:rFonts w:asciiTheme="minorHAnsi" w:hAnsiTheme="minorHAnsi" w:cstheme="minorHAnsi"/>
          <w:color w:val="000000" w:themeColor="text1"/>
        </w:rPr>
        <w:t xml:space="preserve">3) and adjusted for these covariates (age, sex, ethnicity, country of inclusion, BMI-z-score, recent antibiotic intake, season of inclusion, corticosteroids (inhaled corticosteroids dose, systemic corticosteroids and nasal corticosteroids) intake and the Medication Adherence Report Scale-5 (MARS-5)) using a multivariate logistic regression model, where the asthma control was the dependent outcome and the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as well as the covariates were included as independent parameters in the regression model. </w:t>
      </w:r>
      <w:r w:rsidRPr="00FA0402">
        <w:rPr>
          <w:rFonts w:asciiTheme="minorHAnsi" w:hAnsiTheme="minorHAnsi" w:cstheme="minorHAnsi"/>
        </w:rPr>
        <w:t xml:space="preserve">As a first step, all covariates were forced into the regression model and the </w:t>
      </w:r>
      <w:proofErr w:type="spellStart"/>
      <w:r w:rsidRPr="00FA0402">
        <w:rPr>
          <w:rFonts w:asciiTheme="minorHAnsi" w:hAnsiTheme="minorHAnsi" w:cstheme="minorHAnsi"/>
        </w:rPr>
        <w:t>metabotypes</w:t>
      </w:r>
      <w:proofErr w:type="spellEnd"/>
      <w:r w:rsidRPr="00FA0402">
        <w:rPr>
          <w:rFonts w:asciiTheme="minorHAnsi" w:hAnsiTheme="minorHAnsi" w:cstheme="minorHAnsi"/>
        </w:rPr>
        <w:t xml:space="preserve"> were checked whether they were significantly associated with asthma control status after adjusting for all other covariates. If the </w:t>
      </w:r>
      <w:proofErr w:type="spellStart"/>
      <w:r w:rsidRPr="00FA0402">
        <w:rPr>
          <w:rFonts w:asciiTheme="minorHAnsi" w:hAnsiTheme="minorHAnsi" w:cstheme="minorHAnsi"/>
        </w:rPr>
        <w:t>metabotypes</w:t>
      </w:r>
      <w:proofErr w:type="spellEnd"/>
      <w:r w:rsidRPr="00FA0402">
        <w:rPr>
          <w:rFonts w:asciiTheme="minorHAnsi" w:hAnsiTheme="minorHAnsi" w:cstheme="minorHAnsi"/>
        </w:rPr>
        <w:t xml:space="preserve"> were found to be significantly associated with asthma control after adjusting for all covariates, </w:t>
      </w:r>
      <w:r w:rsidR="00B47C56" w:rsidRPr="00B47C56">
        <w:rPr>
          <w:rFonts w:asciiTheme="minorHAnsi" w:hAnsiTheme="minorHAnsi" w:cstheme="minorHAnsi"/>
        </w:rPr>
        <w:t>an additional model with a reduced number of covariates (age, sex, and country of inclusion) was fitted to minimize the risk of overfitting.</w:t>
      </w:r>
      <w:r w:rsidR="00777A19">
        <w:rPr>
          <w:rFonts w:asciiTheme="minorHAnsi" w:hAnsiTheme="minorHAnsi" w:cstheme="minorHAnsi"/>
        </w:rPr>
        <w:t xml:space="preserve"> </w:t>
      </w:r>
      <w:r w:rsidR="00433D2D" w:rsidRPr="00433D2D">
        <w:rPr>
          <w:rFonts w:asciiTheme="minorHAnsi" w:hAnsiTheme="minorHAnsi" w:cstheme="minorHAnsi"/>
        </w:rPr>
        <w:t xml:space="preserve">As a sensitivity analysis, atopic sensitization (defined as sensitization to any allergen or </w:t>
      </w:r>
      <w:r w:rsidR="00433D2D" w:rsidRPr="00433D2D">
        <w:rPr>
          <w:rFonts w:asciiTheme="minorHAnsi" w:hAnsiTheme="minorHAnsi" w:cstheme="minorHAnsi"/>
        </w:rPr>
        <w:lastRenderedPageBreak/>
        <w:t xml:space="preserve">specifically to house dust mite) was included as an additional covariate to assess whether the association between </w:t>
      </w:r>
      <w:proofErr w:type="spellStart"/>
      <w:r w:rsidR="00433D2D" w:rsidRPr="00433D2D">
        <w:rPr>
          <w:rFonts w:asciiTheme="minorHAnsi" w:hAnsiTheme="minorHAnsi" w:cstheme="minorHAnsi"/>
        </w:rPr>
        <w:t>metabotypes</w:t>
      </w:r>
      <w:proofErr w:type="spellEnd"/>
      <w:r w:rsidR="00433D2D" w:rsidRPr="00433D2D">
        <w:rPr>
          <w:rFonts w:asciiTheme="minorHAnsi" w:hAnsiTheme="minorHAnsi" w:cstheme="minorHAnsi"/>
        </w:rPr>
        <w:t xml:space="preserve"> and asthma control was confounded or explained by atopy.</w:t>
      </w:r>
    </w:p>
    <w:p w14:paraId="72A534A6" w14:textId="77777777" w:rsidR="00FA0402" w:rsidRDefault="00FA0402" w:rsidP="00F25636">
      <w:pPr>
        <w:spacing w:line="360" w:lineRule="auto"/>
        <w:jc w:val="both"/>
        <w:rPr>
          <w:rFonts w:asciiTheme="minorHAnsi" w:hAnsiTheme="minorHAnsi" w:cstheme="minorHAnsi"/>
          <w:color w:val="000000" w:themeColor="text1"/>
        </w:rPr>
      </w:pPr>
      <w:r w:rsidRPr="00FA0402">
        <w:rPr>
          <w:rFonts w:asciiTheme="minorHAnsi" w:hAnsiTheme="minorHAnsi" w:cstheme="minorHAnsi"/>
          <w:color w:val="000000" w:themeColor="text1"/>
        </w:rPr>
        <w:t>In addition, to benchmark</w:t>
      </w:r>
      <w:r>
        <w:rPr>
          <w:rFonts w:asciiTheme="minorHAnsi" w:hAnsiTheme="minorHAnsi" w:cstheme="minorHAnsi"/>
          <w:color w:val="000000" w:themeColor="text1"/>
        </w:rPr>
        <w:t xml:space="preserve"> </w:t>
      </w:r>
      <w:r w:rsidRPr="00FA0402">
        <w:rPr>
          <w:rFonts w:asciiTheme="minorHAnsi" w:hAnsiTheme="minorHAnsi" w:cstheme="minorHAnsi"/>
          <w:color w:val="000000" w:themeColor="text1"/>
        </w:rPr>
        <w:t xml:space="preserve">whether the integrative clustering based on dual omics blocks offers more clinical relevance than each individual omics block separately, </w:t>
      </w:r>
      <w:r w:rsidRPr="00FA0402">
        <w:rPr>
          <w:rFonts w:asciiTheme="minorHAnsi" w:hAnsiTheme="minorHAnsi" w:cstheme="minorHAnsi"/>
        </w:rPr>
        <w:t>we performed different independent clustering solutions on each single omics layer based on the optimum suggested numbers of clusters per omics layer. The single-omics clustering solutions were compared in relation to asthma burden (asthma control status, severe asthma exacerbations in the past year, dry cough episodes in the past year, and absence from school &gt;10 days in the past year) using</w:t>
      </w:r>
      <w:r w:rsidRPr="00FA0402">
        <w:rPr>
          <w:rFonts w:asciiTheme="minorHAnsi" w:hAnsiTheme="minorHAnsi" w:cstheme="minorHAnsi"/>
          <w:color w:val="000000" w:themeColor="text1"/>
        </w:rPr>
        <w:t xml:space="preserve"> chi-square tests with Monte-Carlo simulation (10,000 permutations).</w:t>
      </w:r>
    </w:p>
    <w:p w14:paraId="46E1C88E" w14:textId="77777777" w:rsidR="00FA0402" w:rsidRPr="00FA0402" w:rsidRDefault="00FA0402" w:rsidP="00F25636">
      <w:pPr>
        <w:spacing w:line="360" w:lineRule="auto"/>
        <w:jc w:val="both"/>
        <w:rPr>
          <w:rFonts w:asciiTheme="minorHAnsi" w:hAnsiTheme="minorHAnsi" w:cstheme="minorHAnsi"/>
          <w:color w:val="000000" w:themeColor="text1"/>
        </w:rPr>
      </w:pPr>
    </w:p>
    <w:p w14:paraId="5ED7B9FD" w14:textId="77777777" w:rsidR="00FA0402" w:rsidRPr="00FA0402" w:rsidRDefault="00FA0402" w:rsidP="00F25636">
      <w:pPr>
        <w:spacing w:line="360" w:lineRule="auto"/>
        <w:jc w:val="both"/>
        <w:rPr>
          <w:rFonts w:asciiTheme="minorHAnsi" w:hAnsiTheme="minorHAnsi" w:cstheme="minorHAnsi"/>
          <w:b/>
          <w:bCs/>
          <w:color w:val="000000" w:themeColor="text1"/>
        </w:rPr>
      </w:pPr>
      <w:r w:rsidRPr="00FA0402">
        <w:rPr>
          <w:rFonts w:asciiTheme="minorHAnsi" w:hAnsiTheme="minorHAnsi" w:cstheme="minorHAnsi"/>
          <w:b/>
          <w:bCs/>
          <w:color w:val="000000" w:themeColor="text1"/>
        </w:rPr>
        <w:t>Differences in omics layers between the clusters</w:t>
      </w:r>
    </w:p>
    <w:p w14:paraId="150706EA" w14:textId="77777777" w:rsidR="00FA0402" w:rsidRPr="00FA0402" w:rsidRDefault="00FA0402" w:rsidP="00F25636">
      <w:pPr>
        <w:spacing w:line="360" w:lineRule="auto"/>
        <w:jc w:val="both"/>
        <w:rPr>
          <w:rFonts w:asciiTheme="minorHAnsi" w:hAnsiTheme="minorHAnsi" w:cstheme="minorHAnsi"/>
          <w:color w:val="000000" w:themeColor="text1"/>
        </w:rPr>
      </w:pPr>
      <w:r w:rsidRPr="00FA0402">
        <w:rPr>
          <w:rFonts w:asciiTheme="minorHAnsi" w:hAnsiTheme="minorHAnsi" w:cstheme="minorHAnsi"/>
          <w:color w:val="000000" w:themeColor="text1"/>
        </w:rPr>
        <w:t xml:space="preserve">To understand what are the omics profiles that underline the different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fecal and serum metabolites, serum cytokines, and nutrient intake values were checked for differences between the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using the Kruskal Wallis H test, followed by multiple testing corrections using FDR, with a </w:t>
      </w:r>
      <w:r w:rsidRPr="00FA0402">
        <w:rPr>
          <w:rFonts w:asciiTheme="minorHAnsi" w:hAnsiTheme="minorHAnsi" w:cstheme="minorHAnsi"/>
          <w:i/>
          <w:iCs/>
          <w:color w:val="000000" w:themeColor="text1"/>
        </w:rPr>
        <w:t>q</w:t>
      </w:r>
      <w:r w:rsidRPr="00FA0402">
        <w:rPr>
          <w:rFonts w:asciiTheme="minorHAnsi" w:hAnsiTheme="minorHAnsi" w:cstheme="minorHAnsi"/>
          <w:color w:val="000000" w:themeColor="text1"/>
        </w:rPr>
        <w:t xml:space="preserve">-value &lt;0.05 is considered statistically significant. A Dunn’s post-hoc analysis was performed to check pairwise differences between the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and an omics feature is considered to be enriched/depleted in a specific </w:t>
      </w:r>
      <w:proofErr w:type="spellStart"/>
      <w:r w:rsidRPr="00FA0402">
        <w:rPr>
          <w:rFonts w:asciiTheme="minorHAnsi" w:hAnsiTheme="minorHAnsi" w:cstheme="minorHAnsi"/>
          <w:color w:val="000000" w:themeColor="text1"/>
        </w:rPr>
        <w:t>metabotype</w:t>
      </w:r>
      <w:proofErr w:type="spellEnd"/>
      <w:r w:rsidRPr="00FA0402">
        <w:rPr>
          <w:rFonts w:asciiTheme="minorHAnsi" w:hAnsiTheme="minorHAnsi" w:cstheme="minorHAnsi"/>
          <w:color w:val="000000" w:themeColor="text1"/>
        </w:rPr>
        <w:t xml:space="preserve"> if it shows increased/decreased median value and an adjusted post-hoc </w:t>
      </w:r>
      <w:r w:rsidRPr="00FA0402">
        <w:rPr>
          <w:rFonts w:asciiTheme="minorHAnsi" w:hAnsiTheme="minorHAnsi" w:cstheme="minorHAnsi"/>
          <w:i/>
          <w:iCs/>
          <w:color w:val="000000" w:themeColor="text1"/>
        </w:rPr>
        <w:t>q</w:t>
      </w:r>
      <w:r w:rsidRPr="00FA0402">
        <w:rPr>
          <w:rFonts w:asciiTheme="minorHAnsi" w:hAnsiTheme="minorHAnsi" w:cstheme="minorHAnsi"/>
          <w:color w:val="000000" w:themeColor="text1"/>
        </w:rPr>
        <w:t xml:space="preserve">&lt;0.05 differences compared to the other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Furthermore, the number of individual enriched/depleted metabolites was summed per individual parent metabolic class and was checked for differences between the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using a chi-square test with Monte-Carlo simulation (10,000 permutations). The latter is performed to check whether the metabolites that characterize each </w:t>
      </w:r>
      <w:proofErr w:type="spellStart"/>
      <w:r w:rsidRPr="00FA0402">
        <w:rPr>
          <w:rFonts w:asciiTheme="minorHAnsi" w:hAnsiTheme="minorHAnsi" w:cstheme="minorHAnsi"/>
          <w:color w:val="000000" w:themeColor="text1"/>
        </w:rPr>
        <w:t>metabotype</w:t>
      </w:r>
      <w:proofErr w:type="spellEnd"/>
      <w:r w:rsidRPr="00FA0402">
        <w:rPr>
          <w:rFonts w:asciiTheme="minorHAnsi" w:hAnsiTheme="minorHAnsi" w:cstheme="minorHAnsi"/>
          <w:color w:val="000000" w:themeColor="text1"/>
        </w:rPr>
        <w:t xml:space="preserve"> are randomly related, or represent real biological differences in specific metabolic classes.</w:t>
      </w:r>
    </w:p>
    <w:p w14:paraId="49A0F6FB" w14:textId="05A09C91" w:rsidR="00FA0402" w:rsidRDefault="00FA0402" w:rsidP="00F25636">
      <w:pPr>
        <w:spacing w:line="360" w:lineRule="auto"/>
        <w:jc w:val="both"/>
        <w:rPr>
          <w:rFonts w:asciiTheme="minorHAnsi" w:hAnsiTheme="minorHAnsi" w:cstheme="minorHAnsi"/>
          <w:color w:val="000000" w:themeColor="text1"/>
        </w:rPr>
      </w:pPr>
      <w:r w:rsidRPr="00FA0402">
        <w:rPr>
          <w:rFonts w:asciiTheme="minorHAnsi" w:hAnsiTheme="minorHAnsi" w:cstheme="minorHAnsi"/>
          <w:color w:val="000000" w:themeColor="text1"/>
        </w:rPr>
        <w:t xml:space="preserve">Similarly,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were checked for differences in microbial richness and Shannon α-diversity measures. The weighted </w:t>
      </w:r>
      <w:proofErr w:type="spellStart"/>
      <w:r w:rsidRPr="00FA0402">
        <w:rPr>
          <w:rFonts w:asciiTheme="minorHAnsi" w:hAnsiTheme="minorHAnsi" w:cstheme="minorHAnsi"/>
          <w:color w:val="000000" w:themeColor="text1"/>
        </w:rPr>
        <w:t>UniFrac</w:t>
      </w:r>
      <w:proofErr w:type="spellEnd"/>
      <w:r w:rsidRPr="00FA0402">
        <w:rPr>
          <w:rFonts w:asciiTheme="minorHAnsi" w:hAnsiTheme="minorHAnsi" w:cstheme="minorHAnsi"/>
          <w:color w:val="000000" w:themeColor="text1"/>
        </w:rPr>
        <w:t xml:space="preserve"> β-diversity (based on log</w:t>
      </w:r>
      <w:r w:rsidRPr="00FA0402">
        <w:rPr>
          <w:rFonts w:asciiTheme="minorHAnsi" w:hAnsiTheme="minorHAnsi" w:cstheme="minorHAnsi"/>
          <w:color w:val="000000" w:themeColor="text1"/>
          <w:vertAlign w:val="subscript"/>
        </w:rPr>
        <w:t>10</w:t>
      </w:r>
      <w:r w:rsidRPr="00FA0402">
        <w:rPr>
          <w:rFonts w:asciiTheme="minorHAnsi" w:hAnsiTheme="minorHAnsi" w:cstheme="minorHAnsi"/>
          <w:color w:val="000000" w:themeColor="text1"/>
        </w:rPr>
        <w:t xml:space="preserve">-transformed taxa relative abundances) was checked for differences between the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using multivariate permutational analysis of variance (PERMANOVA) after adjusting for potential confounders (similar to the covariates identified in </w:t>
      </w:r>
      <w:r w:rsidR="00BB5F43">
        <w:rPr>
          <w:rFonts w:asciiTheme="minorHAnsi" w:hAnsiTheme="minorHAnsi" w:cstheme="minorHAnsi"/>
          <w:color w:val="000000" w:themeColor="text1"/>
        </w:rPr>
        <w:t>Figure E</w:t>
      </w:r>
      <w:r w:rsidRPr="00FA0402">
        <w:rPr>
          <w:rFonts w:asciiTheme="minorHAnsi" w:hAnsiTheme="minorHAnsi" w:cstheme="minorHAnsi"/>
          <w:color w:val="000000" w:themeColor="text1"/>
        </w:rPr>
        <w:t>3) including age, sex, ethnicity, country of inclusion, BMI-z-score, recent antibiotic intake, batches, the season of inclusion, corticosteroids (inhaled corticosteroids dose, systemic corticosteroids and nasal corticosteroids) intake and the Medication Adherence Report Scale-5 (MARS-5) questionnaires scores. Microbiome Multivariable Associations with Linear Models 2 (</w:t>
      </w:r>
      <w:proofErr w:type="spellStart"/>
      <w:r w:rsidRPr="00FA0402">
        <w:rPr>
          <w:rFonts w:asciiTheme="minorHAnsi" w:hAnsiTheme="minorHAnsi" w:cstheme="minorHAnsi"/>
          <w:color w:val="000000" w:themeColor="text1"/>
        </w:rPr>
        <w:t>MaAsLin</w:t>
      </w:r>
      <w:proofErr w:type="spellEnd"/>
      <w:r w:rsidRPr="00FA0402">
        <w:rPr>
          <w:rFonts w:asciiTheme="minorHAnsi" w:hAnsiTheme="minorHAnsi" w:cstheme="minorHAnsi"/>
          <w:color w:val="000000" w:themeColor="text1"/>
        </w:rPr>
        <w:t xml:space="preserve"> 2) was used to check differences in bacterial genera between the </w:t>
      </w:r>
      <w:proofErr w:type="spellStart"/>
      <w:r w:rsidRPr="00FA0402">
        <w:rPr>
          <w:rFonts w:asciiTheme="minorHAnsi" w:hAnsiTheme="minorHAnsi" w:cstheme="minorHAnsi"/>
          <w:color w:val="000000" w:themeColor="text1"/>
        </w:rPr>
        <w:t>metabotypes</w:t>
      </w:r>
      <w:proofErr w:type="spellEnd"/>
      <w:r w:rsidRPr="00FA0402">
        <w:rPr>
          <w:rFonts w:asciiTheme="minorHAnsi" w:hAnsiTheme="minorHAnsi" w:cstheme="minorHAnsi"/>
          <w:color w:val="000000" w:themeColor="text1"/>
        </w:rPr>
        <w:t xml:space="preserve"> </w:t>
      </w:r>
      <w:r w:rsidRPr="00FA0402">
        <w:rPr>
          <w:rFonts w:asciiTheme="minorHAnsi" w:hAnsiTheme="minorHAnsi" w:cstheme="minorHAnsi"/>
          <w:color w:val="000000" w:themeColor="text1"/>
        </w:rPr>
        <w:fldChar w:fldCharType="begin">
          <w:fldData xml:space="preserve">PEVuZE5vdGU+PENpdGU+PEF1dGhvcj5NYWxsaWNrPC9BdXRob3I+PFllYXI+MjAyMTwvWWVhcj48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</w:fldData>
        </w:fldChar>
      </w:r>
      <w:r w:rsidR="00B47C56">
        <w:rPr>
          <w:rFonts w:asciiTheme="minorHAnsi" w:hAnsiTheme="minorHAnsi" w:cstheme="minorHAnsi"/>
          <w:color w:val="000000" w:themeColor="text1"/>
        </w:rPr>
        <w:instrText xml:space="preserve"> ADDIN EN.CITE </w:instrText>
      </w:r>
      <w:r w:rsidR="00B47C56">
        <w:rPr>
          <w:rFonts w:asciiTheme="minorHAnsi" w:hAnsiTheme="minorHAnsi" w:cstheme="minorHAnsi"/>
          <w:color w:val="000000" w:themeColor="text1"/>
        </w:rPr>
        <w:fldChar w:fldCharType="begin">
          <w:fldData xml:space="preserve">PEVuZE5vdGU+PENpdGU+PEF1dGhvcj5NYWxsaWNrPC9BdXRob3I+PFllYXI+MjAyMTwvWWVhcj48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</w:fldData>
        </w:fldChar>
      </w:r>
      <w:r w:rsidR="00B47C56">
        <w:rPr>
          <w:rFonts w:asciiTheme="minorHAnsi" w:hAnsiTheme="minorHAnsi" w:cstheme="minorHAnsi"/>
          <w:color w:val="000000" w:themeColor="text1"/>
        </w:rPr>
        <w:instrText xml:space="preserve"> ADDIN EN.CITE.DATA </w:instrText>
      </w:r>
      <w:r w:rsidR="00B47C56">
        <w:rPr>
          <w:rFonts w:asciiTheme="minorHAnsi" w:hAnsiTheme="minorHAnsi" w:cstheme="minorHAnsi"/>
          <w:color w:val="000000" w:themeColor="text1"/>
        </w:rPr>
      </w:r>
      <w:r w:rsidR="00B47C56">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r>
      <w:r w:rsidRPr="00FA0402">
        <w:rPr>
          <w:rFonts w:asciiTheme="minorHAnsi" w:hAnsiTheme="minorHAnsi" w:cstheme="minorHAnsi"/>
          <w:color w:val="000000" w:themeColor="text1"/>
        </w:rPr>
        <w:fldChar w:fldCharType="separate"/>
      </w:r>
      <w:r w:rsidR="00B47C56">
        <w:rPr>
          <w:rFonts w:asciiTheme="minorHAnsi" w:hAnsiTheme="minorHAnsi" w:cstheme="minorHAnsi"/>
          <w:noProof/>
          <w:color w:val="000000" w:themeColor="text1"/>
        </w:rPr>
        <w:t>(21)</w:t>
      </w:r>
      <w:r w:rsidRPr="00FA0402">
        <w:rPr>
          <w:rFonts w:asciiTheme="minorHAnsi" w:hAnsiTheme="minorHAnsi" w:cstheme="minorHAnsi"/>
          <w:color w:val="000000" w:themeColor="text1"/>
        </w:rPr>
        <w:fldChar w:fldCharType="end"/>
      </w:r>
      <w:r w:rsidRPr="00FA0402">
        <w:rPr>
          <w:rFonts w:asciiTheme="minorHAnsi" w:hAnsiTheme="minorHAnsi" w:cstheme="minorHAnsi"/>
          <w:color w:val="000000" w:themeColor="text1"/>
        </w:rPr>
        <w:t xml:space="preserve">. To avoid spurious findings in differential abundances analysis, bacterial genera with a prevalence &lt;10% in all samples were removed, and the </w:t>
      </w:r>
      <w:proofErr w:type="spellStart"/>
      <w:r w:rsidRPr="00FA0402">
        <w:rPr>
          <w:rFonts w:asciiTheme="minorHAnsi" w:hAnsiTheme="minorHAnsi" w:cstheme="minorHAnsi"/>
          <w:color w:val="000000" w:themeColor="text1"/>
        </w:rPr>
        <w:t>MaAsLin</w:t>
      </w:r>
      <w:proofErr w:type="spellEnd"/>
      <w:r w:rsidRPr="00FA0402">
        <w:rPr>
          <w:rFonts w:asciiTheme="minorHAnsi" w:hAnsiTheme="minorHAnsi" w:cstheme="minorHAnsi"/>
          <w:color w:val="000000" w:themeColor="text1"/>
        </w:rPr>
        <w:t xml:space="preserve"> 2 model was adjusted for the most significant confounders namely ethnicity, country, season, recent antibiotic intake, and batches, and </w:t>
      </w:r>
      <w:r w:rsidRPr="00FA0402">
        <w:rPr>
          <w:rFonts w:asciiTheme="minorHAnsi" w:hAnsiTheme="minorHAnsi" w:cstheme="minorHAnsi"/>
          <w:i/>
          <w:iCs/>
          <w:color w:val="000000" w:themeColor="text1"/>
        </w:rPr>
        <w:t>P</w:t>
      </w:r>
      <w:r w:rsidRPr="00FA0402">
        <w:rPr>
          <w:rFonts w:asciiTheme="minorHAnsi" w:hAnsiTheme="minorHAnsi" w:cstheme="minorHAnsi"/>
          <w:color w:val="000000" w:themeColor="text1"/>
        </w:rPr>
        <w:t xml:space="preserve">-values were </w:t>
      </w:r>
      <w:r w:rsidRPr="00FA0402">
        <w:rPr>
          <w:rFonts w:asciiTheme="minorHAnsi" w:hAnsiTheme="minorHAnsi" w:cstheme="minorHAnsi"/>
          <w:color w:val="000000" w:themeColor="text1"/>
        </w:rPr>
        <w:lastRenderedPageBreak/>
        <w:t>corrected with FDR.</w:t>
      </w:r>
      <w:r w:rsidR="00F05EEA">
        <w:rPr>
          <w:rFonts w:asciiTheme="minorHAnsi" w:hAnsiTheme="minorHAnsi" w:cstheme="minorHAnsi"/>
          <w:color w:val="000000" w:themeColor="text1"/>
        </w:rPr>
        <w:t xml:space="preserve"> </w:t>
      </w:r>
      <w:r w:rsidR="003A56C4">
        <w:rPr>
          <w:rFonts w:asciiTheme="minorHAnsi" w:hAnsiTheme="minorHAnsi" w:cstheme="minorHAnsi"/>
          <w:color w:val="000000" w:themeColor="text1"/>
        </w:rPr>
        <w:t>Moreover, we examined</w:t>
      </w:r>
      <w:r w:rsidR="00F05EEA" w:rsidRPr="00F05EEA">
        <w:rPr>
          <w:rFonts w:asciiTheme="minorHAnsi" w:hAnsiTheme="minorHAnsi" w:cstheme="minorHAnsi"/>
          <w:color w:val="000000" w:themeColor="text1"/>
        </w:rPr>
        <w:t xml:space="preserve"> the</w:t>
      </w:r>
      <w:r w:rsidR="00D24A86">
        <w:rPr>
          <w:rFonts w:asciiTheme="minorHAnsi" w:hAnsiTheme="minorHAnsi" w:cstheme="minorHAnsi"/>
          <w:color w:val="000000" w:themeColor="text1"/>
        </w:rPr>
        <w:t xml:space="preserve"> direct</w:t>
      </w:r>
      <w:r w:rsidR="00F05EEA" w:rsidRPr="00F05EEA">
        <w:rPr>
          <w:rFonts w:asciiTheme="minorHAnsi" w:hAnsiTheme="minorHAnsi" w:cstheme="minorHAnsi"/>
          <w:color w:val="000000" w:themeColor="text1"/>
        </w:rPr>
        <w:t xml:space="preserve"> </w:t>
      </w:r>
      <w:r w:rsidR="00C023B0">
        <w:rPr>
          <w:rFonts w:asciiTheme="minorHAnsi" w:hAnsiTheme="minorHAnsi" w:cstheme="minorHAnsi"/>
          <w:color w:val="000000" w:themeColor="text1"/>
        </w:rPr>
        <w:t xml:space="preserve">correlation </w:t>
      </w:r>
      <w:r w:rsidR="00F05EEA" w:rsidRPr="00F05EEA">
        <w:rPr>
          <w:rFonts w:asciiTheme="minorHAnsi" w:hAnsiTheme="minorHAnsi" w:cstheme="minorHAnsi"/>
          <w:color w:val="000000" w:themeColor="text1"/>
        </w:rPr>
        <w:t xml:space="preserve">between fecal microbiome diversity </w:t>
      </w:r>
      <w:r w:rsidR="003A56C4">
        <w:rPr>
          <w:rFonts w:asciiTheme="minorHAnsi" w:hAnsiTheme="minorHAnsi" w:cstheme="minorHAnsi"/>
          <w:color w:val="000000" w:themeColor="text1"/>
        </w:rPr>
        <w:t>(</w:t>
      </w:r>
      <w:r w:rsidR="003A56C4" w:rsidRPr="00F05EEA">
        <w:rPr>
          <w:rFonts w:asciiTheme="minorHAnsi" w:hAnsiTheme="minorHAnsi" w:cstheme="minorHAnsi"/>
          <w:color w:val="000000" w:themeColor="text1"/>
        </w:rPr>
        <w:t>α</w:t>
      </w:r>
      <w:r w:rsidR="00484E4A">
        <w:rPr>
          <w:rFonts w:asciiTheme="minorHAnsi" w:hAnsiTheme="minorHAnsi" w:cstheme="minorHAnsi"/>
          <w:color w:val="000000" w:themeColor="text1"/>
        </w:rPr>
        <w:t xml:space="preserve"> </w:t>
      </w:r>
      <w:r w:rsidR="003A56C4" w:rsidRPr="00F05EEA">
        <w:rPr>
          <w:rFonts w:asciiTheme="minorHAnsi" w:hAnsiTheme="minorHAnsi" w:cstheme="minorHAnsi"/>
          <w:color w:val="000000" w:themeColor="text1"/>
        </w:rPr>
        <w:t>and β</w:t>
      </w:r>
      <w:r w:rsidR="00484E4A">
        <w:rPr>
          <w:rFonts w:asciiTheme="minorHAnsi" w:hAnsiTheme="minorHAnsi" w:cstheme="minorHAnsi"/>
          <w:color w:val="000000" w:themeColor="text1"/>
        </w:rPr>
        <w:t>)</w:t>
      </w:r>
      <w:r w:rsidR="003A56C4" w:rsidRPr="00F05EEA">
        <w:rPr>
          <w:rFonts w:asciiTheme="minorHAnsi" w:hAnsiTheme="minorHAnsi" w:cstheme="minorHAnsi"/>
          <w:color w:val="000000" w:themeColor="text1"/>
        </w:rPr>
        <w:t xml:space="preserve"> </w:t>
      </w:r>
      <w:r w:rsidR="00F05EEA" w:rsidRPr="00F05EEA">
        <w:rPr>
          <w:rFonts w:asciiTheme="minorHAnsi" w:hAnsiTheme="minorHAnsi" w:cstheme="minorHAnsi"/>
          <w:color w:val="000000" w:themeColor="text1"/>
        </w:rPr>
        <w:t>and metabolic classes</w:t>
      </w:r>
      <w:r w:rsidR="00C92834">
        <w:rPr>
          <w:rFonts w:asciiTheme="minorHAnsi" w:hAnsiTheme="minorHAnsi" w:cstheme="minorHAnsi"/>
          <w:color w:val="000000" w:themeColor="text1"/>
        </w:rPr>
        <w:t xml:space="preserve"> beyond the </w:t>
      </w:r>
      <w:proofErr w:type="spellStart"/>
      <w:r w:rsidR="00C92834">
        <w:rPr>
          <w:rFonts w:asciiTheme="minorHAnsi" w:hAnsiTheme="minorHAnsi" w:cstheme="minorHAnsi"/>
          <w:color w:val="000000" w:themeColor="text1"/>
        </w:rPr>
        <w:t>metabotypes</w:t>
      </w:r>
      <w:proofErr w:type="spellEnd"/>
      <w:r w:rsidR="00F05EEA" w:rsidRPr="00F05EEA">
        <w:rPr>
          <w:rFonts w:asciiTheme="minorHAnsi" w:hAnsiTheme="minorHAnsi" w:cstheme="minorHAnsi"/>
          <w:color w:val="000000" w:themeColor="text1"/>
        </w:rPr>
        <w:t xml:space="preserve">. </w:t>
      </w:r>
      <w:r w:rsidR="00C023B0">
        <w:rPr>
          <w:rFonts w:asciiTheme="minorHAnsi" w:hAnsiTheme="minorHAnsi" w:cstheme="minorHAnsi"/>
          <w:color w:val="000000" w:themeColor="text1"/>
        </w:rPr>
        <w:t>Specifically, i</w:t>
      </w:r>
      <w:r w:rsidR="00F05EEA" w:rsidRPr="00F05EEA">
        <w:rPr>
          <w:rFonts w:asciiTheme="minorHAnsi" w:hAnsiTheme="minorHAnsi" w:cstheme="minorHAnsi"/>
          <w:color w:val="000000" w:themeColor="text1"/>
        </w:rPr>
        <w:t xml:space="preserve">ndividual metabolite levels within each metabolic class were standardized into z-scores, and a mean z-score was calculated for each metabolic class. Correlations between microbiome α-diversity (richness and Shannon indices) and metabolic class z-scores were assessed using the Spearman correlation coefficient, followed by false discovery rate (FDR) correction </w:t>
      </w:r>
      <w:r w:rsidR="006673F6">
        <w:rPr>
          <w:rFonts w:asciiTheme="minorHAnsi" w:hAnsiTheme="minorHAnsi" w:cstheme="minorHAnsi"/>
          <w:color w:val="000000" w:themeColor="text1"/>
        </w:rPr>
        <w:t xml:space="preserve">of </w:t>
      </w:r>
      <w:r w:rsidR="006673F6" w:rsidRPr="006673F6">
        <w:rPr>
          <w:rFonts w:asciiTheme="minorHAnsi" w:hAnsiTheme="minorHAnsi" w:cstheme="minorHAnsi"/>
          <w:i/>
          <w:iCs/>
          <w:color w:val="000000" w:themeColor="text1"/>
        </w:rPr>
        <w:t>P</w:t>
      </w:r>
      <w:r w:rsidR="006673F6">
        <w:rPr>
          <w:rFonts w:asciiTheme="minorHAnsi" w:hAnsiTheme="minorHAnsi" w:cstheme="minorHAnsi"/>
          <w:color w:val="000000" w:themeColor="text1"/>
        </w:rPr>
        <w:t>-values.</w:t>
      </w:r>
      <w:r w:rsidR="00F05EEA" w:rsidRPr="00F05EEA">
        <w:rPr>
          <w:rFonts w:asciiTheme="minorHAnsi" w:hAnsiTheme="minorHAnsi" w:cstheme="minorHAnsi"/>
          <w:color w:val="000000" w:themeColor="text1"/>
        </w:rPr>
        <w:t xml:space="preserve"> Additionally, we evaluated the relationship between microbiome weighted </w:t>
      </w:r>
      <w:proofErr w:type="spellStart"/>
      <w:r w:rsidR="00F05EEA" w:rsidRPr="00F05EEA">
        <w:rPr>
          <w:rFonts w:asciiTheme="minorHAnsi" w:hAnsiTheme="minorHAnsi" w:cstheme="minorHAnsi"/>
          <w:color w:val="000000" w:themeColor="text1"/>
        </w:rPr>
        <w:t>UniFrac</w:t>
      </w:r>
      <w:proofErr w:type="spellEnd"/>
      <w:r w:rsidR="00F05EEA" w:rsidRPr="00F05EEA">
        <w:rPr>
          <w:rFonts w:asciiTheme="minorHAnsi" w:hAnsiTheme="minorHAnsi" w:cstheme="minorHAnsi"/>
          <w:color w:val="000000" w:themeColor="text1"/>
        </w:rPr>
        <w:t xml:space="preserve"> β-diversity and the metabolic class z-scores while adjusting for potential confounders </w:t>
      </w:r>
      <w:r w:rsidR="00CE6054" w:rsidRPr="00FA0402">
        <w:rPr>
          <w:rFonts w:asciiTheme="minorHAnsi" w:hAnsiTheme="minorHAnsi" w:cstheme="minorHAnsi"/>
          <w:color w:val="000000" w:themeColor="text1"/>
        </w:rPr>
        <w:t>including age, sex, ethnicity, country of inclusion, BMI-z-score, recent antibiotic intake, batches, the season of inclusion, corticosteroids (inhaled corticosteroids dose, systemic corticosteroids and nasal corticosteroids) intake and the MARS-5</w:t>
      </w:r>
      <w:r w:rsidR="000E45AD">
        <w:rPr>
          <w:rFonts w:asciiTheme="minorHAnsi" w:hAnsiTheme="minorHAnsi" w:cstheme="minorHAnsi"/>
          <w:color w:val="000000" w:themeColor="text1"/>
        </w:rPr>
        <w:t xml:space="preserve"> </w:t>
      </w:r>
      <w:r w:rsidR="00CE6054" w:rsidRPr="00FA0402">
        <w:rPr>
          <w:rFonts w:asciiTheme="minorHAnsi" w:hAnsiTheme="minorHAnsi" w:cstheme="minorHAnsi"/>
          <w:color w:val="000000" w:themeColor="text1"/>
        </w:rPr>
        <w:t>questionnaires scores</w:t>
      </w:r>
      <w:r w:rsidR="00CE0DEC">
        <w:rPr>
          <w:rFonts w:asciiTheme="minorHAnsi" w:hAnsiTheme="minorHAnsi" w:cstheme="minorHAnsi"/>
          <w:color w:val="000000" w:themeColor="text1"/>
        </w:rPr>
        <w:t>.</w:t>
      </w:r>
    </w:p>
    <w:p w14:paraId="3F2FC8F6" w14:textId="77777777" w:rsidR="00D96C3B" w:rsidRDefault="00D96C3B" w:rsidP="00F25636">
      <w:pPr>
        <w:spacing w:line="360" w:lineRule="auto"/>
        <w:jc w:val="both"/>
        <w:rPr>
          <w:rFonts w:asciiTheme="minorHAnsi" w:hAnsiTheme="minorHAnsi" w:cstheme="minorHAnsi"/>
          <w:color w:val="000000" w:themeColor="text1"/>
        </w:rPr>
      </w:pPr>
    </w:p>
    <w:p w14:paraId="273D4DAD" w14:textId="77777777" w:rsidR="00D96C3B" w:rsidRDefault="00D96C3B" w:rsidP="00F25636">
      <w:pPr>
        <w:spacing w:line="360" w:lineRule="auto"/>
        <w:jc w:val="both"/>
        <w:rPr>
          <w:rFonts w:asciiTheme="minorHAnsi" w:hAnsiTheme="minorHAnsi" w:cstheme="minorHAnsi"/>
          <w:color w:val="000000" w:themeColor="text1"/>
        </w:rPr>
      </w:pPr>
    </w:p>
    <w:p w14:paraId="75D9A42F" w14:textId="77777777" w:rsidR="00D96C3B" w:rsidRDefault="00D96C3B" w:rsidP="00F25636">
      <w:pPr>
        <w:spacing w:line="360" w:lineRule="auto"/>
        <w:jc w:val="both"/>
        <w:rPr>
          <w:rFonts w:asciiTheme="minorHAnsi" w:hAnsiTheme="minorHAnsi" w:cstheme="minorHAnsi"/>
          <w:color w:val="000000" w:themeColor="text1"/>
        </w:rPr>
      </w:pPr>
    </w:p>
    <w:p w14:paraId="130A107C" w14:textId="77777777" w:rsidR="00FA0402" w:rsidRPr="00FA0402" w:rsidRDefault="00FA0402">
      <w:pPr>
        <w:rPr>
          <w:rFonts w:asciiTheme="minorHAnsi" w:hAnsiTheme="minorHAnsi" w:cstheme="minorHAnsi"/>
        </w:rPr>
      </w:pPr>
    </w:p>
    <w:p w14:paraId="102A029F" w14:textId="77777777" w:rsidR="000F06E2" w:rsidRDefault="000F06E2">
      <w:pPr>
        <w:rPr>
          <w:rFonts w:asciiTheme="minorHAnsi" w:hAnsiTheme="minorHAnsi" w:cstheme="minorHAnsi"/>
          <w:b/>
          <w:bCs/>
        </w:rPr>
      </w:pPr>
      <w:r>
        <w:rPr>
          <w:rFonts w:asciiTheme="minorHAnsi" w:hAnsiTheme="minorHAnsi" w:cstheme="minorHAnsi"/>
          <w:b/>
          <w:bCs/>
        </w:rPr>
        <w:br w:type="page"/>
      </w:r>
    </w:p>
    <w:p w14:paraId="04271F1F" w14:textId="31FB48F1" w:rsidR="0050286B" w:rsidRPr="00FA0402" w:rsidRDefault="0050286B">
      <w:pPr>
        <w:rPr>
          <w:rFonts w:asciiTheme="minorHAnsi" w:hAnsiTheme="minorHAnsi" w:cstheme="minorHAnsi"/>
          <w:b/>
          <w:bCs/>
        </w:rPr>
      </w:pPr>
      <w:r w:rsidRPr="00FA0402">
        <w:rPr>
          <w:rFonts w:asciiTheme="minorHAnsi" w:hAnsiTheme="minorHAnsi" w:cstheme="minorHAnsi"/>
          <w:b/>
          <w:bCs/>
        </w:rPr>
        <w:lastRenderedPageBreak/>
        <w:t>References:</w:t>
      </w:r>
    </w:p>
    <w:p w14:paraId="534A7571" w14:textId="77777777" w:rsidR="00B47C56" w:rsidRPr="00500F02" w:rsidRDefault="0050286B"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fldChar w:fldCharType="begin"/>
      </w:r>
      <w:r w:rsidRPr="00500F02">
        <w:rPr>
          <w:rFonts w:asciiTheme="minorHAnsi" w:hAnsiTheme="minorHAnsi" w:cstheme="minorHAnsi"/>
          <w:sz w:val="20"/>
          <w:szCs w:val="20"/>
        </w:rPr>
        <w:instrText xml:space="preserve"> ADDIN EN.REFLIST </w:instrText>
      </w:r>
      <w:r w:rsidRPr="00500F02">
        <w:rPr>
          <w:rFonts w:asciiTheme="minorHAnsi" w:hAnsiTheme="minorHAnsi" w:cstheme="minorHAnsi"/>
          <w:sz w:val="20"/>
          <w:szCs w:val="20"/>
        </w:rPr>
        <w:fldChar w:fldCharType="separate"/>
      </w:r>
      <w:r w:rsidR="00B47C56" w:rsidRPr="00500F02">
        <w:rPr>
          <w:rFonts w:asciiTheme="minorHAnsi" w:hAnsiTheme="minorHAnsi" w:cstheme="minorHAnsi"/>
          <w:sz w:val="20"/>
          <w:szCs w:val="20"/>
        </w:rPr>
        <w:t>1.</w:t>
      </w:r>
      <w:r w:rsidR="00B47C56" w:rsidRPr="00500F02">
        <w:rPr>
          <w:rFonts w:asciiTheme="minorHAnsi" w:hAnsiTheme="minorHAnsi" w:cstheme="minorHAnsi"/>
          <w:sz w:val="20"/>
          <w:szCs w:val="20"/>
        </w:rPr>
        <w:tab/>
        <w:t>Abdel-Aziz MI, Neerincx AH, Vijverberg SJH, Hashimoto S, Brinkman P, Gorenjak M, et al. A System Pharmacology Multi-Omics Approach toward Uncontrolled Pediatric Asthma. J Pers Med. 2021;11(6).</w:t>
      </w:r>
    </w:p>
    <w:p w14:paraId="71795817"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2.</w:t>
      </w:r>
      <w:r w:rsidRPr="00500F02">
        <w:rPr>
          <w:rFonts w:asciiTheme="minorHAnsi" w:hAnsiTheme="minorHAnsi" w:cstheme="minorHAnsi"/>
          <w:sz w:val="20"/>
          <w:szCs w:val="20"/>
        </w:rPr>
        <w:tab/>
        <w:t>Abdel-Aziz MI, Vijverberg SJH, Neerincx AH, Brinkman P, Wagener AH, Riley JH, et al. A multi-omics approach to delineate sputum microbiome-associated asthma inflammatory phenotypes. Eur Respir J. 2022;59(1).</w:t>
      </w:r>
    </w:p>
    <w:p w14:paraId="1461CCFC"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3.</w:t>
      </w:r>
      <w:r w:rsidRPr="00500F02">
        <w:rPr>
          <w:rFonts w:asciiTheme="minorHAnsi" w:hAnsiTheme="minorHAnsi" w:cstheme="minorHAnsi"/>
          <w:sz w:val="20"/>
          <w:szCs w:val="20"/>
        </w:rPr>
        <w:tab/>
        <w:t>Reddel HK, Taylor DR, Bateman ED, Boulet LP, Boushey HA, Busse WW, et al. An official American Thoracic Society/European Respiratory Society statement: asthma control and exacerbations: standardizing endpoints for clinical asthma trials and clinical practice. American journal of respiratory and critical care medicine. 2009;180(1):59-99.</w:t>
      </w:r>
    </w:p>
    <w:p w14:paraId="33009469"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4.</w:t>
      </w:r>
      <w:r w:rsidRPr="00500F02">
        <w:rPr>
          <w:rFonts w:asciiTheme="minorHAnsi" w:hAnsiTheme="minorHAnsi" w:cstheme="minorHAnsi"/>
          <w:sz w:val="20"/>
          <w:szCs w:val="20"/>
        </w:rPr>
        <w:tab/>
        <w:t>MetIDQ Oxygen User Manual, UM-MetIDQ-Oxygen 11, Biocrates® Life Science AG.</w:t>
      </w:r>
    </w:p>
    <w:p w14:paraId="13ECF271"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5.</w:t>
      </w:r>
      <w:r w:rsidRPr="00500F02">
        <w:rPr>
          <w:rFonts w:asciiTheme="minorHAnsi" w:hAnsiTheme="minorHAnsi" w:cstheme="minorHAnsi"/>
          <w:sz w:val="20"/>
          <w:szCs w:val="20"/>
        </w:rPr>
        <w:tab/>
        <w:t>Technical Application: Analysis of Human Fecal Samples with the AbsoluteIDQ® p180 Kit.</w:t>
      </w:r>
    </w:p>
    <w:p w14:paraId="4F5685AD"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6.</w:t>
      </w:r>
      <w:r w:rsidRPr="00500F02">
        <w:rPr>
          <w:rFonts w:asciiTheme="minorHAnsi" w:hAnsiTheme="minorHAnsi" w:cstheme="minorHAnsi"/>
          <w:sz w:val="20"/>
          <w:szCs w:val="20"/>
        </w:rPr>
        <w:tab/>
        <w:t>MxP® Quant 500 Kit User Manual MxP® Quant 500 Kit Sciex Edition, UM-MxP500_Sciex-3, Biocrates® Life Science AG.</w:t>
      </w:r>
    </w:p>
    <w:p w14:paraId="13C33FFF"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7.</w:t>
      </w:r>
      <w:r w:rsidRPr="00500F02">
        <w:rPr>
          <w:rFonts w:asciiTheme="minorHAnsi" w:hAnsiTheme="minorHAnsi" w:cstheme="minorHAnsi"/>
          <w:sz w:val="20"/>
          <w:szCs w:val="20"/>
        </w:rPr>
        <w:tab/>
        <w:t>Schader JF, Haid M, Cecil A, Schoenfeld J, Halle M, Pfeufer A, et al. Metabolite Shifts Induced by Marathon Race Competition Differ between Athletes Based on Level of Fitness and Performance: A Substudy of the Enzy-MagIC Study. Metabolites. 2020;10(3).</w:t>
      </w:r>
    </w:p>
    <w:p w14:paraId="78CB4648"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8.</w:t>
      </w:r>
      <w:r w:rsidRPr="00500F02">
        <w:rPr>
          <w:rFonts w:asciiTheme="minorHAnsi" w:hAnsiTheme="minorHAnsi" w:cstheme="minorHAnsi"/>
          <w:sz w:val="20"/>
          <w:szCs w:val="20"/>
        </w:rPr>
        <w:tab/>
        <w:t>Blankestijn JM, Lopez-Rincon A, Neerincx AH, Vijverberg SJH, Hashimoto S, Gorenjak M, et al. Classifying asthma control using salivary and fecal bacterial microbiome in children with moderate-to-severe asthma. Pediatric allergy and immunology : official publication of the European Society of Pediatric Allergy and Immunology. 2023;34(2):e13919.</w:t>
      </w:r>
    </w:p>
    <w:p w14:paraId="13F8D324" w14:textId="2EEE6B5D"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9.</w:t>
      </w:r>
      <w:r w:rsidRPr="00500F02">
        <w:rPr>
          <w:rFonts w:asciiTheme="minorHAnsi" w:hAnsiTheme="minorHAnsi" w:cstheme="minorHAnsi"/>
          <w:sz w:val="20"/>
          <w:szCs w:val="20"/>
        </w:rPr>
        <w:tab/>
        <w:t xml:space="preserve">Andrews S. FastQC:  A Quality Control Tool for High Throughput Sequence Data 2010 [Available from: </w:t>
      </w:r>
      <w:hyperlink r:id="rId18" w:history="1">
        <w:r w:rsidRPr="00500F02">
          <w:rPr>
            <w:rStyle w:val="Hyperlink"/>
            <w:rFonts w:asciiTheme="minorHAnsi" w:hAnsiTheme="minorHAnsi" w:cstheme="minorHAnsi"/>
            <w:sz w:val="20"/>
            <w:szCs w:val="20"/>
          </w:rPr>
          <w:t>http://www.bioinformatics.babraham.ac.uk/projects/fastqc/</w:t>
        </w:r>
      </w:hyperlink>
      <w:r w:rsidRPr="00500F02">
        <w:rPr>
          <w:rFonts w:asciiTheme="minorHAnsi" w:hAnsiTheme="minorHAnsi" w:cstheme="minorHAnsi"/>
          <w:sz w:val="20"/>
          <w:szCs w:val="20"/>
        </w:rPr>
        <w:t>.</w:t>
      </w:r>
    </w:p>
    <w:p w14:paraId="721B5D38"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10.</w:t>
      </w:r>
      <w:r w:rsidRPr="00500F02">
        <w:rPr>
          <w:rFonts w:asciiTheme="minorHAnsi" w:hAnsiTheme="minorHAnsi" w:cstheme="minorHAnsi"/>
          <w:sz w:val="20"/>
          <w:szCs w:val="20"/>
        </w:rPr>
        <w:tab/>
        <w:t>Ewels P, Magnusson M, Lundin S, Kaller M. MultiQC: summarize analysis results for multiple tools and samples in a single report. Bioinformatics (Oxford, England). 2016;32(19):3047-8.</w:t>
      </w:r>
    </w:p>
    <w:p w14:paraId="03D79C10"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11.</w:t>
      </w:r>
      <w:r w:rsidRPr="00500F02">
        <w:rPr>
          <w:rFonts w:asciiTheme="minorHAnsi" w:hAnsiTheme="minorHAnsi" w:cstheme="minorHAnsi"/>
          <w:sz w:val="20"/>
          <w:szCs w:val="20"/>
        </w:rPr>
        <w:tab/>
        <w:t>Martin M. Cutadapt removes adapter sequences from high-throughput sequencing reads. EMBnet journal. 2011;17(1):10-2.</w:t>
      </w:r>
    </w:p>
    <w:p w14:paraId="41979263" w14:textId="77777777" w:rsidR="00B47C56" w:rsidRPr="00127EDA" w:rsidRDefault="00B47C56" w:rsidP="00B47C56">
      <w:pPr>
        <w:pStyle w:val="EndNoteBibliography"/>
        <w:rPr>
          <w:rFonts w:asciiTheme="minorHAnsi" w:hAnsiTheme="minorHAnsi" w:cstheme="minorHAnsi"/>
          <w:sz w:val="20"/>
          <w:szCs w:val="20"/>
          <w:lang w:val="nl-NL"/>
        </w:rPr>
      </w:pPr>
      <w:r w:rsidRPr="00500F02">
        <w:rPr>
          <w:rFonts w:asciiTheme="minorHAnsi" w:hAnsiTheme="minorHAnsi" w:cstheme="minorHAnsi"/>
          <w:sz w:val="20"/>
          <w:szCs w:val="20"/>
        </w:rPr>
        <w:t>12.</w:t>
      </w:r>
      <w:r w:rsidRPr="00500F02">
        <w:rPr>
          <w:rFonts w:asciiTheme="minorHAnsi" w:hAnsiTheme="minorHAnsi" w:cstheme="minorHAnsi"/>
          <w:sz w:val="20"/>
          <w:szCs w:val="20"/>
        </w:rPr>
        <w:tab/>
        <w:t xml:space="preserve">Callahan BJ, McMurdie PJ, Rosen MJ, Han AW, Johnson AJ, Holmes SP. DADA2: High-resolution sample inference from Illumina amplicon data. Nature methods. </w:t>
      </w:r>
      <w:r w:rsidRPr="00127EDA">
        <w:rPr>
          <w:rFonts w:asciiTheme="minorHAnsi" w:hAnsiTheme="minorHAnsi" w:cstheme="minorHAnsi"/>
          <w:sz w:val="20"/>
          <w:szCs w:val="20"/>
          <w:lang w:val="nl-NL"/>
        </w:rPr>
        <w:t>2016;13(7):581-3.</w:t>
      </w:r>
    </w:p>
    <w:p w14:paraId="7F566B8D" w14:textId="77777777" w:rsidR="00B47C56" w:rsidRPr="00127EDA" w:rsidRDefault="00B47C56" w:rsidP="00B47C56">
      <w:pPr>
        <w:pStyle w:val="EndNoteBibliography"/>
        <w:rPr>
          <w:rFonts w:asciiTheme="minorHAnsi" w:hAnsiTheme="minorHAnsi" w:cstheme="minorHAnsi"/>
          <w:sz w:val="20"/>
          <w:szCs w:val="20"/>
          <w:lang w:val="nl-NL"/>
        </w:rPr>
      </w:pPr>
      <w:r w:rsidRPr="00127EDA">
        <w:rPr>
          <w:rFonts w:asciiTheme="minorHAnsi" w:hAnsiTheme="minorHAnsi" w:cstheme="minorHAnsi"/>
          <w:sz w:val="20"/>
          <w:szCs w:val="20"/>
          <w:lang w:val="nl-NL"/>
        </w:rPr>
        <w:t>13.</w:t>
      </w:r>
      <w:r w:rsidRPr="00127EDA">
        <w:rPr>
          <w:rFonts w:asciiTheme="minorHAnsi" w:hAnsiTheme="minorHAnsi" w:cstheme="minorHAnsi"/>
          <w:sz w:val="20"/>
          <w:szCs w:val="20"/>
          <w:lang w:val="nl-NL"/>
        </w:rPr>
        <w:tab/>
        <w:t xml:space="preserve">Quast C, Pruesse E, Yilmaz P, Gerken J, Schweer T, Yarza P, et al. </w:t>
      </w:r>
      <w:r w:rsidRPr="00500F02">
        <w:rPr>
          <w:rFonts w:asciiTheme="minorHAnsi" w:hAnsiTheme="minorHAnsi" w:cstheme="minorHAnsi"/>
          <w:sz w:val="20"/>
          <w:szCs w:val="20"/>
        </w:rPr>
        <w:t xml:space="preserve">The SILVA ribosomal RNA gene database project: improved data processing and web-based tools. </w:t>
      </w:r>
      <w:r w:rsidRPr="00127EDA">
        <w:rPr>
          <w:rFonts w:asciiTheme="minorHAnsi" w:hAnsiTheme="minorHAnsi" w:cstheme="minorHAnsi"/>
          <w:sz w:val="20"/>
          <w:szCs w:val="20"/>
          <w:lang w:val="nl-NL"/>
        </w:rPr>
        <w:t>Nucleic acids research. 2013;41(Database issue):D590-6.</w:t>
      </w:r>
    </w:p>
    <w:p w14:paraId="0F93C2D7" w14:textId="77777777" w:rsidR="00B47C56" w:rsidRPr="00500F02" w:rsidRDefault="00B47C56" w:rsidP="00B47C56">
      <w:pPr>
        <w:pStyle w:val="EndNoteBibliography"/>
        <w:rPr>
          <w:rFonts w:asciiTheme="minorHAnsi" w:hAnsiTheme="minorHAnsi" w:cstheme="minorHAnsi"/>
          <w:sz w:val="20"/>
          <w:szCs w:val="20"/>
        </w:rPr>
      </w:pPr>
      <w:r w:rsidRPr="00127EDA">
        <w:rPr>
          <w:rFonts w:asciiTheme="minorHAnsi" w:hAnsiTheme="minorHAnsi" w:cstheme="minorHAnsi"/>
          <w:sz w:val="20"/>
          <w:szCs w:val="20"/>
          <w:lang w:val="nl-NL"/>
        </w:rPr>
        <w:t>14.</w:t>
      </w:r>
      <w:r w:rsidRPr="00127EDA">
        <w:rPr>
          <w:rFonts w:asciiTheme="minorHAnsi" w:hAnsiTheme="minorHAnsi" w:cstheme="minorHAnsi"/>
          <w:sz w:val="20"/>
          <w:szCs w:val="20"/>
          <w:lang w:val="nl-NL"/>
        </w:rPr>
        <w:tab/>
        <w:t xml:space="preserve">Zhang S, Boers LS, de Brabander J, van den Heuvel LB, Blok SG, Kullberg RFJ, et al. </w:t>
      </w:r>
      <w:r w:rsidRPr="00500F02">
        <w:rPr>
          <w:rFonts w:asciiTheme="minorHAnsi" w:hAnsiTheme="minorHAnsi" w:cstheme="minorHAnsi"/>
          <w:sz w:val="20"/>
          <w:szCs w:val="20"/>
        </w:rPr>
        <w:t>The alveolar fibroproliferative response in moderate to severe COVID-19-related acute respiratory distress syndrome and 1-yr follow-up. American journal of physiology Lung cellular and molecular physiology. 2024;326(1):L7-l18.</w:t>
      </w:r>
    </w:p>
    <w:p w14:paraId="32B6AC45" w14:textId="77777777" w:rsidR="00B47C56" w:rsidRPr="00127EDA" w:rsidRDefault="00B47C56" w:rsidP="00B47C56">
      <w:pPr>
        <w:pStyle w:val="EndNoteBibliography"/>
        <w:rPr>
          <w:rFonts w:asciiTheme="minorHAnsi" w:hAnsiTheme="minorHAnsi" w:cstheme="minorHAnsi"/>
          <w:sz w:val="20"/>
          <w:szCs w:val="20"/>
          <w:lang w:val="nl-NL"/>
        </w:rPr>
      </w:pPr>
      <w:r w:rsidRPr="00127EDA">
        <w:rPr>
          <w:rFonts w:asciiTheme="minorHAnsi" w:hAnsiTheme="minorHAnsi" w:cstheme="minorHAnsi"/>
          <w:sz w:val="20"/>
          <w:szCs w:val="20"/>
          <w:lang w:val="nl-NL"/>
        </w:rPr>
        <w:t>15.</w:t>
      </w:r>
      <w:r w:rsidRPr="00127EDA">
        <w:rPr>
          <w:rFonts w:asciiTheme="minorHAnsi" w:hAnsiTheme="minorHAnsi" w:cstheme="minorHAnsi"/>
          <w:sz w:val="20"/>
          <w:szCs w:val="20"/>
          <w:lang w:val="nl-NL"/>
        </w:rPr>
        <w:tab/>
        <w:t xml:space="preserve">de Brabander J, Boers LS, Kullberg RFJ, Zhang S, Nossent EJ, Heunks LMA, et al. </w:t>
      </w:r>
      <w:r w:rsidRPr="00500F02">
        <w:rPr>
          <w:rFonts w:asciiTheme="minorHAnsi" w:hAnsiTheme="minorHAnsi" w:cstheme="minorHAnsi"/>
          <w:sz w:val="20"/>
          <w:szCs w:val="20"/>
        </w:rPr>
        <w:t xml:space="preserve">Persistent alveolar inflammatory response in critically ill patients with COVID-19 is associated with mortality. </w:t>
      </w:r>
      <w:r w:rsidRPr="00127EDA">
        <w:rPr>
          <w:rFonts w:asciiTheme="minorHAnsi" w:hAnsiTheme="minorHAnsi" w:cstheme="minorHAnsi"/>
          <w:sz w:val="20"/>
          <w:szCs w:val="20"/>
          <w:lang w:val="nl-NL"/>
        </w:rPr>
        <w:t>Thorax. 2023;78(9):912-21.</w:t>
      </w:r>
    </w:p>
    <w:p w14:paraId="15E08918" w14:textId="77777777" w:rsidR="00B47C56" w:rsidRPr="00127EDA" w:rsidRDefault="00B47C56" w:rsidP="00B47C56">
      <w:pPr>
        <w:pStyle w:val="EndNoteBibliography"/>
        <w:rPr>
          <w:rFonts w:asciiTheme="minorHAnsi" w:hAnsiTheme="minorHAnsi" w:cstheme="minorHAnsi"/>
          <w:sz w:val="20"/>
          <w:szCs w:val="20"/>
          <w:lang w:val="nl-NL"/>
        </w:rPr>
      </w:pPr>
      <w:r w:rsidRPr="00127EDA">
        <w:rPr>
          <w:rFonts w:asciiTheme="minorHAnsi" w:hAnsiTheme="minorHAnsi" w:cstheme="minorHAnsi"/>
          <w:sz w:val="20"/>
          <w:szCs w:val="20"/>
          <w:lang w:val="nl-NL"/>
        </w:rPr>
        <w:t>16.</w:t>
      </w:r>
      <w:r w:rsidRPr="00127EDA">
        <w:rPr>
          <w:rFonts w:asciiTheme="minorHAnsi" w:hAnsiTheme="minorHAnsi" w:cstheme="minorHAnsi"/>
          <w:sz w:val="20"/>
          <w:szCs w:val="20"/>
          <w:lang w:val="nl-NL"/>
        </w:rPr>
        <w:tab/>
        <w:t xml:space="preserve">de Brabander J, Duijvelaar E, Schippers JR, Smeele PJ, Peters-Sengers H, Duitman JW, et al. </w:t>
      </w:r>
      <w:r w:rsidRPr="00500F02">
        <w:rPr>
          <w:rFonts w:asciiTheme="minorHAnsi" w:hAnsiTheme="minorHAnsi" w:cstheme="minorHAnsi"/>
          <w:sz w:val="20"/>
          <w:szCs w:val="20"/>
        </w:rPr>
        <w:t xml:space="preserve">Immunomodulation and endothelial barrier protection mediate the association between oral imatinib and mortality in hospitalised COVID-19 patients. </w:t>
      </w:r>
      <w:r w:rsidRPr="00127EDA">
        <w:rPr>
          <w:rFonts w:asciiTheme="minorHAnsi" w:hAnsiTheme="minorHAnsi" w:cstheme="minorHAnsi"/>
          <w:sz w:val="20"/>
          <w:szCs w:val="20"/>
          <w:lang w:val="nl-NL"/>
        </w:rPr>
        <w:t>Eur Respir J. 2022;60(6).</w:t>
      </w:r>
    </w:p>
    <w:p w14:paraId="56455C64" w14:textId="77777777" w:rsidR="00B47C56" w:rsidRPr="00500F02" w:rsidRDefault="00B47C56" w:rsidP="00B47C56">
      <w:pPr>
        <w:pStyle w:val="EndNoteBibliography"/>
        <w:rPr>
          <w:rFonts w:asciiTheme="minorHAnsi" w:hAnsiTheme="minorHAnsi" w:cstheme="minorHAnsi"/>
          <w:sz w:val="20"/>
          <w:szCs w:val="20"/>
        </w:rPr>
      </w:pPr>
      <w:r w:rsidRPr="00127EDA">
        <w:rPr>
          <w:rFonts w:asciiTheme="minorHAnsi" w:hAnsiTheme="minorHAnsi" w:cstheme="minorHAnsi"/>
          <w:sz w:val="20"/>
          <w:szCs w:val="20"/>
          <w:lang w:val="nl-NL"/>
        </w:rPr>
        <w:t>17.</w:t>
      </w:r>
      <w:r w:rsidRPr="00127EDA">
        <w:rPr>
          <w:rFonts w:asciiTheme="minorHAnsi" w:hAnsiTheme="minorHAnsi" w:cstheme="minorHAnsi"/>
          <w:sz w:val="20"/>
          <w:szCs w:val="20"/>
          <w:lang w:val="nl-NL"/>
        </w:rPr>
        <w:tab/>
        <w:t xml:space="preserve">Verster JC, Vermeulen SA, Loo A, Balikji S, Kraneveld AD, Garssen J, et al. </w:t>
      </w:r>
      <w:r w:rsidRPr="00500F02">
        <w:rPr>
          <w:rFonts w:asciiTheme="minorHAnsi" w:hAnsiTheme="minorHAnsi" w:cstheme="minorHAnsi"/>
          <w:sz w:val="20"/>
          <w:szCs w:val="20"/>
        </w:rPr>
        <w:t>Dietary Nutrient Intake, Alcohol Metabolism, and Hangover Severity. Journal of clinical medicine. 2019;8(9).</w:t>
      </w:r>
    </w:p>
    <w:p w14:paraId="7D7BACED" w14:textId="06ABE991"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18.</w:t>
      </w:r>
      <w:r w:rsidRPr="00500F02">
        <w:rPr>
          <w:rFonts w:asciiTheme="minorHAnsi" w:hAnsiTheme="minorHAnsi" w:cstheme="minorHAnsi"/>
          <w:sz w:val="20"/>
          <w:szCs w:val="20"/>
        </w:rPr>
        <w:tab/>
        <w:t xml:space="preserve">Eetmeter  [Available from: </w:t>
      </w:r>
      <w:hyperlink r:id="rId19" w:history="1">
        <w:r w:rsidRPr="00500F02">
          <w:rPr>
            <w:rStyle w:val="Hyperlink"/>
            <w:rFonts w:asciiTheme="minorHAnsi" w:hAnsiTheme="minorHAnsi" w:cstheme="minorHAnsi"/>
            <w:sz w:val="20"/>
            <w:szCs w:val="20"/>
          </w:rPr>
          <w:t>https://mijn.voedingscentrum.nl/nl/eetmeter/</w:t>
        </w:r>
      </w:hyperlink>
      <w:r w:rsidRPr="00500F02">
        <w:rPr>
          <w:rFonts w:asciiTheme="minorHAnsi" w:hAnsiTheme="minorHAnsi" w:cstheme="minorHAnsi"/>
          <w:sz w:val="20"/>
          <w:szCs w:val="20"/>
        </w:rPr>
        <w:t>.</w:t>
      </w:r>
    </w:p>
    <w:p w14:paraId="58497194"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19.</w:t>
      </w:r>
      <w:r w:rsidRPr="00500F02">
        <w:rPr>
          <w:rFonts w:asciiTheme="minorHAnsi" w:hAnsiTheme="minorHAnsi" w:cstheme="minorHAnsi"/>
          <w:sz w:val="20"/>
          <w:szCs w:val="20"/>
        </w:rPr>
        <w:tab/>
        <w:t>Wang B, Mezlini AM, Demir F, Fiume M, Tu Z, Brudno M, et al. Similarity network fusion for aggregating data types on a genomic scale. Nature methods. 2014;11(3):333-7.</w:t>
      </w:r>
    </w:p>
    <w:p w14:paraId="38549F1E"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20.</w:t>
      </w:r>
      <w:r w:rsidRPr="00500F02">
        <w:rPr>
          <w:rFonts w:asciiTheme="minorHAnsi" w:hAnsiTheme="minorHAnsi" w:cstheme="minorHAnsi"/>
          <w:sz w:val="20"/>
          <w:szCs w:val="20"/>
        </w:rPr>
        <w:tab/>
        <w:t>Beasley TM, Schumacker RE. Multiple regression approach to analyzing contingency tables: Post hoc and planned comparison procedures. Journal of Experimental Education. 1995;64(1):79-93.</w:t>
      </w:r>
    </w:p>
    <w:p w14:paraId="3C984C41" w14:textId="77777777" w:rsidR="00B47C56" w:rsidRPr="00500F02" w:rsidRDefault="00B47C56" w:rsidP="00B47C56">
      <w:pPr>
        <w:pStyle w:val="EndNoteBibliography"/>
        <w:rPr>
          <w:rFonts w:asciiTheme="minorHAnsi" w:hAnsiTheme="minorHAnsi" w:cstheme="minorHAnsi"/>
          <w:sz w:val="20"/>
          <w:szCs w:val="20"/>
        </w:rPr>
      </w:pPr>
      <w:r w:rsidRPr="00500F02">
        <w:rPr>
          <w:rFonts w:asciiTheme="minorHAnsi" w:hAnsiTheme="minorHAnsi" w:cstheme="minorHAnsi"/>
          <w:sz w:val="20"/>
          <w:szCs w:val="20"/>
        </w:rPr>
        <w:t>21.</w:t>
      </w:r>
      <w:r w:rsidRPr="00500F02">
        <w:rPr>
          <w:rFonts w:asciiTheme="minorHAnsi" w:hAnsiTheme="minorHAnsi" w:cstheme="minorHAnsi"/>
          <w:sz w:val="20"/>
          <w:szCs w:val="20"/>
        </w:rPr>
        <w:tab/>
        <w:t>Mallick H, Rahnavard A, McIver LJ, Ma S, Zhang Y, Nguyen LH, et al. Multivariable association discovery in population-scale meta-omics studies. PLoS computational biology. 2021;17(11):e1009442.</w:t>
      </w:r>
    </w:p>
    <w:p w14:paraId="6EB6ADD2" w14:textId="587C88C8" w:rsidR="009E5884" w:rsidRDefault="0050286B" w:rsidP="00FD48FD">
      <w:pPr>
        <w:rPr>
          <w:rFonts w:asciiTheme="minorHAnsi" w:hAnsiTheme="minorHAnsi" w:cstheme="minorHAnsi"/>
        </w:rPr>
      </w:pPr>
      <w:r w:rsidRPr="00500F02">
        <w:rPr>
          <w:rFonts w:asciiTheme="minorHAnsi" w:hAnsiTheme="minorHAnsi" w:cstheme="minorHAnsi"/>
          <w:sz w:val="20"/>
          <w:szCs w:val="20"/>
        </w:rPr>
        <w:fldChar w:fldCharType="end"/>
      </w:r>
      <w:r w:rsidR="009E5884">
        <w:rPr>
          <w:rFonts w:asciiTheme="minorHAnsi" w:hAnsiTheme="minorHAnsi" w:cstheme="minorHAnsi"/>
        </w:rPr>
        <w:br w:type="page"/>
      </w:r>
    </w:p>
    <w:p w14:paraId="5669B9B6" w14:textId="77777777" w:rsidR="004F4117" w:rsidRDefault="009E5884" w:rsidP="00FD48FD">
      <w:pPr>
        <w:rPr>
          <w:rFonts w:asciiTheme="minorHAnsi" w:hAnsiTheme="minorHAnsi" w:cstheme="minorHAnsi"/>
          <w:b/>
          <w:bCs/>
          <w:sz w:val="20"/>
          <w:szCs w:val="20"/>
        </w:rPr>
      </w:pPr>
      <w:r w:rsidRPr="009E5884">
        <w:rPr>
          <w:rFonts w:asciiTheme="minorHAnsi" w:hAnsiTheme="minorHAnsi" w:cstheme="minorHAnsi"/>
          <w:b/>
          <w:bCs/>
          <w:sz w:val="20"/>
          <w:szCs w:val="20"/>
        </w:rPr>
        <w:lastRenderedPageBreak/>
        <w:t xml:space="preserve">Supplementary Tables: </w:t>
      </w:r>
    </w:p>
    <w:p w14:paraId="7A24E2EF" w14:textId="77777777" w:rsidR="005E53B9" w:rsidRDefault="005E53B9" w:rsidP="00FD48FD">
      <w:pPr>
        <w:rPr>
          <w:rFonts w:asciiTheme="minorHAnsi" w:hAnsiTheme="minorHAnsi" w:cstheme="minorHAnsi"/>
          <w:b/>
          <w:bCs/>
          <w:sz w:val="20"/>
          <w:szCs w:val="20"/>
        </w:rPr>
      </w:pPr>
    </w:p>
    <w:p w14:paraId="3AD791A4" w14:textId="6BE3E91E" w:rsidR="005E53B9" w:rsidRPr="00902B46" w:rsidRDefault="00BB5F43" w:rsidP="005E53B9">
      <w:pPr>
        <w:rPr>
          <w:rFonts w:asciiTheme="minorHAnsi" w:hAnsiTheme="minorHAnsi" w:cstheme="minorHAnsi"/>
          <w:sz w:val="20"/>
          <w:szCs w:val="20"/>
          <w:lang w:val="en-GB"/>
        </w:rPr>
      </w:pPr>
      <w:r>
        <w:rPr>
          <w:rFonts w:asciiTheme="minorHAnsi" w:hAnsiTheme="minorHAnsi" w:cstheme="minorHAnsi"/>
          <w:b/>
          <w:bCs/>
          <w:sz w:val="20"/>
          <w:szCs w:val="20"/>
          <w:lang w:val="en-GB"/>
        </w:rPr>
        <w:t>Table E</w:t>
      </w:r>
      <w:r w:rsidR="005E53B9" w:rsidRPr="00902B46">
        <w:rPr>
          <w:rFonts w:asciiTheme="minorHAnsi" w:hAnsiTheme="minorHAnsi" w:cstheme="minorHAnsi"/>
          <w:b/>
          <w:bCs/>
          <w:sz w:val="20"/>
          <w:szCs w:val="20"/>
          <w:lang w:val="en-GB"/>
        </w:rPr>
        <w:t>1:</w:t>
      </w:r>
      <w:r w:rsidR="005E53B9" w:rsidRPr="00902B46">
        <w:rPr>
          <w:rFonts w:asciiTheme="minorHAnsi" w:hAnsiTheme="minorHAnsi" w:cstheme="minorHAnsi"/>
          <w:sz w:val="20"/>
          <w:szCs w:val="20"/>
          <w:lang w:val="en-GB"/>
        </w:rPr>
        <w:t xml:space="preserve"> Demographic and clinical characteristics of subjects who provided paired </w:t>
      </w:r>
      <w:proofErr w:type="spellStart"/>
      <w:r w:rsidR="005E53B9" w:rsidRPr="00902B46">
        <w:rPr>
          <w:rFonts w:asciiTheme="minorHAnsi" w:hAnsiTheme="minorHAnsi" w:cstheme="minorHAnsi"/>
          <w:sz w:val="20"/>
          <w:szCs w:val="20"/>
          <w:lang w:val="en-GB"/>
        </w:rPr>
        <w:t>fecal</w:t>
      </w:r>
      <w:proofErr w:type="spellEnd"/>
      <w:r w:rsidR="005E53B9" w:rsidRPr="00902B46">
        <w:rPr>
          <w:rFonts w:asciiTheme="minorHAnsi" w:hAnsiTheme="minorHAnsi" w:cstheme="minorHAnsi"/>
          <w:sz w:val="20"/>
          <w:szCs w:val="20"/>
          <w:lang w:val="en-GB"/>
        </w:rPr>
        <w:t xml:space="preserve"> and serum samples for metabolomics analysis versus subjects</w:t>
      </w:r>
      <w:r w:rsidR="00D82BD1">
        <w:rPr>
          <w:rFonts w:asciiTheme="minorHAnsi" w:hAnsiTheme="minorHAnsi" w:cstheme="minorHAnsi"/>
          <w:sz w:val="20"/>
          <w:szCs w:val="20"/>
          <w:lang w:val="en-GB"/>
        </w:rPr>
        <w:t xml:space="preserve"> who were not included in the study</w:t>
      </w:r>
      <w:r w:rsidR="005E53B9" w:rsidRPr="00902B46">
        <w:rPr>
          <w:rFonts w:asciiTheme="minorHAnsi" w:hAnsiTheme="minorHAnsi" w:cstheme="minorHAnsi"/>
          <w:sz w:val="20"/>
          <w:szCs w:val="20"/>
          <w:lang w:val="en-GB"/>
        </w:rPr>
        <w:t>.</w:t>
      </w:r>
    </w:p>
    <w:tbl>
      <w:tblPr>
        <w:tblStyle w:val="Table"/>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945"/>
        <w:gridCol w:w="2277"/>
        <w:gridCol w:w="1666"/>
        <w:gridCol w:w="822"/>
      </w:tblGrid>
      <w:tr w:rsidR="008D7305" w:rsidRPr="00902B46" w14:paraId="29A64E2E" w14:textId="77777777" w:rsidTr="008D7305">
        <w:trPr>
          <w:cnfStyle w:val="100000000000" w:firstRow="1" w:lastRow="0" w:firstColumn="0" w:lastColumn="0" w:oddVBand="0" w:evenVBand="0" w:oddHBand="0" w:evenHBand="0" w:firstRowFirstColumn="0" w:firstRowLastColumn="0" w:lastRowFirstColumn="0" w:lastRowLastColumn="0"/>
          <w:tblHeader/>
        </w:trPr>
        <w:tc>
          <w:tcPr>
            <w:tcW w:w="4945" w:type="dxa"/>
          </w:tcPr>
          <w:p w14:paraId="7AFB09A1" w14:textId="77777777" w:rsidR="005E53B9" w:rsidRPr="00902B46" w:rsidRDefault="005E53B9" w:rsidP="002B6E79">
            <w:pPr>
              <w:pStyle w:val="Compact"/>
              <w:jc w:val="center"/>
              <w:rPr>
                <w:rFonts w:cstheme="minorHAnsi"/>
                <w:b/>
                <w:bCs/>
                <w:sz w:val="20"/>
                <w:szCs w:val="20"/>
              </w:rPr>
            </w:pPr>
            <w:proofErr w:type="spellStart"/>
            <w:r w:rsidRPr="00902B46">
              <w:rPr>
                <w:rFonts w:cstheme="minorHAnsi"/>
                <w:b/>
                <w:bCs/>
                <w:sz w:val="20"/>
                <w:szCs w:val="20"/>
              </w:rPr>
              <w:t>Characteristics</w:t>
            </w:r>
            <w:proofErr w:type="spellEnd"/>
          </w:p>
        </w:tc>
        <w:tc>
          <w:tcPr>
            <w:tcW w:w="2277" w:type="dxa"/>
          </w:tcPr>
          <w:p w14:paraId="0BAD6984" w14:textId="6EC1E9E6" w:rsidR="005E53B9" w:rsidRPr="00567467" w:rsidRDefault="005E53B9" w:rsidP="002B6E79">
            <w:pPr>
              <w:pStyle w:val="Compact"/>
              <w:jc w:val="center"/>
              <w:rPr>
                <w:rFonts w:cstheme="minorHAnsi"/>
                <w:b/>
                <w:bCs/>
                <w:sz w:val="20"/>
                <w:szCs w:val="20"/>
                <w:lang w:val="en-US"/>
              </w:rPr>
            </w:pPr>
            <w:r w:rsidRPr="00567467">
              <w:rPr>
                <w:rFonts w:cstheme="minorHAnsi"/>
                <w:b/>
                <w:bCs/>
                <w:sz w:val="20"/>
                <w:szCs w:val="20"/>
                <w:lang w:val="en-US"/>
              </w:rPr>
              <w:t xml:space="preserve">Subjects with paired samples </w:t>
            </w:r>
            <w:r w:rsidR="00E64D69">
              <w:rPr>
                <w:rFonts w:cstheme="minorHAnsi"/>
                <w:b/>
                <w:bCs/>
                <w:sz w:val="20"/>
                <w:szCs w:val="20"/>
                <w:lang w:val="en-US"/>
              </w:rPr>
              <w:t xml:space="preserve">included </w:t>
            </w:r>
            <w:r w:rsidRPr="00567467">
              <w:rPr>
                <w:rFonts w:cstheme="minorHAnsi"/>
                <w:b/>
                <w:bCs/>
                <w:sz w:val="20"/>
                <w:szCs w:val="20"/>
                <w:lang w:val="en-US"/>
              </w:rPr>
              <w:t>(n=92)</w:t>
            </w:r>
          </w:p>
        </w:tc>
        <w:tc>
          <w:tcPr>
            <w:tcW w:w="0" w:type="auto"/>
          </w:tcPr>
          <w:p w14:paraId="16B5A288" w14:textId="66B5B1A6" w:rsidR="005E53B9" w:rsidRPr="00902B46" w:rsidRDefault="00E64D69" w:rsidP="002B6E79">
            <w:pPr>
              <w:pStyle w:val="Compact"/>
              <w:jc w:val="center"/>
              <w:rPr>
                <w:rFonts w:cstheme="minorHAnsi"/>
                <w:b/>
                <w:bCs/>
                <w:sz w:val="20"/>
                <w:szCs w:val="20"/>
              </w:rPr>
            </w:pPr>
            <w:proofErr w:type="spellStart"/>
            <w:r>
              <w:rPr>
                <w:rFonts w:cstheme="minorHAnsi"/>
                <w:b/>
                <w:bCs/>
                <w:sz w:val="20"/>
                <w:szCs w:val="20"/>
              </w:rPr>
              <w:t>Not</w:t>
            </w:r>
            <w:proofErr w:type="spellEnd"/>
            <w:r>
              <w:rPr>
                <w:rFonts w:cstheme="minorHAnsi"/>
                <w:b/>
                <w:bCs/>
                <w:sz w:val="20"/>
                <w:szCs w:val="20"/>
              </w:rPr>
              <w:t xml:space="preserve"> </w:t>
            </w:r>
            <w:proofErr w:type="spellStart"/>
            <w:r>
              <w:rPr>
                <w:rFonts w:cstheme="minorHAnsi"/>
                <w:b/>
                <w:bCs/>
                <w:sz w:val="20"/>
                <w:szCs w:val="20"/>
              </w:rPr>
              <w:t>included</w:t>
            </w:r>
            <w:proofErr w:type="spellEnd"/>
            <w:r w:rsidR="005E53B9" w:rsidRPr="00902B46">
              <w:rPr>
                <w:rFonts w:cstheme="minorHAnsi"/>
                <w:b/>
                <w:bCs/>
                <w:sz w:val="20"/>
                <w:szCs w:val="20"/>
              </w:rPr>
              <w:t xml:space="preserve"> (n=53)</w:t>
            </w:r>
          </w:p>
        </w:tc>
        <w:tc>
          <w:tcPr>
            <w:tcW w:w="0" w:type="auto"/>
          </w:tcPr>
          <w:p w14:paraId="5128EA03" w14:textId="77777777" w:rsidR="005E53B9" w:rsidRPr="00902B46" w:rsidRDefault="005E53B9" w:rsidP="002B6E79">
            <w:pPr>
              <w:pStyle w:val="Compact"/>
              <w:jc w:val="center"/>
              <w:rPr>
                <w:rFonts w:cstheme="minorHAnsi"/>
                <w:b/>
                <w:bCs/>
                <w:sz w:val="20"/>
                <w:szCs w:val="20"/>
              </w:rPr>
            </w:pPr>
            <w:r w:rsidRPr="00902B46">
              <w:rPr>
                <w:rFonts w:cstheme="minorHAnsi"/>
                <w:b/>
                <w:bCs/>
                <w:i/>
                <w:iCs/>
                <w:sz w:val="20"/>
                <w:szCs w:val="20"/>
              </w:rPr>
              <w:t>P</w:t>
            </w:r>
            <w:r w:rsidRPr="00902B46">
              <w:rPr>
                <w:rFonts w:cstheme="minorHAnsi"/>
                <w:b/>
                <w:bCs/>
                <w:sz w:val="20"/>
                <w:szCs w:val="20"/>
              </w:rPr>
              <w:t>-</w:t>
            </w:r>
            <w:proofErr w:type="spellStart"/>
            <w:r w:rsidRPr="00902B46">
              <w:rPr>
                <w:rFonts w:cstheme="minorHAnsi"/>
                <w:b/>
                <w:bCs/>
                <w:sz w:val="20"/>
                <w:szCs w:val="20"/>
              </w:rPr>
              <w:t>value</w:t>
            </w:r>
            <w:proofErr w:type="spellEnd"/>
          </w:p>
        </w:tc>
      </w:tr>
      <w:tr w:rsidR="008D7305" w:rsidRPr="00902B46" w14:paraId="3C559C2B" w14:textId="77777777" w:rsidTr="008D7305">
        <w:tc>
          <w:tcPr>
            <w:tcW w:w="4945" w:type="dxa"/>
          </w:tcPr>
          <w:p w14:paraId="6C12136C" w14:textId="77777777" w:rsidR="005E53B9" w:rsidRPr="00902B46" w:rsidRDefault="005E53B9" w:rsidP="002B6E79">
            <w:pPr>
              <w:pStyle w:val="Compact"/>
              <w:spacing w:after="0"/>
              <w:rPr>
                <w:rFonts w:cstheme="minorHAnsi"/>
                <w:sz w:val="20"/>
                <w:szCs w:val="20"/>
                <w:lang w:val="en-GB"/>
              </w:rPr>
            </w:pPr>
            <w:r w:rsidRPr="00902B46">
              <w:rPr>
                <w:rFonts w:cstheme="minorHAnsi"/>
                <w:sz w:val="20"/>
                <w:szCs w:val="20"/>
                <w:lang w:val="en-GB"/>
              </w:rPr>
              <w:t>Age in years, median (IQR)</w:t>
            </w:r>
          </w:p>
        </w:tc>
        <w:tc>
          <w:tcPr>
            <w:tcW w:w="2277" w:type="dxa"/>
          </w:tcPr>
          <w:p w14:paraId="0C8018D6" w14:textId="560A3B79" w:rsidR="005E53B9" w:rsidRPr="00902B46" w:rsidRDefault="005E53B9" w:rsidP="002B6E79">
            <w:pPr>
              <w:pStyle w:val="Compact"/>
              <w:spacing w:after="0"/>
              <w:jc w:val="center"/>
              <w:rPr>
                <w:rFonts w:cstheme="minorHAnsi"/>
                <w:sz w:val="20"/>
                <w:szCs w:val="20"/>
              </w:rPr>
            </w:pPr>
            <w:r w:rsidRPr="00902B46">
              <w:rPr>
                <w:rFonts w:cstheme="minorHAnsi"/>
                <w:sz w:val="20"/>
                <w:szCs w:val="20"/>
              </w:rPr>
              <w:t>11.5 (9.</w:t>
            </w:r>
            <w:r w:rsidR="004F77A9">
              <w:rPr>
                <w:rFonts w:cstheme="minorHAnsi"/>
                <w:sz w:val="20"/>
                <w:szCs w:val="20"/>
              </w:rPr>
              <w:t>7</w:t>
            </w:r>
            <w:r w:rsidRPr="00902B46">
              <w:rPr>
                <w:rFonts w:cstheme="minorHAnsi"/>
                <w:sz w:val="20"/>
                <w:szCs w:val="20"/>
              </w:rPr>
              <w:t>, 13.4)</w:t>
            </w:r>
          </w:p>
        </w:tc>
        <w:tc>
          <w:tcPr>
            <w:tcW w:w="0" w:type="auto"/>
          </w:tcPr>
          <w:p w14:paraId="2945944C" w14:textId="34101C4E" w:rsidR="005E53B9" w:rsidRPr="00902B46" w:rsidRDefault="005E53B9" w:rsidP="002B6E79">
            <w:pPr>
              <w:pStyle w:val="Compact"/>
              <w:spacing w:after="0"/>
              <w:jc w:val="center"/>
              <w:rPr>
                <w:rFonts w:cstheme="minorHAnsi"/>
                <w:sz w:val="20"/>
                <w:szCs w:val="20"/>
              </w:rPr>
            </w:pPr>
            <w:r w:rsidRPr="00902B46">
              <w:rPr>
                <w:rFonts w:cstheme="minorHAnsi"/>
                <w:sz w:val="20"/>
                <w:szCs w:val="20"/>
              </w:rPr>
              <w:t>13.0 (9.8, 14.</w:t>
            </w:r>
            <w:r w:rsidR="004F77A9">
              <w:rPr>
                <w:rFonts w:cstheme="minorHAnsi"/>
                <w:sz w:val="20"/>
                <w:szCs w:val="20"/>
              </w:rPr>
              <w:t>7</w:t>
            </w:r>
            <w:r w:rsidRPr="00902B46">
              <w:rPr>
                <w:rFonts w:cstheme="minorHAnsi"/>
                <w:sz w:val="20"/>
                <w:szCs w:val="20"/>
              </w:rPr>
              <w:t>)</w:t>
            </w:r>
          </w:p>
        </w:tc>
        <w:tc>
          <w:tcPr>
            <w:tcW w:w="0" w:type="auto"/>
          </w:tcPr>
          <w:p w14:paraId="6D56F72E"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color w:val="000000"/>
                <w:sz w:val="20"/>
                <w:szCs w:val="20"/>
              </w:rPr>
              <w:t>0.077</w:t>
            </w:r>
          </w:p>
        </w:tc>
      </w:tr>
      <w:tr w:rsidR="008D7305" w:rsidRPr="00902B46" w14:paraId="17C49ED6" w14:textId="77777777" w:rsidTr="008D7305">
        <w:tc>
          <w:tcPr>
            <w:tcW w:w="4945" w:type="dxa"/>
          </w:tcPr>
          <w:p w14:paraId="3B54EC39" w14:textId="77777777" w:rsidR="005E53B9" w:rsidRPr="00902B46" w:rsidRDefault="005E53B9" w:rsidP="002B6E79">
            <w:pPr>
              <w:pStyle w:val="Compact"/>
              <w:spacing w:after="0"/>
              <w:rPr>
                <w:rFonts w:cstheme="minorHAnsi"/>
                <w:sz w:val="20"/>
                <w:szCs w:val="20"/>
              </w:rPr>
            </w:pPr>
            <w:proofErr w:type="spellStart"/>
            <w:r w:rsidRPr="00902B46">
              <w:rPr>
                <w:rFonts w:cstheme="minorHAnsi"/>
                <w:sz w:val="20"/>
                <w:szCs w:val="20"/>
              </w:rPr>
              <w:t>Female</w:t>
            </w:r>
            <w:proofErr w:type="spellEnd"/>
            <w:r w:rsidRPr="00902B46">
              <w:rPr>
                <w:rFonts w:cstheme="minorHAnsi"/>
                <w:sz w:val="20"/>
                <w:szCs w:val="20"/>
              </w:rPr>
              <w:t>, n (%)</w:t>
            </w:r>
          </w:p>
        </w:tc>
        <w:tc>
          <w:tcPr>
            <w:tcW w:w="2277" w:type="dxa"/>
          </w:tcPr>
          <w:p w14:paraId="43F70EF0"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31/92 (34%)</w:t>
            </w:r>
          </w:p>
        </w:tc>
        <w:tc>
          <w:tcPr>
            <w:tcW w:w="0" w:type="auto"/>
          </w:tcPr>
          <w:p w14:paraId="7804EAEB"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28/53 (53%)</w:t>
            </w:r>
          </w:p>
        </w:tc>
        <w:tc>
          <w:tcPr>
            <w:tcW w:w="0" w:type="auto"/>
          </w:tcPr>
          <w:p w14:paraId="6FB5427D"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color w:val="000000"/>
                <w:sz w:val="20"/>
                <w:szCs w:val="20"/>
              </w:rPr>
              <w:t>0.035</w:t>
            </w:r>
          </w:p>
        </w:tc>
      </w:tr>
      <w:tr w:rsidR="008D7305" w:rsidRPr="00902B46" w14:paraId="0B4B9AF3" w14:textId="77777777" w:rsidTr="008D7305">
        <w:tc>
          <w:tcPr>
            <w:tcW w:w="4945" w:type="dxa"/>
          </w:tcPr>
          <w:p w14:paraId="6D0E4118" w14:textId="77777777" w:rsidR="005E53B9" w:rsidRPr="00902B46" w:rsidRDefault="005E53B9" w:rsidP="002B6E79">
            <w:pPr>
              <w:pStyle w:val="Compact"/>
              <w:spacing w:after="0"/>
              <w:rPr>
                <w:rFonts w:cstheme="minorHAnsi"/>
                <w:sz w:val="20"/>
                <w:szCs w:val="20"/>
              </w:rPr>
            </w:pPr>
            <w:r w:rsidRPr="00902B46">
              <w:rPr>
                <w:rFonts w:cstheme="minorHAnsi"/>
                <w:sz w:val="20"/>
                <w:szCs w:val="20"/>
              </w:rPr>
              <w:t xml:space="preserve">White </w:t>
            </w:r>
            <w:proofErr w:type="spellStart"/>
            <w:r w:rsidRPr="00902B46">
              <w:rPr>
                <w:rFonts w:cstheme="minorHAnsi"/>
                <w:sz w:val="20"/>
                <w:szCs w:val="20"/>
              </w:rPr>
              <w:t>Caucasian</w:t>
            </w:r>
            <w:proofErr w:type="spellEnd"/>
            <w:r w:rsidRPr="00902B46">
              <w:rPr>
                <w:rFonts w:cstheme="minorHAnsi"/>
                <w:sz w:val="20"/>
                <w:szCs w:val="20"/>
              </w:rPr>
              <w:t>, n (%)</w:t>
            </w:r>
          </w:p>
        </w:tc>
        <w:tc>
          <w:tcPr>
            <w:tcW w:w="2277" w:type="dxa"/>
          </w:tcPr>
          <w:p w14:paraId="56E42F40"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73/92 (79%)</w:t>
            </w:r>
          </w:p>
        </w:tc>
        <w:tc>
          <w:tcPr>
            <w:tcW w:w="0" w:type="auto"/>
          </w:tcPr>
          <w:p w14:paraId="0AF59C12"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38/52 (73%)</w:t>
            </w:r>
          </w:p>
        </w:tc>
        <w:tc>
          <w:tcPr>
            <w:tcW w:w="0" w:type="auto"/>
          </w:tcPr>
          <w:p w14:paraId="0B710EA6" w14:textId="77777777" w:rsidR="005E53B9" w:rsidRPr="00902B46" w:rsidRDefault="005E53B9" w:rsidP="002B6E79">
            <w:pPr>
              <w:pStyle w:val="Compact"/>
              <w:spacing w:after="0"/>
              <w:jc w:val="center"/>
              <w:rPr>
                <w:rFonts w:cstheme="minorHAnsi"/>
                <w:sz w:val="20"/>
                <w:szCs w:val="20"/>
              </w:rPr>
            </w:pPr>
            <w:r w:rsidRPr="00902B46">
              <w:rPr>
                <w:rFonts w:cstheme="minorHAnsi"/>
                <w:color w:val="000000"/>
                <w:sz w:val="20"/>
                <w:szCs w:val="20"/>
              </w:rPr>
              <w:t>0.414</w:t>
            </w:r>
          </w:p>
        </w:tc>
      </w:tr>
      <w:tr w:rsidR="008D7305" w:rsidRPr="00902B46" w14:paraId="0035ADBB" w14:textId="77777777" w:rsidTr="008D7305">
        <w:tc>
          <w:tcPr>
            <w:tcW w:w="4945" w:type="dxa"/>
          </w:tcPr>
          <w:p w14:paraId="6E8408EF" w14:textId="77777777" w:rsidR="005E53B9" w:rsidRPr="00902B46" w:rsidRDefault="005E53B9" w:rsidP="002B6E79">
            <w:pPr>
              <w:pStyle w:val="Compact"/>
              <w:spacing w:after="0"/>
              <w:rPr>
                <w:rFonts w:cstheme="minorHAnsi"/>
                <w:sz w:val="20"/>
                <w:szCs w:val="20"/>
                <w:lang w:val="en-GB"/>
              </w:rPr>
            </w:pPr>
            <w:r w:rsidRPr="00902B46">
              <w:rPr>
                <w:rFonts w:cstheme="minorHAnsi"/>
                <w:sz w:val="20"/>
                <w:szCs w:val="20"/>
                <w:lang w:val="en-GB"/>
              </w:rPr>
              <w:t>BMI z-score, median (IQR)</w:t>
            </w:r>
          </w:p>
        </w:tc>
        <w:tc>
          <w:tcPr>
            <w:tcW w:w="2277" w:type="dxa"/>
          </w:tcPr>
          <w:p w14:paraId="5BB739F3" w14:textId="1181B27E" w:rsidR="00902B46" w:rsidRDefault="005E53B9" w:rsidP="00902B46">
            <w:pPr>
              <w:pStyle w:val="Compact"/>
              <w:spacing w:after="0"/>
              <w:jc w:val="center"/>
              <w:rPr>
                <w:rFonts w:cstheme="minorHAnsi"/>
                <w:sz w:val="20"/>
                <w:szCs w:val="20"/>
              </w:rPr>
            </w:pPr>
            <w:r w:rsidRPr="00902B46">
              <w:rPr>
                <w:rFonts w:cstheme="minorHAnsi"/>
                <w:sz w:val="20"/>
                <w:szCs w:val="20"/>
              </w:rPr>
              <w:t>0.38 (-0.37, 1.34)</w:t>
            </w:r>
          </w:p>
          <w:p w14:paraId="5A579C8D" w14:textId="5F870D93" w:rsidR="00902B46" w:rsidRPr="00902B46" w:rsidRDefault="00902B46" w:rsidP="00902B46">
            <w:pPr>
              <w:pStyle w:val="Compact"/>
              <w:spacing w:after="0"/>
              <w:jc w:val="center"/>
              <w:rPr>
                <w:rFonts w:cstheme="minorHAnsi"/>
                <w:sz w:val="20"/>
                <w:szCs w:val="20"/>
              </w:rPr>
            </w:pPr>
            <w:r>
              <w:rPr>
                <w:rFonts w:cstheme="minorHAnsi"/>
                <w:sz w:val="20"/>
                <w:szCs w:val="20"/>
              </w:rPr>
              <w:t>(n=91)</w:t>
            </w:r>
          </w:p>
        </w:tc>
        <w:tc>
          <w:tcPr>
            <w:tcW w:w="0" w:type="auto"/>
          </w:tcPr>
          <w:p w14:paraId="4C2D8B01" w14:textId="77777777" w:rsidR="005E53B9" w:rsidRDefault="005E53B9" w:rsidP="002B6E79">
            <w:pPr>
              <w:pStyle w:val="Compact"/>
              <w:spacing w:after="0"/>
              <w:jc w:val="center"/>
              <w:rPr>
                <w:rFonts w:cstheme="minorHAnsi"/>
                <w:sz w:val="20"/>
                <w:szCs w:val="20"/>
              </w:rPr>
            </w:pPr>
            <w:r w:rsidRPr="00902B46">
              <w:rPr>
                <w:rFonts w:cstheme="minorHAnsi"/>
                <w:sz w:val="20"/>
                <w:szCs w:val="20"/>
              </w:rPr>
              <w:t>0.79 (-0.21, 1.48)</w:t>
            </w:r>
          </w:p>
          <w:p w14:paraId="6E1DC46E" w14:textId="77019B9E" w:rsidR="00902B46" w:rsidRPr="00902B46" w:rsidRDefault="00902B46" w:rsidP="002B6E79">
            <w:pPr>
              <w:pStyle w:val="Compact"/>
              <w:spacing w:after="0"/>
              <w:jc w:val="center"/>
              <w:rPr>
                <w:rFonts w:cstheme="minorHAnsi"/>
                <w:sz w:val="20"/>
                <w:szCs w:val="20"/>
              </w:rPr>
            </w:pPr>
            <w:r>
              <w:rPr>
                <w:rFonts w:cstheme="minorHAnsi"/>
                <w:sz w:val="20"/>
                <w:szCs w:val="20"/>
              </w:rPr>
              <w:t>(n=53)</w:t>
            </w:r>
          </w:p>
        </w:tc>
        <w:tc>
          <w:tcPr>
            <w:tcW w:w="0" w:type="auto"/>
          </w:tcPr>
          <w:p w14:paraId="0705AFCB"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color w:val="000000"/>
                <w:sz w:val="20"/>
                <w:szCs w:val="20"/>
              </w:rPr>
              <w:t>0.104</w:t>
            </w:r>
          </w:p>
        </w:tc>
      </w:tr>
      <w:tr w:rsidR="008D7305" w:rsidRPr="00902B46" w14:paraId="56898C65" w14:textId="77777777" w:rsidTr="008D7305">
        <w:tc>
          <w:tcPr>
            <w:tcW w:w="4945" w:type="dxa"/>
          </w:tcPr>
          <w:p w14:paraId="26568E24" w14:textId="77777777" w:rsidR="005E53B9" w:rsidRPr="00902B46" w:rsidRDefault="005E53B9" w:rsidP="002B6E79">
            <w:pPr>
              <w:pStyle w:val="Compact"/>
              <w:spacing w:after="0"/>
              <w:rPr>
                <w:rFonts w:cstheme="minorHAnsi"/>
                <w:sz w:val="20"/>
                <w:szCs w:val="20"/>
                <w:lang w:val="en-GB"/>
              </w:rPr>
            </w:pPr>
            <w:r w:rsidRPr="00902B46">
              <w:rPr>
                <w:rFonts w:cstheme="minorHAnsi"/>
                <w:sz w:val="20"/>
                <w:szCs w:val="20"/>
                <w:lang w:val="en-GB"/>
              </w:rPr>
              <w:t>Mode of delivery (C-section), n (%)</w:t>
            </w:r>
          </w:p>
        </w:tc>
        <w:tc>
          <w:tcPr>
            <w:tcW w:w="2277" w:type="dxa"/>
          </w:tcPr>
          <w:p w14:paraId="6197BF30"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20/91 (22%)</w:t>
            </w:r>
          </w:p>
        </w:tc>
        <w:tc>
          <w:tcPr>
            <w:tcW w:w="0" w:type="auto"/>
          </w:tcPr>
          <w:p w14:paraId="158E80F0"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7/48 (15%)</w:t>
            </w:r>
          </w:p>
        </w:tc>
        <w:tc>
          <w:tcPr>
            <w:tcW w:w="0" w:type="auto"/>
          </w:tcPr>
          <w:p w14:paraId="16F52B44"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color w:val="000000"/>
                <w:sz w:val="20"/>
                <w:szCs w:val="20"/>
              </w:rPr>
              <w:t>0.370</w:t>
            </w:r>
          </w:p>
        </w:tc>
      </w:tr>
      <w:tr w:rsidR="008D7305" w:rsidRPr="00902B46" w14:paraId="17665416" w14:textId="77777777" w:rsidTr="008D7305">
        <w:tc>
          <w:tcPr>
            <w:tcW w:w="4945" w:type="dxa"/>
            <w:tcBorders>
              <w:bottom w:val="single" w:sz="4" w:space="0" w:color="auto"/>
            </w:tcBorders>
          </w:tcPr>
          <w:p w14:paraId="75DBDD79" w14:textId="77777777" w:rsidR="005E53B9" w:rsidRPr="00902B46" w:rsidRDefault="005E53B9" w:rsidP="002B6E79">
            <w:pPr>
              <w:pStyle w:val="Compact"/>
              <w:spacing w:after="0"/>
              <w:rPr>
                <w:rFonts w:cstheme="minorHAnsi"/>
                <w:sz w:val="20"/>
                <w:szCs w:val="20"/>
              </w:rPr>
            </w:pPr>
            <w:proofErr w:type="spellStart"/>
            <w:r w:rsidRPr="00902B46">
              <w:rPr>
                <w:rFonts w:cstheme="minorHAnsi"/>
                <w:sz w:val="20"/>
                <w:szCs w:val="20"/>
              </w:rPr>
              <w:t>Breastfeeding</w:t>
            </w:r>
            <w:proofErr w:type="spellEnd"/>
            <w:r w:rsidRPr="00902B46">
              <w:rPr>
                <w:rFonts w:cstheme="minorHAnsi"/>
                <w:sz w:val="20"/>
                <w:szCs w:val="20"/>
              </w:rPr>
              <w:t xml:space="preserve"> (≥4 </w:t>
            </w:r>
            <w:proofErr w:type="spellStart"/>
            <w:r w:rsidRPr="00902B46">
              <w:rPr>
                <w:rFonts w:cstheme="minorHAnsi"/>
                <w:sz w:val="20"/>
                <w:szCs w:val="20"/>
              </w:rPr>
              <w:t>months</w:t>
            </w:r>
            <w:proofErr w:type="spellEnd"/>
            <w:r w:rsidRPr="00902B46">
              <w:rPr>
                <w:rFonts w:cstheme="minorHAnsi"/>
                <w:sz w:val="20"/>
                <w:szCs w:val="20"/>
              </w:rPr>
              <w:t>), n (%)</w:t>
            </w:r>
          </w:p>
        </w:tc>
        <w:tc>
          <w:tcPr>
            <w:tcW w:w="2277" w:type="dxa"/>
            <w:tcBorders>
              <w:bottom w:val="single" w:sz="4" w:space="0" w:color="auto"/>
            </w:tcBorders>
          </w:tcPr>
          <w:p w14:paraId="0ECC628C"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51/91 (56%)</w:t>
            </w:r>
          </w:p>
        </w:tc>
        <w:tc>
          <w:tcPr>
            <w:tcW w:w="0" w:type="auto"/>
            <w:tcBorders>
              <w:bottom w:val="single" w:sz="4" w:space="0" w:color="auto"/>
            </w:tcBorders>
          </w:tcPr>
          <w:p w14:paraId="51ED4470"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28/46 (61%)</w:t>
            </w:r>
          </w:p>
        </w:tc>
        <w:tc>
          <w:tcPr>
            <w:tcW w:w="0" w:type="auto"/>
          </w:tcPr>
          <w:p w14:paraId="166763A4"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color w:val="000000"/>
                <w:sz w:val="20"/>
                <w:szCs w:val="20"/>
              </w:rPr>
              <w:t>0.715</w:t>
            </w:r>
          </w:p>
        </w:tc>
      </w:tr>
      <w:tr w:rsidR="008D7305" w:rsidRPr="00902B46" w14:paraId="7D8A8675" w14:textId="77777777" w:rsidTr="008D7305">
        <w:tc>
          <w:tcPr>
            <w:tcW w:w="4945" w:type="dxa"/>
            <w:tcBorders>
              <w:bottom w:val="nil"/>
            </w:tcBorders>
          </w:tcPr>
          <w:p w14:paraId="4BB48ABC" w14:textId="77777777" w:rsidR="005E53B9" w:rsidRPr="00902B46" w:rsidRDefault="005E53B9" w:rsidP="002B6E79">
            <w:pPr>
              <w:pStyle w:val="Compact"/>
              <w:spacing w:after="0"/>
              <w:rPr>
                <w:rFonts w:cstheme="minorHAnsi"/>
                <w:sz w:val="20"/>
                <w:szCs w:val="20"/>
              </w:rPr>
            </w:pPr>
            <w:proofErr w:type="spellStart"/>
            <w:r w:rsidRPr="00902B46">
              <w:rPr>
                <w:rFonts w:cstheme="minorHAnsi"/>
                <w:sz w:val="20"/>
                <w:szCs w:val="20"/>
              </w:rPr>
              <w:t>Residential</w:t>
            </w:r>
            <w:proofErr w:type="spellEnd"/>
            <w:r w:rsidRPr="00902B46">
              <w:rPr>
                <w:rFonts w:cstheme="minorHAnsi"/>
                <w:sz w:val="20"/>
                <w:szCs w:val="20"/>
              </w:rPr>
              <w:t xml:space="preserve"> </w:t>
            </w:r>
            <w:proofErr w:type="spellStart"/>
            <w:r w:rsidRPr="00902B46">
              <w:rPr>
                <w:rFonts w:cstheme="minorHAnsi"/>
                <w:sz w:val="20"/>
                <w:szCs w:val="20"/>
              </w:rPr>
              <w:t>location</w:t>
            </w:r>
            <w:proofErr w:type="spellEnd"/>
            <w:r w:rsidRPr="00902B46">
              <w:rPr>
                <w:rFonts w:cstheme="minorHAnsi"/>
                <w:sz w:val="20"/>
                <w:szCs w:val="20"/>
              </w:rPr>
              <w:t>, n (%)</w:t>
            </w:r>
          </w:p>
        </w:tc>
        <w:tc>
          <w:tcPr>
            <w:tcW w:w="2277" w:type="dxa"/>
            <w:tcBorders>
              <w:bottom w:val="nil"/>
            </w:tcBorders>
          </w:tcPr>
          <w:p w14:paraId="683B37B8" w14:textId="77777777" w:rsidR="005E53B9" w:rsidRPr="00902B46" w:rsidRDefault="005E53B9" w:rsidP="002B6E79">
            <w:pPr>
              <w:pStyle w:val="Compact"/>
              <w:spacing w:after="0"/>
              <w:jc w:val="center"/>
              <w:rPr>
                <w:rFonts w:cstheme="minorHAnsi"/>
                <w:sz w:val="20"/>
                <w:szCs w:val="20"/>
              </w:rPr>
            </w:pPr>
          </w:p>
        </w:tc>
        <w:tc>
          <w:tcPr>
            <w:tcW w:w="0" w:type="auto"/>
            <w:tcBorders>
              <w:bottom w:val="nil"/>
            </w:tcBorders>
          </w:tcPr>
          <w:p w14:paraId="42D57D7D" w14:textId="77777777" w:rsidR="005E53B9" w:rsidRPr="00902B46" w:rsidRDefault="005E53B9" w:rsidP="002B6E79">
            <w:pPr>
              <w:pStyle w:val="Compact"/>
              <w:spacing w:after="0"/>
              <w:jc w:val="center"/>
              <w:rPr>
                <w:rFonts w:cstheme="minorHAnsi"/>
                <w:sz w:val="20"/>
                <w:szCs w:val="20"/>
              </w:rPr>
            </w:pPr>
          </w:p>
        </w:tc>
        <w:tc>
          <w:tcPr>
            <w:tcW w:w="0" w:type="auto"/>
            <w:vMerge w:val="restart"/>
          </w:tcPr>
          <w:p w14:paraId="133BF09E" w14:textId="77777777" w:rsidR="005E53B9" w:rsidRPr="00902B46" w:rsidRDefault="005E53B9" w:rsidP="002B6E79">
            <w:pPr>
              <w:pStyle w:val="Compact"/>
              <w:spacing w:after="0"/>
              <w:jc w:val="center"/>
              <w:rPr>
                <w:rFonts w:cstheme="minorHAnsi"/>
                <w:color w:val="000000"/>
                <w:sz w:val="20"/>
                <w:szCs w:val="20"/>
              </w:rPr>
            </w:pPr>
            <w:r w:rsidRPr="00902B46">
              <w:rPr>
                <w:rFonts w:cstheme="minorHAnsi"/>
                <w:color w:val="000000"/>
                <w:sz w:val="20"/>
                <w:szCs w:val="20"/>
              </w:rPr>
              <w:t>0.053</w:t>
            </w:r>
          </w:p>
        </w:tc>
      </w:tr>
      <w:tr w:rsidR="008D7305" w:rsidRPr="00902B46" w14:paraId="650E9096" w14:textId="77777777" w:rsidTr="008D7305">
        <w:tc>
          <w:tcPr>
            <w:tcW w:w="4945" w:type="dxa"/>
            <w:tcBorders>
              <w:top w:val="nil"/>
              <w:bottom w:val="nil"/>
            </w:tcBorders>
          </w:tcPr>
          <w:p w14:paraId="46552506"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City</w:t>
            </w:r>
          </w:p>
        </w:tc>
        <w:tc>
          <w:tcPr>
            <w:tcW w:w="2277" w:type="dxa"/>
            <w:tcBorders>
              <w:top w:val="nil"/>
              <w:bottom w:val="nil"/>
            </w:tcBorders>
          </w:tcPr>
          <w:p w14:paraId="4B7A2E05"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30/90 (33%)</w:t>
            </w:r>
          </w:p>
        </w:tc>
        <w:tc>
          <w:tcPr>
            <w:tcW w:w="0" w:type="auto"/>
            <w:tcBorders>
              <w:top w:val="nil"/>
              <w:bottom w:val="nil"/>
            </w:tcBorders>
          </w:tcPr>
          <w:p w14:paraId="294463AA"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28/50 (56%)</w:t>
            </w:r>
          </w:p>
        </w:tc>
        <w:tc>
          <w:tcPr>
            <w:tcW w:w="0" w:type="auto"/>
            <w:vMerge/>
          </w:tcPr>
          <w:p w14:paraId="3FB02F2C" w14:textId="77777777" w:rsidR="005E53B9" w:rsidRPr="00902B46" w:rsidRDefault="005E53B9" w:rsidP="002B6E79">
            <w:pPr>
              <w:pStyle w:val="Compact"/>
              <w:spacing w:after="0"/>
              <w:jc w:val="center"/>
              <w:rPr>
                <w:rFonts w:cstheme="minorHAnsi"/>
                <w:sz w:val="20"/>
                <w:szCs w:val="20"/>
              </w:rPr>
            </w:pPr>
          </w:p>
        </w:tc>
      </w:tr>
      <w:tr w:rsidR="008D7305" w:rsidRPr="00902B46" w14:paraId="3305BC70" w14:textId="77777777" w:rsidTr="008D7305">
        <w:tc>
          <w:tcPr>
            <w:tcW w:w="4945" w:type="dxa"/>
            <w:tcBorders>
              <w:top w:val="nil"/>
              <w:bottom w:val="nil"/>
            </w:tcBorders>
          </w:tcPr>
          <w:p w14:paraId="7ACDB004"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City center</w:t>
            </w:r>
          </w:p>
        </w:tc>
        <w:tc>
          <w:tcPr>
            <w:tcW w:w="2277" w:type="dxa"/>
            <w:tcBorders>
              <w:top w:val="nil"/>
              <w:bottom w:val="nil"/>
            </w:tcBorders>
          </w:tcPr>
          <w:p w14:paraId="3FE68E60"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8/90 (9%)</w:t>
            </w:r>
          </w:p>
        </w:tc>
        <w:tc>
          <w:tcPr>
            <w:tcW w:w="0" w:type="auto"/>
            <w:tcBorders>
              <w:top w:val="nil"/>
              <w:bottom w:val="nil"/>
            </w:tcBorders>
          </w:tcPr>
          <w:p w14:paraId="0AF0DBB5"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3/50 (6%)</w:t>
            </w:r>
          </w:p>
        </w:tc>
        <w:tc>
          <w:tcPr>
            <w:tcW w:w="0" w:type="auto"/>
            <w:vMerge/>
          </w:tcPr>
          <w:p w14:paraId="552978A2" w14:textId="77777777" w:rsidR="005E53B9" w:rsidRPr="00902B46" w:rsidRDefault="005E53B9" w:rsidP="002B6E79">
            <w:pPr>
              <w:pStyle w:val="Compact"/>
              <w:spacing w:after="0"/>
              <w:jc w:val="center"/>
              <w:rPr>
                <w:rFonts w:cstheme="minorHAnsi"/>
                <w:sz w:val="20"/>
                <w:szCs w:val="20"/>
              </w:rPr>
            </w:pPr>
          </w:p>
        </w:tc>
      </w:tr>
      <w:tr w:rsidR="008D7305" w:rsidRPr="00902B46" w14:paraId="58D7683B" w14:textId="77777777" w:rsidTr="008D7305">
        <w:tc>
          <w:tcPr>
            <w:tcW w:w="4945" w:type="dxa"/>
            <w:tcBorders>
              <w:top w:val="nil"/>
              <w:bottom w:val="nil"/>
            </w:tcBorders>
          </w:tcPr>
          <w:p w14:paraId="7E1AE981"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Rural</w:t>
            </w:r>
            <w:proofErr w:type="spellEnd"/>
            <w:r w:rsidRPr="00902B46">
              <w:rPr>
                <w:rFonts w:cstheme="minorHAnsi"/>
                <w:sz w:val="20"/>
                <w:szCs w:val="20"/>
              </w:rPr>
              <w:t xml:space="preserve"> area</w:t>
            </w:r>
          </w:p>
        </w:tc>
        <w:tc>
          <w:tcPr>
            <w:tcW w:w="2277" w:type="dxa"/>
            <w:tcBorders>
              <w:top w:val="nil"/>
              <w:bottom w:val="nil"/>
            </w:tcBorders>
          </w:tcPr>
          <w:p w14:paraId="697CEB61"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15/90 (17%)</w:t>
            </w:r>
          </w:p>
        </w:tc>
        <w:tc>
          <w:tcPr>
            <w:tcW w:w="0" w:type="auto"/>
            <w:tcBorders>
              <w:top w:val="nil"/>
              <w:bottom w:val="nil"/>
            </w:tcBorders>
          </w:tcPr>
          <w:p w14:paraId="785EC944"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3/50 (6%)</w:t>
            </w:r>
          </w:p>
        </w:tc>
        <w:tc>
          <w:tcPr>
            <w:tcW w:w="0" w:type="auto"/>
            <w:vMerge/>
          </w:tcPr>
          <w:p w14:paraId="675C3E85" w14:textId="77777777" w:rsidR="005E53B9" w:rsidRPr="00902B46" w:rsidRDefault="005E53B9" w:rsidP="002B6E79">
            <w:pPr>
              <w:pStyle w:val="Compact"/>
              <w:spacing w:after="0"/>
              <w:jc w:val="center"/>
              <w:rPr>
                <w:rFonts w:cstheme="minorHAnsi"/>
                <w:sz w:val="20"/>
                <w:szCs w:val="20"/>
              </w:rPr>
            </w:pPr>
          </w:p>
        </w:tc>
      </w:tr>
      <w:tr w:rsidR="008D7305" w:rsidRPr="00902B46" w14:paraId="6C47A37A" w14:textId="77777777" w:rsidTr="008D7305">
        <w:tc>
          <w:tcPr>
            <w:tcW w:w="4945" w:type="dxa"/>
            <w:tcBorders>
              <w:top w:val="nil"/>
            </w:tcBorders>
          </w:tcPr>
          <w:p w14:paraId="5AC67932"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Village</w:t>
            </w:r>
            <w:proofErr w:type="spellEnd"/>
          </w:p>
        </w:tc>
        <w:tc>
          <w:tcPr>
            <w:tcW w:w="2277" w:type="dxa"/>
            <w:tcBorders>
              <w:top w:val="nil"/>
            </w:tcBorders>
          </w:tcPr>
          <w:p w14:paraId="0B24643C"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37/90 (41%)</w:t>
            </w:r>
          </w:p>
        </w:tc>
        <w:tc>
          <w:tcPr>
            <w:tcW w:w="0" w:type="auto"/>
            <w:tcBorders>
              <w:top w:val="nil"/>
            </w:tcBorders>
          </w:tcPr>
          <w:p w14:paraId="0E2608F3"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16/50 (32%)</w:t>
            </w:r>
          </w:p>
        </w:tc>
        <w:tc>
          <w:tcPr>
            <w:tcW w:w="0" w:type="auto"/>
            <w:vMerge/>
          </w:tcPr>
          <w:p w14:paraId="6431F9C3" w14:textId="77777777" w:rsidR="005E53B9" w:rsidRPr="00902B46" w:rsidRDefault="005E53B9" w:rsidP="002B6E79">
            <w:pPr>
              <w:pStyle w:val="Compact"/>
              <w:spacing w:after="0"/>
              <w:jc w:val="center"/>
              <w:rPr>
                <w:rFonts w:cstheme="minorHAnsi"/>
                <w:sz w:val="20"/>
                <w:szCs w:val="20"/>
              </w:rPr>
            </w:pPr>
          </w:p>
        </w:tc>
      </w:tr>
      <w:tr w:rsidR="008D7305" w:rsidRPr="00902B46" w14:paraId="78FB9F94" w14:textId="77777777" w:rsidTr="008D7305">
        <w:tc>
          <w:tcPr>
            <w:tcW w:w="4945" w:type="dxa"/>
          </w:tcPr>
          <w:p w14:paraId="13575FE8" w14:textId="77777777" w:rsidR="005E53B9" w:rsidRPr="00902B46" w:rsidRDefault="005E53B9" w:rsidP="002B6E79">
            <w:pPr>
              <w:pStyle w:val="Compact"/>
              <w:spacing w:after="0"/>
              <w:rPr>
                <w:rFonts w:cstheme="minorHAnsi"/>
                <w:sz w:val="20"/>
                <w:szCs w:val="20"/>
              </w:rPr>
            </w:pPr>
            <w:r w:rsidRPr="00902B46">
              <w:rPr>
                <w:rFonts w:cstheme="minorHAnsi"/>
                <w:sz w:val="20"/>
                <w:szCs w:val="20"/>
              </w:rPr>
              <w:t>Smoking exposure, n (%)</w:t>
            </w:r>
          </w:p>
        </w:tc>
        <w:tc>
          <w:tcPr>
            <w:tcW w:w="2277" w:type="dxa"/>
          </w:tcPr>
          <w:p w14:paraId="1A070001"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25/90 (28%)</w:t>
            </w:r>
          </w:p>
        </w:tc>
        <w:tc>
          <w:tcPr>
            <w:tcW w:w="0" w:type="auto"/>
          </w:tcPr>
          <w:p w14:paraId="1997ED19"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17/48 (35%)</w:t>
            </w:r>
          </w:p>
        </w:tc>
        <w:tc>
          <w:tcPr>
            <w:tcW w:w="0" w:type="auto"/>
          </w:tcPr>
          <w:p w14:paraId="746F9D8A"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color w:val="000000"/>
                <w:sz w:val="20"/>
                <w:szCs w:val="20"/>
              </w:rPr>
              <w:t>0.438</w:t>
            </w:r>
          </w:p>
        </w:tc>
      </w:tr>
      <w:tr w:rsidR="008D7305" w:rsidRPr="00902B46" w14:paraId="1568FD39" w14:textId="77777777" w:rsidTr="008D7305">
        <w:tc>
          <w:tcPr>
            <w:tcW w:w="4945" w:type="dxa"/>
          </w:tcPr>
          <w:p w14:paraId="6825F90F" w14:textId="77777777" w:rsidR="005E53B9" w:rsidRPr="00902B46" w:rsidRDefault="005E53B9" w:rsidP="002B6E79">
            <w:pPr>
              <w:pStyle w:val="Compact"/>
              <w:spacing w:after="0"/>
              <w:rPr>
                <w:rFonts w:cstheme="minorHAnsi"/>
                <w:sz w:val="20"/>
                <w:szCs w:val="20"/>
              </w:rPr>
            </w:pPr>
            <w:proofErr w:type="spellStart"/>
            <w:r w:rsidRPr="00902B46">
              <w:rPr>
                <w:rFonts w:cstheme="minorHAnsi"/>
                <w:sz w:val="20"/>
                <w:szCs w:val="20"/>
              </w:rPr>
              <w:t>Uncontrolled</w:t>
            </w:r>
            <w:proofErr w:type="spellEnd"/>
            <w:r w:rsidRPr="00902B46">
              <w:rPr>
                <w:rFonts w:cstheme="minorHAnsi"/>
                <w:sz w:val="20"/>
                <w:szCs w:val="20"/>
              </w:rPr>
              <w:t xml:space="preserve"> </w:t>
            </w:r>
            <w:proofErr w:type="spellStart"/>
            <w:r w:rsidRPr="00902B46">
              <w:rPr>
                <w:rFonts w:cstheme="minorHAnsi"/>
                <w:sz w:val="20"/>
                <w:szCs w:val="20"/>
              </w:rPr>
              <w:t>asthma</w:t>
            </w:r>
            <w:proofErr w:type="spellEnd"/>
            <w:r w:rsidRPr="00902B46">
              <w:rPr>
                <w:rFonts w:cstheme="minorHAnsi"/>
                <w:sz w:val="20"/>
                <w:szCs w:val="20"/>
              </w:rPr>
              <w:t>*, n (%)</w:t>
            </w:r>
          </w:p>
        </w:tc>
        <w:tc>
          <w:tcPr>
            <w:tcW w:w="2277" w:type="dxa"/>
          </w:tcPr>
          <w:p w14:paraId="13D09DE0"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58/92 (63%)</w:t>
            </w:r>
          </w:p>
        </w:tc>
        <w:tc>
          <w:tcPr>
            <w:tcW w:w="0" w:type="auto"/>
          </w:tcPr>
          <w:p w14:paraId="454563A8"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33/53 (62%)</w:t>
            </w:r>
          </w:p>
        </w:tc>
        <w:tc>
          <w:tcPr>
            <w:tcW w:w="0" w:type="auto"/>
          </w:tcPr>
          <w:p w14:paraId="120CF03D" w14:textId="77777777" w:rsidR="005E53B9" w:rsidRPr="00902B46" w:rsidRDefault="005E53B9" w:rsidP="002B6E79">
            <w:pPr>
              <w:jc w:val="center"/>
              <w:rPr>
                <w:rFonts w:asciiTheme="minorHAnsi" w:hAnsiTheme="minorHAnsi" w:cstheme="minorHAnsi"/>
                <w:b/>
                <w:bCs/>
                <w:color w:val="000000"/>
                <w:sz w:val="20"/>
                <w:szCs w:val="20"/>
              </w:rPr>
            </w:pPr>
            <w:r w:rsidRPr="00902B46">
              <w:rPr>
                <w:rFonts w:asciiTheme="minorHAnsi" w:hAnsiTheme="minorHAnsi" w:cstheme="minorHAnsi"/>
                <w:color w:val="000000"/>
                <w:sz w:val="20"/>
                <w:szCs w:val="20"/>
              </w:rPr>
              <w:t>0.999</w:t>
            </w:r>
          </w:p>
        </w:tc>
      </w:tr>
      <w:tr w:rsidR="008D7305" w:rsidRPr="00902B46" w14:paraId="72043AD7" w14:textId="77777777" w:rsidTr="008D7305">
        <w:tc>
          <w:tcPr>
            <w:tcW w:w="4945" w:type="dxa"/>
          </w:tcPr>
          <w:p w14:paraId="77C73BDC" w14:textId="77777777" w:rsidR="005E53B9" w:rsidRPr="00902B46" w:rsidRDefault="005E53B9" w:rsidP="002B6E79">
            <w:pPr>
              <w:pStyle w:val="Compact"/>
              <w:spacing w:after="0"/>
              <w:rPr>
                <w:rFonts w:cstheme="minorHAnsi"/>
                <w:sz w:val="20"/>
                <w:szCs w:val="20"/>
                <w:lang w:val="en-GB"/>
              </w:rPr>
            </w:pPr>
            <w:r w:rsidRPr="00902B46">
              <w:rPr>
                <w:rFonts w:cstheme="minorHAnsi"/>
                <w:sz w:val="20"/>
                <w:szCs w:val="20"/>
                <w:lang w:val="en-GB"/>
              </w:rPr>
              <w:t>Severe asthma exacerbations in the past 12 months, n (%)</w:t>
            </w:r>
          </w:p>
        </w:tc>
        <w:tc>
          <w:tcPr>
            <w:tcW w:w="2277" w:type="dxa"/>
          </w:tcPr>
          <w:p w14:paraId="3150640E"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50/92 (54%)</w:t>
            </w:r>
          </w:p>
        </w:tc>
        <w:tc>
          <w:tcPr>
            <w:tcW w:w="0" w:type="auto"/>
          </w:tcPr>
          <w:p w14:paraId="741B2DBF"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25/53 (47%)</w:t>
            </w:r>
          </w:p>
        </w:tc>
        <w:tc>
          <w:tcPr>
            <w:tcW w:w="0" w:type="auto"/>
          </w:tcPr>
          <w:p w14:paraId="51B6EF39" w14:textId="77777777" w:rsidR="005E53B9" w:rsidRPr="00902B46" w:rsidRDefault="005E53B9" w:rsidP="002B6E79">
            <w:pPr>
              <w:jc w:val="center"/>
              <w:rPr>
                <w:rFonts w:asciiTheme="minorHAnsi" w:hAnsiTheme="minorHAnsi" w:cstheme="minorHAnsi"/>
                <w:b/>
                <w:bCs/>
                <w:color w:val="000000"/>
                <w:sz w:val="20"/>
                <w:szCs w:val="20"/>
              </w:rPr>
            </w:pPr>
            <w:r w:rsidRPr="00902B46">
              <w:rPr>
                <w:rFonts w:asciiTheme="minorHAnsi" w:hAnsiTheme="minorHAnsi" w:cstheme="minorHAnsi"/>
                <w:color w:val="000000"/>
                <w:sz w:val="20"/>
                <w:szCs w:val="20"/>
              </w:rPr>
              <w:t>0.49</w:t>
            </w:r>
          </w:p>
        </w:tc>
      </w:tr>
      <w:tr w:rsidR="008D7305" w:rsidRPr="00902B46" w14:paraId="496251E7" w14:textId="77777777" w:rsidTr="008D7305">
        <w:tc>
          <w:tcPr>
            <w:tcW w:w="4945" w:type="dxa"/>
          </w:tcPr>
          <w:p w14:paraId="275241D8" w14:textId="77777777" w:rsidR="005E53B9" w:rsidRPr="00902B46" w:rsidRDefault="005E53B9" w:rsidP="002B6E79">
            <w:pPr>
              <w:pStyle w:val="Compact"/>
              <w:spacing w:after="0"/>
              <w:rPr>
                <w:rFonts w:cstheme="minorHAnsi"/>
                <w:sz w:val="20"/>
                <w:szCs w:val="20"/>
                <w:lang w:val="en-GB"/>
              </w:rPr>
            </w:pPr>
            <w:r w:rsidRPr="00902B46">
              <w:rPr>
                <w:rFonts w:cstheme="minorHAnsi"/>
                <w:sz w:val="20"/>
                <w:szCs w:val="20"/>
                <w:lang w:val="en-GB"/>
              </w:rPr>
              <w:t>Dry cough apart from infection in the past 12 months, n (%)</w:t>
            </w:r>
          </w:p>
        </w:tc>
        <w:tc>
          <w:tcPr>
            <w:tcW w:w="2277" w:type="dxa"/>
          </w:tcPr>
          <w:p w14:paraId="19B4B923"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70/90 (78%)</w:t>
            </w:r>
          </w:p>
        </w:tc>
        <w:tc>
          <w:tcPr>
            <w:tcW w:w="0" w:type="auto"/>
          </w:tcPr>
          <w:p w14:paraId="452F39FF"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40/50 (80%)</w:t>
            </w:r>
          </w:p>
        </w:tc>
        <w:tc>
          <w:tcPr>
            <w:tcW w:w="0" w:type="auto"/>
          </w:tcPr>
          <w:p w14:paraId="3FD0D403" w14:textId="77777777" w:rsidR="005E53B9" w:rsidRPr="00902B46" w:rsidRDefault="005E53B9" w:rsidP="002B6E79">
            <w:pPr>
              <w:jc w:val="center"/>
              <w:rPr>
                <w:rFonts w:asciiTheme="minorHAnsi" w:hAnsiTheme="minorHAnsi" w:cstheme="minorHAnsi"/>
                <w:b/>
                <w:bCs/>
                <w:color w:val="000000"/>
                <w:sz w:val="20"/>
                <w:szCs w:val="20"/>
              </w:rPr>
            </w:pPr>
            <w:r w:rsidRPr="00902B46">
              <w:rPr>
                <w:rFonts w:asciiTheme="minorHAnsi" w:hAnsiTheme="minorHAnsi" w:cstheme="minorHAnsi"/>
                <w:color w:val="000000"/>
                <w:sz w:val="20"/>
                <w:szCs w:val="20"/>
              </w:rPr>
              <w:t>0.832</w:t>
            </w:r>
          </w:p>
        </w:tc>
      </w:tr>
      <w:tr w:rsidR="008D7305" w:rsidRPr="00902B46" w14:paraId="1DC50F20" w14:textId="77777777" w:rsidTr="008D7305">
        <w:tc>
          <w:tcPr>
            <w:tcW w:w="4945" w:type="dxa"/>
            <w:tcBorders>
              <w:bottom w:val="single" w:sz="4" w:space="0" w:color="auto"/>
            </w:tcBorders>
          </w:tcPr>
          <w:p w14:paraId="5BECEA73" w14:textId="77777777" w:rsidR="005E53B9" w:rsidRPr="00902B46" w:rsidRDefault="005E53B9" w:rsidP="002B6E79">
            <w:pPr>
              <w:pStyle w:val="Compact"/>
              <w:spacing w:after="0"/>
              <w:rPr>
                <w:rFonts w:cstheme="minorHAnsi"/>
                <w:sz w:val="20"/>
                <w:szCs w:val="20"/>
                <w:lang w:val="en-GB"/>
              </w:rPr>
            </w:pPr>
            <w:r w:rsidRPr="00902B46">
              <w:rPr>
                <w:rFonts w:cstheme="minorHAnsi"/>
                <w:sz w:val="20"/>
                <w:szCs w:val="20"/>
                <w:lang w:val="en-GB"/>
              </w:rPr>
              <w:t>Dry cough at night apart from infection in the past 12 months, n (%)</w:t>
            </w:r>
          </w:p>
        </w:tc>
        <w:tc>
          <w:tcPr>
            <w:tcW w:w="2277" w:type="dxa"/>
            <w:tcBorders>
              <w:bottom w:val="single" w:sz="4" w:space="0" w:color="auto"/>
            </w:tcBorders>
          </w:tcPr>
          <w:p w14:paraId="2AEB2E52"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63/90 (70%)</w:t>
            </w:r>
          </w:p>
        </w:tc>
        <w:tc>
          <w:tcPr>
            <w:tcW w:w="0" w:type="auto"/>
            <w:tcBorders>
              <w:bottom w:val="single" w:sz="4" w:space="0" w:color="auto"/>
            </w:tcBorders>
          </w:tcPr>
          <w:p w14:paraId="1B5CD2E3"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38/51 (75%)</w:t>
            </w:r>
          </w:p>
        </w:tc>
        <w:tc>
          <w:tcPr>
            <w:tcW w:w="0" w:type="auto"/>
          </w:tcPr>
          <w:p w14:paraId="531312CC" w14:textId="77777777" w:rsidR="005E53B9" w:rsidRPr="00902B46" w:rsidRDefault="005E53B9" w:rsidP="002B6E79">
            <w:pPr>
              <w:jc w:val="center"/>
              <w:rPr>
                <w:rFonts w:asciiTheme="minorHAnsi" w:hAnsiTheme="minorHAnsi" w:cstheme="minorHAnsi"/>
                <w:b/>
                <w:bCs/>
                <w:color w:val="000000"/>
                <w:sz w:val="20"/>
                <w:szCs w:val="20"/>
              </w:rPr>
            </w:pPr>
            <w:r w:rsidRPr="00902B46">
              <w:rPr>
                <w:rFonts w:asciiTheme="minorHAnsi" w:hAnsiTheme="minorHAnsi" w:cstheme="minorHAnsi"/>
                <w:color w:val="000000"/>
                <w:sz w:val="20"/>
                <w:szCs w:val="20"/>
              </w:rPr>
              <w:t>0.698</w:t>
            </w:r>
          </w:p>
        </w:tc>
      </w:tr>
      <w:tr w:rsidR="008D7305" w:rsidRPr="00902B46" w14:paraId="75B3EB88" w14:textId="77777777" w:rsidTr="008D7305">
        <w:tc>
          <w:tcPr>
            <w:tcW w:w="4945" w:type="dxa"/>
            <w:tcBorders>
              <w:bottom w:val="single" w:sz="4" w:space="0" w:color="auto"/>
            </w:tcBorders>
          </w:tcPr>
          <w:p w14:paraId="2BE2117F" w14:textId="77777777" w:rsidR="005E53B9" w:rsidRPr="00902B46" w:rsidRDefault="005E53B9" w:rsidP="002B6E79">
            <w:pPr>
              <w:pStyle w:val="Compact"/>
              <w:spacing w:after="0"/>
              <w:rPr>
                <w:rFonts w:cstheme="minorHAnsi"/>
                <w:sz w:val="20"/>
                <w:szCs w:val="20"/>
                <w:lang w:val="en-GB"/>
              </w:rPr>
            </w:pPr>
            <w:r w:rsidRPr="00902B46">
              <w:rPr>
                <w:rFonts w:cstheme="minorHAnsi"/>
                <w:sz w:val="20"/>
                <w:szCs w:val="20"/>
                <w:lang w:val="en-GB"/>
              </w:rPr>
              <w:t>&gt;10 days of missed school due to asthma in the past 12 months, n (%)</w:t>
            </w:r>
          </w:p>
        </w:tc>
        <w:tc>
          <w:tcPr>
            <w:tcW w:w="2277" w:type="dxa"/>
            <w:tcBorders>
              <w:bottom w:val="single" w:sz="4" w:space="0" w:color="auto"/>
            </w:tcBorders>
          </w:tcPr>
          <w:p w14:paraId="1AC60AEF"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14/90 (16%)</w:t>
            </w:r>
          </w:p>
        </w:tc>
        <w:tc>
          <w:tcPr>
            <w:tcW w:w="0" w:type="auto"/>
            <w:tcBorders>
              <w:bottom w:val="single" w:sz="4" w:space="0" w:color="auto"/>
            </w:tcBorders>
          </w:tcPr>
          <w:p w14:paraId="3A9E257A"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16/50 (32%)</w:t>
            </w:r>
          </w:p>
        </w:tc>
        <w:tc>
          <w:tcPr>
            <w:tcW w:w="0" w:type="auto"/>
          </w:tcPr>
          <w:p w14:paraId="60108B11"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color w:val="000000"/>
                <w:sz w:val="20"/>
                <w:szCs w:val="20"/>
              </w:rPr>
              <w:t>0.031</w:t>
            </w:r>
          </w:p>
        </w:tc>
      </w:tr>
      <w:tr w:rsidR="008D7305" w:rsidRPr="00902B46" w14:paraId="3BDAF6C5" w14:textId="77777777" w:rsidTr="008D7305">
        <w:tc>
          <w:tcPr>
            <w:tcW w:w="4945" w:type="dxa"/>
            <w:tcBorders>
              <w:bottom w:val="nil"/>
            </w:tcBorders>
          </w:tcPr>
          <w:p w14:paraId="125FB0E0" w14:textId="77777777" w:rsidR="005E53B9" w:rsidRPr="00902B46" w:rsidRDefault="005E53B9" w:rsidP="002B6E79">
            <w:pPr>
              <w:pStyle w:val="Compact"/>
              <w:spacing w:after="0"/>
              <w:rPr>
                <w:rFonts w:cstheme="minorHAnsi"/>
                <w:sz w:val="20"/>
                <w:szCs w:val="20"/>
              </w:rPr>
            </w:pPr>
            <w:r w:rsidRPr="00902B46">
              <w:rPr>
                <w:rFonts w:cstheme="minorHAnsi"/>
                <w:sz w:val="20"/>
                <w:szCs w:val="20"/>
              </w:rPr>
              <w:t xml:space="preserve">Country of </w:t>
            </w:r>
            <w:proofErr w:type="spellStart"/>
            <w:r w:rsidRPr="00902B46">
              <w:rPr>
                <w:rFonts w:cstheme="minorHAnsi"/>
                <w:sz w:val="20"/>
                <w:szCs w:val="20"/>
              </w:rPr>
              <w:t>inclusion</w:t>
            </w:r>
            <w:proofErr w:type="spellEnd"/>
            <w:r w:rsidRPr="00902B46">
              <w:rPr>
                <w:rFonts w:cstheme="minorHAnsi"/>
                <w:sz w:val="20"/>
                <w:szCs w:val="20"/>
              </w:rPr>
              <w:t>, n (%)</w:t>
            </w:r>
          </w:p>
        </w:tc>
        <w:tc>
          <w:tcPr>
            <w:tcW w:w="2277" w:type="dxa"/>
            <w:tcBorders>
              <w:bottom w:val="nil"/>
            </w:tcBorders>
          </w:tcPr>
          <w:p w14:paraId="7C114D93" w14:textId="77777777" w:rsidR="005E53B9" w:rsidRPr="00902B46" w:rsidRDefault="005E53B9" w:rsidP="002B6E79">
            <w:pPr>
              <w:pStyle w:val="Compact"/>
              <w:spacing w:after="0"/>
              <w:jc w:val="center"/>
              <w:rPr>
                <w:rFonts w:cstheme="minorHAnsi"/>
                <w:b/>
                <w:bCs/>
                <w:sz w:val="20"/>
                <w:szCs w:val="20"/>
              </w:rPr>
            </w:pPr>
          </w:p>
        </w:tc>
        <w:tc>
          <w:tcPr>
            <w:tcW w:w="0" w:type="auto"/>
            <w:tcBorders>
              <w:bottom w:val="nil"/>
            </w:tcBorders>
          </w:tcPr>
          <w:p w14:paraId="3ED9F631" w14:textId="77777777" w:rsidR="005E53B9" w:rsidRPr="00902B46" w:rsidRDefault="005E53B9" w:rsidP="002B6E79">
            <w:pPr>
              <w:pStyle w:val="Compact"/>
              <w:spacing w:after="0"/>
              <w:jc w:val="center"/>
              <w:rPr>
                <w:rFonts w:cstheme="minorHAnsi"/>
                <w:b/>
                <w:bCs/>
                <w:sz w:val="20"/>
                <w:szCs w:val="20"/>
              </w:rPr>
            </w:pPr>
          </w:p>
        </w:tc>
        <w:tc>
          <w:tcPr>
            <w:tcW w:w="0" w:type="auto"/>
            <w:vMerge w:val="restart"/>
          </w:tcPr>
          <w:p w14:paraId="4AC67DF5" w14:textId="77777777" w:rsidR="005E53B9" w:rsidRPr="00902B46" w:rsidRDefault="005E53B9" w:rsidP="002B6E79">
            <w:pPr>
              <w:pStyle w:val="Compact"/>
              <w:spacing w:after="0"/>
              <w:jc w:val="center"/>
              <w:rPr>
                <w:rFonts w:cstheme="minorHAnsi"/>
                <w:color w:val="000000"/>
                <w:sz w:val="20"/>
                <w:szCs w:val="20"/>
              </w:rPr>
            </w:pPr>
            <w:r w:rsidRPr="00902B46">
              <w:rPr>
                <w:rFonts w:cstheme="minorHAnsi"/>
                <w:color w:val="000000"/>
                <w:sz w:val="20"/>
                <w:szCs w:val="20"/>
              </w:rPr>
              <w:t>&lt;0.001</w:t>
            </w:r>
          </w:p>
        </w:tc>
      </w:tr>
      <w:tr w:rsidR="008D7305" w:rsidRPr="00902B46" w14:paraId="27020AAF" w14:textId="77777777" w:rsidTr="008D7305">
        <w:tc>
          <w:tcPr>
            <w:tcW w:w="4945" w:type="dxa"/>
            <w:tcBorders>
              <w:top w:val="nil"/>
              <w:bottom w:val="nil"/>
            </w:tcBorders>
          </w:tcPr>
          <w:p w14:paraId="5A39CA71"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Spain</w:t>
            </w:r>
          </w:p>
        </w:tc>
        <w:tc>
          <w:tcPr>
            <w:tcW w:w="2277" w:type="dxa"/>
            <w:tcBorders>
              <w:top w:val="nil"/>
              <w:bottom w:val="nil"/>
            </w:tcBorders>
          </w:tcPr>
          <w:p w14:paraId="761839F3"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49/92 (53%)</w:t>
            </w:r>
          </w:p>
        </w:tc>
        <w:tc>
          <w:tcPr>
            <w:tcW w:w="0" w:type="auto"/>
            <w:tcBorders>
              <w:top w:val="nil"/>
              <w:bottom w:val="nil"/>
            </w:tcBorders>
          </w:tcPr>
          <w:p w14:paraId="1A740482"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1/53 (2%)</w:t>
            </w:r>
          </w:p>
        </w:tc>
        <w:tc>
          <w:tcPr>
            <w:tcW w:w="0" w:type="auto"/>
            <w:vMerge/>
          </w:tcPr>
          <w:p w14:paraId="6FDDB1FC" w14:textId="77777777" w:rsidR="005E53B9" w:rsidRPr="00902B46" w:rsidRDefault="005E53B9" w:rsidP="002B6E79">
            <w:pPr>
              <w:pStyle w:val="Compact"/>
              <w:spacing w:after="0"/>
              <w:jc w:val="center"/>
              <w:rPr>
                <w:rFonts w:cstheme="minorHAnsi"/>
                <w:b/>
                <w:bCs/>
                <w:sz w:val="20"/>
                <w:szCs w:val="20"/>
              </w:rPr>
            </w:pPr>
          </w:p>
        </w:tc>
      </w:tr>
      <w:tr w:rsidR="008D7305" w:rsidRPr="00902B46" w14:paraId="45F8FA12" w14:textId="77777777" w:rsidTr="008D7305">
        <w:tc>
          <w:tcPr>
            <w:tcW w:w="4945" w:type="dxa"/>
            <w:tcBorders>
              <w:top w:val="nil"/>
              <w:bottom w:val="nil"/>
            </w:tcBorders>
          </w:tcPr>
          <w:p w14:paraId="1460920D"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Germany</w:t>
            </w:r>
          </w:p>
        </w:tc>
        <w:tc>
          <w:tcPr>
            <w:tcW w:w="2277" w:type="dxa"/>
            <w:tcBorders>
              <w:top w:val="nil"/>
              <w:bottom w:val="nil"/>
            </w:tcBorders>
          </w:tcPr>
          <w:p w14:paraId="57CFB238"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22/92 (24%)</w:t>
            </w:r>
          </w:p>
        </w:tc>
        <w:tc>
          <w:tcPr>
            <w:tcW w:w="0" w:type="auto"/>
            <w:tcBorders>
              <w:top w:val="nil"/>
              <w:bottom w:val="nil"/>
            </w:tcBorders>
          </w:tcPr>
          <w:p w14:paraId="55F502B5"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17/53 (32%)</w:t>
            </w:r>
          </w:p>
        </w:tc>
        <w:tc>
          <w:tcPr>
            <w:tcW w:w="0" w:type="auto"/>
            <w:vMerge/>
          </w:tcPr>
          <w:p w14:paraId="3375B6F7" w14:textId="77777777" w:rsidR="005E53B9" w:rsidRPr="00902B46" w:rsidRDefault="005E53B9" w:rsidP="002B6E79">
            <w:pPr>
              <w:pStyle w:val="Compact"/>
              <w:spacing w:after="0"/>
              <w:jc w:val="center"/>
              <w:rPr>
                <w:rFonts w:cstheme="minorHAnsi"/>
                <w:b/>
                <w:bCs/>
                <w:sz w:val="20"/>
                <w:szCs w:val="20"/>
              </w:rPr>
            </w:pPr>
          </w:p>
        </w:tc>
      </w:tr>
      <w:tr w:rsidR="008D7305" w:rsidRPr="00902B46" w14:paraId="532142EE" w14:textId="77777777" w:rsidTr="008D7305">
        <w:tc>
          <w:tcPr>
            <w:tcW w:w="4945" w:type="dxa"/>
            <w:tcBorders>
              <w:top w:val="nil"/>
              <w:bottom w:val="nil"/>
            </w:tcBorders>
          </w:tcPr>
          <w:p w14:paraId="7B9E644B"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The Netherlands</w:t>
            </w:r>
          </w:p>
        </w:tc>
        <w:tc>
          <w:tcPr>
            <w:tcW w:w="2277" w:type="dxa"/>
            <w:tcBorders>
              <w:top w:val="nil"/>
              <w:bottom w:val="nil"/>
            </w:tcBorders>
          </w:tcPr>
          <w:p w14:paraId="067A96B2"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12/92 (13%)</w:t>
            </w:r>
          </w:p>
        </w:tc>
        <w:tc>
          <w:tcPr>
            <w:tcW w:w="0" w:type="auto"/>
            <w:tcBorders>
              <w:top w:val="nil"/>
              <w:bottom w:val="nil"/>
            </w:tcBorders>
          </w:tcPr>
          <w:p w14:paraId="27F3F179"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21/53 (40%)</w:t>
            </w:r>
          </w:p>
        </w:tc>
        <w:tc>
          <w:tcPr>
            <w:tcW w:w="0" w:type="auto"/>
            <w:vMerge/>
          </w:tcPr>
          <w:p w14:paraId="54837B62" w14:textId="77777777" w:rsidR="005E53B9" w:rsidRPr="00902B46" w:rsidRDefault="005E53B9" w:rsidP="002B6E79">
            <w:pPr>
              <w:pStyle w:val="Compact"/>
              <w:spacing w:after="0"/>
              <w:jc w:val="center"/>
              <w:rPr>
                <w:rFonts w:cstheme="minorHAnsi"/>
                <w:b/>
                <w:bCs/>
                <w:sz w:val="20"/>
                <w:szCs w:val="20"/>
              </w:rPr>
            </w:pPr>
          </w:p>
        </w:tc>
      </w:tr>
      <w:tr w:rsidR="008D7305" w:rsidRPr="00902B46" w14:paraId="5E4AC885" w14:textId="77777777" w:rsidTr="008D7305">
        <w:tc>
          <w:tcPr>
            <w:tcW w:w="4945" w:type="dxa"/>
            <w:tcBorders>
              <w:top w:val="nil"/>
              <w:bottom w:val="single" w:sz="4" w:space="0" w:color="auto"/>
            </w:tcBorders>
          </w:tcPr>
          <w:p w14:paraId="3E11869E"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Slovenia</w:t>
            </w:r>
          </w:p>
        </w:tc>
        <w:tc>
          <w:tcPr>
            <w:tcW w:w="2277" w:type="dxa"/>
            <w:tcBorders>
              <w:top w:val="nil"/>
              <w:bottom w:val="single" w:sz="4" w:space="0" w:color="auto"/>
            </w:tcBorders>
          </w:tcPr>
          <w:p w14:paraId="4166334A"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9/92 (10%)</w:t>
            </w:r>
          </w:p>
        </w:tc>
        <w:tc>
          <w:tcPr>
            <w:tcW w:w="0" w:type="auto"/>
            <w:tcBorders>
              <w:top w:val="nil"/>
              <w:bottom w:val="single" w:sz="4" w:space="0" w:color="auto"/>
            </w:tcBorders>
          </w:tcPr>
          <w:p w14:paraId="08CA7A33"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14/53 (26%)</w:t>
            </w:r>
          </w:p>
        </w:tc>
        <w:tc>
          <w:tcPr>
            <w:tcW w:w="0" w:type="auto"/>
            <w:vMerge/>
            <w:tcBorders>
              <w:bottom w:val="single" w:sz="4" w:space="0" w:color="auto"/>
            </w:tcBorders>
          </w:tcPr>
          <w:p w14:paraId="5ABEA19C" w14:textId="77777777" w:rsidR="005E53B9" w:rsidRPr="00902B46" w:rsidRDefault="005E53B9" w:rsidP="002B6E79">
            <w:pPr>
              <w:pStyle w:val="Compact"/>
              <w:spacing w:after="0"/>
              <w:jc w:val="center"/>
              <w:rPr>
                <w:rFonts w:cstheme="minorHAnsi"/>
                <w:b/>
                <w:bCs/>
                <w:sz w:val="20"/>
                <w:szCs w:val="20"/>
              </w:rPr>
            </w:pPr>
          </w:p>
        </w:tc>
      </w:tr>
      <w:tr w:rsidR="008D7305" w:rsidRPr="00902B46" w14:paraId="3803610B" w14:textId="77777777" w:rsidTr="008D7305">
        <w:tc>
          <w:tcPr>
            <w:tcW w:w="4945" w:type="dxa"/>
            <w:tcBorders>
              <w:bottom w:val="nil"/>
            </w:tcBorders>
          </w:tcPr>
          <w:p w14:paraId="75FB70E7" w14:textId="77777777" w:rsidR="005E53B9" w:rsidRPr="00902B46" w:rsidRDefault="005E53B9" w:rsidP="002B6E79">
            <w:pPr>
              <w:pStyle w:val="Compact"/>
              <w:spacing w:after="0"/>
              <w:rPr>
                <w:rFonts w:cstheme="minorHAnsi"/>
                <w:sz w:val="20"/>
                <w:szCs w:val="20"/>
              </w:rPr>
            </w:pPr>
            <w:proofErr w:type="spellStart"/>
            <w:r w:rsidRPr="00902B46">
              <w:rPr>
                <w:rFonts w:cstheme="minorHAnsi"/>
                <w:sz w:val="20"/>
                <w:szCs w:val="20"/>
              </w:rPr>
              <w:t>Atopy</w:t>
            </w:r>
            <w:proofErr w:type="spellEnd"/>
            <w:r w:rsidRPr="00902B46">
              <w:rPr>
                <w:rFonts w:cstheme="minorHAnsi"/>
                <w:sz w:val="20"/>
                <w:szCs w:val="20"/>
                <w:vertAlign w:val="superscript"/>
              </w:rPr>
              <w:t>#</w:t>
            </w:r>
            <w:r w:rsidRPr="00902B46">
              <w:rPr>
                <w:rFonts w:cstheme="minorHAnsi"/>
                <w:sz w:val="20"/>
                <w:szCs w:val="20"/>
              </w:rPr>
              <w:t>, n (%)</w:t>
            </w:r>
          </w:p>
        </w:tc>
        <w:tc>
          <w:tcPr>
            <w:tcW w:w="2277" w:type="dxa"/>
            <w:tcBorders>
              <w:bottom w:val="nil"/>
            </w:tcBorders>
          </w:tcPr>
          <w:p w14:paraId="4A273EE9"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79/90 (88%)</w:t>
            </w:r>
          </w:p>
        </w:tc>
        <w:tc>
          <w:tcPr>
            <w:tcW w:w="0" w:type="auto"/>
            <w:tcBorders>
              <w:bottom w:val="nil"/>
            </w:tcBorders>
          </w:tcPr>
          <w:p w14:paraId="5EA5472F"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42/48 (88%)</w:t>
            </w:r>
          </w:p>
        </w:tc>
        <w:tc>
          <w:tcPr>
            <w:tcW w:w="0" w:type="auto"/>
            <w:tcBorders>
              <w:bottom w:val="nil"/>
            </w:tcBorders>
          </w:tcPr>
          <w:p w14:paraId="05A8CE6A"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color w:val="000000"/>
                <w:sz w:val="20"/>
                <w:szCs w:val="20"/>
              </w:rPr>
              <w:t>0.999</w:t>
            </w:r>
          </w:p>
        </w:tc>
      </w:tr>
      <w:tr w:rsidR="008D7305" w:rsidRPr="00902B46" w14:paraId="41131EB9" w14:textId="77777777" w:rsidTr="008D7305">
        <w:tc>
          <w:tcPr>
            <w:tcW w:w="4945" w:type="dxa"/>
            <w:tcBorders>
              <w:bottom w:val="nil"/>
            </w:tcBorders>
          </w:tcPr>
          <w:p w14:paraId="74AEC719" w14:textId="77777777" w:rsidR="005E53B9" w:rsidRPr="00902B46" w:rsidRDefault="005E53B9" w:rsidP="002B6E79">
            <w:pPr>
              <w:pStyle w:val="Compact"/>
              <w:spacing w:after="0"/>
              <w:rPr>
                <w:rFonts w:cstheme="minorHAnsi"/>
                <w:sz w:val="20"/>
                <w:szCs w:val="20"/>
                <w:lang w:val="en-GB"/>
              </w:rPr>
            </w:pPr>
            <w:r w:rsidRPr="00902B46">
              <w:rPr>
                <w:rFonts w:cstheme="minorHAnsi"/>
                <w:sz w:val="20"/>
                <w:szCs w:val="20"/>
                <w:lang w:val="en-GB"/>
              </w:rPr>
              <w:t>Comorbid allergy diagnosed (ever), n (%)</w:t>
            </w:r>
          </w:p>
        </w:tc>
        <w:tc>
          <w:tcPr>
            <w:tcW w:w="2277" w:type="dxa"/>
            <w:tcBorders>
              <w:bottom w:val="nil"/>
            </w:tcBorders>
          </w:tcPr>
          <w:p w14:paraId="7018FDB2" w14:textId="77777777" w:rsidR="005E53B9" w:rsidRPr="00902B46" w:rsidRDefault="005E53B9" w:rsidP="002B6E79">
            <w:pPr>
              <w:pStyle w:val="Compact"/>
              <w:spacing w:after="0"/>
              <w:jc w:val="center"/>
              <w:rPr>
                <w:rFonts w:cstheme="minorHAnsi"/>
                <w:sz w:val="20"/>
                <w:szCs w:val="20"/>
                <w:lang w:val="en-GB"/>
              </w:rPr>
            </w:pPr>
          </w:p>
        </w:tc>
        <w:tc>
          <w:tcPr>
            <w:tcW w:w="0" w:type="auto"/>
            <w:tcBorders>
              <w:bottom w:val="nil"/>
            </w:tcBorders>
          </w:tcPr>
          <w:p w14:paraId="09C979FF" w14:textId="77777777" w:rsidR="005E53B9" w:rsidRPr="00902B46" w:rsidRDefault="005E53B9" w:rsidP="002B6E79">
            <w:pPr>
              <w:pStyle w:val="Compact"/>
              <w:spacing w:after="0"/>
              <w:jc w:val="center"/>
              <w:rPr>
                <w:rFonts w:cstheme="minorHAnsi"/>
                <w:sz w:val="20"/>
                <w:szCs w:val="20"/>
                <w:lang w:val="en-GB"/>
              </w:rPr>
            </w:pPr>
          </w:p>
        </w:tc>
        <w:tc>
          <w:tcPr>
            <w:tcW w:w="0" w:type="auto"/>
            <w:tcBorders>
              <w:bottom w:val="nil"/>
            </w:tcBorders>
          </w:tcPr>
          <w:p w14:paraId="1159E782" w14:textId="77777777" w:rsidR="005E53B9" w:rsidRPr="00902B46" w:rsidRDefault="005E53B9" w:rsidP="002B6E79">
            <w:pPr>
              <w:jc w:val="center"/>
              <w:rPr>
                <w:rFonts w:asciiTheme="minorHAnsi" w:hAnsiTheme="minorHAnsi" w:cstheme="minorHAnsi"/>
                <w:color w:val="000000"/>
                <w:sz w:val="20"/>
                <w:szCs w:val="20"/>
                <w:lang w:val="en-GB"/>
              </w:rPr>
            </w:pPr>
          </w:p>
        </w:tc>
      </w:tr>
      <w:tr w:rsidR="008D7305" w:rsidRPr="00902B46" w14:paraId="42067361" w14:textId="77777777" w:rsidTr="008D7305">
        <w:tc>
          <w:tcPr>
            <w:tcW w:w="4945" w:type="dxa"/>
            <w:tcBorders>
              <w:top w:val="nil"/>
              <w:bottom w:val="nil"/>
            </w:tcBorders>
          </w:tcPr>
          <w:p w14:paraId="158E7767"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Allergic</w:t>
            </w:r>
            <w:proofErr w:type="spellEnd"/>
            <w:r w:rsidRPr="00902B46">
              <w:rPr>
                <w:rFonts w:cstheme="minorHAnsi"/>
                <w:sz w:val="20"/>
                <w:szCs w:val="20"/>
              </w:rPr>
              <w:t xml:space="preserve"> rhinitis</w:t>
            </w:r>
          </w:p>
        </w:tc>
        <w:tc>
          <w:tcPr>
            <w:tcW w:w="2277" w:type="dxa"/>
            <w:tcBorders>
              <w:top w:val="nil"/>
              <w:bottom w:val="nil"/>
            </w:tcBorders>
          </w:tcPr>
          <w:p w14:paraId="158755E1"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68/87 (78%)</w:t>
            </w:r>
          </w:p>
        </w:tc>
        <w:tc>
          <w:tcPr>
            <w:tcW w:w="0" w:type="auto"/>
            <w:tcBorders>
              <w:top w:val="nil"/>
              <w:bottom w:val="nil"/>
            </w:tcBorders>
          </w:tcPr>
          <w:p w14:paraId="03F659B5"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33/50 (66%)</w:t>
            </w:r>
          </w:p>
        </w:tc>
        <w:tc>
          <w:tcPr>
            <w:tcW w:w="0" w:type="auto"/>
            <w:tcBorders>
              <w:top w:val="nil"/>
              <w:bottom w:val="nil"/>
            </w:tcBorders>
          </w:tcPr>
          <w:p w14:paraId="1CDC1460" w14:textId="77777777" w:rsidR="005E53B9" w:rsidRPr="00902B46" w:rsidRDefault="005E53B9" w:rsidP="002B6E79">
            <w:pPr>
              <w:jc w:val="center"/>
              <w:rPr>
                <w:rFonts w:asciiTheme="minorHAnsi" w:hAnsiTheme="minorHAnsi" w:cstheme="minorHAnsi"/>
                <w:b/>
                <w:bCs/>
                <w:color w:val="000000"/>
                <w:sz w:val="20"/>
                <w:szCs w:val="20"/>
              </w:rPr>
            </w:pPr>
            <w:r w:rsidRPr="00902B46">
              <w:rPr>
                <w:rFonts w:asciiTheme="minorHAnsi" w:hAnsiTheme="minorHAnsi" w:cstheme="minorHAnsi"/>
                <w:sz w:val="20"/>
                <w:szCs w:val="20"/>
              </w:rPr>
              <w:t>0.158</w:t>
            </w:r>
          </w:p>
        </w:tc>
      </w:tr>
      <w:tr w:rsidR="008D7305" w:rsidRPr="00902B46" w14:paraId="602EFD13" w14:textId="77777777" w:rsidTr="008D7305">
        <w:tc>
          <w:tcPr>
            <w:tcW w:w="4945" w:type="dxa"/>
            <w:tcBorders>
              <w:top w:val="nil"/>
              <w:bottom w:val="nil"/>
            </w:tcBorders>
          </w:tcPr>
          <w:p w14:paraId="0C85152D"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Allergic</w:t>
            </w:r>
            <w:proofErr w:type="spellEnd"/>
            <w:r w:rsidRPr="00902B46">
              <w:rPr>
                <w:rFonts w:cstheme="minorHAnsi"/>
                <w:sz w:val="20"/>
                <w:szCs w:val="20"/>
              </w:rPr>
              <w:t xml:space="preserve"> conjunctivitis</w:t>
            </w:r>
          </w:p>
        </w:tc>
        <w:tc>
          <w:tcPr>
            <w:tcW w:w="2277" w:type="dxa"/>
            <w:tcBorders>
              <w:top w:val="nil"/>
              <w:bottom w:val="nil"/>
            </w:tcBorders>
          </w:tcPr>
          <w:p w14:paraId="688A1704"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63/85 (74%)</w:t>
            </w:r>
          </w:p>
        </w:tc>
        <w:tc>
          <w:tcPr>
            <w:tcW w:w="0" w:type="auto"/>
            <w:tcBorders>
              <w:top w:val="nil"/>
              <w:bottom w:val="nil"/>
            </w:tcBorders>
          </w:tcPr>
          <w:p w14:paraId="14A1F316"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24/49 (49%)</w:t>
            </w:r>
          </w:p>
        </w:tc>
        <w:tc>
          <w:tcPr>
            <w:tcW w:w="0" w:type="auto"/>
            <w:tcBorders>
              <w:top w:val="nil"/>
              <w:bottom w:val="nil"/>
            </w:tcBorders>
          </w:tcPr>
          <w:p w14:paraId="23F7456C" w14:textId="77777777" w:rsidR="005E53B9" w:rsidRPr="00902B46" w:rsidRDefault="005E53B9" w:rsidP="002B6E79">
            <w:pPr>
              <w:jc w:val="center"/>
              <w:rPr>
                <w:rFonts w:asciiTheme="minorHAnsi" w:hAnsiTheme="minorHAnsi" w:cstheme="minorHAnsi"/>
                <w:b/>
                <w:bCs/>
                <w:color w:val="000000"/>
                <w:sz w:val="20"/>
                <w:szCs w:val="20"/>
              </w:rPr>
            </w:pPr>
            <w:r w:rsidRPr="00902B46">
              <w:rPr>
                <w:rFonts w:asciiTheme="minorHAnsi" w:hAnsiTheme="minorHAnsi" w:cstheme="minorHAnsi"/>
                <w:sz w:val="20"/>
                <w:szCs w:val="20"/>
              </w:rPr>
              <w:t>0.005</w:t>
            </w:r>
          </w:p>
        </w:tc>
      </w:tr>
      <w:tr w:rsidR="008D7305" w:rsidRPr="00902B46" w14:paraId="196FE7CE" w14:textId="77777777" w:rsidTr="008D7305">
        <w:tc>
          <w:tcPr>
            <w:tcW w:w="4945" w:type="dxa"/>
            <w:tcBorders>
              <w:top w:val="nil"/>
            </w:tcBorders>
          </w:tcPr>
          <w:p w14:paraId="05AFAEA1"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Atopic</w:t>
            </w:r>
            <w:proofErr w:type="spellEnd"/>
            <w:r w:rsidRPr="00902B46">
              <w:rPr>
                <w:rFonts w:cstheme="minorHAnsi"/>
                <w:sz w:val="20"/>
                <w:szCs w:val="20"/>
              </w:rPr>
              <w:t xml:space="preserve"> dermatitis</w:t>
            </w:r>
          </w:p>
        </w:tc>
        <w:tc>
          <w:tcPr>
            <w:tcW w:w="2277" w:type="dxa"/>
            <w:tcBorders>
              <w:top w:val="nil"/>
            </w:tcBorders>
          </w:tcPr>
          <w:p w14:paraId="3FCAF91B"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39/85 (46%)</w:t>
            </w:r>
          </w:p>
        </w:tc>
        <w:tc>
          <w:tcPr>
            <w:tcW w:w="0" w:type="auto"/>
            <w:tcBorders>
              <w:top w:val="nil"/>
            </w:tcBorders>
          </w:tcPr>
          <w:p w14:paraId="68C35780"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14/48 (29%)</w:t>
            </w:r>
          </w:p>
        </w:tc>
        <w:tc>
          <w:tcPr>
            <w:tcW w:w="0" w:type="auto"/>
            <w:tcBorders>
              <w:top w:val="nil"/>
            </w:tcBorders>
          </w:tcPr>
          <w:p w14:paraId="2900A969"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0.067</w:t>
            </w:r>
          </w:p>
        </w:tc>
      </w:tr>
      <w:tr w:rsidR="008D7305" w:rsidRPr="00902B46" w14:paraId="47277384" w14:textId="77777777" w:rsidTr="008D7305">
        <w:tc>
          <w:tcPr>
            <w:tcW w:w="4945" w:type="dxa"/>
            <w:tcBorders>
              <w:bottom w:val="single" w:sz="4" w:space="0" w:color="auto"/>
            </w:tcBorders>
          </w:tcPr>
          <w:p w14:paraId="751C8853" w14:textId="77777777" w:rsidR="005E53B9" w:rsidRPr="00902B46" w:rsidRDefault="005E53B9" w:rsidP="002B6E79">
            <w:pPr>
              <w:pStyle w:val="Compact"/>
              <w:spacing w:after="0"/>
              <w:rPr>
                <w:rFonts w:cstheme="minorHAnsi"/>
                <w:sz w:val="20"/>
                <w:szCs w:val="20"/>
                <w:lang w:val="en-GB"/>
              </w:rPr>
            </w:pPr>
            <w:r w:rsidRPr="00902B46">
              <w:rPr>
                <w:rFonts w:cstheme="minorHAnsi"/>
                <w:sz w:val="20"/>
                <w:szCs w:val="20"/>
                <w:lang w:val="en-GB"/>
              </w:rPr>
              <w:t>(childhood) Asthma Control Test ((c)ACT) z-score, median (IQR)</w:t>
            </w:r>
          </w:p>
        </w:tc>
        <w:tc>
          <w:tcPr>
            <w:tcW w:w="2277" w:type="dxa"/>
            <w:tcBorders>
              <w:bottom w:val="single" w:sz="4" w:space="0" w:color="auto"/>
            </w:tcBorders>
          </w:tcPr>
          <w:p w14:paraId="48CCCF68" w14:textId="5EC4E491" w:rsidR="005E53B9" w:rsidRDefault="005E53B9" w:rsidP="002B6E79">
            <w:pPr>
              <w:pStyle w:val="Compact"/>
              <w:spacing w:after="0"/>
              <w:jc w:val="center"/>
              <w:rPr>
                <w:rFonts w:cstheme="minorHAnsi"/>
                <w:sz w:val="20"/>
                <w:szCs w:val="20"/>
              </w:rPr>
            </w:pPr>
            <w:r w:rsidRPr="00902B46">
              <w:rPr>
                <w:rFonts w:cstheme="minorHAnsi"/>
                <w:sz w:val="20"/>
                <w:szCs w:val="20"/>
              </w:rPr>
              <w:t>0.95 (0.33, 1.55)</w:t>
            </w:r>
          </w:p>
          <w:p w14:paraId="62A6C4B9" w14:textId="5B434C14" w:rsidR="00F130CE" w:rsidRPr="00902B46" w:rsidRDefault="00F130CE" w:rsidP="002B6E79">
            <w:pPr>
              <w:pStyle w:val="Compact"/>
              <w:spacing w:after="0"/>
              <w:jc w:val="center"/>
              <w:rPr>
                <w:rFonts w:cstheme="minorHAnsi"/>
                <w:sz w:val="20"/>
                <w:szCs w:val="20"/>
              </w:rPr>
            </w:pPr>
            <w:r>
              <w:rPr>
                <w:rFonts w:cstheme="minorHAnsi"/>
                <w:sz w:val="20"/>
                <w:szCs w:val="20"/>
              </w:rPr>
              <w:t>(n=91)</w:t>
            </w:r>
          </w:p>
        </w:tc>
        <w:tc>
          <w:tcPr>
            <w:tcW w:w="0" w:type="auto"/>
            <w:tcBorders>
              <w:bottom w:val="single" w:sz="4" w:space="0" w:color="auto"/>
            </w:tcBorders>
          </w:tcPr>
          <w:p w14:paraId="060BD3A1" w14:textId="30D498B1" w:rsidR="005E53B9" w:rsidRDefault="005E53B9" w:rsidP="002B6E79">
            <w:pPr>
              <w:pStyle w:val="Compact"/>
              <w:spacing w:after="0"/>
              <w:jc w:val="center"/>
              <w:rPr>
                <w:rFonts w:cstheme="minorHAnsi"/>
                <w:sz w:val="20"/>
                <w:szCs w:val="20"/>
              </w:rPr>
            </w:pPr>
            <w:r w:rsidRPr="00902B46">
              <w:rPr>
                <w:rFonts w:cstheme="minorHAnsi"/>
                <w:sz w:val="20"/>
                <w:szCs w:val="20"/>
              </w:rPr>
              <w:t>0.95 (0.10, 1.71)</w:t>
            </w:r>
          </w:p>
          <w:p w14:paraId="32D5CEB1" w14:textId="4BC2703D" w:rsidR="00F130CE" w:rsidRPr="00902B46" w:rsidRDefault="00F130CE" w:rsidP="002B6E79">
            <w:pPr>
              <w:pStyle w:val="Compact"/>
              <w:spacing w:after="0"/>
              <w:jc w:val="center"/>
              <w:rPr>
                <w:rFonts w:cstheme="minorHAnsi"/>
                <w:sz w:val="20"/>
                <w:szCs w:val="20"/>
              </w:rPr>
            </w:pPr>
            <w:r>
              <w:rPr>
                <w:rFonts w:cstheme="minorHAnsi"/>
                <w:sz w:val="20"/>
                <w:szCs w:val="20"/>
              </w:rPr>
              <w:t>(n=51)</w:t>
            </w:r>
          </w:p>
        </w:tc>
        <w:tc>
          <w:tcPr>
            <w:tcW w:w="0" w:type="auto"/>
            <w:tcBorders>
              <w:bottom w:val="single" w:sz="4" w:space="0" w:color="auto"/>
            </w:tcBorders>
          </w:tcPr>
          <w:p w14:paraId="4F671BD7"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color w:val="000000"/>
                <w:sz w:val="20"/>
                <w:szCs w:val="20"/>
              </w:rPr>
              <w:t>0.544</w:t>
            </w:r>
          </w:p>
          <w:p w14:paraId="41A3E225" w14:textId="77777777" w:rsidR="005E53B9" w:rsidRPr="00902B46" w:rsidRDefault="005E53B9" w:rsidP="002B6E79">
            <w:pPr>
              <w:jc w:val="center"/>
              <w:rPr>
                <w:rFonts w:asciiTheme="minorHAnsi" w:hAnsiTheme="minorHAnsi" w:cstheme="minorHAnsi"/>
                <w:color w:val="000000"/>
                <w:sz w:val="20"/>
                <w:szCs w:val="20"/>
              </w:rPr>
            </w:pPr>
          </w:p>
        </w:tc>
      </w:tr>
      <w:tr w:rsidR="008D7305" w:rsidRPr="00902B46" w14:paraId="229EA25A" w14:textId="77777777" w:rsidTr="008D7305">
        <w:tc>
          <w:tcPr>
            <w:tcW w:w="4945" w:type="dxa"/>
            <w:tcBorders>
              <w:bottom w:val="nil"/>
            </w:tcBorders>
          </w:tcPr>
          <w:p w14:paraId="4F877322" w14:textId="77777777" w:rsidR="005E53B9" w:rsidRPr="00902B46" w:rsidRDefault="005E53B9" w:rsidP="002B6E79">
            <w:pPr>
              <w:pStyle w:val="Compact"/>
              <w:spacing w:after="0"/>
              <w:rPr>
                <w:rFonts w:cstheme="minorHAnsi"/>
                <w:sz w:val="20"/>
                <w:szCs w:val="20"/>
              </w:rPr>
            </w:pPr>
            <w:proofErr w:type="spellStart"/>
            <w:r w:rsidRPr="00902B46">
              <w:rPr>
                <w:rFonts w:cstheme="minorHAnsi"/>
                <w:sz w:val="20"/>
                <w:szCs w:val="20"/>
              </w:rPr>
              <w:t>Spirometry</w:t>
            </w:r>
            <w:proofErr w:type="spellEnd"/>
            <w:r w:rsidRPr="00902B46">
              <w:rPr>
                <w:rFonts w:cstheme="minorHAnsi"/>
                <w:sz w:val="20"/>
                <w:szCs w:val="20"/>
              </w:rPr>
              <w:t>:</w:t>
            </w:r>
          </w:p>
        </w:tc>
        <w:tc>
          <w:tcPr>
            <w:tcW w:w="2277" w:type="dxa"/>
            <w:tcBorders>
              <w:bottom w:val="nil"/>
            </w:tcBorders>
          </w:tcPr>
          <w:p w14:paraId="1A58B393" w14:textId="77777777" w:rsidR="005E53B9" w:rsidRPr="00902B46" w:rsidRDefault="005E53B9" w:rsidP="002B6E79">
            <w:pPr>
              <w:pStyle w:val="Compact"/>
              <w:spacing w:after="0"/>
              <w:jc w:val="center"/>
              <w:rPr>
                <w:rFonts w:cstheme="minorHAnsi"/>
                <w:sz w:val="20"/>
                <w:szCs w:val="20"/>
              </w:rPr>
            </w:pPr>
          </w:p>
        </w:tc>
        <w:tc>
          <w:tcPr>
            <w:tcW w:w="0" w:type="auto"/>
            <w:tcBorders>
              <w:bottom w:val="nil"/>
            </w:tcBorders>
          </w:tcPr>
          <w:p w14:paraId="57EDC82C" w14:textId="77777777" w:rsidR="005E53B9" w:rsidRPr="00902B46" w:rsidRDefault="005E53B9" w:rsidP="002B6E79">
            <w:pPr>
              <w:pStyle w:val="Compact"/>
              <w:spacing w:after="0"/>
              <w:jc w:val="center"/>
              <w:rPr>
                <w:rFonts w:cstheme="minorHAnsi"/>
                <w:sz w:val="20"/>
                <w:szCs w:val="20"/>
              </w:rPr>
            </w:pPr>
          </w:p>
        </w:tc>
        <w:tc>
          <w:tcPr>
            <w:tcW w:w="0" w:type="auto"/>
            <w:tcBorders>
              <w:bottom w:val="nil"/>
            </w:tcBorders>
          </w:tcPr>
          <w:p w14:paraId="58251B8C" w14:textId="77777777" w:rsidR="005E53B9" w:rsidRPr="00902B46" w:rsidRDefault="005E53B9" w:rsidP="002B6E79">
            <w:pPr>
              <w:jc w:val="center"/>
              <w:rPr>
                <w:rFonts w:asciiTheme="minorHAnsi" w:hAnsiTheme="minorHAnsi" w:cstheme="minorHAnsi"/>
                <w:color w:val="000000"/>
                <w:sz w:val="20"/>
                <w:szCs w:val="20"/>
              </w:rPr>
            </w:pPr>
          </w:p>
        </w:tc>
      </w:tr>
      <w:tr w:rsidR="008D7305" w:rsidRPr="00902B46" w14:paraId="09EA4168" w14:textId="77777777" w:rsidTr="008D7305">
        <w:tc>
          <w:tcPr>
            <w:tcW w:w="4945" w:type="dxa"/>
            <w:tcBorders>
              <w:top w:val="nil"/>
              <w:bottom w:val="nil"/>
            </w:tcBorders>
          </w:tcPr>
          <w:p w14:paraId="3AC71E07" w14:textId="77777777" w:rsidR="005E53B9" w:rsidRPr="00902B46" w:rsidRDefault="005E53B9" w:rsidP="005E53B9">
            <w:pPr>
              <w:pStyle w:val="Compact"/>
              <w:numPr>
                <w:ilvl w:val="0"/>
                <w:numId w:val="8"/>
              </w:numPr>
              <w:spacing w:after="0"/>
              <w:rPr>
                <w:rFonts w:cstheme="minorHAnsi"/>
                <w:sz w:val="20"/>
                <w:szCs w:val="20"/>
                <w:lang w:val="en-GB"/>
              </w:rPr>
            </w:pPr>
            <w:r w:rsidRPr="00902B46">
              <w:rPr>
                <w:rFonts w:cstheme="minorHAnsi"/>
                <w:sz w:val="20"/>
                <w:szCs w:val="20"/>
                <w:lang w:val="en-GB"/>
              </w:rPr>
              <w:t>FEV</w:t>
            </w:r>
            <w:r w:rsidRPr="00902B46">
              <w:rPr>
                <w:rFonts w:cstheme="minorHAnsi"/>
                <w:sz w:val="20"/>
                <w:szCs w:val="20"/>
                <w:vertAlign w:val="subscript"/>
                <w:lang w:val="en-GB"/>
              </w:rPr>
              <w:t>1</w:t>
            </w:r>
            <w:r w:rsidRPr="00902B46">
              <w:rPr>
                <w:rFonts w:cstheme="minorHAnsi"/>
                <w:sz w:val="20"/>
                <w:szCs w:val="20"/>
                <w:lang w:val="en-GB"/>
              </w:rPr>
              <w:t xml:space="preserve"> pre-salbutamol z-score, median (IQR)</w:t>
            </w:r>
          </w:p>
        </w:tc>
        <w:tc>
          <w:tcPr>
            <w:tcW w:w="2277" w:type="dxa"/>
            <w:tcBorders>
              <w:top w:val="nil"/>
              <w:bottom w:val="nil"/>
            </w:tcBorders>
          </w:tcPr>
          <w:p w14:paraId="0B01A410" w14:textId="4C5F4C93" w:rsidR="005E53B9" w:rsidRDefault="005E53B9" w:rsidP="002B6E79">
            <w:pPr>
              <w:pStyle w:val="Compact"/>
              <w:spacing w:after="0"/>
              <w:jc w:val="center"/>
              <w:rPr>
                <w:rFonts w:cstheme="minorHAnsi"/>
                <w:sz w:val="20"/>
                <w:szCs w:val="20"/>
              </w:rPr>
            </w:pPr>
            <w:r w:rsidRPr="00902B46">
              <w:rPr>
                <w:rFonts w:cstheme="minorHAnsi"/>
                <w:sz w:val="20"/>
                <w:szCs w:val="20"/>
              </w:rPr>
              <w:t>-0.45 (-1.45, 0.24)</w:t>
            </w:r>
          </w:p>
          <w:p w14:paraId="03D7C964" w14:textId="2B50AD52" w:rsidR="00E934BF" w:rsidRPr="00902B46" w:rsidRDefault="00E934BF" w:rsidP="002B6E79">
            <w:pPr>
              <w:pStyle w:val="Compact"/>
              <w:spacing w:after="0"/>
              <w:jc w:val="center"/>
              <w:rPr>
                <w:rFonts w:cstheme="minorHAnsi"/>
                <w:sz w:val="20"/>
                <w:szCs w:val="20"/>
              </w:rPr>
            </w:pPr>
            <w:r>
              <w:rPr>
                <w:rFonts w:cstheme="minorHAnsi"/>
                <w:sz w:val="20"/>
                <w:szCs w:val="20"/>
              </w:rPr>
              <w:t>(n=91)</w:t>
            </w:r>
          </w:p>
        </w:tc>
        <w:tc>
          <w:tcPr>
            <w:tcW w:w="0" w:type="auto"/>
            <w:tcBorders>
              <w:top w:val="nil"/>
              <w:bottom w:val="nil"/>
            </w:tcBorders>
          </w:tcPr>
          <w:p w14:paraId="68E57367" w14:textId="77777777" w:rsidR="005E53B9" w:rsidRDefault="005E53B9" w:rsidP="002B6E79">
            <w:pPr>
              <w:pStyle w:val="Compact"/>
              <w:spacing w:after="0"/>
              <w:jc w:val="center"/>
              <w:rPr>
                <w:rFonts w:cstheme="minorHAnsi"/>
                <w:sz w:val="20"/>
                <w:szCs w:val="20"/>
              </w:rPr>
            </w:pPr>
            <w:r w:rsidRPr="00902B46">
              <w:rPr>
                <w:rFonts w:cstheme="minorHAnsi"/>
                <w:sz w:val="20"/>
                <w:szCs w:val="20"/>
              </w:rPr>
              <w:t>-0.55 (-1.38, 0.39)</w:t>
            </w:r>
          </w:p>
          <w:p w14:paraId="0855A273" w14:textId="294EB17B" w:rsidR="00E934BF" w:rsidRPr="00902B46" w:rsidRDefault="00E934BF" w:rsidP="002B6E79">
            <w:pPr>
              <w:pStyle w:val="Compact"/>
              <w:spacing w:after="0"/>
              <w:jc w:val="center"/>
              <w:rPr>
                <w:rFonts w:cstheme="minorHAnsi"/>
                <w:sz w:val="20"/>
                <w:szCs w:val="20"/>
              </w:rPr>
            </w:pPr>
            <w:r>
              <w:rPr>
                <w:rFonts w:cstheme="minorHAnsi"/>
                <w:sz w:val="20"/>
                <w:szCs w:val="20"/>
              </w:rPr>
              <w:t>(n=51)</w:t>
            </w:r>
          </w:p>
        </w:tc>
        <w:tc>
          <w:tcPr>
            <w:tcW w:w="0" w:type="auto"/>
            <w:tcBorders>
              <w:top w:val="nil"/>
              <w:bottom w:val="nil"/>
            </w:tcBorders>
          </w:tcPr>
          <w:p w14:paraId="5845D431"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0.737</w:t>
            </w:r>
          </w:p>
        </w:tc>
      </w:tr>
      <w:tr w:rsidR="008D7305" w:rsidRPr="00902B46" w14:paraId="674FEA13" w14:textId="77777777" w:rsidTr="008D7305">
        <w:tc>
          <w:tcPr>
            <w:tcW w:w="4945" w:type="dxa"/>
            <w:tcBorders>
              <w:top w:val="nil"/>
              <w:bottom w:val="nil"/>
            </w:tcBorders>
          </w:tcPr>
          <w:p w14:paraId="7ADBF1F1" w14:textId="77777777" w:rsidR="005E53B9" w:rsidRPr="00902B46" w:rsidRDefault="005E53B9" w:rsidP="005E53B9">
            <w:pPr>
              <w:pStyle w:val="Compact"/>
              <w:numPr>
                <w:ilvl w:val="0"/>
                <w:numId w:val="8"/>
              </w:numPr>
              <w:spacing w:after="0"/>
              <w:rPr>
                <w:rFonts w:cstheme="minorHAnsi"/>
                <w:sz w:val="20"/>
                <w:szCs w:val="20"/>
                <w:lang w:val="en-GB"/>
              </w:rPr>
            </w:pPr>
            <w:r w:rsidRPr="00902B46">
              <w:rPr>
                <w:rFonts w:cstheme="minorHAnsi"/>
                <w:sz w:val="20"/>
                <w:szCs w:val="20"/>
                <w:lang w:val="en-GB"/>
              </w:rPr>
              <w:t>FEV</w:t>
            </w:r>
            <w:r w:rsidRPr="00902B46">
              <w:rPr>
                <w:rFonts w:cstheme="minorHAnsi"/>
                <w:sz w:val="20"/>
                <w:szCs w:val="20"/>
                <w:vertAlign w:val="subscript"/>
                <w:lang w:val="en-GB"/>
              </w:rPr>
              <w:t>1</w:t>
            </w:r>
            <w:r w:rsidRPr="00902B46">
              <w:rPr>
                <w:rFonts w:cstheme="minorHAnsi"/>
                <w:sz w:val="20"/>
                <w:szCs w:val="20"/>
                <w:lang w:val="en-GB"/>
              </w:rPr>
              <w:t xml:space="preserve"> post-salbutamol z-score, median (IQR)</w:t>
            </w:r>
          </w:p>
        </w:tc>
        <w:tc>
          <w:tcPr>
            <w:tcW w:w="2277" w:type="dxa"/>
            <w:tcBorders>
              <w:top w:val="nil"/>
              <w:bottom w:val="nil"/>
            </w:tcBorders>
          </w:tcPr>
          <w:p w14:paraId="4DA62291" w14:textId="11C809DE" w:rsidR="005E53B9" w:rsidRDefault="005E53B9" w:rsidP="002B6E79">
            <w:pPr>
              <w:pStyle w:val="Compact"/>
              <w:spacing w:after="0"/>
              <w:jc w:val="center"/>
              <w:rPr>
                <w:rFonts w:cstheme="minorHAnsi"/>
                <w:sz w:val="20"/>
                <w:szCs w:val="20"/>
              </w:rPr>
            </w:pPr>
            <w:r w:rsidRPr="00902B46">
              <w:rPr>
                <w:rFonts w:cstheme="minorHAnsi"/>
                <w:sz w:val="20"/>
                <w:szCs w:val="20"/>
              </w:rPr>
              <w:t>-0.12 (-0.93, 0.65)</w:t>
            </w:r>
          </w:p>
          <w:p w14:paraId="62DDAF79" w14:textId="2C5751A9" w:rsidR="006273A0" w:rsidRPr="00902B46" w:rsidRDefault="006273A0" w:rsidP="002B6E79">
            <w:pPr>
              <w:pStyle w:val="Compact"/>
              <w:spacing w:after="0"/>
              <w:jc w:val="center"/>
              <w:rPr>
                <w:rFonts w:cstheme="minorHAnsi"/>
                <w:sz w:val="20"/>
                <w:szCs w:val="20"/>
              </w:rPr>
            </w:pPr>
            <w:r>
              <w:rPr>
                <w:rFonts w:cstheme="minorHAnsi"/>
                <w:sz w:val="20"/>
                <w:szCs w:val="20"/>
              </w:rPr>
              <w:t>(n=90)</w:t>
            </w:r>
          </w:p>
        </w:tc>
        <w:tc>
          <w:tcPr>
            <w:tcW w:w="0" w:type="auto"/>
            <w:tcBorders>
              <w:top w:val="nil"/>
              <w:bottom w:val="nil"/>
            </w:tcBorders>
          </w:tcPr>
          <w:p w14:paraId="4B42BE72" w14:textId="4E2D5862" w:rsidR="005E53B9" w:rsidRDefault="005E53B9" w:rsidP="002B6E79">
            <w:pPr>
              <w:pStyle w:val="Compact"/>
              <w:spacing w:after="0"/>
              <w:jc w:val="center"/>
              <w:rPr>
                <w:rFonts w:cstheme="minorHAnsi"/>
                <w:sz w:val="20"/>
                <w:szCs w:val="20"/>
              </w:rPr>
            </w:pPr>
            <w:r w:rsidRPr="00902B46">
              <w:rPr>
                <w:rFonts w:cstheme="minorHAnsi"/>
                <w:sz w:val="20"/>
                <w:szCs w:val="20"/>
              </w:rPr>
              <w:t>0.10 (-0.57, 0.96)</w:t>
            </w:r>
          </w:p>
          <w:p w14:paraId="6DA197C9" w14:textId="30A06A09" w:rsidR="006273A0" w:rsidRPr="00902B46" w:rsidRDefault="006273A0" w:rsidP="002B6E79">
            <w:pPr>
              <w:pStyle w:val="Compact"/>
              <w:spacing w:after="0"/>
              <w:jc w:val="center"/>
              <w:rPr>
                <w:rFonts w:cstheme="minorHAnsi"/>
                <w:sz w:val="20"/>
                <w:szCs w:val="20"/>
              </w:rPr>
            </w:pPr>
            <w:r>
              <w:rPr>
                <w:rFonts w:cstheme="minorHAnsi"/>
                <w:sz w:val="20"/>
                <w:szCs w:val="20"/>
              </w:rPr>
              <w:t>(n=50)</w:t>
            </w:r>
          </w:p>
        </w:tc>
        <w:tc>
          <w:tcPr>
            <w:tcW w:w="0" w:type="auto"/>
            <w:tcBorders>
              <w:top w:val="nil"/>
              <w:bottom w:val="nil"/>
            </w:tcBorders>
          </w:tcPr>
          <w:p w14:paraId="6B48EA43"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0.146</w:t>
            </w:r>
          </w:p>
        </w:tc>
      </w:tr>
      <w:tr w:rsidR="008D7305" w:rsidRPr="00902B46" w14:paraId="6897F7BF" w14:textId="77777777" w:rsidTr="008D7305">
        <w:tc>
          <w:tcPr>
            <w:tcW w:w="4945" w:type="dxa"/>
            <w:tcBorders>
              <w:top w:val="nil"/>
            </w:tcBorders>
          </w:tcPr>
          <w:p w14:paraId="7FD3BDBB" w14:textId="77777777" w:rsidR="005E53B9" w:rsidRPr="00902B46" w:rsidRDefault="005E53B9" w:rsidP="005E53B9">
            <w:pPr>
              <w:pStyle w:val="Compact"/>
              <w:numPr>
                <w:ilvl w:val="0"/>
                <w:numId w:val="8"/>
              </w:numPr>
              <w:spacing w:after="0"/>
              <w:rPr>
                <w:rFonts w:cstheme="minorHAnsi"/>
                <w:sz w:val="20"/>
                <w:szCs w:val="20"/>
                <w:lang w:val="en-GB"/>
              </w:rPr>
            </w:pPr>
            <w:r w:rsidRPr="00902B46">
              <w:rPr>
                <w:rFonts w:cstheme="minorHAnsi"/>
                <w:sz w:val="20"/>
                <w:szCs w:val="20"/>
                <w:lang w:val="en-GB"/>
              </w:rPr>
              <w:t>Positive bronchodilator response (FEV</w:t>
            </w:r>
            <w:r w:rsidRPr="00902B46">
              <w:rPr>
                <w:rFonts w:cstheme="minorHAnsi"/>
                <w:sz w:val="20"/>
                <w:szCs w:val="20"/>
                <w:vertAlign w:val="subscript"/>
                <w:lang w:val="en-GB"/>
              </w:rPr>
              <w:t xml:space="preserve">1 </w:t>
            </w:r>
            <w:r w:rsidRPr="00902B46">
              <w:rPr>
                <w:rFonts w:cstheme="minorHAnsi"/>
                <w:sz w:val="20"/>
                <w:szCs w:val="20"/>
                <w:lang w:val="en-GB"/>
              </w:rPr>
              <w:t>≥200 mL and ≥12%), n (%)</w:t>
            </w:r>
          </w:p>
        </w:tc>
        <w:tc>
          <w:tcPr>
            <w:tcW w:w="2277" w:type="dxa"/>
            <w:tcBorders>
              <w:top w:val="nil"/>
            </w:tcBorders>
          </w:tcPr>
          <w:p w14:paraId="79229F2C"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19/91 (21%)</w:t>
            </w:r>
          </w:p>
        </w:tc>
        <w:tc>
          <w:tcPr>
            <w:tcW w:w="0" w:type="auto"/>
            <w:tcBorders>
              <w:top w:val="nil"/>
            </w:tcBorders>
          </w:tcPr>
          <w:p w14:paraId="40415F15"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13/50 (26%)</w:t>
            </w:r>
          </w:p>
        </w:tc>
        <w:tc>
          <w:tcPr>
            <w:tcW w:w="0" w:type="auto"/>
            <w:tcBorders>
              <w:top w:val="nil"/>
            </w:tcBorders>
          </w:tcPr>
          <w:p w14:paraId="26E98B76" w14:textId="77777777" w:rsidR="005E53B9" w:rsidRPr="00902B46" w:rsidRDefault="005E53B9" w:rsidP="002B6E79">
            <w:pPr>
              <w:jc w:val="center"/>
              <w:rPr>
                <w:rFonts w:asciiTheme="minorHAnsi" w:hAnsiTheme="minorHAnsi" w:cstheme="minorHAnsi"/>
                <w:b/>
                <w:bCs/>
                <w:color w:val="000000"/>
                <w:sz w:val="20"/>
                <w:szCs w:val="20"/>
              </w:rPr>
            </w:pPr>
            <w:r w:rsidRPr="00902B46">
              <w:rPr>
                <w:rFonts w:asciiTheme="minorHAnsi" w:hAnsiTheme="minorHAnsi" w:cstheme="minorHAnsi"/>
                <w:sz w:val="20"/>
                <w:szCs w:val="20"/>
              </w:rPr>
              <w:t>0.678</w:t>
            </w:r>
          </w:p>
        </w:tc>
      </w:tr>
      <w:tr w:rsidR="008D7305" w:rsidRPr="00902B46" w14:paraId="4CB45880" w14:textId="77777777" w:rsidTr="008D7305">
        <w:tc>
          <w:tcPr>
            <w:tcW w:w="4945" w:type="dxa"/>
            <w:tcBorders>
              <w:bottom w:val="single" w:sz="4" w:space="0" w:color="auto"/>
            </w:tcBorders>
          </w:tcPr>
          <w:p w14:paraId="290837F9" w14:textId="77777777" w:rsidR="005E53B9" w:rsidRPr="00902B46" w:rsidRDefault="005E53B9" w:rsidP="002B6E79">
            <w:pPr>
              <w:pStyle w:val="Compact"/>
              <w:spacing w:after="0"/>
              <w:rPr>
                <w:rFonts w:cstheme="minorHAnsi"/>
                <w:sz w:val="20"/>
                <w:szCs w:val="20"/>
              </w:rPr>
            </w:pPr>
            <w:r w:rsidRPr="00902B46">
              <w:rPr>
                <w:rFonts w:cstheme="minorHAnsi"/>
                <w:sz w:val="20"/>
                <w:szCs w:val="20"/>
              </w:rPr>
              <w:lastRenderedPageBreak/>
              <w:t>F</w:t>
            </w:r>
            <w:r w:rsidRPr="00902B46">
              <w:rPr>
                <w:rFonts w:cstheme="minorHAnsi"/>
                <w:sz w:val="18"/>
                <w:szCs w:val="18"/>
              </w:rPr>
              <w:t>E</w:t>
            </w:r>
            <w:r w:rsidRPr="00902B46">
              <w:rPr>
                <w:rFonts w:cstheme="minorHAnsi"/>
                <w:sz w:val="20"/>
                <w:szCs w:val="20"/>
                <w:vertAlign w:val="subscript"/>
              </w:rPr>
              <w:t>NO</w:t>
            </w:r>
            <w:r w:rsidRPr="00902B46">
              <w:rPr>
                <w:rFonts w:cstheme="minorHAnsi"/>
                <w:sz w:val="20"/>
                <w:szCs w:val="20"/>
              </w:rPr>
              <w:t xml:space="preserve"> (</w:t>
            </w:r>
            <w:proofErr w:type="spellStart"/>
            <w:r w:rsidRPr="00902B46">
              <w:rPr>
                <w:rFonts w:cstheme="minorHAnsi"/>
                <w:sz w:val="20"/>
                <w:szCs w:val="20"/>
              </w:rPr>
              <w:t>ppb</w:t>
            </w:r>
            <w:proofErr w:type="spellEnd"/>
            <w:r w:rsidRPr="00902B46">
              <w:rPr>
                <w:rFonts w:cstheme="minorHAnsi"/>
                <w:sz w:val="20"/>
                <w:szCs w:val="20"/>
              </w:rPr>
              <w:t>), n (%)</w:t>
            </w:r>
          </w:p>
        </w:tc>
        <w:tc>
          <w:tcPr>
            <w:tcW w:w="2277" w:type="dxa"/>
            <w:tcBorders>
              <w:bottom w:val="single" w:sz="4" w:space="0" w:color="auto"/>
            </w:tcBorders>
          </w:tcPr>
          <w:p w14:paraId="6CA997CA" w14:textId="16CB9146" w:rsidR="005E53B9" w:rsidRDefault="005E53B9" w:rsidP="002B6E79">
            <w:pPr>
              <w:pStyle w:val="Compact"/>
              <w:spacing w:after="0"/>
              <w:jc w:val="center"/>
              <w:rPr>
                <w:rFonts w:cstheme="minorHAnsi"/>
                <w:sz w:val="20"/>
                <w:szCs w:val="20"/>
              </w:rPr>
            </w:pPr>
            <w:r w:rsidRPr="00902B46">
              <w:rPr>
                <w:rFonts w:cstheme="minorHAnsi"/>
                <w:sz w:val="20"/>
                <w:szCs w:val="20"/>
              </w:rPr>
              <w:t>15.0 (8.6, 36.3)</w:t>
            </w:r>
          </w:p>
          <w:p w14:paraId="3B582047" w14:textId="7479BC1C" w:rsidR="000907B2" w:rsidRPr="00902B46" w:rsidRDefault="000907B2" w:rsidP="002B6E79">
            <w:pPr>
              <w:pStyle w:val="Compact"/>
              <w:spacing w:after="0"/>
              <w:jc w:val="center"/>
              <w:rPr>
                <w:rFonts w:cstheme="minorHAnsi"/>
                <w:sz w:val="20"/>
                <w:szCs w:val="20"/>
              </w:rPr>
            </w:pPr>
            <w:r>
              <w:rPr>
                <w:rFonts w:cstheme="minorHAnsi"/>
                <w:sz w:val="20"/>
                <w:szCs w:val="20"/>
              </w:rPr>
              <w:t>(n=85)</w:t>
            </w:r>
          </w:p>
        </w:tc>
        <w:tc>
          <w:tcPr>
            <w:tcW w:w="0" w:type="auto"/>
            <w:tcBorders>
              <w:bottom w:val="single" w:sz="4" w:space="0" w:color="auto"/>
            </w:tcBorders>
          </w:tcPr>
          <w:p w14:paraId="790E08DD" w14:textId="5378C538" w:rsidR="005E53B9" w:rsidRDefault="005E53B9" w:rsidP="002B6E79">
            <w:pPr>
              <w:pStyle w:val="Compact"/>
              <w:spacing w:after="0"/>
              <w:jc w:val="center"/>
              <w:rPr>
                <w:rFonts w:cstheme="minorHAnsi"/>
                <w:sz w:val="20"/>
                <w:szCs w:val="20"/>
              </w:rPr>
            </w:pPr>
            <w:r w:rsidRPr="00902B46">
              <w:rPr>
                <w:rFonts w:cstheme="minorHAnsi"/>
                <w:sz w:val="20"/>
                <w:szCs w:val="20"/>
              </w:rPr>
              <w:t>21.4</w:t>
            </w:r>
            <w:r w:rsidR="0049120B">
              <w:rPr>
                <w:rFonts w:cstheme="minorHAnsi"/>
                <w:sz w:val="20"/>
                <w:szCs w:val="20"/>
              </w:rPr>
              <w:t xml:space="preserve"> </w:t>
            </w:r>
            <w:r w:rsidRPr="00902B46">
              <w:rPr>
                <w:rFonts w:cstheme="minorHAnsi"/>
                <w:sz w:val="20"/>
                <w:szCs w:val="20"/>
              </w:rPr>
              <w:t>(10.5, 42.5)</w:t>
            </w:r>
          </w:p>
          <w:p w14:paraId="3EDB0EF2" w14:textId="5D03E06C" w:rsidR="000907B2" w:rsidRPr="00902B46" w:rsidRDefault="000907B2" w:rsidP="002B6E79">
            <w:pPr>
              <w:pStyle w:val="Compact"/>
              <w:spacing w:after="0"/>
              <w:jc w:val="center"/>
              <w:rPr>
                <w:rFonts w:cstheme="minorHAnsi"/>
                <w:sz w:val="20"/>
                <w:szCs w:val="20"/>
              </w:rPr>
            </w:pPr>
            <w:r>
              <w:rPr>
                <w:rFonts w:cstheme="minorHAnsi"/>
                <w:sz w:val="20"/>
                <w:szCs w:val="20"/>
              </w:rPr>
              <w:t>(n=39)</w:t>
            </w:r>
          </w:p>
        </w:tc>
        <w:tc>
          <w:tcPr>
            <w:tcW w:w="0" w:type="auto"/>
            <w:tcBorders>
              <w:bottom w:val="single" w:sz="4" w:space="0" w:color="auto"/>
            </w:tcBorders>
          </w:tcPr>
          <w:p w14:paraId="74D93ADE"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0.3</w:t>
            </w:r>
          </w:p>
        </w:tc>
      </w:tr>
      <w:tr w:rsidR="008D7305" w:rsidRPr="00902B46" w14:paraId="71AF0C22" w14:textId="77777777" w:rsidTr="008D7305">
        <w:tc>
          <w:tcPr>
            <w:tcW w:w="4945" w:type="dxa"/>
            <w:tcBorders>
              <w:bottom w:val="nil"/>
            </w:tcBorders>
          </w:tcPr>
          <w:p w14:paraId="3DB3F819" w14:textId="77777777" w:rsidR="005E53B9" w:rsidRPr="00902B46" w:rsidRDefault="005E53B9" w:rsidP="002B6E79">
            <w:pPr>
              <w:pStyle w:val="Compact"/>
              <w:spacing w:after="0"/>
              <w:rPr>
                <w:rFonts w:cstheme="minorHAnsi"/>
                <w:sz w:val="20"/>
                <w:szCs w:val="20"/>
                <w:lang w:val="en-GB"/>
              </w:rPr>
            </w:pPr>
            <w:r w:rsidRPr="00902B46">
              <w:rPr>
                <w:rFonts w:cstheme="minorHAnsi"/>
                <w:sz w:val="20"/>
                <w:szCs w:val="20"/>
                <w:lang w:val="en-GB"/>
              </w:rPr>
              <w:t>White blood cell count (</w:t>
            </w:r>
            <w:r w:rsidRPr="00902B46">
              <w:rPr>
                <w:rFonts w:cstheme="minorHAnsi"/>
                <w:color w:val="4D5156"/>
                <w:sz w:val="20"/>
                <w:szCs w:val="20"/>
                <w:shd w:val="clear" w:color="auto" w:fill="FFFFFF"/>
                <w:lang w:val="en-GB"/>
              </w:rPr>
              <w:t>×</w:t>
            </w:r>
            <w:r w:rsidRPr="00902B46">
              <w:rPr>
                <w:rFonts w:cstheme="minorHAnsi"/>
                <w:sz w:val="20"/>
                <w:szCs w:val="20"/>
                <w:lang w:val="en-GB"/>
              </w:rPr>
              <w:t>10</w:t>
            </w:r>
            <w:r w:rsidRPr="00902B46">
              <w:rPr>
                <w:rFonts w:cstheme="minorHAnsi"/>
                <w:sz w:val="20"/>
                <w:szCs w:val="20"/>
                <w:vertAlign w:val="superscript"/>
                <w:lang w:val="en-GB"/>
              </w:rPr>
              <w:t>9</w:t>
            </w:r>
            <w:r w:rsidRPr="00902B46">
              <w:rPr>
                <w:rFonts w:cstheme="minorHAnsi"/>
                <w:sz w:val="20"/>
                <w:szCs w:val="20"/>
                <w:lang w:val="en-GB"/>
              </w:rPr>
              <w:t>/L), median (IQR)</w:t>
            </w:r>
          </w:p>
        </w:tc>
        <w:tc>
          <w:tcPr>
            <w:tcW w:w="2277" w:type="dxa"/>
            <w:tcBorders>
              <w:bottom w:val="nil"/>
            </w:tcBorders>
          </w:tcPr>
          <w:p w14:paraId="3C41A981" w14:textId="77777777" w:rsidR="005E53B9" w:rsidRPr="00902B46" w:rsidRDefault="005E53B9" w:rsidP="002B6E79">
            <w:pPr>
              <w:pStyle w:val="Compact"/>
              <w:spacing w:after="0"/>
              <w:jc w:val="center"/>
              <w:rPr>
                <w:rFonts w:cstheme="minorHAnsi"/>
                <w:sz w:val="20"/>
                <w:szCs w:val="20"/>
                <w:lang w:val="en-GB"/>
              </w:rPr>
            </w:pPr>
          </w:p>
        </w:tc>
        <w:tc>
          <w:tcPr>
            <w:tcW w:w="0" w:type="auto"/>
            <w:tcBorders>
              <w:bottom w:val="nil"/>
            </w:tcBorders>
          </w:tcPr>
          <w:p w14:paraId="3E108C36" w14:textId="77777777" w:rsidR="005E53B9" w:rsidRPr="00902B46" w:rsidRDefault="005E53B9" w:rsidP="002B6E79">
            <w:pPr>
              <w:pStyle w:val="Compact"/>
              <w:spacing w:after="0"/>
              <w:jc w:val="center"/>
              <w:rPr>
                <w:rFonts w:cstheme="minorHAnsi"/>
                <w:sz w:val="20"/>
                <w:szCs w:val="20"/>
                <w:lang w:val="en-GB"/>
              </w:rPr>
            </w:pPr>
          </w:p>
        </w:tc>
        <w:tc>
          <w:tcPr>
            <w:tcW w:w="0" w:type="auto"/>
            <w:tcBorders>
              <w:bottom w:val="nil"/>
            </w:tcBorders>
          </w:tcPr>
          <w:p w14:paraId="1BDFBEFF" w14:textId="77777777" w:rsidR="005E53B9" w:rsidRPr="00902B46" w:rsidRDefault="005E53B9" w:rsidP="002B6E79">
            <w:pPr>
              <w:jc w:val="center"/>
              <w:rPr>
                <w:rFonts w:asciiTheme="minorHAnsi" w:hAnsiTheme="minorHAnsi" w:cstheme="minorHAnsi"/>
                <w:color w:val="000000"/>
                <w:sz w:val="20"/>
                <w:szCs w:val="20"/>
                <w:lang w:val="en-GB"/>
              </w:rPr>
            </w:pPr>
          </w:p>
        </w:tc>
      </w:tr>
      <w:tr w:rsidR="008D7305" w:rsidRPr="00902B46" w14:paraId="6AC14ADC" w14:textId="77777777" w:rsidTr="008D7305">
        <w:tc>
          <w:tcPr>
            <w:tcW w:w="4945" w:type="dxa"/>
            <w:tcBorders>
              <w:top w:val="nil"/>
              <w:bottom w:val="nil"/>
            </w:tcBorders>
          </w:tcPr>
          <w:p w14:paraId="637169D6"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Eosinophils</w:t>
            </w:r>
            <w:proofErr w:type="spellEnd"/>
          </w:p>
        </w:tc>
        <w:tc>
          <w:tcPr>
            <w:tcW w:w="2277" w:type="dxa"/>
            <w:tcBorders>
              <w:top w:val="nil"/>
              <w:bottom w:val="nil"/>
            </w:tcBorders>
          </w:tcPr>
          <w:p w14:paraId="41C5793D" w14:textId="3D46832D" w:rsidR="005E53B9" w:rsidRDefault="005E53B9" w:rsidP="002B6E79">
            <w:pPr>
              <w:pStyle w:val="Compact"/>
              <w:spacing w:after="0"/>
              <w:jc w:val="center"/>
              <w:rPr>
                <w:rFonts w:cstheme="minorHAnsi"/>
                <w:sz w:val="20"/>
                <w:szCs w:val="20"/>
              </w:rPr>
            </w:pPr>
            <w:r w:rsidRPr="00902B46">
              <w:rPr>
                <w:rFonts w:cstheme="minorHAnsi"/>
                <w:sz w:val="20"/>
                <w:szCs w:val="20"/>
              </w:rPr>
              <w:t>0.40 (0.27, 0.65)</w:t>
            </w:r>
          </w:p>
          <w:p w14:paraId="10F62FC1" w14:textId="271918AD" w:rsidR="0049120B" w:rsidRPr="00902B46" w:rsidRDefault="0049120B" w:rsidP="002B6E79">
            <w:pPr>
              <w:pStyle w:val="Compact"/>
              <w:spacing w:after="0"/>
              <w:jc w:val="center"/>
              <w:rPr>
                <w:rFonts w:cstheme="minorHAnsi"/>
                <w:sz w:val="20"/>
                <w:szCs w:val="20"/>
              </w:rPr>
            </w:pPr>
            <w:r>
              <w:rPr>
                <w:rFonts w:cstheme="minorHAnsi"/>
                <w:sz w:val="20"/>
                <w:szCs w:val="20"/>
              </w:rPr>
              <w:t>(n=83)</w:t>
            </w:r>
          </w:p>
        </w:tc>
        <w:tc>
          <w:tcPr>
            <w:tcW w:w="0" w:type="auto"/>
            <w:tcBorders>
              <w:top w:val="nil"/>
              <w:bottom w:val="nil"/>
            </w:tcBorders>
          </w:tcPr>
          <w:p w14:paraId="1A1640E3" w14:textId="4A14AF62" w:rsidR="005E53B9" w:rsidRDefault="005E53B9" w:rsidP="002B6E79">
            <w:pPr>
              <w:pStyle w:val="Compact"/>
              <w:spacing w:after="0"/>
              <w:jc w:val="center"/>
              <w:rPr>
                <w:rFonts w:cstheme="minorHAnsi"/>
                <w:sz w:val="20"/>
                <w:szCs w:val="20"/>
              </w:rPr>
            </w:pPr>
            <w:r w:rsidRPr="00902B46">
              <w:rPr>
                <w:rFonts w:cstheme="minorHAnsi"/>
                <w:sz w:val="20"/>
                <w:szCs w:val="20"/>
              </w:rPr>
              <w:t>0.31 (0.14, 0.56)</w:t>
            </w:r>
          </w:p>
          <w:p w14:paraId="4F92C000" w14:textId="6987F092" w:rsidR="0049120B" w:rsidRPr="00902B46" w:rsidRDefault="0049120B" w:rsidP="002B6E79">
            <w:pPr>
              <w:pStyle w:val="Compact"/>
              <w:spacing w:after="0"/>
              <w:jc w:val="center"/>
              <w:rPr>
                <w:rFonts w:cstheme="minorHAnsi"/>
                <w:sz w:val="20"/>
                <w:szCs w:val="20"/>
              </w:rPr>
            </w:pPr>
            <w:r>
              <w:rPr>
                <w:rFonts w:cstheme="minorHAnsi"/>
                <w:sz w:val="20"/>
                <w:szCs w:val="20"/>
              </w:rPr>
              <w:t>(n=43)</w:t>
            </w:r>
          </w:p>
        </w:tc>
        <w:tc>
          <w:tcPr>
            <w:tcW w:w="0" w:type="auto"/>
            <w:tcBorders>
              <w:top w:val="nil"/>
              <w:bottom w:val="nil"/>
            </w:tcBorders>
          </w:tcPr>
          <w:p w14:paraId="4BDCA561"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0.075</w:t>
            </w:r>
          </w:p>
        </w:tc>
      </w:tr>
      <w:tr w:rsidR="008D7305" w:rsidRPr="00902B46" w14:paraId="1C8B5608" w14:textId="77777777" w:rsidTr="008D7305">
        <w:tc>
          <w:tcPr>
            <w:tcW w:w="4945" w:type="dxa"/>
            <w:tcBorders>
              <w:top w:val="nil"/>
              <w:bottom w:val="nil"/>
            </w:tcBorders>
          </w:tcPr>
          <w:p w14:paraId="1461C4D9"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Neutrophils</w:t>
            </w:r>
            <w:proofErr w:type="spellEnd"/>
          </w:p>
        </w:tc>
        <w:tc>
          <w:tcPr>
            <w:tcW w:w="2277" w:type="dxa"/>
            <w:tcBorders>
              <w:top w:val="nil"/>
              <w:bottom w:val="nil"/>
            </w:tcBorders>
          </w:tcPr>
          <w:p w14:paraId="177E3640" w14:textId="1ED0D415" w:rsidR="005E53B9" w:rsidRDefault="005E53B9" w:rsidP="002B6E79">
            <w:pPr>
              <w:pStyle w:val="Compact"/>
              <w:spacing w:after="0"/>
              <w:jc w:val="center"/>
              <w:rPr>
                <w:rFonts w:cstheme="minorHAnsi"/>
                <w:sz w:val="20"/>
                <w:szCs w:val="20"/>
              </w:rPr>
            </w:pPr>
            <w:r w:rsidRPr="00902B46">
              <w:rPr>
                <w:rFonts w:cstheme="minorHAnsi"/>
                <w:sz w:val="20"/>
                <w:szCs w:val="20"/>
              </w:rPr>
              <w:t>3.06 (2.30, 3.93)</w:t>
            </w:r>
          </w:p>
          <w:p w14:paraId="05C97407" w14:textId="4B0A22D7" w:rsidR="0049120B" w:rsidRPr="00902B46" w:rsidRDefault="0049120B" w:rsidP="002B6E79">
            <w:pPr>
              <w:pStyle w:val="Compact"/>
              <w:spacing w:after="0"/>
              <w:jc w:val="center"/>
              <w:rPr>
                <w:rFonts w:cstheme="minorHAnsi"/>
                <w:b/>
                <w:bCs/>
                <w:sz w:val="20"/>
                <w:szCs w:val="20"/>
              </w:rPr>
            </w:pPr>
            <w:r>
              <w:rPr>
                <w:rFonts w:cstheme="minorHAnsi"/>
                <w:sz w:val="20"/>
                <w:szCs w:val="20"/>
              </w:rPr>
              <w:t>(n=83)</w:t>
            </w:r>
          </w:p>
        </w:tc>
        <w:tc>
          <w:tcPr>
            <w:tcW w:w="0" w:type="auto"/>
            <w:tcBorders>
              <w:top w:val="nil"/>
              <w:bottom w:val="nil"/>
            </w:tcBorders>
          </w:tcPr>
          <w:p w14:paraId="2CBBDAD5" w14:textId="48DC8378" w:rsidR="005E53B9" w:rsidRDefault="005E53B9" w:rsidP="002B6E79">
            <w:pPr>
              <w:pStyle w:val="Compact"/>
              <w:spacing w:after="0"/>
              <w:jc w:val="center"/>
              <w:rPr>
                <w:rFonts w:cstheme="minorHAnsi"/>
                <w:sz w:val="20"/>
                <w:szCs w:val="20"/>
              </w:rPr>
            </w:pPr>
            <w:r w:rsidRPr="00902B46">
              <w:rPr>
                <w:rFonts w:cstheme="minorHAnsi"/>
                <w:sz w:val="20"/>
                <w:szCs w:val="20"/>
              </w:rPr>
              <w:t>4.00 (2.99, 5.05)</w:t>
            </w:r>
          </w:p>
          <w:p w14:paraId="1C74F70E" w14:textId="5FD9ED70" w:rsidR="0049120B" w:rsidRPr="00902B46" w:rsidRDefault="0049120B" w:rsidP="002B6E79">
            <w:pPr>
              <w:pStyle w:val="Compact"/>
              <w:spacing w:after="0"/>
              <w:jc w:val="center"/>
              <w:rPr>
                <w:rFonts w:cstheme="minorHAnsi"/>
                <w:b/>
                <w:bCs/>
                <w:sz w:val="20"/>
                <w:szCs w:val="20"/>
              </w:rPr>
            </w:pPr>
            <w:r>
              <w:rPr>
                <w:rFonts w:cstheme="minorHAnsi"/>
                <w:sz w:val="20"/>
                <w:szCs w:val="20"/>
              </w:rPr>
              <w:t>(n=43)</w:t>
            </w:r>
          </w:p>
        </w:tc>
        <w:tc>
          <w:tcPr>
            <w:tcW w:w="0" w:type="auto"/>
            <w:tcBorders>
              <w:top w:val="nil"/>
              <w:bottom w:val="nil"/>
            </w:tcBorders>
          </w:tcPr>
          <w:p w14:paraId="4E3684A4" w14:textId="77777777" w:rsidR="005E53B9" w:rsidRPr="00902B46" w:rsidRDefault="005E53B9" w:rsidP="002B6E79">
            <w:pPr>
              <w:jc w:val="center"/>
              <w:rPr>
                <w:rFonts w:asciiTheme="minorHAnsi" w:hAnsiTheme="minorHAnsi" w:cstheme="minorHAnsi"/>
                <w:b/>
                <w:bCs/>
                <w:color w:val="000000"/>
                <w:sz w:val="20"/>
                <w:szCs w:val="20"/>
              </w:rPr>
            </w:pPr>
            <w:r w:rsidRPr="00902B46">
              <w:rPr>
                <w:rFonts w:asciiTheme="minorHAnsi" w:hAnsiTheme="minorHAnsi" w:cstheme="minorHAnsi"/>
                <w:sz w:val="20"/>
                <w:szCs w:val="20"/>
              </w:rPr>
              <w:t>0.004</w:t>
            </w:r>
          </w:p>
        </w:tc>
      </w:tr>
      <w:tr w:rsidR="008D7305" w:rsidRPr="00902B46" w14:paraId="0AF1FF4A" w14:textId="77777777" w:rsidTr="008D7305">
        <w:tc>
          <w:tcPr>
            <w:tcW w:w="4945" w:type="dxa"/>
            <w:tcBorders>
              <w:top w:val="nil"/>
              <w:bottom w:val="nil"/>
            </w:tcBorders>
          </w:tcPr>
          <w:p w14:paraId="28702B34"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Lymphocytes</w:t>
            </w:r>
            <w:proofErr w:type="spellEnd"/>
          </w:p>
        </w:tc>
        <w:tc>
          <w:tcPr>
            <w:tcW w:w="2277" w:type="dxa"/>
            <w:tcBorders>
              <w:top w:val="nil"/>
              <w:bottom w:val="nil"/>
            </w:tcBorders>
          </w:tcPr>
          <w:p w14:paraId="296F96EF" w14:textId="1AC379CD" w:rsidR="005E53B9" w:rsidRDefault="005E53B9" w:rsidP="002B6E79">
            <w:pPr>
              <w:pStyle w:val="Compact"/>
              <w:spacing w:after="0"/>
              <w:jc w:val="center"/>
              <w:rPr>
                <w:rFonts w:cstheme="minorHAnsi"/>
                <w:sz w:val="20"/>
                <w:szCs w:val="20"/>
              </w:rPr>
            </w:pPr>
            <w:r w:rsidRPr="00902B46">
              <w:rPr>
                <w:rFonts w:cstheme="minorHAnsi"/>
                <w:sz w:val="20"/>
                <w:szCs w:val="20"/>
              </w:rPr>
              <w:t>2.58 (2.23, 3.09)</w:t>
            </w:r>
          </w:p>
          <w:p w14:paraId="72362981" w14:textId="13EB5C32" w:rsidR="0049120B" w:rsidRPr="00902B46" w:rsidRDefault="0049120B" w:rsidP="002B6E79">
            <w:pPr>
              <w:pStyle w:val="Compact"/>
              <w:spacing w:after="0"/>
              <w:jc w:val="center"/>
              <w:rPr>
                <w:rFonts w:cstheme="minorHAnsi"/>
                <w:sz w:val="20"/>
                <w:szCs w:val="20"/>
              </w:rPr>
            </w:pPr>
            <w:r>
              <w:rPr>
                <w:rFonts w:cstheme="minorHAnsi"/>
                <w:sz w:val="20"/>
                <w:szCs w:val="20"/>
              </w:rPr>
              <w:t>(n=83)</w:t>
            </w:r>
          </w:p>
        </w:tc>
        <w:tc>
          <w:tcPr>
            <w:tcW w:w="0" w:type="auto"/>
            <w:tcBorders>
              <w:top w:val="nil"/>
              <w:bottom w:val="nil"/>
            </w:tcBorders>
          </w:tcPr>
          <w:p w14:paraId="02E4A777" w14:textId="0647294E" w:rsidR="005E53B9" w:rsidRDefault="005E53B9" w:rsidP="002B6E79">
            <w:pPr>
              <w:pStyle w:val="Compact"/>
              <w:spacing w:after="0"/>
              <w:jc w:val="center"/>
              <w:rPr>
                <w:rFonts w:cstheme="minorHAnsi"/>
                <w:sz w:val="20"/>
                <w:szCs w:val="20"/>
              </w:rPr>
            </w:pPr>
            <w:r w:rsidRPr="00902B46">
              <w:rPr>
                <w:rFonts w:cstheme="minorHAnsi"/>
                <w:sz w:val="20"/>
                <w:szCs w:val="20"/>
              </w:rPr>
              <w:t>2.54 (2.12, 3.10)</w:t>
            </w:r>
          </w:p>
          <w:p w14:paraId="22E31BDF" w14:textId="1AF7BE80" w:rsidR="0049120B" w:rsidRPr="00902B46" w:rsidRDefault="0049120B" w:rsidP="002B6E79">
            <w:pPr>
              <w:pStyle w:val="Compact"/>
              <w:spacing w:after="0"/>
              <w:jc w:val="center"/>
              <w:rPr>
                <w:rFonts w:cstheme="minorHAnsi"/>
                <w:sz w:val="20"/>
                <w:szCs w:val="20"/>
              </w:rPr>
            </w:pPr>
            <w:r>
              <w:rPr>
                <w:rFonts w:cstheme="minorHAnsi"/>
                <w:sz w:val="20"/>
                <w:szCs w:val="20"/>
              </w:rPr>
              <w:t>(n=43)</w:t>
            </w:r>
          </w:p>
        </w:tc>
        <w:tc>
          <w:tcPr>
            <w:tcW w:w="0" w:type="auto"/>
            <w:tcBorders>
              <w:top w:val="nil"/>
              <w:bottom w:val="nil"/>
            </w:tcBorders>
          </w:tcPr>
          <w:p w14:paraId="7DB103F6"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0.64</w:t>
            </w:r>
          </w:p>
        </w:tc>
      </w:tr>
      <w:tr w:rsidR="008D7305" w:rsidRPr="00902B46" w14:paraId="7C51327B" w14:textId="77777777" w:rsidTr="008D7305">
        <w:tc>
          <w:tcPr>
            <w:tcW w:w="4945" w:type="dxa"/>
            <w:tcBorders>
              <w:top w:val="nil"/>
              <w:bottom w:val="nil"/>
            </w:tcBorders>
          </w:tcPr>
          <w:p w14:paraId="00DB645F"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Basophils</w:t>
            </w:r>
            <w:proofErr w:type="spellEnd"/>
          </w:p>
        </w:tc>
        <w:tc>
          <w:tcPr>
            <w:tcW w:w="2277" w:type="dxa"/>
            <w:tcBorders>
              <w:top w:val="nil"/>
              <w:bottom w:val="nil"/>
            </w:tcBorders>
          </w:tcPr>
          <w:p w14:paraId="0AA4337D" w14:textId="4226C3A8" w:rsidR="005E53B9" w:rsidRDefault="005E53B9" w:rsidP="002B6E79">
            <w:pPr>
              <w:pStyle w:val="Compact"/>
              <w:spacing w:after="0"/>
              <w:jc w:val="center"/>
              <w:rPr>
                <w:rFonts w:cstheme="minorHAnsi"/>
                <w:sz w:val="20"/>
                <w:szCs w:val="20"/>
              </w:rPr>
            </w:pPr>
            <w:r w:rsidRPr="00902B46">
              <w:rPr>
                <w:rFonts w:cstheme="minorHAnsi"/>
                <w:sz w:val="20"/>
                <w:szCs w:val="20"/>
              </w:rPr>
              <w:t>0.05 (0.03, 0.07)</w:t>
            </w:r>
          </w:p>
          <w:p w14:paraId="7BA6439C" w14:textId="7CD7B4B8" w:rsidR="0049120B" w:rsidRPr="00902B46" w:rsidRDefault="0049120B" w:rsidP="002B6E79">
            <w:pPr>
              <w:pStyle w:val="Compact"/>
              <w:spacing w:after="0"/>
              <w:jc w:val="center"/>
              <w:rPr>
                <w:rFonts w:cstheme="minorHAnsi"/>
                <w:sz w:val="20"/>
                <w:szCs w:val="20"/>
              </w:rPr>
            </w:pPr>
            <w:r>
              <w:rPr>
                <w:rFonts w:cstheme="minorHAnsi"/>
                <w:sz w:val="20"/>
                <w:szCs w:val="20"/>
              </w:rPr>
              <w:t>(n=83)</w:t>
            </w:r>
          </w:p>
        </w:tc>
        <w:tc>
          <w:tcPr>
            <w:tcW w:w="0" w:type="auto"/>
            <w:tcBorders>
              <w:top w:val="nil"/>
              <w:bottom w:val="nil"/>
            </w:tcBorders>
          </w:tcPr>
          <w:p w14:paraId="1AE8F9C3" w14:textId="1431AC13" w:rsidR="005E53B9" w:rsidRDefault="005E53B9" w:rsidP="002B6E79">
            <w:pPr>
              <w:pStyle w:val="Compact"/>
              <w:spacing w:after="0"/>
              <w:jc w:val="center"/>
              <w:rPr>
                <w:rFonts w:cstheme="minorHAnsi"/>
                <w:sz w:val="20"/>
                <w:szCs w:val="20"/>
              </w:rPr>
            </w:pPr>
            <w:r w:rsidRPr="00902B46">
              <w:rPr>
                <w:rFonts w:cstheme="minorHAnsi"/>
                <w:sz w:val="20"/>
                <w:szCs w:val="20"/>
              </w:rPr>
              <w:t>0.03 (0.02, 0.05)</w:t>
            </w:r>
          </w:p>
          <w:p w14:paraId="347CB33B" w14:textId="57BC613B" w:rsidR="0049120B" w:rsidRPr="00902B46" w:rsidRDefault="0049120B" w:rsidP="002B6E79">
            <w:pPr>
              <w:pStyle w:val="Compact"/>
              <w:spacing w:after="0"/>
              <w:jc w:val="center"/>
              <w:rPr>
                <w:rFonts w:cstheme="minorHAnsi"/>
                <w:sz w:val="20"/>
                <w:szCs w:val="20"/>
              </w:rPr>
            </w:pPr>
            <w:r>
              <w:rPr>
                <w:rFonts w:cstheme="minorHAnsi"/>
                <w:sz w:val="20"/>
                <w:szCs w:val="20"/>
              </w:rPr>
              <w:t>(n=43)</w:t>
            </w:r>
          </w:p>
        </w:tc>
        <w:tc>
          <w:tcPr>
            <w:tcW w:w="0" w:type="auto"/>
            <w:tcBorders>
              <w:top w:val="nil"/>
              <w:bottom w:val="nil"/>
            </w:tcBorders>
          </w:tcPr>
          <w:p w14:paraId="2EF4B1AE"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0.002</w:t>
            </w:r>
          </w:p>
        </w:tc>
      </w:tr>
      <w:tr w:rsidR="008D7305" w:rsidRPr="00902B46" w14:paraId="4FFA29B1" w14:textId="77777777" w:rsidTr="008D7305">
        <w:tc>
          <w:tcPr>
            <w:tcW w:w="4945" w:type="dxa"/>
            <w:tcBorders>
              <w:top w:val="nil"/>
              <w:bottom w:val="single" w:sz="4" w:space="0" w:color="auto"/>
            </w:tcBorders>
          </w:tcPr>
          <w:p w14:paraId="520A8375"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Monocytes</w:t>
            </w:r>
            <w:proofErr w:type="spellEnd"/>
          </w:p>
        </w:tc>
        <w:tc>
          <w:tcPr>
            <w:tcW w:w="2277" w:type="dxa"/>
            <w:tcBorders>
              <w:top w:val="nil"/>
              <w:bottom w:val="single" w:sz="4" w:space="0" w:color="auto"/>
            </w:tcBorders>
          </w:tcPr>
          <w:p w14:paraId="7CD9E3E2" w14:textId="6E2F8000" w:rsidR="005E53B9" w:rsidRDefault="005E53B9" w:rsidP="002B6E79">
            <w:pPr>
              <w:pStyle w:val="Compact"/>
              <w:spacing w:after="0"/>
              <w:jc w:val="center"/>
              <w:rPr>
                <w:rFonts w:cstheme="minorHAnsi"/>
                <w:sz w:val="20"/>
                <w:szCs w:val="20"/>
              </w:rPr>
            </w:pPr>
            <w:r w:rsidRPr="00902B46">
              <w:rPr>
                <w:rFonts w:cstheme="minorHAnsi"/>
                <w:sz w:val="20"/>
                <w:szCs w:val="20"/>
              </w:rPr>
              <w:t>0.52 (0.40, 0.60)</w:t>
            </w:r>
          </w:p>
          <w:p w14:paraId="7861F332" w14:textId="299BF887" w:rsidR="0049120B" w:rsidRPr="00902B46" w:rsidRDefault="0049120B" w:rsidP="002B6E79">
            <w:pPr>
              <w:pStyle w:val="Compact"/>
              <w:spacing w:after="0"/>
              <w:jc w:val="center"/>
              <w:rPr>
                <w:rFonts w:cstheme="minorHAnsi"/>
                <w:b/>
                <w:bCs/>
                <w:sz w:val="20"/>
                <w:szCs w:val="20"/>
              </w:rPr>
            </w:pPr>
            <w:r>
              <w:rPr>
                <w:rFonts w:cstheme="minorHAnsi"/>
                <w:sz w:val="20"/>
                <w:szCs w:val="20"/>
              </w:rPr>
              <w:t>(n=83)</w:t>
            </w:r>
          </w:p>
        </w:tc>
        <w:tc>
          <w:tcPr>
            <w:tcW w:w="0" w:type="auto"/>
            <w:tcBorders>
              <w:top w:val="nil"/>
              <w:bottom w:val="single" w:sz="4" w:space="0" w:color="auto"/>
            </w:tcBorders>
          </w:tcPr>
          <w:p w14:paraId="08408778" w14:textId="182B1909" w:rsidR="005E53B9" w:rsidRDefault="005E53B9" w:rsidP="002B6E79">
            <w:pPr>
              <w:pStyle w:val="Compact"/>
              <w:spacing w:after="0"/>
              <w:jc w:val="center"/>
              <w:rPr>
                <w:rFonts w:cstheme="minorHAnsi"/>
                <w:sz w:val="20"/>
                <w:szCs w:val="20"/>
              </w:rPr>
            </w:pPr>
            <w:r w:rsidRPr="00902B46">
              <w:rPr>
                <w:rFonts w:cstheme="minorHAnsi"/>
                <w:sz w:val="20"/>
                <w:szCs w:val="20"/>
              </w:rPr>
              <w:t>0.61 (0.45, 0.71)</w:t>
            </w:r>
          </w:p>
          <w:p w14:paraId="60BBC13E" w14:textId="5503C14E" w:rsidR="0049120B" w:rsidRPr="00902B46" w:rsidRDefault="0049120B" w:rsidP="002B6E79">
            <w:pPr>
              <w:pStyle w:val="Compact"/>
              <w:spacing w:after="0"/>
              <w:jc w:val="center"/>
              <w:rPr>
                <w:rFonts w:cstheme="minorHAnsi"/>
                <w:b/>
                <w:bCs/>
                <w:sz w:val="20"/>
                <w:szCs w:val="20"/>
              </w:rPr>
            </w:pPr>
            <w:r>
              <w:rPr>
                <w:rFonts w:cstheme="minorHAnsi"/>
                <w:sz w:val="20"/>
                <w:szCs w:val="20"/>
              </w:rPr>
              <w:t>(n=43)</w:t>
            </w:r>
          </w:p>
        </w:tc>
        <w:tc>
          <w:tcPr>
            <w:tcW w:w="0" w:type="auto"/>
            <w:tcBorders>
              <w:top w:val="nil"/>
            </w:tcBorders>
          </w:tcPr>
          <w:p w14:paraId="1DF15FF0" w14:textId="77777777" w:rsidR="005E53B9" w:rsidRPr="00902B46" w:rsidRDefault="005E53B9" w:rsidP="002B6E79">
            <w:pPr>
              <w:jc w:val="center"/>
              <w:rPr>
                <w:rFonts w:asciiTheme="minorHAnsi" w:hAnsiTheme="minorHAnsi" w:cstheme="minorHAnsi"/>
                <w:b/>
                <w:bCs/>
                <w:color w:val="000000"/>
                <w:sz w:val="20"/>
                <w:szCs w:val="20"/>
              </w:rPr>
            </w:pPr>
            <w:r w:rsidRPr="00902B46">
              <w:rPr>
                <w:rFonts w:asciiTheme="minorHAnsi" w:hAnsiTheme="minorHAnsi" w:cstheme="minorHAnsi"/>
                <w:sz w:val="20"/>
                <w:szCs w:val="20"/>
              </w:rPr>
              <w:t>0.013</w:t>
            </w:r>
          </w:p>
        </w:tc>
      </w:tr>
      <w:tr w:rsidR="008D7305" w:rsidRPr="00902B46" w14:paraId="57E13958" w14:textId="77777777" w:rsidTr="008D7305">
        <w:tc>
          <w:tcPr>
            <w:tcW w:w="4945" w:type="dxa"/>
            <w:tcBorders>
              <w:bottom w:val="nil"/>
            </w:tcBorders>
          </w:tcPr>
          <w:p w14:paraId="4B1E4B49" w14:textId="77777777" w:rsidR="005E53B9" w:rsidRPr="00902B46" w:rsidRDefault="005E53B9" w:rsidP="002B6E79">
            <w:pPr>
              <w:pStyle w:val="Compact"/>
              <w:spacing w:after="0"/>
              <w:rPr>
                <w:rFonts w:cstheme="minorHAnsi"/>
                <w:sz w:val="20"/>
                <w:szCs w:val="20"/>
              </w:rPr>
            </w:pPr>
            <w:proofErr w:type="spellStart"/>
            <w:r w:rsidRPr="00902B46">
              <w:rPr>
                <w:rFonts w:cstheme="minorHAnsi"/>
                <w:sz w:val="20"/>
                <w:szCs w:val="20"/>
              </w:rPr>
              <w:t>Inclusion</w:t>
            </w:r>
            <w:proofErr w:type="spellEnd"/>
            <w:r w:rsidRPr="00902B46">
              <w:rPr>
                <w:rFonts w:cstheme="minorHAnsi"/>
                <w:sz w:val="20"/>
                <w:szCs w:val="20"/>
              </w:rPr>
              <w:t xml:space="preserve"> </w:t>
            </w:r>
            <w:proofErr w:type="spellStart"/>
            <w:r w:rsidRPr="00902B46">
              <w:rPr>
                <w:rFonts w:cstheme="minorHAnsi"/>
                <w:sz w:val="20"/>
                <w:szCs w:val="20"/>
              </w:rPr>
              <w:t>season</w:t>
            </w:r>
            <w:proofErr w:type="spellEnd"/>
            <w:r w:rsidRPr="00902B46">
              <w:rPr>
                <w:rFonts w:cstheme="minorHAnsi"/>
                <w:sz w:val="20"/>
                <w:szCs w:val="20"/>
              </w:rPr>
              <w:t>, n (%)</w:t>
            </w:r>
          </w:p>
        </w:tc>
        <w:tc>
          <w:tcPr>
            <w:tcW w:w="2277" w:type="dxa"/>
            <w:tcBorders>
              <w:bottom w:val="nil"/>
            </w:tcBorders>
          </w:tcPr>
          <w:p w14:paraId="643AFD25" w14:textId="77777777" w:rsidR="005E53B9" w:rsidRPr="00902B46" w:rsidRDefault="005E53B9" w:rsidP="002B6E79">
            <w:pPr>
              <w:pStyle w:val="Compact"/>
              <w:spacing w:after="0"/>
              <w:jc w:val="center"/>
              <w:rPr>
                <w:rFonts w:cstheme="minorHAnsi"/>
                <w:sz w:val="20"/>
                <w:szCs w:val="20"/>
              </w:rPr>
            </w:pPr>
          </w:p>
        </w:tc>
        <w:tc>
          <w:tcPr>
            <w:tcW w:w="0" w:type="auto"/>
            <w:tcBorders>
              <w:bottom w:val="nil"/>
            </w:tcBorders>
          </w:tcPr>
          <w:p w14:paraId="460E552C" w14:textId="77777777" w:rsidR="005E53B9" w:rsidRPr="00902B46" w:rsidRDefault="005E53B9" w:rsidP="002B6E79">
            <w:pPr>
              <w:pStyle w:val="Compact"/>
              <w:spacing w:after="0"/>
              <w:jc w:val="center"/>
              <w:rPr>
                <w:rFonts w:cstheme="minorHAnsi"/>
                <w:sz w:val="20"/>
                <w:szCs w:val="20"/>
              </w:rPr>
            </w:pPr>
          </w:p>
        </w:tc>
        <w:tc>
          <w:tcPr>
            <w:tcW w:w="0" w:type="auto"/>
            <w:vMerge w:val="restart"/>
          </w:tcPr>
          <w:p w14:paraId="2EE665EE" w14:textId="77777777" w:rsidR="005E53B9" w:rsidRPr="00902B46" w:rsidRDefault="005E53B9" w:rsidP="002B6E79">
            <w:pPr>
              <w:pStyle w:val="Compact"/>
              <w:spacing w:after="0"/>
              <w:jc w:val="center"/>
              <w:rPr>
                <w:rFonts w:cstheme="minorHAnsi"/>
                <w:color w:val="000000"/>
                <w:sz w:val="20"/>
                <w:szCs w:val="20"/>
              </w:rPr>
            </w:pPr>
            <w:r w:rsidRPr="00902B46">
              <w:rPr>
                <w:rFonts w:cstheme="minorHAnsi"/>
                <w:color w:val="000000"/>
                <w:sz w:val="20"/>
                <w:szCs w:val="20"/>
              </w:rPr>
              <w:t>0.089</w:t>
            </w:r>
          </w:p>
        </w:tc>
      </w:tr>
      <w:tr w:rsidR="008D7305" w:rsidRPr="00902B46" w14:paraId="172D6022" w14:textId="77777777" w:rsidTr="008D7305">
        <w:tc>
          <w:tcPr>
            <w:tcW w:w="4945" w:type="dxa"/>
            <w:tcBorders>
              <w:top w:val="nil"/>
              <w:bottom w:val="nil"/>
            </w:tcBorders>
          </w:tcPr>
          <w:p w14:paraId="7661D5A8"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Winter</w:t>
            </w:r>
          </w:p>
        </w:tc>
        <w:tc>
          <w:tcPr>
            <w:tcW w:w="2277" w:type="dxa"/>
            <w:tcBorders>
              <w:top w:val="nil"/>
              <w:bottom w:val="nil"/>
            </w:tcBorders>
          </w:tcPr>
          <w:p w14:paraId="224E956E"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20/92 (22%)</w:t>
            </w:r>
          </w:p>
        </w:tc>
        <w:tc>
          <w:tcPr>
            <w:tcW w:w="0" w:type="auto"/>
            <w:tcBorders>
              <w:top w:val="nil"/>
              <w:bottom w:val="nil"/>
            </w:tcBorders>
          </w:tcPr>
          <w:p w14:paraId="3BC75921"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7/53 (13%)</w:t>
            </w:r>
          </w:p>
        </w:tc>
        <w:tc>
          <w:tcPr>
            <w:tcW w:w="0" w:type="auto"/>
            <w:vMerge/>
          </w:tcPr>
          <w:p w14:paraId="69B31B5B" w14:textId="77777777" w:rsidR="005E53B9" w:rsidRPr="00902B46" w:rsidRDefault="005E53B9" w:rsidP="002B6E79">
            <w:pPr>
              <w:pStyle w:val="Compact"/>
              <w:spacing w:after="0"/>
              <w:jc w:val="center"/>
              <w:rPr>
                <w:rFonts w:cstheme="minorHAnsi"/>
                <w:sz w:val="20"/>
                <w:szCs w:val="20"/>
              </w:rPr>
            </w:pPr>
          </w:p>
        </w:tc>
      </w:tr>
      <w:tr w:rsidR="008D7305" w:rsidRPr="00902B46" w14:paraId="6E36B1BF" w14:textId="77777777" w:rsidTr="008D7305">
        <w:tc>
          <w:tcPr>
            <w:tcW w:w="4945" w:type="dxa"/>
            <w:tcBorders>
              <w:top w:val="nil"/>
              <w:bottom w:val="nil"/>
            </w:tcBorders>
          </w:tcPr>
          <w:p w14:paraId="42CDA54F"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Spring</w:t>
            </w:r>
          </w:p>
        </w:tc>
        <w:tc>
          <w:tcPr>
            <w:tcW w:w="2277" w:type="dxa"/>
            <w:tcBorders>
              <w:top w:val="nil"/>
              <w:bottom w:val="nil"/>
            </w:tcBorders>
          </w:tcPr>
          <w:p w14:paraId="664BA0F0"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29/92 (32%)</w:t>
            </w:r>
          </w:p>
        </w:tc>
        <w:tc>
          <w:tcPr>
            <w:tcW w:w="0" w:type="auto"/>
            <w:tcBorders>
              <w:top w:val="nil"/>
              <w:bottom w:val="nil"/>
            </w:tcBorders>
          </w:tcPr>
          <w:p w14:paraId="7E69FDD6"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12/53 (23%)</w:t>
            </w:r>
          </w:p>
        </w:tc>
        <w:tc>
          <w:tcPr>
            <w:tcW w:w="0" w:type="auto"/>
            <w:vMerge/>
          </w:tcPr>
          <w:p w14:paraId="433BF51A" w14:textId="77777777" w:rsidR="005E53B9" w:rsidRPr="00902B46" w:rsidRDefault="005E53B9" w:rsidP="002B6E79">
            <w:pPr>
              <w:pStyle w:val="Compact"/>
              <w:spacing w:after="0"/>
              <w:jc w:val="center"/>
              <w:rPr>
                <w:rFonts w:cstheme="minorHAnsi"/>
                <w:sz w:val="20"/>
                <w:szCs w:val="20"/>
              </w:rPr>
            </w:pPr>
          </w:p>
        </w:tc>
      </w:tr>
      <w:tr w:rsidR="008D7305" w:rsidRPr="00902B46" w14:paraId="7860E0BC" w14:textId="77777777" w:rsidTr="008D7305">
        <w:tc>
          <w:tcPr>
            <w:tcW w:w="4945" w:type="dxa"/>
            <w:tcBorders>
              <w:top w:val="nil"/>
              <w:bottom w:val="nil"/>
            </w:tcBorders>
          </w:tcPr>
          <w:p w14:paraId="434DDB48"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Summer</w:t>
            </w:r>
          </w:p>
        </w:tc>
        <w:tc>
          <w:tcPr>
            <w:tcW w:w="2277" w:type="dxa"/>
            <w:tcBorders>
              <w:top w:val="nil"/>
              <w:bottom w:val="nil"/>
            </w:tcBorders>
          </w:tcPr>
          <w:p w14:paraId="1CE22C67"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29/92 (32%)</w:t>
            </w:r>
          </w:p>
        </w:tc>
        <w:tc>
          <w:tcPr>
            <w:tcW w:w="0" w:type="auto"/>
            <w:tcBorders>
              <w:top w:val="nil"/>
              <w:bottom w:val="nil"/>
            </w:tcBorders>
          </w:tcPr>
          <w:p w14:paraId="2BCE3DB1"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17/53 (32%)</w:t>
            </w:r>
          </w:p>
        </w:tc>
        <w:tc>
          <w:tcPr>
            <w:tcW w:w="0" w:type="auto"/>
            <w:vMerge/>
          </w:tcPr>
          <w:p w14:paraId="222173B6" w14:textId="77777777" w:rsidR="005E53B9" w:rsidRPr="00902B46" w:rsidRDefault="005E53B9" w:rsidP="002B6E79">
            <w:pPr>
              <w:pStyle w:val="Compact"/>
              <w:spacing w:after="0"/>
              <w:jc w:val="center"/>
              <w:rPr>
                <w:rFonts w:cstheme="minorHAnsi"/>
                <w:sz w:val="20"/>
                <w:szCs w:val="20"/>
              </w:rPr>
            </w:pPr>
          </w:p>
        </w:tc>
      </w:tr>
      <w:tr w:rsidR="008D7305" w:rsidRPr="00902B46" w14:paraId="325850CA" w14:textId="77777777" w:rsidTr="008D7305">
        <w:tc>
          <w:tcPr>
            <w:tcW w:w="4945" w:type="dxa"/>
            <w:tcBorders>
              <w:top w:val="nil"/>
              <w:bottom w:val="single" w:sz="4" w:space="0" w:color="auto"/>
            </w:tcBorders>
          </w:tcPr>
          <w:p w14:paraId="379A8169"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Autumn</w:t>
            </w:r>
            <w:proofErr w:type="spellEnd"/>
          </w:p>
        </w:tc>
        <w:tc>
          <w:tcPr>
            <w:tcW w:w="2277" w:type="dxa"/>
            <w:tcBorders>
              <w:top w:val="nil"/>
              <w:bottom w:val="single" w:sz="4" w:space="0" w:color="auto"/>
            </w:tcBorders>
          </w:tcPr>
          <w:p w14:paraId="3D636F63"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14/92 (15%)</w:t>
            </w:r>
          </w:p>
        </w:tc>
        <w:tc>
          <w:tcPr>
            <w:tcW w:w="0" w:type="auto"/>
            <w:tcBorders>
              <w:top w:val="nil"/>
              <w:bottom w:val="single" w:sz="4" w:space="0" w:color="auto"/>
            </w:tcBorders>
          </w:tcPr>
          <w:p w14:paraId="2AB5056E"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17/53 (32%)</w:t>
            </w:r>
          </w:p>
        </w:tc>
        <w:tc>
          <w:tcPr>
            <w:tcW w:w="0" w:type="auto"/>
            <w:vMerge/>
            <w:tcBorders>
              <w:bottom w:val="single" w:sz="4" w:space="0" w:color="auto"/>
            </w:tcBorders>
          </w:tcPr>
          <w:p w14:paraId="7D9E05FA" w14:textId="77777777" w:rsidR="005E53B9" w:rsidRPr="00902B46" w:rsidRDefault="005E53B9" w:rsidP="002B6E79">
            <w:pPr>
              <w:pStyle w:val="Compact"/>
              <w:spacing w:after="0"/>
              <w:jc w:val="center"/>
              <w:rPr>
                <w:rFonts w:cstheme="minorHAnsi"/>
                <w:sz w:val="20"/>
                <w:szCs w:val="20"/>
              </w:rPr>
            </w:pPr>
          </w:p>
        </w:tc>
      </w:tr>
      <w:tr w:rsidR="008D7305" w:rsidRPr="00902B46" w14:paraId="60836AE6" w14:textId="77777777" w:rsidTr="008D7305">
        <w:tc>
          <w:tcPr>
            <w:tcW w:w="4945" w:type="dxa"/>
            <w:tcBorders>
              <w:bottom w:val="nil"/>
            </w:tcBorders>
          </w:tcPr>
          <w:p w14:paraId="012030B9" w14:textId="77777777" w:rsidR="005E53B9" w:rsidRPr="00902B46" w:rsidRDefault="005E53B9" w:rsidP="002B6E79">
            <w:pPr>
              <w:pStyle w:val="Compact"/>
              <w:spacing w:after="0"/>
              <w:rPr>
                <w:rFonts w:cstheme="minorHAnsi"/>
                <w:sz w:val="20"/>
                <w:szCs w:val="20"/>
              </w:rPr>
            </w:pPr>
            <w:proofErr w:type="spellStart"/>
            <w:r w:rsidRPr="00902B46">
              <w:rPr>
                <w:rFonts w:cstheme="minorHAnsi"/>
                <w:sz w:val="20"/>
                <w:szCs w:val="20"/>
              </w:rPr>
              <w:t>Asthma</w:t>
            </w:r>
            <w:proofErr w:type="spellEnd"/>
            <w:r w:rsidRPr="00902B46">
              <w:rPr>
                <w:rFonts w:cstheme="minorHAnsi"/>
                <w:sz w:val="20"/>
                <w:szCs w:val="20"/>
              </w:rPr>
              <w:t xml:space="preserve"> </w:t>
            </w:r>
            <w:proofErr w:type="spellStart"/>
            <w:r w:rsidRPr="00902B46">
              <w:rPr>
                <w:rFonts w:cstheme="minorHAnsi"/>
                <w:sz w:val="20"/>
                <w:szCs w:val="20"/>
              </w:rPr>
              <w:t>medications</w:t>
            </w:r>
            <w:proofErr w:type="spellEnd"/>
            <w:r w:rsidRPr="00902B46">
              <w:rPr>
                <w:rFonts w:cstheme="minorHAnsi"/>
                <w:sz w:val="20"/>
                <w:szCs w:val="20"/>
              </w:rPr>
              <w:t>, n (%)</w:t>
            </w:r>
          </w:p>
        </w:tc>
        <w:tc>
          <w:tcPr>
            <w:tcW w:w="2277" w:type="dxa"/>
            <w:tcBorders>
              <w:bottom w:val="nil"/>
            </w:tcBorders>
          </w:tcPr>
          <w:p w14:paraId="4AF9ECCB" w14:textId="77777777" w:rsidR="005E53B9" w:rsidRPr="00902B46" w:rsidRDefault="005E53B9" w:rsidP="002B6E79">
            <w:pPr>
              <w:pStyle w:val="Compact"/>
              <w:spacing w:after="0"/>
              <w:jc w:val="center"/>
              <w:rPr>
                <w:rFonts w:cstheme="minorHAnsi"/>
                <w:sz w:val="20"/>
                <w:szCs w:val="20"/>
              </w:rPr>
            </w:pPr>
          </w:p>
        </w:tc>
        <w:tc>
          <w:tcPr>
            <w:tcW w:w="0" w:type="auto"/>
            <w:tcBorders>
              <w:bottom w:val="nil"/>
            </w:tcBorders>
          </w:tcPr>
          <w:p w14:paraId="70FDFB71" w14:textId="77777777" w:rsidR="005E53B9" w:rsidRPr="00902B46" w:rsidRDefault="005E53B9" w:rsidP="002B6E79">
            <w:pPr>
              <w:pStyle w:val="Compact"/>
              <w:spacing w:after="0"/>
              <w:jc w:val="center"/>
              <w:rPr>
                <w:rFonts w:cstheme="minorHAnsi"/>
                <w:sz w:val="20"/>
                <w:szCs w:val="20"/>
              </w:rPr>
            </w:pPr>
          </w:p>
        </w:tc>
        <w:tc>
          <w:tcPr>
            <w:tcW w:w="0" w:type="auto"/>
            <w:tcBorders>
              <w:bottom w:val="nil"/>
            </w:tcBorders>
          </w:tcPr>
          <w:p w14:paraId="5AA3FF3B" w14:textId="77777777" w:rsidR="005E53B9" w:rsidRPr="00902B46" w:rsidRDefault="005E53B9" w:rsidP="002B6E79">
            <w:pPr>
              <w:jc w:val="center"/>
              <w:rPr>
                <w:rFonts w:asciiTheme="minorHAnsi" w:hAnsiTheme="minorHAnsi" w:cstheme="minorHAnsi"/>
                <w:color w:val="000000"/>
                <w:sz w:val="20"/>
                <w:szCs w:val="20"/>
              </w:rPr>
            </w:pPr>
          </w:p>
        </w:tc>
      </w:tr>
      <w:tr w:rsidR="008D7305" w:rsidRPr="00902B46" w14:paraId="1F0B4FA2" w14:textId="77777777" w:rsidTr="008D7305">
        <w:tc>
          <w:tcPr>
            <w:tcW w:w="4945" w:type="dxa"/>
            <w:tcBorders>
              <w:top w:val="nil"/>
              <w:bottom w:val="nil"/>
            </w:tcBorders>
          </w:tcPr>
          <w:p w14:paraId="2CA8EC0C"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 xml:space="preserve">ICS </w:t>
            </w:r>
            <w:proofErr w:type="spellStart"/>
            <w:r w:rsidRPr="00902B46">
              <w:rPr>
                <w:rFonts w:cstheme="minorHAnsi"/>
                <w:sz w:val="20"/>
                <w:szCs w:val="20"/>
              </w:rPr>
              <w:t>dose</w:t>
            </w:r>
            <w:proofErr w:type="spellEnd"/>
            <w:r w:rsidRPr="00902B46">
              <w:rPr>
                <w:rFonts w:cstheme="minorHAnsi"/>
                <w:sz w:val="20"/>
                <w:szCs w:val="20"/>
              </w:rPr>
              <w:t>:</w:t>
            </w:r>
          </w:p>
        </w:tc>
        <w:tc>
          <w:tcPr>
            <w:tcW w:w="2277" w:type="dxa"/>
            <w:tcBorders>
              <w:top w:val="nil"/>
              <w:bottom w:val="nil"/>
            </w:tcBorders>
          </w:tcPr>
          <w:p w14:paraId="677450D0" w14:textId="77777777" w:rsidR="005E53B9" w:rsidRPr="00902B46" w:rsidRDefault="005E53B9" w:rsidP="002B6E79">
            <w:pPr>
              <w:pStyle w:val="Compact"/>
              <w:spacing w:after="0"/>
              <w:jc w:val="center"/>
              <w:rPr>
                <w:rFonts w:cstheme="minorHAnsi"/>
                <w:sz w:val="20"/>
                <w:szCs w:val="20"/>
              </w:rPr>
            </w:pPr>
          </w:p>
        </w:tc>
        <w:tc>
          <w:tcPr>
            <w:tcW w:w="0" w:type="auto"/>
            <w:tcBorders>
              <w:top w:val="nil"/>
              <w:bottom w:val="nil"/>
            </w:tcBorders>
          </w:tcPr>
          <w:p w14:paraId="744D2E33" w14:textId="77777777" w:rsidR="005E53B9" w:rsidRPr="00902B46" w:rsidRDefault="005E53B9" w:rsidP="002B6E79">
            <w:pPr>
              <w:pStyle w:val="Compact"/>
              <w:spacing w:after="0"/>
              <w:jc w:val="center"/>
              <w:rPr>
                <w:rFonts w:cstheme="minorHAnsi"/>
                <w:sz w:val="20"/>
                <w:szCs w:val="20"/>
              </w:rPr>
            </w:pPr>
          </w:p>
        </w:tc>
        <w:tc>
          <w:tcPr>
            <w:tcW w:w="0" w:type="auto"/>
            <w:vMerge w:val="restart"/>
            <w:tcBorders>
              <w:top w:val="nil"/>
            </w:tcBorders>
          </w:tcPr>
          <w:p w14:paraId="4FF25748" w14:textId="77777777" w:rsidR="005E53B9" w:rsidRPr="00902B46" w:rsidRDefault="005E53B9" w:rsidP="002B6E79">
            <w:pPr>
              <w:pStyle w:val="Compact"/>
              <w:spacing w:after="0"/>
              <w:jc w:val="center"/>
              <w:rPr>
                <w:rFonts w:cstheme="minorHAnsi"/>
                <w:color w:val="000000"/>
                <w:sz w:val="20"/>
                <w:szCs w:val="20"/>
              </w:rPr>
            </w:pPr>
            <w:r w:rsidRPr="00902B46">
              <w:rPr>
                <w:rFonts w:cstheme="minorHAnsi"/>
                <w:color w:val="000000"/>
                <w:sz w:val="20"/>
                <w:szCs w:val="20"/>
              </w:rPr>
              <w:t>0.029</w:t>
            </w:r>
          </w:p>
        </w:tc>
      </w:tr>
      <w:tr w:rsidR="008D7305" w:rsidRPr="00902B46" w14:paraId="36089062" w14:textId="77777777" w:rsidTr="008D7305">
        <w:tc>
          <w:tcPr>
            <w:tcW w:w="4945" w:type="dxa"/>
            <w:tcBorders>
              <w:top w:val="nil"/>
              <w:bottom w:val="nil"/>
            </w:tcBorders>
          </w:tcPr>
          <w:p w14:paraId="0FFAB19A" w14:textId="77777777" w:rsidR="005E53B9" w:rsidRPr="00902B46" w:rsidRDefault="005E53B9" w:rsidP="005E53B9">
            <w:pPr>
              <w:pStyle w:val="Compact"/>
              <w:numPr>
                <w:ilvl w:val="0"/>
                <w:numId w:val="9"/>
              </w:numPr>
              <w:spacing w:after="0"/>
              <w:rPr>
                <w:rFonts w:cstheme="minorHAnsi"/>
                <w:sz w:val="20"/>
                <w:szCs w:val="20"/>
              </w:rPr>
            </w:pPr>
            <w:r w:rsidRPr="00902B46">
              <w:rPr>
                <w:rFonts w:cstheme="minorHAnsi"/>
                <w:sz w:val="20"/>
                <w:szCs w:val="20"/>
              </w:rPr>
              <w:t>Low</w:t>
            </w:r>
          </w:p>
        </w:tc>
        <w:tc>
          <w:tcPr>
            <w:tcW w:w="2277" w:type="dxa"/>
            <w:tcBorders>
              <w:top w:val="nil"/>
              <w:bottom w:val="nil"/>
            </w:tcBorders>
          </w:tcPr>
          <w:p w14:paraId="1F7C19D1"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49/92 (53%)</w:t>
            </w:r>
          </w:p>
        </w:tc>
        <w:tc>
          <w:tcPr>
            <w:tcW w:w="0" w:type="auto"/>
            <w:tcBorders>
              <w:top w:val="nil"/>
              <w:bottom w:val="nil"/>
            </w:tcBorders>
          </w:tcPr>
          <w:p w14:paraId="76F73B97"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17/53 (32%)</w:t>
            </w:r>
          </w:p>
        </w:tc>
        <w:tc>
          <w:tcPr>
            <w:tcW w:w="0" w:type="auto"/>
            <w:vMerge/>
          </w:tcPr>
          <w:p w14:paraId="05B619CD" w14:textId="77777777" w:rsidR="005E53B9" w:rsidRPr="00902B46" w:rsidRDefault="005E53B9" w:rsidP="002B6E79">
            <w:pPr>
              <w:pStyle w:val="Compact"/>
              <w:spacing w:after="0"/>
              <w:jc w:val="center"/>
              <w:rPr>
                <w:rFonts w:cstheme="minorHAnsi"/>
                <w:sz w:val="20"/>
                <w:szCs w:val="20"/>
              </w:rPr>
            </w:pPr>
          </w:p>
        </w:tc>
      </w:tr>
      <w:tr w:rsidR="008D7305" w:rsidRPr="00902B46" w14:paraId="3E196CE9" w14:textId="77777777" w:rsidTr="008D7305">
        <w:tc>
          <w:tcPr>
            <w:tcW w:w="4945" w:type="dxa"/>
            <w:tcBorders>
              <w:top w:val="nil"/>
              <w:bottom w:val="nil"/>
            </w:tcBorders>
          </w:tcPr>
          <w:p w14:paraId="0197E150" w14:textId="77777777" w:rsidR="005E53B9" w:rsidRPr="00902B46" w:rsidRDefault="005E53B9" w:rsidP="005E53B9">
            <w:pPr>
              <w:pStyle w:val="Compact"/>
              <w:numPr>
                <w:ilvl w:val="0"/>
                <w:numId w:val="9"/>
              </w:numPr>
              <w:spacing w:after="0"/>
              <w:rPr>
                <w:rFonts w:cstheme="minorHAnsi"/>
                <w:sz w:val="20"/>
                <w:szCs w:val="20"/>
              </w:rPr>
            </w:pPr>
            <w:r w:rsidRPr="00902B46">
              <w:rPr>
                <w:rFonts w:cstheme="minorHAnsi"/>
                <w:sz w:val="20"/>
                <w:szCs w:val="20"/>
              </w:rPr>
              <w:t>Medium</w:t>
            </w:r>
          </w:p>
        </w:tc>
        <w:tc>
          <w:tcPr>
            <w:tcW w:w="2277" w:type="dxa"/>
            <w:tcBorders>
              <w:top w:val="nil"/>
              <w:bottom w:val="nil"/>
            </w:tcBorders>
          </w:tcPr>
          <w:p w14:paraId="3AAB6825"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27/92 (29%)</w:t>
            </w:r>
          </w:p>
        </w:tc>
        <w:tc>
          <w:tcPr>
            <w:tcW w:w="0" w:type="auto"/>
            <w:tcBorders>
              <w:top w:val="nil"/>
              <w:bottom w:val="nil"/>
            </w:tcBorders>
          </w:tcPr>
          <w:p w14:paraId="5CC7221E"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19/53 (36%)</w:t>
            </w:r>
          </w:p>
        </w:tc>
        <w:tc>
          <w:tcPr>
            <w:tcW w:w="0" w:type="auto"/>
            <w:vMerge/>
          </w:tcPr>
          <w:p w14:paraId="5E74B38F" w14:textId="77777777" w:rsidR="005E53B9" w:rsidRPr="00902B46" w:rsidRDefault="005E53B9" w:rsidP="002B6E79">
            <w:pPr>
              <w:pStyle w:val="Compact"/>
              <w:spacing w:after="0"/>
              <w:jc w:val="center"/>
              <w:rPr>
                <w:rFonts w:cstheme="minorHAnsi"/>
                <w:sz w:val="20"/>
                <w:szCs w:val="20"/>
              </w:rPr>
            </w:pPr>
          </w:p>
        </w:tc>
      </w:tr>
      <w:tr w:rsidR="008D7305" w:rsidRPr="00902B46" w14:paraId="66CDB84A" w14:textId="77777777" w:rsidTr="008D7305">
        <w:tc>
          <w:tcPr>
            <w:tcW w:w="4945" w:type="dxa"/>
            <w:tcBorders>
              <w:top w:val="nil"/>
              <w:bottom w:val="nil"/>
            </w:tcBorders>
          </w:tcPr>
          <w:p w14:paraId="7073F910" w14:textId="77777777" w:rsidR="005E53B9" w:rsidRPr="00902B46" w:rsidRDefault="005E53B9" w:rsidP="005E53B9">
            <w:pPr>
              <w:pStyle w:val="Compact"/>
              <w:numPr>
                <w:ilvl w:val="0"/>
                <w:numId w:val="9"/>
              </w:numPr>
              <w:spacing w:after="0"/>
              <w:rPr>
                <w:rFonts w:cstheme="minorHAnsi"/>
                <w:sz w:val="20"/>
                <w:szCs w:val="20"/>
              </w:rPr>
            </w:pPr>
            <w:r w:rsidRPr="00902B46">
              <w:rPr>
                <w:rFonts w:cstheme="minorHAnsi"/>
                <w:sz w:val="20"/>
                <w:szCs w:val="20"/>
              </w:rPr>
              <w:t>High</w:t>
            </w:r>
          </w:p>
        </w:tc>
        <w:tc>
          <w:tcPr>
            <w:tcW w:w="2277" w:type="dxa"/>
            <w:tcBorders>
              <w:top w:val="nil"/>
              <w:bottom w:val="nil"/>
            </w:tcBorders>
          </w:tcPr>
          <w:p w14:paraId="2C26D386"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16/92 (17%)</w:t>
            </w:r>
          </w:p>
        </w:tc>
        <w:tc>
          <w:tcPr>
            <w:tcW w:w="0" w:type="auto"/>
            <w:tcBorders>
              <w:top w:val="nil"/>
              <w:bottom w:val="nil"/>
            </w:tcBorders>
          </w:tcPr>
          <w:p w14:paraId="688D8721"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17/53 (32%)</w:t>
            </w:r>
          </w:p>
        </w:tc>
        <w:tc>
          <w:tcPr>
            <w:tcW w:w="0" w:type="auto"/>
            <w:vMerge/>
            <w:tcBorders>
              <w:bottom w:val="nil"/>
            </w:tcBorders>
          </w:tcPr>
          <w:p w14:paraId="1885F9D2" w14:textId="77777777" w:rsidR="005E53B9" w:rsidRPr="00902B46" w:rsidRDefault="005E53B9" w:rsidP="002B6E79">
            <w:pPr>
              <w:pStyle w:val="Compact"/>
              <w:spacing w:after="0"/>
              <w:jc w:val="center"/>
              <w:rPr>
                <w:rFonts w:cstheme="minorHAnsi"/>
                <w:sz w:val="20"/>
                <w:szCs w:val="20"/>
              </w:rPr>
            </w:pPr>
          </w:p>
        </w:tc>
      </w:tr>
      <w:tr w:rsidR="008D7305" w:rsidRPr="00902B46" w14:paraId="50B634F8" w14:textId="77777777" w:rsidTr="008D7305">
        <w:tc>
          <w:tcPr>
            <w:tcW w:w="4945" w:type="dxa"/>
            <w:tcBorders>
              <w:top w:val="nil"/>
              <w:bottom w:val="nil"/>
            </w:tcBorders>
          </w:tcPr>
          <w:p w14:paraId="7D23E843"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SABA</w:t>
            </w:r>
          </w:p>
        </w:tc>
        <w:tc>
          <w:tcPr>
            <w:tcW w:w="2277" w:type="dxa"/>
            <w:tcBorders>
              <w:top w:val="nil"/>
              <w:bottom w:val="nil"/>
            </w:tcBorders>
          </w:tcPr>
          <w:p w14:paraId="65925C6E"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82/92 (89%)</w:t>
            </w:r>
          </w:p>
        </w:tc>
        <w:tc>
          <w:tcPr>
            <w:tcW w:w="0" w:type="auto"/>
            <w:tcBorders>
              <w:top w:val="nil"/>
              <w:bottom w:val="nil"/>
            </w:tcBorders>
          </w:tcPr>
          <w:p w14:paraId="3AF0DF2C"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53/53 (100%)</w:t>
            </w:r>
          </w:p>
        </w:tc>
        <w:tc>
          <w:tcPr>
            <w:tcW w:w="0" w:type="auto"/>
            <w:tcBorders>
              <w:top w:val="nil"/>
              <w:bottom w:val="nil"/>
            </w:tcBorders>
          </w:tcPr>
          <w:p w14:paraId="45AE7473"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0.014</w:t>
            </w:r>
          </w:p>
        </w:tc>
      </w:tr>
      <w:tr w:rsidR="008D7305" w:rsidRPr="00902B46" w14:paraId="154589F9" w14:textId="77777777" w:rsidTr="008D7305">
        <w:tc>
          <w:tcPr>
            <w:tcW w:w="4945" w:type="dxa"/>
            <w:tcBorders>
              <w:top w:val="nil"/>
              <w:bottom w:val="nil"/>
            </w:tcBorders>
          </w:tcPr>
          <w:p w14:paraId="791AFC16"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LABA</w:t>
            </w:r>
          </w:p>
        </w:tc>
        <w:tc>
          <w:tcPr>
            <w:tcW w:w="2277" w:type="dxa"/>
            <w:tcBorders>
              <w:top w:val="nil"/>
              <w:bottom w:val="nil"/>
            </w:tcBorders>
          </w:tcPr>
          <w:p w14:paraId="1B45CAB6"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89/92 (97%)</w:t>
            </w:r>
          </w:p>
        </w:tc>
        <w:tc>
          <w:tcPr>
            <w:tcW w:w="0" w:type="auto"/>
            <w:tcBorders>
              <w:top w:val="nil"/>
              <w:bottom w:val="nil"/>
            </w:tcBorders>
          </w:tcPr>
          <w:p w14:paraId="5F7E5F30"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47/53 (89%)</w:t>
            </w:r>
          </w:p>
        </w:tc>
        <w:tc>
          <w:tcPr>
            <w:tcW w:w="0" w:type="auto"/>
            <w:tcBorders>
              <w:top w:val="nil"/>
              <w:bottom w:val="nil"/>
            </w:tcBorders>
          </w:tcPr>
          <w:p w14:paraId="0E16A1B0"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0.074</w:t>
            </w:r>
          </w:p>
        </w:tc>
      </w:tr>
      <w:tr w:rsidR="008D7305" w:rsidRPr="00902B46" w14:paraId="64820542" w14:textId="77777777" w:rsidTr="008D7305">
        <w:tc>
          <w:tcPr>
            <w:tcW w:w="4945" w:type="dxa"/>
            <w:tcBorders>
              <w:top w:val="nil"/>
              <w:bottom w:val="nil"/>
            </w:tcBorders>
          </w:tcPr>
          <w:p w14:paraId="27CACF4E"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OCS</w:t>
            </w:r>
          </w:p>
        </w:tc>
        <w:tc>
          <w:tcPr>
            <w:tcW w:w="2277" w:type="dxa"/>
            <w:tcBorders>
              <w:top w:val="nil"/>
              <w:bottom w:val="nil"/>
            </w:tcBorders>
          </w:tcPr>
          <w:p w14:paraId="2A7F9F81"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1/92 (1%)</w:t>
            </w:r>
          </w:p>
        </w:tc>
        <w:tc>
          <w:tcPr>
            <w:tcW w:w="0" w:type="auto"/>
            <w:tcBorders>
              <w:top w:val="nil"/>
              <w:bottom w:val="nil"/>
            </w:tcBorders>
          </w:tcPr>
          <w:p w14:paraId="7D16EC3B"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3/53 (6%)</w:t>
            </w:r>
          </w:p>
        </w:tc>
        <w:tc>
          <w:tcPr>
            <w:tcW w:w="0" w:type="auto"/>
            <w:tcBorders>
              <w:top w:val="nil"/>
              <w:bottom w:val="nil"/>
            </w:tcBorders>
          </w:tcPr>
          <w:p w14:paraId="73718180"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0.139</w:t>
            </w:r>
          </w:p>
        </w:tc>
      </w:tr>
      <w:tr w:rsidR="008D7305" w:rsidRPr="00902B46" w14:paraId="46FA37EE" w14:textId="77777777" w:rsidTr="008D7305">
        <w:tc>
          <w:tcPr>
            <w:tcW w:w="4945" w:type="dxa"/>
            <w:tcBorders>
              <w:top w:val="nil"/>
              <w:bottom w:val="nil"/>
            </w:tcBorders>
          </w:tcPr>
          <w:p w14:paraId="6B109542" w14:textId="77777777" w:rsidR="005E53B9" w:rsidRPr="00902B46" w:rsidRDefault="005E53B9" w:rsidP="005E53B9">
            <w:pPr>
              <w:pStyle w:val="Compact"/>
              <w:numPr>
                <w:ilvl w:val="0"/>
                <w:numId w:val="8"/>
              </w:numPr>
              <w:spacing w:after="0"/>
              <w:rPr>
                <w:rFonts w:cstheme="minorHAnsi"/>
                <w:sz w:val="20"/>
                <w:szCs w:val="20"/>
              </w:rPr>
            </w:pPr>
            <w:r w:rsidRPr="00902B46">
              <w:rPr>
                <w:rFonts w:cstheme="minorHAnsi"/>
                <w:sz w:val="20"/>
                <w:szCs w:val="20"/>
              </w:rPr>
              <w:t>LTRA</w:t>
            </w:r>
          </w:p>
        </w:tc>
        <w:tc>
          <w:tcPr>
            <w:tcW w:w="2277" w:type="dxa"/>
            <w:tcBorders>
              <w:top w:val="nil"/>
              <w:bottom w:val="nil"/>
            </w:tcBorders>
          </w:tcPr>
          <w:p w14:paraId="763AEE79"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13/92 (14%)</w:t>
            </w:r>
          </w:p>
        </w:tc>
        <w:tc>
          <w:tcPr>
            <w:tcW w:w="0" w:type="auto"/>
            <w:tcBorders>
              <w:top w:val="nil"/>
              <w:bottom w:val="nil"/>
            </w:tcBorders>
          </w:tcPr>
          <w:p w14:paraId="4DDB8E91" w14:textId="77777777" w:rsidR="005E53B9" w:rsidRPr="00902B46" w:rsidRDefault="005E53B9" w:rsidP="002B6E79">
            <w:pPr>
              <w:pStyle w:val="Compact"/>
              <w:spacing w:after="0"/>
              <w:jc w:val="center"/>
              <w:rPr>
                <w:rFonts w:cstheme="minorHAnsi"/>
                <w:b/>
                <w:bCs/>
                <w:sz w:val="20"/>
                <w:szCs w:val="20"/>
              </w:rPr>
            </w:pPr>
            <w:r w:rsidRPr="00902B46">
              <w:rPr>
                <w:rFonts w:cstheme="minorHAnsi"/>
                <w:sz w:val="20"/>
                <w:szCs w:val="20"/>
              </w:rPr>
              <w:t>12/53 (23%)</w:t>
            </w:r>
          </w:p>
        </w:tc>
        <w:tc>
          <w:tcPr>
            <w:tcW w:w="0" w:type="auto"/>
            <w:tcBorders>
              <w:top w:val="nil"/>
              <w:bottom w:val="nil"/>
            </w:tcBorders>
          </w:tcPr>
          <w:p w14:paraId="7AF93F31" w14:textId="77777777" w:rsidR="005E53B9" w:rsidRPr="00902B46" w:rsidRDefault="005E53B9" w:rsidP="002B6E79">
            <w:pPr>
              <w:jc w:val="center"/>
              <w:rPr>
                <w:rFonts w:asciiTheme="minorHAnsi" w:hAnsiTheme="minorHAnsi" w:cstheme="minorHAnsi"/>
                <w:b/>
                <w:bCs/>
                <w:color w:val="000000"/>
                <w:sz w:val="20"/>
                <w:szCs w:val="20"/>
              </w:rPr>
            </w:pPr>
            <w:r w:rsidRPr="00902B46">
              <w:rPr>
                <w:rFonts w:asciiTheme="minorHAnsi" w:hAnsiTheme="minorHAnsi" w:cstheme="minorHAnsi"/>
                <w:sz w:val="20"/>
                <w:szCs w:val="20"/>
              </w:rPr>
              <w:t>0.254</w:t>
            </w:r>
          </w:p>
        </w:tc>
      </w:tr>
      <w:tr w:rsidR="008D7305" w:rsidRPr="00902B46" w14:paraId="26E84882" w14:textId="77777777" w:rsidTr="008D7305">
        <w:tc>
          <w:tcPr>
            <w:tcW w:w="4945" w:type="dxa"/>
            <w:tcBorders>
              <w:top w:val="nil"/>
              <w:bottom w:val="nil"/>
            </w:tcBorders>
          </w:tcPr>
          <w:p w14:paraId="08408C7E"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Anticholinergics</w:t>
            </w:r>
            <w:proofErr w:type="spellEnd"/>
          </w:p>
        </w:tc>
        <w:tc>
          <w:tcPr>
            <w:tcW w:w="2277" w:type="dxa"/>
            <w:tcBorders>
              <w:top w:val="nil"/>
              <w:bottom w:val="nil"/>
            </w:tcBorders>
          </w:tcPr>
          <w:p w14:paraId="2F5A67E2"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9/92 (10%)</w:t>
            </w:r>
          </w:p>
        </w:tc>
        <w:tc>
          <w:tcPr>
            <w:tcW w:w="0" w:type="auto"/>
            <w:tcBorders>
              <w:top w:val="nil"/>
              <w:bottom w:val="nil"/>
            </w:tcBorders>
          </w:tcPr>
          <w:p w14:paraId="3A502617"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9/53 (17%)</w:t>
            </w:r>
          </w:p>
        </w:tc>
        <w:tc>
          <w:tcPr>
            <w:tcW w:w="0" w:type="auto"/>
            <w:tcBorders>
              <w:top w:val="nil"/>
              <w:bottom w:val="nil"/>
            </w:tcBorders>
          </w:tcPr>
          <w:p w14:paraId="2FD203CB"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0.295</w:t>
            </w:r>
          </w:p>
        </w:tc>
      </w:tr>
      <w:tr w:rsidR="008D7305" w:rsidRPr="00902B46" w14:paraId="3F5DC8F2" w14:textId="77777777" w:rsidTr="008D7305">
        <w:tc>
          <w:tcPr>
            <w:tcW w:w="4945" w:type="dxa"/>
            <w:tcBorders>
              <w:top w:val="nil"/>
              <w:bottom w:val="nil"/>
            </w:tcBorders>
          </w:tcPr>
          <w:p w14:paraId="38325AD3" w14:textId="77777777" w:rsidR="005E53B9" w:rsidRPr="00902B46" w:rsidRDefault="005E53B9" w:rsidP="005E53B9">
            <w:pPr>
              <w:pStyle w:val="Compact"/>
              <w:numPr>
                <w:ilvl w:val="0"/>
                <w:numId w:val="8"/>
              </w:numPr>
              <w:spacing w:after="0"/>
              <w:rPr>
                <w:rFonts w:cstheme="minorHAnsi"/>
                <w:sz w:val="20"/>
                <w:szCs w:val="20"/>
              </w:rPr>
            </w:pPr>
            <w:proofErr w:type="spellStart"/>
            <w:r w:rsidRPr="00902B46">
              <w:rPr>
                <w:rFonts w:cstheme="minorHAnsi"/>
                <w:sz w:val="20"/>
                <w:szCs w:val="20"/>
              </w:rPr>
              <w:t>Biologicals</w:t>
            </w:r>
            <w:proofErr w:type="spellEnd"/>
            <w:r w:rsidRPr="00902B46">
              <w:rPr>
                <w:rFonts w:cstheme="minorHAnsi"/>
                <w:sz w:val="20"/>
                <w:szCs w:val="20"/>
              </w:rPr>
              <w:t xml:space="preserve"> (</w:t>
            </w:r>
            <w:proofErr w:type="spellStart"/>
            <w:r w:rsidRPr="00902B46">
              <w:rPr>
                <w:rFonts w:cstheme="minorHAnsi"/>
                <w:sz w:val="20"/>
                <w:szCs w:val="20"/>
              </w:rPr>
              <w:t>Omalizumab</w:t>
            </w:r>
            <w:proofErr w:type="spellEnd"/>
            <w:r w:rsidRPr="00902B46">
              <w:rPr>
                <w:rFonts w:cstheme="minorHAnsi"/>
                <w:sz w:val="20"/>
                <w:szCs w:val="20"/>
              </w:rPr>
              <w:t xml:space="preserve"> or </w:t>
            </w:r>
            <w:proofErr w:type="spellStart"/>
            <w:r w:rsidRPr="00902B46">
              <w:rPr>
                <w:rFonts w:cstheme="minorHAnsi"/>
                <w:sz w:val="20"/>
                <w:szCs w:val="20"/>
              </w:rPr>
              <w:t>Mepolizumab</w:t>
            </w:r>
            <w:proofErr w:type="spellEnd"/>
            <w:r w:rsidRPr="00902B46">
              <w:rPr>
                <w:rFonts w:cstheme="minorHAnsi"/>
                <w:sz w:val="20"/>
                <w:szCs w:val="20"/>
              </w:rPr>
              <w:t>)</w:t>
            </w:r>
          </w:p>
        </w:tc>
        <w:tc>
          <w:tcPr>
            <w:tcW w:w="2277" w:type="dxa"/>
            <w:tcBorders>
              <w:top w:val="nil"/>
              <w:bottom w:val="nil"/>
            </w:tcBorders>
          </w:tcPr>
          <w:p w14:paraId="7ED321F2"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7/92 (8%)</w:t>
            </w:r>
          </w:p>
        </w:tc>
        <w:tc>
          <w:tcPr>
            <w:tcW w:w="0" w:type="auto"/>
            <w:tcBorders>
              <w:top w:val="nil"/>
              <w:bottom w:val="nil"/>
            </w:tcBorders>
          </w:tcPr>
          <w:p w14:paraId="04CA4431"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8/53 (15%)</w:t>
            </w:r>
          </w:p>
        </w:tc>
        <w:tc>
          <w:tcPr>
            <w:tcW w:w="0" w:type="auto"/>
            <w:tcBorders>
              <w:top w:val="nil"/>
              <w:bottom w:val="nil"/>
            </w:tcBorders>
          </w:tcPr>
          <w:p w14:paraId="5EA6C844"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sz w:val="20"/>
                <w:szCs w:val="20"/>
              </w:rPr>
              <w:t>0.168</w:t>
            </w:r>
          </w:p>
        </w:tc>
      </w:tr>
      <w:tr w:rsidR="0049120B" w:rsidRPr="00902B46" w14:paraId="002F1CA2" w14:textId="77777777" w:rsidTr="008D7305">
        <w:tc>
          <w:tcPr>
            <w:tcW w:w="4945" w:type="dxa"/>
            <w:tcBorders>
              <w:top w:val="nil"/>
              <w:bottom w:val="nil"/>
            </w:tcBorders>
          </w:tcPr>
          <w:p w14:paraId="0BF2C981" w14:textId="77777777" w:rsidR="005E53B9" w:rsidRPr="00902B46" w:rsidRDefault="005E53B9" w:rsidP="005E53B9">
            <w:pPr>
              <w:pStyle w:val="Compact"/>
              <w:numPr>
                <w:ilvl w:val="0"/>
                <w:numId w:val="10"/>
              </w:numPr>
              <w:spacing w:after="0"/>
              <w:rPr>
                <w:rFonts w:cstheme="minorHAnsi"/>
                <w:sz w:val="20"/>
                <w:szCs w:val="20"/>
              </w:rPr>
            </w:pPr>
            <w:r w:rsidRPr="00902B46">
              <w:rPr>
                <w:rFonts w:cstheme="minorHAnsi"/>
                <w:sz w:val="20"/>
                <w:szCs w:val="20"/>
              </w:rPr>
              <w:t>GINA step:</w:t>
            </w:r>
          </w:p>
        </w:tc>
        <w:tc>
          <w:tcPr>
            <w:tcW w:w="2277" w:type="dxa"/>
            <w:tcBorders>
              <w:top w:val="nil"/>
              <w:bottom w:val="nil"/>
            </w:tcBorders>
          </w:tcPr>
          <w:p w14:paraId="7C290851" w14:textId="77777777" w:rsidR="005E53B9" w:rsidRPr="00902B46" w:rsidRDefault="005E53B9" w:rsidP="002B6E79">
            <w:pPr>
              <w:pStyle w:val="Compact"/>
              <w:spacing w:after="0"/>
              <w:jc w:val="center"/>
              <w:rPr>
                <w:rFonts w:cstheme="minorHAnsi"/>
                <w:sz w:val="20"/>
                <w:szCs w:val="20"/>
              </w:rPr>
            </w:pPr>
          </w:p>
        </w:tc>
        <w:tc>
          <w:tcPr>
            <w:tcW w:w="0" w:type="auto"/>
            <w:tcBorders>
              <w:top w:val="nil"/>
              <w:bottom w:val="nil"/>
            </w:tcBorders>
          </w:tcPr>
          <w:p w14:paraId="4D30FCF1" w14:textId="77777777" w:rsidR="005E53B9" w:rsidRPr="00902B46" w:rsidRDefault="005E53B9" w:rsidP="002B6E79">
            <w:pPr>
              <w:pStyle w:val="Compact"/>
              <w:spacing w:after="0"/>
              <w:jc w:val="center"/>
              <w:rPr>
                <w:rFonts w:cstheme="minorHAnsi"/>
                <w:sz w:val="20"/>
                <w:szCs w:val="20"/>
              </w:rPr>
            </w:pPr>
          </w:p>
        </w:tc>
        <w:tc>
          <w:tcPr>
            <w:tcW w:w="0" w:type="auto"/>
            <w:vMerge w:val="restart"/>
            <w:tcBorders>
              <w:top w:val="nil"/>
              <w:left w:val="single" w:sz="4" w:space="0" w:color="auto"/>
              <w:right w:val="single" w:sz="4" w:space="0" w:color="auto"/>
            </w:tcBorders>
          </w:tcPr>
          <w:p w14:paraId="6B648A95" w14:textId="77777777" w:rsidR="005E53B9" w:rsidRPr="00902B46" w:rsidRDefault="005E53B9" w:rsidP="002B6E79">
            <w:pPr>
              <w:pStyle w:val="Compact"/>
              <w:spacing w:after="0"/>
              <w:jc w:val="center"/>
              <w:rPr>
                <w:rFonts w:cstheme="minorHAnsi"/>
                <w:color w:val="000000"/>
                <w:sz w:val="20"/>
                <w:szCs w:val="20"/>
              </w:rPr>
            </w:pPr>
            <w:r w:rsidRPr="00902B46">
              <w:rPr>
                <w:rFonts w:cstheme="minorHAnsi"/>
                <w:color w:val="000000"/>
                <w:sz w:val="20"/>
                <w:szCs w:val="20"/>
              </w:rPr>
              <w:t>0.121</w:t>
            </w:r>
          </w:p>
          <w:p w14:paraId="0B255897" w14:textId="77777777" w:rsidR="005E53B9" w:rsidRPr="00902B46" w:rsidRDefault="005E53B9" w:rsidP="002B6E79">
            <w:pPr>
              <w:pStyle w:val="Compact"/>
              <w:spacing w:after="0"/>
              <w:jc w:val="center"/>
              <w:rPr>
                <w:rFonts w:cstheme="minorHAnsi"/>
                <w:color w:val="000000"/>
                <w:sz w:val="20"/>
                <w:szCs w:val="20"/>
              </w:rPr>
            </w:pPr>
          </w:p>
        </w:tc>
      </w:tr>
      <w:tr w:rsidR="008D7305" w:rsidRPr="00902B46" w14:paraId="1A682F1E" w14:textId="77777777" w:rsidTr="008D7305">
        <w:tc>
          <w:tcPr>
            <w:tcW w:w="4945" w:type="dxa"/>
            <w:tcBorders>
              <w:top w:val="nil"/>
              <w:bottom w:val="nil"/>
            </w:tcBorders>
          </w:tcPr>
          <w:p w14:paraId="2DD9BFC3" w14:textId="77777777" w:rsidR="005E53B9" w:rsidRPr="00902B46" w:rsidRDefault="005E53B9" w:rsidP="005E53B9">
            <w:pPr>
              <w:pStyle w:val="Compact"/>
              <w:numPr>
                <w:ilvl w:val="0"/>
                <w:numId w:val="11"/>
              </w:numPr>
              <w:spacing w:after="0"/>
              <w:rPr>
                <w:rFonts w:cstheme="minorHAnsi"/>
                <w:sz w:val="20"/>
                <w:szCs w:val="20"/>
              </w:rPr>
            </w:pPr>
            <w:r w:rsidRPr="00902B46">
              <w:rPr>
                <w:rFonts w:cstheme="minorHAnsi"/>
                <w:sz w:val="20"/>
                <w:szCs w:val="20"/>
              </w:rPr>
              <w:t>Step 3</w:t>
            </w:r>
          </w:p>
        </w:tc>
        <w:tc>
          <w:tcPr>
            <w:tcW w:w="2277" w:type="dxa"/>
            <w:tcBorders>
              <w:top w:val="nil"/>
              <w:bottom w:val="nil"/>
            </w:tcBorders>
          </w:tcPr>
          <w:p w14:paraId="159E668C"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46/92 (50%)</w:t>
            </w:r>
          </w:p>
        </w:tc>
        <w:tc>
          <w:tcPr>
            <w:tcW w:w="0" w:type="auto"/>
            <w:tcBorders>
              <w:top w:val="nil"/>
              <w:bottom w:val="nil"/>
            </w:tcBorders>
          </w:tcPr>
          <w:p w14:paraId="78D0C001"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19/53 (36%)</w:t>
            </w:r>
          </w:p>
        </w:tc>
        <w:tc>
          <w:tcPr>
            <w:tcW w:w="0" w:type="auto"/>
            <w:vMerge/>
            <w:tcBorders>
              <w:left w:val="single" w:sz="4" w:space="0" w:color="auto"/>
              <w:right w:val="single" w:sz="4" w:space="0" w:color="auto"/>
            </w:tcBorders>
          </w:tcPr>
          <w:p w14:paraId="7B62DA93" w14:textId="77777777" w:rsidR="005E53B9" w:rsidRPr="00902B46" w:rsidRDefault="005E53B9" w:rsidP="002B6E79">
            <w:pPr>
              <w:pStyle w:val="Compact"/>
              <w:spacing w:after="0"/>
              <w:jc w:val="center"/>
              <w:rPr>
                <w:rFonts w:cstheme="minorHAnsi"/>
                <w:sz w:val="20"/>
                <w:szCs w:val="20"/>
              </w:rPr>
            </w:pPr>
          </w:p>
        </w:tc>
      </w:tr>
      <w:tr w:rsidR="008D7305" w:rsidRPr="00902B46" w14:paraId="4B355DF8" w14:textId="77777777" w:rsidTr="008D7305">
        <w:tc>
          <w:tcPr>
            <w:tcW w:w="4945" w:type="dxa"/>
            <w:tcBorders>
              <w:top w:val="nil"/>
              <w:bottom w:val="nil"/>
            </w:tcBorders>
          </w:tcPr>
          <w:p w14:paraId="29E4532A" w14:textId="77777777" w:rsidR="005E53B9" w:rsidRPr="00902B46" w:rsidRDefault="005E53B9" w:rsidP="005E53B9">
            <w:pPr>
              <w:pStyle w:val="Compact"/>
              <w:numPr>
                <w:ilvl w:val="0"/>
                <w:numId w:val="11"/>
              </w:numPr>
              <w:spacing w:after="0"/>
              <w:rPr>
                <w:rFonts w:cstheme="minorHAnsi"/>
                <w:sz w:val="20"/>
                <w:szCs w:val="20"/>
              </w:rPr>
            </w:pPr>
            <w:r w:rsidRPr="00902B46">
              <w:rPr>
                <w:rFonts w:cstheme="minorHAnsi"/>
                <w:sz w:val="20"/>
                <w:szCs w:val="20"/>
              </w:rPr>
              <w:t>Step 4</w:t>
            </w:r>
          </w:p>
        </w:tc>
        <w:tc>
          <w:tcPr>
            <w:tcW w:w="2277" w:type="dxa"/>
            <w:tcBorders>
              <w:top w:val="nil"/>
              <w:bottom w:val="nil"/>
            </w:tcBorders>
          </w:tcPr>
          <w:p w14:paraId="37572DC0"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39/92 (42%)</w:t>
            </w:r>
          </w:p>
        </w:tc>
        <w:tc>
          <w:tcPr>
            <w:tcW w:w="0" w:type="auto"/>
            <w:tcBorders>
              <w:top w:val="nil"/>
              <w:bottom w:val="nil"/>
            </w:tcBorders>
          </w:tcPr>
          <w:p w14:paraId="26830122"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25/53 (47%)</w:t>
            </w:r>
          </w:p>
        </w:tc>
        <w:tc>
          <w:tcPr>
            <w:tcW w:w="0" w:type="auto"/>
            <w:vMerge/>
            <w:tcBorders>
              <w:left w:val="single" w:sz="4" w:space="0" w:color="auto"/>
              <w:right w:val="single" w:sz="4" w:space="0" w:color="auto"/>
            </w:tcBorders>
          </w:tcPr>
          <w:p w14:paraId="0ACF3BCA" w14:textId="77777777" w:rsidR="005E53B9" w:rsidRPr="00902B46" w:rsidRDefault="005E53B9" w:rsidP="002B6E79">
            <w:pPr>
              <w:pStyle w:val="Compact"/>
              <w:spacing w:after="0"/>
              <w:jc w:val="center"/>
              <w:rPr>
                <w:rFonts w:cstheme="minorHAnsi"/>
                <w:sz w:val="20"/>
                <w:szCs w:val="20"/>
              </w:rPr>
            </w:pPr>
          </w:p>
        </w:tc>
      </w:tr>
      <w:tr w:rsidR="008D7305" w:rsidRPr="00902B46" w14:paraId="54E02C06" w14:textId="77777777" w:rsidTr="008D7305">
        <w:tc>
          <w:tcPr>
            <w:tcW w:w="4945" w:type="dxa"/>
            <w:tcBorders>
              <w:top w:val="nil"/>
            </w:tcBorders>
          </w:tcPr>
          <w:p w14:paraId="5962C5AA" w14:textId="77777777" w:rsidR="005E53B9" w:rsidRPr="00902B46" w:rsidRDefault="005E53B9" w:rsidP="005E53B9">
            <w:pPr>
              <w:pStyle w:val="Compact"/>
              <w:numPr>
                <w:ilvl w:val="0"/>
                <w:numId w:val="11"/>
              </w:numPr>
              <w:spacing w:after="0"/>
              <w:rPr>
                <w:rFonts w:cstheme="minorHAnsi"/>
                <w:sz w:val="20"/>
                <w:szCs w:val="20"/>
              </w:rPr>
            </w:pPr>
            <w:r w:rsidRPr="00902B46">
              <w:rPr>
                <w:rFonts w:cstheme="minorHAnsi"/>
                <w:sz w:val="20"/>
                <w:szCs w:val="20"/>
              </w:rPr>
              <w:t>Step 5</w:t>
            </w:r>
          </w:p>
        </w:tc>
        <w:tc>
          <w:tcPr>
            <w:tcW w:w="2277" w:type="dxa"/>
            <w:tcBorders>
              <w:top w:val="nil"/>
            </w:tcBorders>
          </w:tcPr>
          <w:p w14:paraId="3D45EB0B"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7/92 (8%)</w:t>
            </w:r>
          </w:p>
        </w:tc>
        <w:tc>
          <w:tcPr>
            <w:tcW w:w="0" w:type="auto"/>
            <w:tcBorders>
              <w:top w:val="nil"/>
            </w:tcBorders>
          </w:tcPr>
          <w:p w14:paraId="3E56C822"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9/53 (17%)</w:t>
            </w:r>
          </w:p>
        </w:tc>
        <w:tc>
          <w:tcPr>
            <w:tcW w:w="0" w:type="auto"/>
            <w:vMerge/>
            <w:tcBorders>
              <w:left w:val="single" w:sz="4" w:space="0" w:color="auto"/>
              <w:bottom w:val="single" w:sz="4" w:space="0" w:color="auto"/>
              <w:right w:val="single" w:sz="4" w:space="0" w:color="auto"/>
            </w:tcBorders>
          </w:tcPr>
          <w:p w14:paraId="2248909A" w14:textId="77777777" w:rsidR="005E53B9" w:rsidRPr="00902B46" w:rsidRDefault="005E53B9" w:rsidP="002B6E79">
            <w:pPr>
              <w:pStyle w:val="Compact"/>
              <w:spacing w:after="0"/>
              <w:jc w:val="center"/>
              <w:rPr>
                <w:rFonts w:cstheme="minorHAnsi"/>
                <w:sz w:val="20"/>
                <w:szCs w:val="20"/>
              </w:rPr>
            </w:pPr>
          </w:p>
        </w:tc>
      </w:tr>
      <w:tr w:rsidR="008D7305" w:rsidRPr="00902B46" w14:paraId="1F49B335" w14:textId="77777777" w:rsidTr="008D7305">
        <w:tc>
          <w:tcPr>
            <w:tcW w:w="4945" w:type="dxa"/>
          </w:tcPr>
          <w:p w14:paraId="3705D858" w14:textId="77777777" w:rsidR="005E53B9" w:rsidRPr="00902B46" w:rsidRDefault="005E53B9" w:rsidP="002B6E79">
            <w:pPr>
              <w:pStyle w:val="Compact"/>
              <w:spacing w:after="0"/>
              <w:rPr>
                <w:rFonts w:cstheme="minorHAnsi"/>
                <w:sz w:val="20"/>
                <w:szCs w:val="20"/>
              </w:rPr>
            </w:pPr>
            <w:r w:rsidRPr="00902B46">
              <w:rPr>
                <w:rFonts w:cstheme="minorHAnsi"/>
                <w:sz w:val="20"/>
                <w:szCs w:val="20"/>
              </w:rPr>
              <w:t>MARS-5 (≥21), n (%)</w:t>
            </w:r>
          </w:p>
        </w:tc>
        <w:tc>
          <w:tcPr>
            <w:tcW w:w="2277" w:type="dxa"/>
          </w:tcPr>
          <w:p w14:paraId="76496C9A"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81/86 (94%)</w:t>
            </w:r>
          </w:p>
        </w:tc>
        <w:tc>
          <w:tcPr>
            <w:tcW w:w="0" w:type="auto"/>
          </w:tcPr>
          <w:p w14:paraId="79D83878" w14:textId="77777777" w:rsidR="005E53B9" w:rsidRPr="00902B46" w:rsidRDefault="005E53B9" w:rsidP="002B6E79">
            <w:pPr>
              <w:pStyle w:val="Compact"/>
              <w:spacing w:after="0"/>
              <w:jc w:val="center"/>
              <w:rPr>
                <w:rFonts w:cstheme="minorHAnsi"/>
                <w:sz w:val="20"/>
                <w:szCs w:val="20"/>
              </w:rPr>
            </w:pPr>
            <w:r w:rsidRPr="00902B46">
              <w:rPr>
                <w:rFonts w:cstheme="minorHAnsi"/>
                <w:sz w:val="20"/>
                <w:szCs w:val="20"/>
              </w:rPr>
              <w:t>40/44 (91%)</w:t>
            </w:r>
          </w:p>
        </w:tc>
        <w:tc>
          <w:tcPr>
            <w:tcW w:w="0" w:type="auto"/>
            <w:tcBorders>
              <w:top w:val="single" w:sz="4" w:space="0" w:color="auto"/>
            </w:tcBorders>
          </w:tcPr>
          <w:p w14:paraId="76FB3C6A" w14:textId="77777777" w:rsidR="005E53B9" w:rsidRPr="00902B46" w:rsidRDefault="005E53B9" w:rsidP="002B6E79">
            <w:pPr>
              <w:jc w:val="center"/>
              <w:rPr>
                <w:rFonts w:asciiTheme="minorHAnsi" w:hAnsiTheme="minorHAnsi" w:cstheme="minorHAnsi"/>
                <w:color w:val="000000"/>
                <w:sz w:val="20"/>
                <w:szCs w:val="20"/>
              </w:rPr>
            </w:pPr>
            <w:r w:rsidRPr="00902B46">
              <w:rPr>
                <w:rFonts w:asciiTheme="minorHAnsi" w:hAnsiTheme="minorHAnsi" w:cstheme="minorHAnsi"/>
                <w:color w:val="000000"/>
                <w:sz w:val="20"/>
                <w:szCs w:val="20"/>
              </w:rPr>
              <w:t>0.486</w:t>
            </w:r>
          </w:p>
        </w:tc>
      </w:tr>
    </w:tbl>
    <w:p w14:paraId="696CC61A" w14:textId="77777777" w:rsidR="005E53B9" w:rsidRPr="00902B46" w:rsidRDefault="005E53B9" w:rsidP="005E53B9">
      <w:pPr>
        <w:rPr>
          <w:rFonts w:asciiTheme="minorHAnsi" w:hAnsiTheme="minorHAnsi" w:cstheme="minorHAnsi"/>
          <w:sz w:val="20"/>
          <w:szCs w:val="20"/>
        </w:rPr>
      </w:pPr>
      <w:r w:rsidRPr="00902B46">
        <w:rPr>
          <w:rFonts w:asciiTheme="minorHAnsi" w:hAnsiTheme="minorHAnsi" w:cstheme="minorHAnsi"/>
          <w:sz w:val="20"/>
          <w:szCs w:val="20"/>
        </w:rPr>
        <w:t xml:space="preserve">For continuous measures (variables), the number of samples available for a specific measure is provided only when data were missing. </w:t>
      </w:r>
      <w:r w:rsidRPr="00902B46">
        <w:rPr>
          <w:rFonts w:asciiTheme="minorHAnsi" w:hAnsiTheme="minorHAnsi" w:cstheme="minorHAnsi"/>
          <w:i/>
          <w:iCs/>
          <w:sz w:val="20"/>
          <w:szCs w:val="20"/>
        </w:rPr>
        <w:t>P</w:t>
      </w:r>
      <w:r w:rsidRPr="00902B46">
        <w:rPr>
          <w:rFonts w:asciiTheme="minorHAnsi" w:hAnsiTheme="minorHAnsi" w:cstheme="minorHAnsi"/>
          <w:sz w:val="20"/>
          <w:szCs w:val="20"/>
        </w:rPr>
        <w:t>-values were calculated using Fisher’s exact test or the Mann-Whitney U test as appropriate.</w:t>
      </w:r>
    </w:p>
    <w:p w14:paraId="0CF8C916" w14:textId="77777777" w:rsidR="005E53B9" w:rsidRPr="00902B46" w:rsidRDefault="005E53B9" w:rsidP="005E53B9">
      <w:pPr>
        <w:rPr>
          <w:rFonts w:asciiTheme="minorHAnsi" w:hAnsiTheme="minorHAnsi" w:cstheme="minorHAnsi"/>
          <w:sz w:val="20"/>
          <w:szCs w:val="20"/>
        </w:rPr>
      </w:pPr>
      <w:r w:rsidRPr="00902B46">
        <w:rPr>
          <w:rFonts w:asciiTheme="minorHAnsi" w:hAnsiTheme="minorHAnsi" w:cstheme="minorHAnsi"/>
          <w:sz w:val="20"/>
          <w:szCs w:val="20"/>
        </w:rPr>
        <w:t xml:space="preserve">*Uncontrolled asthma is defined based on (childhood) Asthma Control Test ((c)ACT) score ≤19 and/or severe exacerbations requiring hospitalization or emergency room (ER) visits or oral corticosteroid (OCS) use in the past year </w:t>
      </w:r>
    </w:p>
    <w:p w14:paraId="3F470B36" w14:textId="77777777" w:rsidR="005E53B9" w:rsidRPr="00902B46" w:rsidRDefault="005E53B9" w:rsidP="005E53B9">
      <w:pPr>
        <w:rPr>
          <w:rFonts w:asciiTheme="minorHAnsi" w:hAnsiTheme="minorHAnsi" w:cstheme="minorHAnsi"/>
          <w:sz w:val="20"/>
          <w:szCs w:val="20"/>
        </w:rPr>
      </w:pPr>
      <w:r w:rsidRPr="00902B46">
        <w:rPr>
          <w:rFonts w:asciiTheme="minorHAnsi" w:hAnsiTheme="minorHAnsi" w:cstheme="minorHAnsi"/>
          <w:sz w:val="20"/>
          <w:szCs w:val="20"/>
        </w:rPr>
        <w:t>#Atopic sensitization refers to physician history (ever) of sensitization to aeroallergens or food allergens by a positive skin prick test result (wheal diameter </w:t>
      </w:r>
      <w:r w:rsidRPr="00902B46">
        <w:rPr>
          <w:rFonts w:ascii="Cambria Math" w:hAnsi="Cambria Math" w:cs="Cambria Math"/>
          <w:sz w:val="20"/>
          <w:szCs w:val="20"/>
        </w:rPr>
        <w:t>⩾</w:t>
      </w:r>
      <w:r w:rsidRPr="00902B46">
        <w:rPr>
          <w:rFonts w:asciiTheme="minorHAnsi" w:hAnsiTheme="minorHAnsi" w:cstheme="minorHAnsi"/>
          <w:sz w:val="20"/>
          <w:szCs w:val="20"/>
        </w:rPr>
        <w:t xml:space="preserve">3 mm) and/or positive allergen-specific </w:t>
      </w:r>
      <w:proofErr w:type="spellStart"/>
      <w:r w:rsidRPr="00902B46">
        <w:rPr>
          <w:rFonts w:asciiTheme="minorHAnsi" w:hAnsiTheme="minorHAnsi" w:cstheme="minorHAnsi"/>
          <w:sz w:val="20"/>
          <w:szCs w:val="20"/>
        </w:rPr>
        <w:t>IgE</w:t>
      </w:r>
      <w:proofErr w:type="spellEnd"/>
      <w:r w:rsidRPr="00902B46">
        <w:rPr>
          <w:rFonts w:asciiTheme="minorHAnsi" w:hAnsiTheme="minorHAnsi" w:cstheme="minorHAnsi"/>
          <w:sz w:val="20"/>
          <w:szCs w:val="20"/>
        </w:rPr>
        <w:t xml:space="preserve"> (</w:t>
      </w:r>
      <w:r w:rsidRPr="00902B46">
        <w:rPr>
          <w:rFonts w:ascii="Cambria Math" w:hAnsi="Cambria Math" w:cs="Cambria Math"/>
          <w:sz w:val="20"/>
          <w:szCs w:val="20"/>
        </w:rPr>
        <w:t>⩾</w:t>
      </w:r>
      <w:r w:rsidRPr="00902B46">
        <w:rPr>
          <w:rFonts w:asciiTheme="minorHAnsi" w:hAnsiTheme="minorHAnsi" w:cstheme="minorHAnsi"/>
          <w:sz w:val="20"/>
          <w:szCs w:val="20"/>
        </w:rPr>
        <w:t xml:space="preserve">0.35 </w:t>
      </w:r>
      <w:proofErr w:type="spellStart"/>
      <w:r w:rsidRPr="00902B46">
        <w:rPr>
          <w:rFonts w:asciiTheme="minorHAnsi" w:hAnsiTheme="minorHAnsi" w:cstheme="minorHAnsi"/>
          <w:sz w:val="20"/>
          <w:szCs w:val="20"/>
        </w:rPr>
        <w:t>kU</w:t>
      </w:r>
      <w:proofErr w:type="spellEnd"/>
      <w:r w:rsidRPr="00902B46">
        <w:rPr>
          <w:rFonts w:asciiTheme="minorHAnsi" w:hAnsiTheme="minorHAnsi" w:cstheme="minorHAnsi"/>
          <w:sz w:val="20"/>
          <w:szCs w:val="20"/>
        </w:rPr>
        <w:t>/L).</w:t>
      </w:r>
    </w:p>
    <w:p w14:paraId="6EF1E274" w14:textId="1B3023F8" w:rsidR="009E5884" w:rsidRPr="00500F02" w:rsidRDefault="005E53B9" w:rsidP="00FD48FD">
      <w:pPr>
        <w:rPr>
          <w:rFonts w:cstheme="minorHAnsi"/>
          <w:sz w:val="20"/>
          <w:szCs w:val="20"/>
        </w:rPr>
      </w:pPr>
      <w:r w:rsidRPr="00902B46">
        <w:rPr>
          <w:rFonts w:asciiTheme="minorHAnsi" w:hAnsiTheme="minorHAnsi" w:cstheme="minorHAnsi"/>
          <w:sz w:val="20"/>
          <w:szCs w:val="20"/>
        </w:rPr>
        <w:t>Definition of abbreviations: BMI = body mass index; F</w:t>
      </w:r>
      <w:r w:rsidRPr="00902B46">
        <w:rPr>
          <w:rFonts w:asciiTheme="minorHAnsi" w:hAnsiTheme="minorHAnsi" w:cstheme="minorHAnsi"/>
          <w:sz w:val="18"/>
          <w:szCs w:val="18"/>
        </w:rPr>
        <w:t>E</w:t>
      </w:r>
      <w:r w:rsidRPr="00902B46">
        <w:rPr>
          <w:rFonts w:asciiTheme="minorHAnsi" w:hAnsiTheme="minorHAnsi" w:cstheme="minorHAnsi"/>
          <w:sz w:val="20"/>
          <w:szCs w:val="20"/>
          <w:vertAlign w:val="subscript"/>
        </w:rPr>
        <w:t>NO</w:t>
      </w:r>
      <w:r w:rsidRPr="00902B46">
        <w:rPr>
          <w:rFonts w:asciiTheme="minorHAnsi" w:hAnsiTheme="minorHAnsi" w:cstheme="minorHAnsi"/>
          <w:sz w:val="20"/>
          <w:szCs w:val="20"/>
        </w:rPr>
        <w:t> = fractional exhaled nitric oxide; FEV</w:t>
      </w:r>
      <w:r w:rsidRPr="00902B46">
        <w:rPr>
          <w:rFonts w:asciiTheme="minorHAnsi" w:hAnsiTheme="minorHAnsi" w:cstheme="minorHAnsi"/>
          <w:sz w:val="20"/>
          <w:szCs w:val="20"/>
          <w:vertAlign w:val="subscript"/>
        </w:rPr>
        <w:t>1</w:t>
      </w:r>
      <w:r w:rsidRPr="00902B46">
        <w:rPr>
          <w:rFonts w:asciiTheme="minorHAnsi" w:hAnsiTheme="minorHAnsi" w:cstheme="minorHAnsi"/>
          <w:sz w:val="20"/>
          <w:szCs w:val="20"/>
        </w:rPr>
        <w:t xml:space="preserve"> = forced expiratory volume in 1 second; GINA = Global Initiative for Asthma; HDM = house dust mite; ICS = inhaled corticosteroids; IQR = interquartile range; LABA = long-acting β-agonist; LTRA = leukotriene antagonist; MARS-5 = Medication Adherence Report Scale-5 ; OCS = oral corticosteroids; SABA = short-acting β-agonist; </w:t>
      </w:r>
      <w:r w:rsidR="004F4117">
        <w:rPr>
          <w:rFonts w:asciiTheme="minorHAnsi" w:hAnsiTheme="minorHAnsi" w:cstheme="minorHAnsi"/>
          <w:b/>
          <w:bCs/>
          <w:sz w:val="20"/>
          <w:szCs w:val="20"/>
        </w:rPr>
        <w:br w:type="page"/>
      </w:r>
    </w:p>
    <w:p w14:paraId="436AE600" w14:textId="597088DD" w:rsidR="009E5884" w:rsidRPr="009E5884" w:rsidRDefault="00BB5F43" w:rsidP="009E5884">
      <w:pPr>
        <w:pStyle w:val="BodyText"/>
        <w:spacing w:before="2"/>
        <w:rPr>
          <w:rFonts w:asciiTheme="minorHAnsi" w:hAnsiTheme="minorHAnsi" w:cstheme="minorHAnsi"/>
          <w:sz w:val="20"/>
          <w:szCs w:val="20"/>
        </w:rPr>
      </w:pPr>
      <w:r>
        <w:rPr>
          <w:rFonts w:asciiTheme="minorHAnsi" w:hAnsiTheme="minorHAnsi" w:cstheme="minorHAnsi"/>
          <w:b/>
          <w:bCs/>
          <w:sz w:val="20"/>
          <w:szCs w:val="20"/>
        </w:rPr>
        <w:lastRenderedPageBreak/>
        <w:t>Table E</w:t>
      </w:r>
      <w:r w:rsidR="009128CA">
        <w:rPr>
          <w:rFonts w:asciiTheme="minorHAnsi" w:hAnsiTheme="minorHAnsi" w:cstheme="minorHAnsi"/>
          <w:b/>
          <w:bCs/>
          <w:sz w:val="20"/>
          <w:szCs w:val="20"/>
        </w:rPr>
        <w:t>2</w:t>
      </w:r>
      <w:r w:rsidR="009E5884" w:rsidRPr="009E5884">
        <w:rPr>
          <w:rFonts w:asciiTheme="minorHAnsi" w:hAnsiTheme="minorHAnsi" w:cstheme="minorHAnsi"/>
          <w:b/>
          <w:bCs/>
          <w:sz w:val="20"/>
          <w:szCs w:val="20"/>
        </w:rPr>
        <w:t>:</w:t>
      </w:r>
      <w:r w:rsidR="009E5884" w:rsidRPr="009E5884">
        <w:rPr>
          <w:rFonts w:asciiTheme="minorHAnsi" w:hAnsiTheme="minorHAnsi" w:cstheme="minorHAnsi"/>
          <w:sz w:val="20"/>
          <w:szCs w:val="20"/>
        </w:rPr>
        <w:t xml:space="preserve"> List of metabolites that are determined by the </w:t>
      </w:r>
      <w:proofErr w:type="spellStart"/>
      <w:r w:rsidR="009E5884" w:rsidRPr="009E5884">
        <w:rPr>
          <w:rFonts w:asciiTheme="minorHAnsi" w:hAnsiTheme="minorHAnsi" w:cstheme="minorHAnsi"/>
          <w:sz w:val="20"/>
          <w:szCs w:val="20"/>
        </w:rPr>
        <w:t>MxP</w:t>
      </w:r>
      <w:proofErr w:type="spellEnd"/>
      <w:r w:rsidR="009E5884" w:rsidRPr="009E5884">
        <w:rPr>
          <w:rFonts w:asciiTheme="minorHAnsi" w:hAnsiTheme="minorHAnsi" w:cstheme="minorHAnsi"/>
          <w:sz w:val="20"/>
          <w:szCs w:val="20"/>
        </w:rPr>
        <w:t>® Quant 500 Kit.</w:t>
      </w: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1"/>
        <w:gridCol w:w="2643"/>
        <w:gridCol w:w="1664"/>
        <w:gridCol w:w="3066"/>
      </w:tblGrid>
      <w:tr w:rsidR="009E5884" w:rsidRPr="009E5884" w14:paraId="4DA79F4F" w14:textId="77777777" w:rsidTr="003A6BF4">
        <w:trPr>
          <w:trHeight w:val="242"/>
        </w:trPr>
        <w:tc>
          <w:tcPr>
            <w:tcW w:w="9324" w:type="dxa"/>
            <w:gridSpan w:val="4"/>
          </w:tcPr>
          <w:p w14:paraId="77067446" w14:textId="77777777" w:rsidR="009E5884" w:rsidRPr="009E5884" w:rsidRDefault="009E5884" w:rsidP="003A6BF4">
            <w:pPr>
              <w:pStyle w:val="TableParagraph"/>
              <w:spacing w:before="0" w:line="222" w:lineRule="exact"/>
              <w:ind w:left="8" w:right="3"/>
              <w:jc w:val="center"/>
              <w:rPr>
                <w:rFonts w:asciiTheme="minorHAnsi" w:hAnsiTheme="minorHAnsi" w:cstheme="minorHAnsi"/>
                <w:b/>
                <w:sz w:val="20"/>
                <w:szCs w:val="20"/>
              </w:rPr>
            </w:pPr>
            <w:r w:rsidRPr="009E5884">
              <w:rPr>
                <w:rFonts w:asciiTheme="minorHAnsi" w:hAnsiTheme="minorHAnsi" w:cstheme="minorHAnsi"/>
                <w:b/>
                <w:sz w:val="20"/>
                <w:szCs w:val="20"/>
              </w:rPr>
              <w:t>Alkaloids</w:t>
            </w:r>
            <w:r w:rsidRPr="009E5884">
              <w:rPr>
                <w:rFonts w:asciiTheme="minorHAnsi" w:hAnsiTheme="minorHAnsi" w:cstheme="minorHAnsi"/>
                <w:b/>
                <w:spacing w:val="-11"/>
                <w:sz w:val="20"/>
                <w:szCs w:val="20"/>
              </w:rPr>
              <w:t xml:space="preserve"> </w:t>
            </w:r>
            <w:r w:rsidRPr="009E5884">
              <w:rPr>
                <w:rFonts w:asciiTheme="minorHAnsi" w:hAnsiTheme="minorHAnsi" w:cstheme="minorHAnsi"/>
                <w:b/>
                <w:spacing w:val="-4"/>
                <w:sz w:val="20"/>
                <w:szCs w:val="20"/>
              </w:rPr>
              <w:t>(1)*</w:t>
            </w:r>
          </w:p>
        </w:tc>
      </w:tr>
      <w:tr w:rsidR="009E5884" w:rsidRPr="009E5884" w14:paraId="15FC55C1" w14:textId="77777777" w:rsidTr="003A6BF4">
        <w:trPr>
          <w:trHeight w:val="294"/>
        </w:trPr>
        <w:tc>
          <w:tcPr>
            <w:tcW w:w="1951" w:type="dxa"/>
          </w:tcPr>
          <w:p w14:paraId="32977989"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Trigonelline</w:t>
            </w:r>
          </w:p>
        </w:tc>
        <w:tc>
          <w:tcPr>
            <w:tcW w:w="2643" w:type="dxa"/>
          </w:tcPr>
          <w:p w14:paraId="781E3C75"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Trigonelline</w:t>
            </w:r>
          </w:p>
        </w:tc>
        <w:tc>
          <w:tcPr>
            <w:tcW w:w="1664" w:type="dxa"/>
          </w:tcPr>
          <w:p w14:paraId="3B023D7B"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3066" w:type="dxa"/>
          </w:tcPr>
          <w:p w14:paraId="5FFD5D97"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22F7CD49" w14:textId="77777777" w:rsidTr="003A6BF4">
        <w:trPr>
          <w:trHeight w:val="292"/>
        </w:trPr>
        <w:tc>
          <w:tcPr>
            <w:tcW w:w="9324" w:type="dxa"/>
            <w:gridSpan w:val="4"/>
          </w:tcPr>
          <w:p w14:paraId="0C72962C"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4F2EF0F2" w14:textId="77777777" w:rsidTr="003A6BF4">
        <w:trPr>
          <w:trHeight w:val="244"/>
        </w:trPr>
        <w:tc>
          <w:tcPr>
            <w:tcW w:w="9324" w:type="dxa"/>
            <w:gridSpan w:val="4"/>
          </w:tcPr>
          <w:p w14:paraId="178B1EF2" w14:textId="77777777" w:rsidR="009E5884" w:rsidRPr="009E5884" w:rsidRDefault="009E5884" w:rsidP="003A6BF4">
            <w:pPr>
              <w:pStyle w:val="TableParagraph"/>
              <w:spacing w:line="223" w:lineRule="exact"/>
              <w:ind w:left="8" w:right="3"/>
              <w:jc w:val="center"/>
              <w:rPr>
                <w:rFonts w:asciiTheme="minorHAnsi" w:hAnsiTheme="minorHAnsi" w:cstheme="minorHAnsi"/>
                <w:b/>
                <w:sz w:val="20"/>
                <w:szCs w:val="20"/>
              </w:rPr>
            </w:pPr>
            <w:r w:rsidRPr="009E5884">
              <w:rPr>
                <w:rFonts w:asciiTheme="minorHAnsi" w:hAnsiTheme="minorHAnsi" w:cstheme="minorHAnsi"/>
                <w:b/>
                <w:sz w:val="20"/>
                <w:szCs w:val="20"/>
              </w:rPr>
              <w:t>Amine</w:t>
            </w:r>
            <w:r w:rsidRPr="009E5884">
              <w:rPr>
                <w:rFonts w:asciiTheme="minorHAnsi" w:hAnsiTheme="minorHAnsi" w:cstheme="minorHAnsi"/>
                <w:b/>
                <w:spacing w:val="-8"/>
                <w:sz w:val="20"/>
                <w:szCs w:val="20"/>
              </w:rPr>
              <w:t xml:space="preserve"> </w:t>
            </w:r>
            <w:r w:rsidRPr="009E5884">
              <w:rPr>
                <w:rFonts w:asciiTheme="minorHAnsi" w:hAnsiTheme="minorHAnsi" w:cstheme="minorHAnsi"/>
                <w:b/>
                <w:sz w:val="20"/>
                <w:szCs w:val="20"/>
              </w:rPr>
              <w:t>Oxides</w:t>
            </w:r>
            <w:r w:rsidRPr="009E5884">
              <w:rPr>
                <w:rFonts w:asciiTheme="minorHAnsi" w:hAnsiTheme="minorHAnsi" w:cstheme="minorHAnsi"/>
                <w:b/>
                <w:spacing w:val="-8"/>
                <w:sz w:val="20"/>
                <w:szCs w:val="20"/>
              </w:rPr>
              <w:t xml:space="preserve"> </w:t>
            </w:r>
            <w:r w:rsidRPr="009E5884">
              <w:rPr>
                <w:rFonts w:asciiTheme="minorHAnsi" w:hAnsiTheme="minorHAnsi" w:cstheme="minorHAnsi"/>
                <w:b/>
                <w:spacing w:val="-4"/>
                <w:sz w:val="20"/>
                <w:szCs w:val="20"/>
              </w:rPr>
              <w:t>(1)*</w:t>
            </w:r>
          </w:p>
        </w:tc>
      </w:tr>
      <w:tr w:rsidR="009E5884" w:rsidRPr="009E5884" w14:paraId="448E912A" w14:textId="77777777" w:rsidTr="003A6BF4">
        <w:trPr>
          <w:trHeight w:val="292"/>
        </w:trPr>
        <w:tc>
          <w:tcPr>
            <w:tcW w:w="1951" w:type="dxa"/>
          </w:tcPr>
          <w:p w14:paraId="56DE553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TMAO</w:t>
            </w:r>
          </w:p>
        </w:tc>
        <w:tc>
          <w:tcPr>
            <w:tcW w:w="2643" w:type="dxa"/>
          </w:tcPr>
          <w:p w14:paraId="2A7929DB"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Trimethylamine</w:t>
            </w:r>
            <w:r w:rsidRPr="009E5884">
              <w:rPr>
                <w:rFonts w:asciiTheme="minorHAnsi" w:hAnsiTheme="minorHAnsi" w:cstheme="minorHAnsi"/>
                <w:spacing w:val="16"/>
                <w:sz w:val="20"/>
                <w:szCs w:val="20"/>
              </w:rPr>
              <w:t xml:space="preserve"> </w:t>
            </w:r>
            <w:r w:rsidRPr="009E5884">
              <w:rPr>
                <w:rFonts w:asciiTheme="minorHAnsi" w:hAnsiTheme="minorHAnsi" w:cstheme="minorHAnsi"/>
                <w:spacing w:val="-2"/>
                <w:sz w:val="20"/>
                <w:szCs w:val="20"/>
              </w:rPr>
              <w:t>N-Oxide</w:t>
            </w:r>
          </w:p>
        </w:tc>
        <w:tc>
          <w:tcPr>
            <w:tcW w:w="1664" w:type="dxa"/>
          </w:tcPr>
          <w:p w14:paraId="0547737B"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3066" w:type="dxa"/>
          </w:tcPr>
          <w:p w14:paraId="2125DCA6"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0C157F8B" w14:textId="77777777" w:rsidTr="003A6BF4">
        <w:trPr>
          <w:trHeight w:val="244"/>
        </w:trPr>
        <w:tc>
          <w:tcPr>
            <w:tcW w:w="9324" w:type="dxa"/>
            <w:gridSpan w:val="4"/>
          </w:tcPr>
          <w:p w14:paraId="2C63CF53"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0CD74697" w14:textId="77777777" w:rsidTr="003A6BF4">
        <w:trPr>
          <w:trHeight w:val="244"/>
        </w:trPr>
        <w:tc>
          <w:tcPr>
            <w:tcW w:w="9324" w:type="dxa"/>
            <w:gridSpan w:val="4"/>
          </w:tcPr>
          <w:p w14:paraId="2FCAA98D" w14:textId="77777777" w:rsidR="009E5884" w:rsidRPr="009E5884" w:rsidRDefault="009E5884" w:rsidP="003A6BF4">
            <w:pPr>
              <w:pStyle w:val="TableParagraph"/>
              <w:spacing w:line="223" w:lineRule="exact"/>
              <w:ind w:left="8" w:right="2"/>
              <w:jc w:val="center"/>
              <w:rPr>
                <w:rFonts w:asciiTheme="minorHAnsi" w:hAnsiTheme="minorHAnsi" w:cstheme="minorHAnsi"/>
                <w:b/>
                <w:sz w:val="20"/>
                <w:szCs w:val="20"/>
              </w:rPr>
            </w:pPr>
            <w:r w:rsidRPr="009E5884">
              <w:rPr>
                <w:rFonts w:asciiTheme="minorHAnsi" w:hAnsiTheme="minorHAnsi" w:cstheme="minorHAnsi"/>
                <w:b/>
                <w:sz w:val="20"/>
                <w:szCs w:val="20"/>
              </w:rPr>
              <w:t>Amino</w:t>
            </w:r>
            <w:r w:rsidRPr="009E5884">
              <w:rPr>
                <w:rFonts w:asciiTheme="minorHAnsi" w:hAnsiTheme="minorHAnsi" w:cstheme="minorHAnsi"/>
                <w:b/>
                <w:spacing w:val="-8"/>
                <w:sz w:val="20"/>
                <w:szCs w:val="20"/>
              </w:rPr>
              <w:t xml:space="preserve"> </w:t>
            </w:r>
            <w:r w:rsidRPr="009E5884">
              <w:rPr>
                <w:rFonts w:asciiTheme="minorHAnsi" w:hAnsiTheme="minorHAnsi" w:cstheme="minorHAnsi"/>
                <w:b/>
                <w:sz w:val="20"/>
                <w:szCs w:val="20"/>
              </w:rPr>
              <w:t>Acids</w:t>
            </w:r>
            <w:r w:rsidRPr="009E5884">
              <w:rPr>
                <w:rFonts w:asciiTheme="minorHAnsi" w:hAnsiTheme="minorHAnsi" w:cstheme="minorHAnsi"/>
                <w:b/>
                <w:spacing w:val="-7"/>
                <w:sz w:val="20"/>
                <w:szCs w:val="20"/>
              </w:rPr>
              <w:t xml:space="preserve"> </w:t>
            </w:r>
            <w:r w:rsidRPr="009E5884">
              <w:rPr>
                <w:rFonts w:asciiTheme="minorHAnsi" w:hAnsiTheme="minorHAnsi" w:cstheme="minorHAnsi"/>
                <w:b/>
                <w:spacing w:val="-2"/>
                <w:sz w:val="20"/>
                <w:szCs w:val="20"/>
              </w:rPr>
              <w:t>(20)*</w:t>
            </w:r>
          </w:p>
        </w:tc>
      </w:tr>
      <w:tr w:rsidR="009E5884" w:rsidRPr="009E5884" w14:paraId="1E5AC7A1" w14:textId="77777777" w:rsidTr="003A6BF4">
        <w:trPr>
          <w:trHeight w:val="292"/>
        </w:trPr>
        <w:tc>
          <w:tcPr>
            <w:tcW w:w="1951" w:type="dxa"/>
          </w:tcPr>
          <w:p w14:paraId="39BBC375"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5"/>
                <w:sz w:val="20"/>
                <w:szCs w:val="20"/>
              </w:rPr>
              <w:t>Ala</w:t>
            </w:r>
          </w:p>
        </w:tc>
        <w:tc>
          <w:tcPr>
            <w:tcW w:w="2643" w:type="dxa"/>
          </w:tcPr>
          <w:p w14:paraId="7346269C"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2"/>
                <w:sz w:val="20"/>
                <w:szCs w:val="20"/>
              </w:rPr>
              <w:t>Alanine</w:t>
            </w:r>
          </w:p>
        </w:tc>
        <w:tc>
          <w:tcPr>
            <w:tcW w:w="1664" w:type="dxa"/>
          </w:tcPr>
          <w:p w14:paraId="654416F8"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5"/>
                <w:sz w:val="20"/>
                <w:szCs w:val="20"/>
              </w:rPr>
              <w:t>Leu</w:t>
            </w:r>
          </w:p>
        </w:tc>
        <w:tc>
          <w:tcPr>
            <w:tcW w:w="3066" w:type="dxa"/>
          </w:tcPr>
          <w:p w14:paraId="0032224E"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2"/>
                <w:sz w:val="20"/>
                <w:szCs w:val="20"/>
              </w:rPr>
              <w:t>Leucine</w:t>
            </w:r>
          </w:p>
        </w:tc>
      </w:tr>
      <w:tr w:rsidR="009E5884" w:rsidRPr="009E5884" w14:paraId="73B2D23D" w14:textId="77777777" w:rsidTr="003A6BF4">
        <w:trPr>
          <w:trHeight w:val="292"/>
        </w:trPr>
        <w:tc>
          <w:tcPr>
            <w:tcW w:w="1951" w:type="dxa"/>
          </w:tcPr>
          <w:p w14:paraId="1BA9354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Arg</w:t>
            </w:r>
          </w:p>
        </w:tc>
        <w:tc>
          <w:tcPr>
            <w:tcW w:w="2643" w:type="dxa"/>
          </w:tcPr>
          <w:p w14:paraId="456E6340"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Arginine</w:t>
            </w:r>
          </w:p>
        </w:tc>
        <w:tc>
          <w:tcPr>
            <w:tcW w:w="1664" w:type="dxa"/>
          </w:tcPr>
          <w:p w14:paraId="36E2626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Lys</w:t>
            </w:r>
          </w:p>
        </w:tc>
        <w:tc>
          <w:tcPr>
            <w:tcW w:w="3066" w:type="dxa"/>
          </w:tcPr>
          <w:p w14:paraId="25E595D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Lysine</w:t>
            </w:r>
          </w:p>
        </w:tc>
      </w:tr>
      <w:tr w:rsidR="009E5884" w:rsidRPr="009E5884" w14:paraId="2A7A7A23" w14:textId="77777777" w:rsidTr="003A6BF4">
        <w:trPr>
          <w:trHeight w:val="294"/>
        </w:trPr>
        <w:tc>
          <w:tcPr>
            <w:tcW w:w="1951" w:type="dxa"/>
          </w:tcPr>
          <w:p w14:paraId="2E386CA4"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pacing w:val="-5"/>
                <w:sz w:val="20"/>
                <w:szCs w:val="20"/>
              </w:rPr>
              <w:t>Asn</w:t>
            </w:r>
            <w:proofErr w:type="spellEnd"/>
          </w:p>
        </w:tc>
        <w:tc>
          <w:tcPr>
            <w:tcW w:w="2643" w:type="dxa"/>
          </w:tcPr>
          <w:p w14:paraId="45AC9A6E"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Asparagine</w:t>
            </w:r>
          </w:p>
        </w:tc>
        <w:tc>
          <w:tcPr>
            <w:tcW w:w="1664" w:type="dxa"/>
          </w:tcPr>
          <w:p w14:paraId="09AD5969"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5"/>
                <w:sz w:val="20"/>
                <w:szCs w:val="20"/>
              </w:rPr>
              <w:t>Met</w:t>
            </w:r>
          </w:p>
        </w:tc>
        <w:tc>
          <w:tcPr>
            <w:tcW w:w="3066" w:type="dxa"/>
          </w:tcPr>
          <w:p w14:paraId="5A4BD6C0"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Methionine</w:t>
            </w:r>
          </w:p>
        </w:tc>
      </w:tr>
      <w:tr w:rsidR="009E5884" w:rsidRPr="009E5884" w14:paraId="4135F106" w14:textId="77777777" w:rsidTr="003A6BF4">
        <w:trPr>
          <w:trHeight w:val="292"/>
        </w:trPr>
        <w:tc>
          <w:tcPr>
            <w:tcW w:w="1951" w:type="dxa"/>
          </w:tcPr>
          <w:p w14:paraId="37AC6A4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Asp</w:t>
            </w:r>
          </w:p>
        </w:tc>
        <w:tc>
          <w:tcPr>
            <w:tcW w:w="2643" w:type="dxa"/>
          </w:tcPr>
          <w:p w14:paraId="6C751BC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Aspartate</w:t>
            </w:r>
          </w:p>
        </w:tc>
        <w:tc>
          <w:tcPr>
            <w:tcW w:w="1664" w:type="dxa"/>
          </w:tcPr>
          <w:p w14:paraId="63B764CD"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5"/>
                <w:sz w:val="20"/>
                <w:szCs w:val="20"/>
              </w:rPr>
              <w:t>Phe</w:t>
            </w:r>
            <w:proofErr w:type="spellEnd"/>
          </w:p>
        </w:tc>
        <w:tc>
          <w:tcPr>
            <w:tcW w:w="3066" w:type="dxa"/>
          </w:tcPr>
          <w:p w14:paraId="0DA2FFA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Phenylalanine</w:t>
            </w:r>
          </w:p>
        </w:tc>
      </w:tr>
      <w:tr w:rsidR="009E5884" w:rsidRPr="009E5884" w14:paraId="44D23A44" w14:textId="77777777" w:rsidTr="003A6BF4">
        <w:trPr>
          <w:trHeight w:val="292"/>
        </w:trPr>
        <w:tc>
          <w:tcPr>
            <w:tcW w:w="1951" w:type="dxa"/>
          </w:tcPr>
          <w:p w14:paraId="4D6C40BB"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5"/>
                <w:sz w:val="20"/>
                <w:szCs w:val="20"/>
              </w:rPr>
              <w:t>Cys</w:t>
            </w:r>
            <w:proofErr w:type="spellEnd"/>
          </w:p>
        </w:tc>
        <w:tc>
          <w:tcPr>
            <w:tcW w:w="2643" w:type="dxa"/>
          </w:tcPr>
          <w:p w14:paraId="4CFC1FB2"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Cysteine</w:t>
            </w:r>
          </w:p>
        </w:tc>
        <w:tc>
          <w:tcPr>
            <w:tcW w:w="1664" w:type="dxa"/>
          </w:tcPr>
          <w:p w14:paraId="7F58E0B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Pro</w:t>
            </w:r>
          </w:p>
        </w:tc>
        <w:tc>
          <w:tcPr>
            <w:tcW w:w="3066" w:type="dxa"/>
          </w:tcPr>
          <w:p w14:paraId="0FB2437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Proline</w:t>
            </w:r>
          </w:p>
        </w:tc>
      </w:tr>
      <w:tr w:rsidR="009E5884" w:rsidRPr="009E5884" w14:paraId="00E2EA27" w14:textId="77777777" w:rsidTr="003A6BF4">
        <w:trPr>
          <w:trHeight w:val="292"/>
        </w:trPr>
        <w:tc>
          <w:tcPr>
            <w:tcW w:w="1951" w:type="dxa"/>
          </w:tcPr>
          <w:p w14:paraId="501211F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Gln</w:t>
            </w:r>
          </w:p>
        </w:tc>
        <w:tc>
          <w:tcPr>
            <w:tcW w:w="2643" w:type="dxa"/>
          </w:tcPr>
          <w:p w14:paraId="60488467"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Glutamine</w:t>
            </w:r>
          </w:p>
        </w:tc>
        <w:tc>
          <w:tcPr>
            <w:tcW w:w="1664" w:type="dxa"/>
          </w:tcPr>
          <w:p w14:paraId="590C426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Ser</w:t>
            </w:r>
          </w:p>
        </w:tc>
        <w:tc>
          <w:tcPr>
            <w:tcW w:w="3066" w:type="dxa"/>
          </w:tcPr>
          <w:p w14:paraId="465D35B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Serine</w:t>
            </w:r>
          </w:p>
        </w:tc>
      </w:tr>
      <w:tr w:rsidR="009E5884" w:rsidRPr="009E5884" w14:paraId="7C4AC2BB" w14:textId="77777777" w:rsidTr="003A6BF4">
        <w:trPr>
          <w:trHeight w:val="294"/>
        </w:trPr>
        <w:tc>
          <w:tcPr>
            <w:tcW w:w="1951" w:type="dxa"/>
          </w:tcPr>
          <w:p w14:paraId="1C3D9BE2"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Glu</w:t>
            </w:r>
          </w:p>
        </w:tc>
        <w:tc>
          <w:tcPr>
            <w:tcW w:w="2643" w:type="dxa"/>
          </w:tcPr>
          <w:p w14:paraId="0291EC0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Glutamate</w:t>
            </w:r>
          </w:p>
        </w:tc>
        <w:tc>
          <w:tcPr>
            <w:tcW w:w="1664" w:type="dxa"/>
          </w:tcPr>
          <w:p w14:paraId="33193727"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5"/>
                <w:sz w:val="20"/>
                <w:szCs w:val="20"/>
              </w:rPr>
              <w:t>Thr</w:t>
            </w:r>
            <w:proofErr w:type="spellEnd"/>
          </w:p>
        </w:tc>
        <w:tc>
          <w:tcPr>
            <w:tcW w:w="3066" w:type="dxa"/>
          </w:tcPr>
          <w:p w14:paraId="6965AA7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Threonine</w:t>
            </w:r>
          </w:p>
        </w:tc>
      </w:tr>
      <w:tr w:rsidR="009E5884" w:rsidRPr="009E5884" w14:paraId="480FD944" w14:textId="77777777" w:rsidTr="003A6BF4">
        <w:trPr>
          <w:trHeight w:val="292"/>
        </w:trPr>
        <w:tc>
          <w:tcPr>
            <w:tcW w:w="1951" w:type="dxa"/>
          </w:tcPr>
          <w:p w14:paraId="5B1D7A5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Gly</w:t>
            </w:r>
          </w:p>
        </w:tc>
        <w:tc>
          <w:tcPr>
            <w:tcW w:w="2643" w:type="dxa"/>
          </w:tcPr>
          <w:p w14:paraId="14EC3A7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Glycine</w:t>
            </w:r>
          </w:p>
        </w:tc>
        <w:tc>
          <w:tcPr>
            <w:tcW w:w="1664" w:type="dxa"/>
          </w:tcPr>
          <w:p w14:paraId="458CE584"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5"/>
                <w:sz w:val="20"/>
                <w:szCs w:val="20"/>
              </w:rPr>
              <w:t>Trp</w:t>
            </w:r>
            <w:proofErr w:type="spellEnd"/>
          </w:p>
        </w:tc>
        <w:tc>
          <w:tcPr>
            <w:tcW w:w="3066" w:type="dxa"/>
          </w:tcPr>
          <w:p w14:paraId="494DC87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Tryptophan</w:t>
            </w:r>
          </w:p>
        </w:tc>
      </w:tr>
      <w:tr w:rsidR="009E5884" w:rsidRPr="009E5884" w14:paraId="7DF8F8C0" w14:textId="77777777" w:rsidTr="003A6BF4">
        <w:trPr>
          <w:trHeight w:val="292"/>
        </w:trPr>
        <w:tc>
          <w:tcPr>
            <w:tcW w:w="1951" w:type="dxa"/>
          </w:tcPr>
          <w:p w14:paraId="230ED85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His</w:t>
            </w:r>
          </w:p>
        </w:tc>
        <w:tc>
          <w:tcPr>
            <w:tcW w:w="2643" w:type="dxa"/>
          </w:tcPr>
          <w:p w14:paraId="0B8EB59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Histidine</w:t>
            </w:r>
          </w:p>
        </w:tc>
        <w:tc>
          <w:tcPr>
            <w:tcW w:w="1664" w:type="dxa"/>
          </w:tcPr>
          <w:p w14:paraId="7CD8FA8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Tyr</w:t>
            </w:r>
          </w:p>
        </w:tc>
        <w:tc>
          <w:tcPr>
            <w:tcW w:w="3066" w:type="dxa"/>
          </w:tcPr>
          <w:p w14:paraId="2B0F1DD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Tyrosine</w:t>
            </w:r>
          </w:p>
        </w:tc>
      </w:tr>
      <w:tr w:rsidR="009E5884" w:rsidRPr="009E5884" w14:paraId="6B86B60D" w14:textId="77777777" w:rsidTr="003A6BF4">
        <w:trPr>
          <w:trHeight w:val="292"/>
        </w:trPr>
        <w:tc>
          <w:tcPr>
            <w:tcW w:w="1951" w:type="dxa"/>
          </w:tcPr>
          <w:p w14:paraId="536BE5AB"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Ile</w:t>
            </w:r>
          </w:p>
        </w:tc>
        <w:tc>
          <w:tcPr>
            <w:tcW w:w="2643" w:type="dxa"/>
          </w:tcPr>
          <w:p w14:paraId="6D56BE2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Isoleucine</w:t>
            </w:r>
          </w:p>
        </w:tc>
        <w:tc>
          <w:tcPr>
            <w:tcW w:w="1664" w:type="dxa"/>
          </w:tcPr>
          <w:p w14:paraId="33C94FE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Val</w:t>
            </w:r>
          </w:p>
        </w:tc>
        <w:tc>
          <w:tcPr>
            <w:tcW w:w="3066" w:type="dxa"/>
          </w:tcPr>
          <w:p w14:paraId="4D0C4A2E"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Valine</w:t>
            </w:r>
          </w:p>
        </w:tc>
      </w:tr>
      <w:tr w:rsidR="009E5884" w:rsidRPr="009E5884" w14:paraId="52346B46" w14:textId="77777777" w:rsidTr="003A6BF4">
        <w:trPr>
          <w:trHeight w:val="292"/>
        </w:trPr>
        <w:tc>
          <w:tcPr>
            <w:tcW w:w="9324" w:type="dxa"/>
            <w:gridSpan w:val="4"/>
          </w:tcPr>
          <w:p w14:paraId="2A030DC8"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008DF99C" w14:textId="77777777" w:rsidTr="003A6BF4">
        <w:trPr>
          <w:trHeight w:val="244"/>
        </w:trPr>
        <w:tc>
          <w:tcPr>
            <w:tcW w:w="9324" w:type="dxa"/>
            <w:gridSpan w:val="4"/>
          </w:tcPr>
          <w:p w14:paraId="4004506B" w14:textId="77777777" w:rsidR="009E5884" w:rsidRPr="009E5884" w:rsidRDefault="009E5884" w:rsidP="003A6BF4">
            <w:pPr>
              <w:pStyle w:val="TableParagraph"/>
              <w:spacing w:line="223" w:lineRule="exact"/>
              <w:ind w:left="8" w:right="7"/>
              <w:jc w:val="center"/>
              <w:rPr>
                <w:rFonts w:asciiTheme="minorHAnsi" w:hAnsiTheme="minorHAnsi" w:cstheme="minorHAnsi"/>
                <w:b/>
                <w:sz w:val="20"/>
                <w:szCs w:val="20"/>
              </w:rPr>
            </w:pPr>
            <w:r w:rsidRPr="009E5884">
              <w:rPr>
                <w:rFonts w:asciiTheme="minorHAnsi" w:hAnsiTheme="minorHAnsi" w:cstheme="minorHAnsi"/>
                <w:b/>
                <w:sz w:val="20"/>
                <w:szCs w:val="20"/>
              </w:rPr>
              <w:t>Amino</w:t>
            </w:r>
            <w:r w:rsidRPr="009E5884">
              <w:rPr>
                <w:rFonts w:asciiTheme="minorHAnsi" w:hAnsiTheme="minorHAnsi" w:cstheme="minorHAnsi"/>
                <w:b/>
                <w:spacing w:val="-8"/>
                <w:sz w:val="20"/>
                <w:szCs w:val="20"/>
              </w:rPr>
              <w:t xml:space="preserve"> </w:t>
            </w:r>
            <w:r w:rsidRPr="009E5884">
              <w:rPr>
                <w:rFonts w:asciiTheme="minorHAnsi" w:hAnsiTheme="minorHAnsi" w:cstheme="minorHAnsi"/>
                <w:b/>
                <w:sz w:val="20"/>
                <w:szCs w:val="20"/>
              </w:rPr>
              <w:t>Acid</w:t>
            </w:r>
            <w:r w:rsidRPr="009E5884">
              <w:rPr>
                <w:rFonts w:asciiTheme="minorHAnsi" w:hAnsiTheme="minorHAnsi" w:cstheme="minorHAnsi"/>
                <w:b/>
                <w:spacing w:val="-7"/>
                <w:sz w:val="20"/>
                <w:szCs w:val="20"/>
              </w:rPr>
              <w:t xml:space="preserve"> </w:t>
            </w:r>
            <w:r w:rsidRPr="009E5884">
              <w:rPr>
                <w:rFonts w:asciiTheme="minorHAnsi" w:hAnsiTheme="minorHAnsi" w:cstheme="minorHAnsi"/>
                <w:b/>
                <w:sz w:val="20"/>
                <w:szCs w:val="20"/>
              </w:rPr>
              <w:t>Related</w:t>
            </w:r>
            <w:r w:rsidRPr="009E5884">
              <w:rPr>
                <w:rFonts w:asciiTheme="minorHAnsi" w:hAnsiTheme="minorHAnsi" w:cstheme="minorHAnsi"/>
                <w:b/>
                <w:spacing w:val="-7"/>
                <w:sz w:val="20"/>
                <w:szCs w:val="20"/>
              </w:rPr>
              <w:t xml:space="preserve"> </w:t>
            </w:r>
            <w:r w:rsidRPr="009E5884">
              <w:rPr>
                <w:rFonts w:asciiTheme="minorHAnsi" w:hAnsiTheme="minorHAnsi" w:cstheme="minorHAnsi"/>
                <w:b/>
                <w:spacing w:val="-2"/>
                <w:sz w:val="20"/>
                <w:szCs w:val="20"/>
              </w:rPr>
              <w:t>(30)*</w:t>
            </w:r>
          </w:p>
        </w:tc>
      </w:tr>
      <w:tr w:rsidR="009E5884" w:rsidRPr="009E5884" w14:paraId="398CA42A" w14:textId="77777777" w:rsidTr="003A6BF4">
        <w:trPr>
          <w:trHeight w:val="294"/>
        </w:trPr>
        <w:tc>
          <w:tcPr>
            <w:tcW w:w="1951" w:type="dxa"/>
          </w:tcPr>
          <w:p w14:paraId="61AD75E4"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Alpha-</w:t>
            </w:r>
            <w:r w:rsidRPr="009E5884">
              <w:rPr>
                <w:rFonts w:asciiTheme="minorHAnsi" w:hAnsiTheme="minorHAnsi" w:cstheme="minorHAnsi"/>
                <w:spacing w:val="-5"/>
                <w:sz w:val="20"/>
                <w:szCs w:val="20"/>
              </w:rPr>
              <w:t>AAA</w:t>
            </w:r>
          </w:p>
        </w:tc>
        <w:tc>
          <w:tcPr>
            <w:tcW w:w="2643" w:type="dxa"/>
          </w:tcPr>
          <w:p w14:paraId="569089B7" w14:textId="77777777" w:rsidR="009E5884" w:rsidRPr="009E5884" w:rsidRDefault="009E5884" w:rsidP="003A6BF4">
            <w:pPr>
              <w:pStyle w:val="TableParagraph"/>
              <w:spacing w:before="5"/>
              <w:rPr>
                <w:rFonts w:asciiTheme="minorHAnsi" w:hAnsiTheme="minorHAnsi" w:cstheme="minorHAnsi"/>
                <w:sz w:val="20"/>
                <w:szCs w:val="20"/>
              </w:rPr>
            </w:pPr>
            <w:r w:rsidRPr="009E5884">
              <w:rPr>
                <w:rFonts w:asciiTheme="minorHAnsi" w:hAnsiTheme="minorHAnsi" w:cstheme="minorHAnsi"/>
                <w:spacing w:val="-2"/>
                <w:sz w:val="20"/>
                <w:szCs w:val="20"/>
              </w:rPr>
              <w:t>α</w:t>
            </w:r>
            <w:r w:rsidRPr="009E5884">
              <w:rPr>
                <w:rFonts w:asciiTheme="minorHAnsi" w:hAnsiTheme="minorHAnsi" w:cstheme="minorHAnsi"/>
                <w:spacing w:val="-2"/>
                <w:position w:val="1"/>
                <w:sz w:val="20"/>
                <w:szCs w:val="20"/>
              </w:rPr>
              <w:t>-Aminoadipic</w:t>
            </w:r>
            <w:r w:rsidRPr="009E5884">
              <w:rPr>
                <w:rFonts w:asciiTheme="minorHAnsi" w:hAnsiTheme="minorHAnsi" w:cstheme="minorHAnsi"/>
                <w:spacing w:val="9"/>
                <w:position w:val="1"/>
                <w:sz w:val="20"/>
                <w:szCs w:val="20"/>
              </w:rPr>
              <w:t xml:space="preserve"> </w:t>
            </w:r>
            <w:r w:rsidRPr="009E5884">
              <w:rPr>
                <w:rFonts w:asciiTheme="minorHAnsi" w:hAnsiTheme="minorHAnsi" w:cstheme="minorHAnsi"/>
                <w:spacing w:val="-4"/>
                <w:position w:val="1"/>
                <w:sz w:val="20"/>
                <w:szCs w:val="20"/>
              </w:rPr>
              <w:t>acid</w:t>
            </w:r>
          </w:p>
        </w:tc>
        <w:tc>
          <w:tcPr>
            <w:tcW w:w="1664" w:type="dxa"/>
          </w:tcPr>
          <w:p w14:paraId="02000747"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c4-OH-</w:t>
            </w:r>
            <w:r w:rsidRPr="009E5884">
              <w:rPr>
                <w:rFonts w:asciiTheme="minorHAnsi" w:hAnsiTheme="minorHAnsi" w:cstheme="minorHAnsi"/>
                <w:spacing w:val="-5"/>
                <w:sz w:val="20"/>
                <w:szCs w:val="20"/>
              </w:rPr>
              <w:t>Pro</w:t>
            </w:r>
          </w:p>
        </w:tc>
        <w:tc>
          <w:tcPr>
            <w:tcW w:w="3066" w:type="dxa"/>
          </w:tcPr>
          <w:p w14:paraId="5623E172"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cis-4-Hydroxyproline</w:t>
            </w:r>
          </w:p>
        </w:tc>
      </w:tr>
      <w:tr w:rsidR="009E5884" w:rsidRPr="009E5884" w14:paraId="70033590" w14:textId="77777777" w:rsidTr="003A6BF4">
        <w:trPr>
          <w:trHeight w:val="294"/>
        </w:trPr>
        <w:tc>
          <w:tcPr>
            <w:tcW w:w="1951" w:type="dxa"/>
          </w:tcPr>
          <w:p w14:paraId="6382B04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AABA</w:t>
            </w:r>
          </w:p>
        </w:tc>
        <w:tc>
          <w:tcPr>
            <w:tcW w:w="2643" w:type="dxa"/>
          </w:tcPr>
          <w:p w14:paraId="27B09504"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2"/>
                <w:position w:val="1"/>
                <w:sz w:val="20"/>
                <w:szCs w:val="20"/>
              </w:rPr>
              <w:t>α-Aminobutyric</w:t>
            </w:r>
            <w:r w:rsidRPr="009E5884">
              <w:rPr>
                <w:rFonts w:asciiTheme="minorHAnsi" w:hAnsiTheme="minorHAnsi" w:cstheme="minorHAnsi"/>
                <w:spacing w:val="13"/>
                <w:position w:val="1"/>
                <w:sz w:val="20"/>
                <w:szCs w:val="20"/>
              </w:rPr>
              <w:t xml:space="preserve"> </w:t>
            </w:r>
            <w:r w:rsidRPr="009E5884">
              <w:rPr>
                <w:rFonts w:asciiTheme="minorHAnsi" w:hAnsiTheme="minorHAnsi" w:cstheme="minorHAnsi"/>
                <w:spacing w:val="-4"/>
                <w:position w:val="1"/>
                <w:sz w:val="20"/>
                <w:szCs w:val="20"/>
              </w:rPr>
              <w:t>acid</w:t>
            </w:r>
          </w:p>
        </w:tc>
        <w:tc>
          <w:tcPr>
            <w:tcW w:w="1664" w:type="dxa"/>
          </w:tcPr>
          <w:p w14:paraId="3C518768"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t4-OH-</w:t>
            </w:r>
            <w:r w:rsidRPr="009E5884">
              <w:rPr>
                <w:rFonts w:asciiTheme="minorHAnsi" w:hAnsiTheme="minorHAnsi" w:cstheme="minorHAnsi"/>
                <w:spacing w:val="-5"/>
                <w:sz w:val="20"/>
                <w:szCs w:val="20"/>
              </w:rPr>
              <w:t>Pro</w:t>
            </w:r>
          </w:p>
        </w:tc>
        <w:tc>
          <w:tcPr>
            <w:tcW w:w="3066" w:type="dxa"/>
          </w:tcPr>
          <w:p w14:paraId="1EC4692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trans-4-Hydroxyproline</w:t>
            </w:r>
          </w:p>
        </w:tc>
      </w:tr>
      <w:tr w:rsidR="009E5884" w:rsidRPr="009E5884" w14:paraId="33620D87" w14:textId="77777777" w:rsidTr="003A6BF4">
        <w:trPr>
          <w:trHeight w:val="292"/>
        </w:trPr>
        <w:tc>
          <w:tcPr>
            <w:tcW w:w="1951" w:type="dxa"/>
          </w:tcPr>
          <w:p w14:paraId="462AD630"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Ac-</w:t>
            </w:r>
            <w:proofErr w:type="spellStart"/>
            <w:r w:rsidRPr="009E5884">
              <w:rPr>
                <w:rFonts w:asciiTheme="minorHAnsi" w:hAnsiTheme="minorHAnsi" w:cstheme="minorHAnsi"/>
                <w:spacing w:val="-5"/>
                <w:sz w:val="20"/>
                <w:szCs w:val="20"/>
              </w:rPr>
              <w:t>Orn</w:t>
            </w:r>
            <w:proofErr w:type="spellEnd"/>
          </w:p>
        </w:tc>
        <w:tc>
          <w:tcPr>
            <w:tcW w:w="2643" w:type="dxa"/>
          </w:tcPr>
          <w:p w14:paraId="7467D97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Acetylornithine</w:t>
            </w:r>
          </w:p>
        </w:tc>
        <w:tc>
          <w:tcPr>
            <w:tcW w:w="1664" w:type="dxa"/>
          </w:tcPr>
          <w:p w14:paraId="4F0E5E88"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Kynurenine</w:t>
            </w:r>
          </w:p>
        </w:tc>
        <w:tc>
          <w:tcPr>
            <w:tcW w:w="3066" w:type="dxa"/>
          </w:tcPr>
          <w:p w14:paraId="754D592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Kynurenine</w:t>
            </w:r>
          </w:p>
        </w:tc>
      </w:tr>
      <w:tr w:rsidR="009E5884" w:rsidRPr="009E5884" w14:paraId="59A05574" w14:textId="77777777" w:rsidTr="003A6BF4">
        <w:trPr>
          <w:trHeight w:val="292"/>
        </w:trPr>
        <w:tc>
          <w:tcPr>
            <w:tcW w:w="1951" w:type="dxa"/>
          </w:tcPr>
          <w:p w14:paraId="53ADBE4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ADMA</w:t>
            </w:r>
          </w:p>
        </w:tc>
        <w:tc>
          <w:tcPr>
            <w:tcW w:w="2643" w:type="dxa"/>
          </w:tcPr>
          <w:p w14:paraId="4B6A43A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Asymmetric</w:t>
            </w:r>
            <w:r w:rsidRPr="009E5884">
              <w:rPr>
                <w:rFonts w:asciiTheme="minorHAnsi" w:hAnsiTheme="minorHAnsi" w:cstheme="minorHAnsi"/>
                <w:spacing w:val="6"/>
                <w:sz w:val="20"/>
                <w:szCs w:val="20"/>
              </w:rPr>
              <w:t xml:space="preserve"> </w:t>
            </w:r>
            <w:r w:rsidRPr="009E5884">
              <w:rPr>
                <w:rFonts w:asciiTheme="minorHAnsi" w:hAnsiTheme="minorHAnsi" w:cstheme="minorHAnsi"/>
                <w:spacing w:val="-2"/>
                <w:sz w:val="20"/>
                <w:szCs w:val="20"/>
              </w:rPr>
              <w:t>dimethylarginine</w:t>
            </w:r>
          </w:p>
        </w:tc>
        <w:tc>
          <w:tcPr>
            <w:tcW w:w="1664" w:type="dxa"/>
          </w:tcPr>
          <w:p w14:paraId="46B30410"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Met-</w:t>
            </w:r>
            <w:r w:rsidRPr="009E5884">
              <w:rPr>
                <w:rFonts w:asciiTheme="minorHAnsi" w:hAnsiTheme="minorHAnsi" w:cstheme="minorHAnsi"/>
                <w:spacing w:val="-5"/>
                <w:sz w:val="20"/>
                <w:szCs w:val="20"/>
              </w:rPr>
              <w:t>SO</w:t>
            </w:r>
          </w:p>
        </w:tc>
        <w:tc>
          <w:tcPr>
            <w:tcW w:w="3066" w:type="dxa"/>
          </w:tcPr>
          <w:p w14:paraId="5CAFA6D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Methionine</w:t>
            </w:r>
            <w:r w:rsidRPr="009E5884">
              <w:rPr>
                <w:rFonts w:asciiTheme="minorHAnsi" w:hAnsiTheme="minorHAnsi" w:cstheme="minorHAnsi"/>
                <w:spacing w:val="6"/>
                <w:sz w:val="20"/>
                <w:szCs w:val="20"/>
              </w:rPr>
              <w:t xml:space="preserve"> </w:t>
            </w:r>
            <w:r w:rsidRPr="009E5884">
              <w:rPr>
                <w:rFonts w:asciiTheme="minorHAnsi" w:hAnsiTheme="minorHAnsi" w:cstheme="minorHAnsi"/>
                <w:spacing w:val="-2"/>
                <w:sz w:val="20"/>
                <w:szCs w:val="20"/>
              </w:rPr>
              <w:t>sulfoxide</w:t>
            </w:r>
          </w:p>
        </w:tc>
      </w:tr>
      <w:tr w:rsidR="009E5884" w:rsidRPr="009E5884" w14:paraId="1C205309" w14:textId="77777777" w:rsidTr="003A6BF4">
        <w:trPr>
          <w:trHeight w:val="292"/>
        </w:trPr>
        <w:tc>
          <w:tcPr>
            <w:tcW w:w="1951" w:type="dxa"/>
          </w:tcPr>
          <w:p w14:paraId="76FB2AB0"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Anserine</w:t>
            </w:r>
          </w:p>
        </w:tc>
        <w:tc>
          <w:tcPr>
            <w:tcW w:w="2643" w:type="dxa"/>
          </w:tcPr>
          <w:p w14:paraId="1CA1A33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Anserine</w:t>
            </w:r>
          </w:p>
        </w:tc>
        <w:tc>
          <w:tcPr>
            <w:tcW w:w="1664" w:type="dxa"/>
          </w:tcPr>
          <w:p w14:paraId="7FFE4F0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1-Met-</w:t>
            </w:r>
            <w:r w:rsidRPr="009E5884">
              <w:rPr>
                <w:rFonts w:asciiTheme="minorHAnsi" w:hAnsiTheme="minorHAnsi" w:cstheme="minorHAnsi"/>
                <w:spacing w:val="-5"/>
                <w:sz w:val="20"/>
                <w:szCs w:val="20"/>
              </w:rPr>
              <w:t>His</w:t>
            </w:r>
          </w:p>
        </w:tc>
        <w:tc>
          <w:tcPr>
            <w:tcW w:w="3066" w:type="dxa"/>
          </w:tcPr>
          <w:p w14:paraId="5A2A197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1-Methylhistidine</w:t>
            </w:r>
          </w:p>
        </w:tc>
      </w:tr>
      <w:tr w:rsidR="009E5884" w:rsidRPr="009E5884" w14:paraId="2B285B29" w14:textId="77777777" w:rsidTr="003A6BF4">
        <w:trPr>
          <w:trHeight w:val="294"/>
        </w:trPr>
        <w:tc>
          <w:tcPr>
            <w:tcW w:w="1951" w:type="dxa"/>
          </w:tcPr>
          <w:p w14:paraId="1F1E4176"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5-</w:t>
            </w:r>
            <w:r w:rsidRPr="009E5884">
              <w:rPr>
                <w:rFonts w:asciiTheme="minorHAnsi" w:hAnsiTheme="minorHAnsi" w:cstheme="minorHAnsi"/>
                <w:spacing w:val="-5"/>
                <w:sz w:val="20"/>
                <w:szCs w:val="20"/>
              </w:rPr>
              <w:t>AVA</w:t>
            </w:r>
          </w:p>
        </w:tc>
        <w:tc>
          <w:tcPr>
            <w:tcW w:w="2643" w:type="dxa"/>
          </w:tcPr>
          <w:p w14:paraId="66C20064"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5-Aminovaleric</w:t>
            </w:r>
            <w:r w:rsidRPr="009E5884">
              <w:rPr>
                <w:rFonts w:asciiTheme="minorHAnsi" w:hAnsiTheme="minorHAnsi" w:cstheme="minorHAnsi"/>
                <w:spacing w:val="11"/>
                <w:sz w:val="20"/>
                <w:szCs w:val="20"/>
              </w:rPr>
              <w:t xml:space="preserve"> </w:t>
            </w:r>
            <w:r w:rsidRPr="009E5884">
              <w:rPr>
                <w:rFonts w:asciiTheme="minorHAnsi" w:hAnsiTheme="minorHAnsi" w:cstheme="minorHAnsi"/>
                <w:spacing w:val="-4"/>
                <w:sz w:val="20"/>
                <w:szCs w:val="20"/>
              </w:rPr>
              <w:t>acid</w:t>
            </w:r>
          </w:p>
        </w:tc>
        <w:tc>
          <w:tcPr>
            <w:tcW w:w="1664" w:type="dxa"/>
          </w:tcPr>
          <w:p w14:paraId="3B95E2D5"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3-Met-</w:t>
            </w:r>
            <w:r w:rsidRPr="009E5884">
              <w:rPr>
                <w:rFonts w:asciiTheme="minorHAnsi" w:hAnsiTheme="minorHAnsi" w:cstheme="minorHAnsi"/>
                <w:spacing w:val="-5"/>
                <w:sz w:val="20"/>
                <w:szCs w:val="20"/>
              </w:rPr>
              <w:t>His</w:t>
            </w:r>
          </w:p>
        </w:tc>
        <w:tc>
          <w:tcPr>
            <w:tcW w:w="3066" w:type="dxa"/>
          </w:tcPr>
          <w:p w14:paraId="002BCB71"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3-Methylhistidine</w:t>
            </w:r>
          </w:p>
        </w:tc>
      </w:tr>
      <w:tr w:rsidR="009E5884" w:rsidRPr="009E5884" w14:paraId="796752DE" w14:textId="77777777" w:rsidTr="003A6BF4">
        <w:trPr>
          <w:trHeight w:val="292"/>
        </w:trPr>
        <w:tc>
          <w:tcPr>
            <w:tcW w:w="1951" w:type="dxa"/>
          </w:tcPr>
          <w:p w14:paraId="463DF4B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BABA</w:t>
            </w:r>
          </w:p>
        </w:tc>
        <w:tc>
          <w:tcPr>
            <w:tcW w:w="2643" w:type="dxa"/>
          </w:tcPr>
          <w:p w14:paraId="51E1B08D"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2"/>
                <w:position w:val="1"/>
                <w:sz w:val="20"/>
                <w:szCs w:val="20"/>
              </w:rPr>
              <w:t>β-Aminobutyric</w:t>
            </w:r>
            <w:r w:rsidRPr="009E5884">
              <w:rPr>
                <w:rFonts w:asciiTheme="minorHAnsi" w:hAnsiTheme="minorHAnsi" w:cstheme="minorHAnsi"/>
                <w:spacing w:val="15"/>
                <w:position w:val="1"/>
                <w:sz w:val="20"/>
                <w:szCs w:val="20"/>
              </w:rPr>
              <w:t xml:space="preserve"> </w:t>
            </w:r>
            <w:r w:rsidRPr="009E5884">
              <w:rPr>
                <w:rFonts w:asciiTheme="minorHAnsi" w:hAnsiTheme="minorHAnsi" w:cstheme="minorHAnsi"/>
                <w:spacing w:val="-4"/>
                <w:position w:val="1"/>
                <w:sz w:val="20"/>
                <w:szCs w:val="20"/>
              </w:rPr>
              <w:t>acid</w:t>
            </w:r>
          </w:p>
        </w:tc>
        <w:tc>
          <w:tcPr>
            <w:tcW w:w="1664" w:type="dxa"/>
          </w:tcPr>
          <w:p w14:paraId="5A3EE12B"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Nitro-</w:t>
            </w:r>
            <w:r w:rsidRPr="009E5884">
              <w:rPr>
                <w:rFonts w:asciiTheme="minorHAnsi" w:hAnsiTheme="minorHAnsi" w:cstheme="minorHAnsi"/>
                <w:spacing w:val="-5"/>
                <w:sz w:val="20"/>
                <w:szCs w:val="20"/>
              </w:rPr>
              <w:t>Tyr</w:t>
            </w:r>
          </w:p>
        </w:tc>
        <w:tc>
          <w:tcPr>
            <w:tcW w:w="3066" w:type="dxa"/>
          </w:tcPr>
          <w:p w14:paraId="3951278E"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Nitrotyrosine</w:t>
            </w:r>
            <w:proofErr w:type="spellEnd"/>
          </w:p>
        </w:tc>
      </w:tr>
      <w:tr w:rsidR="009E5884" w:rsidRPr="009E5884" w14:paraId="0F8E3BDF" w14:textId="77777777" w:rsidTr="003A6BF4">
        <w:trPr>
          <w:trHeight w:val="294"/>
        </w:trPr>
        <w:tc>
          <w:tcPr>
            <w:tcW w:w="1951" w:type="dxa"/>
          </w:tcPr>
          <w:p w14:paraId="0BE2F827"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Betaine</w:t>
            </w:r>
          </w:p>
        </w:tc>
        <w:tc>
          <w:tcPr>
            <w:tcW w:w="2643" w:type="dxa"/>
          </w:tcPr>
          <w:p w14:paraId="1D569A0E"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Betaine</w:t>
            </w:r>
          </w:p>
        </w:tc>
        <w:tc>
          <w:tcPr>
            <w:tcW w:w="1664" w:type="dxa"/>
          </w:tcPr>
          <w:p w14:paraId="1E60D32B"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pacing w:val="-5"/>
                <w:sz w:val="20"/>
                <w:szCs w:val="20"/>
              </w:rPr>
              <w:t>Orn</w:t>
            </w:r>
            <w:proofErr w:type="spellEnd"/>
          </w:p>
        </w:tc>
        <w:tc>
          <w:tcPr>
            <w:tcW w:w="3066" w:type="dxa"/>
          </w:tcPr>
          <w:p w14:paraId="0391E86C"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Ornithine</w:t>
            </w:r>
          </w:p>
        </w:tc>
      </w:tr>
      <w:tr w:rsidR="009E5884" w:rsidRPr="009E5884" w14:paraId="2C850113" w14:textId="77777777" w:rsidTr="003A6BF4">
        <w:trPr>
          <w:trHeight w:val="292"/>
        </w:trPr>
        <w:tc>
          <w:tcPr>
            <w:tcW w:w="1951" w:type="dxa"/>
          </w:tcPr>
          <w:p w14:paraId="5E9B9C2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Carnosine</w:t>
            </w:r>
          </w:p>
        </w:tc>
        <w:tc>
          <w:tcPr>
            <w:tcW w:w="2643" w:type="dxa"/>
          </w:tcPr>
          <w:p w14:paraId="12C32CB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Carnosine</w:t>
            </w:r>
          </w:p>
        </w:tc>
        <w:tc>
          <w:tcPr>
            <w:tcW w:w="1664" w:type="dxa"/>
          </w:tcPr>
          <w:p w14:paraId="6497FF9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PAG</w:t>
            </w:r>
          </w:p>
        </w:tc>
        <w:tc>
          <w:tcPr>
            <w:tcW w:w="3066" w:type="dxa"/>
          </w:tcPr>
          <w:p w14:paraId="36350EC9"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Phenylacetylglycine</w:t>
            </w:r>
            <w:proofErr w:type="spellEnd"/>
          </w:p>
        </w:tc>
      </w:tr>
      <w:tr w:rsidR="009E5884" w:rsidRPr="009E5884" w14:paraId="377C2FE4" w14:textId="77777777" w:rsidTr="003A6BF4">
        <w:trPr>
          <w:trHeight w:val="293"/>
        </w:trPr>
        <w:tc>
          <w:tcPr>
            <w:tcW w:w="1951" w:type="dxa"/>
          </w:tcPr>
          <w:p w14:paraId="0586F765"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5"/>
                <w:sz w:val="20"/>
                <w:szCs w:val="20"/>
              </w:rPr>
              <w:t>Cit</w:t>
            </w:r>
          </w:p>
        </w:tc>
        <w:tc>
          <w:tcPr>
            <w:tcW w:w="2643" w:type="dxa"/>
          </w:tcPr>
          <w:p w14:paraId="25CD87BA"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2"/>
                <w:sz w:val="20"/>
                <w:szCs w:val="20"/>
              </w:rPr>
              <w:t>Citrulline</w:t>
            </w:r>
          </w:p>
        </w:tc>
        <w:tc>
          <w:tcPr>
            <w:tcW w:w="1664" w:type="dxa"/>
          </w:tcPr>
          <w:p w14:paraId="58DCC096" w14:textId="77777777" w:rsidR="009E5884" w:rsidRPr="009E5884" w:rsidRDefault="009E5884" w:rsidP="003A6BF4">
            <w:pPr>
              <w:pStyle w:val="TableParagraph"/>
              <w:spacing w:before="2"/>
              <w:rPr>
                <w:rFonts w:asciiTheme="minorHAnsi" w:hAnsiTheme="minorHAnsi" w:cstheme="minorHAnsi"/>
                <w:sz w:val="20"/>
                <w:szCs w:val="20"/>
              </w:rPr>
            </w:pPr>
            <w:proofErr w:type="spellStart"/>
            <w:r w:rsidRPr="009E5884">
              <w:rPr>
                <w:rFonts w:asciiTheme="minorHAnsi" w:hAnsiTheme="minorHAnsi" w:cstheme="minorHAnsi"/>
                <w:spacing w:val="-2"/>
                <w:sz w:val="20"/>
                <w:szCs w:val="20"/>
              </w:rPr>
              <w:t>PheAlaBetaine</w:t>
            </w:r>
            <w:proofErr w:type="spellEnd"/>
          </w:p>
        </w:tc>
        <w:tc>
          <w:tcPr>
            <w:tcW w:w="3066" w:type="dxa"/>
          </w:tcPr>
          <w:p w14:paraId="27D5286A"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2"/>
                <w:sz w:val="20"/>
                <w:szCs w:val="20"/>
              </w:rPr>
              <w:t>Phenylalanine</w:t>
            </w:r>
            <w:r w:rsidRPr="009E5884">
              <w:rPr>
                <w:rFonts w:asciiTheme="minorHAnsi" w:hAnsiTheme="minorHAnsi" w:cstheme="minorHAnsi"/>
                <w:spacing w:val="10"/>
                <w:sz w:val="20"/>
                <w:szCs w:val="20"/>
              </w:rPr>
              <w:t xml:space="preserve"> </w:t>
            </w:r>
            <w:r w:rsidRPr="009E5884">
              <w:rPr>
                <w:rFonts w:asciiTheme="minorHAnsi" w:hAnsiTheme="minorHAnsi" w:cstheme="minorHAnsi"/>
                <w:spacing w:val="-2"/>
                <w:sz w:val="20"/>
                <w:szCs w:val="20"/>
              </w:rPr>
              <w:t>Betaine</w:t>
            </w:r>
          </w:p>
        </w:tc>
      </w:tr>
      <w:tr w:rsidR="009E5884" w:rsidRPr="009E5884" w14:paraId="56093E17" w14:textId="77777777" w:rsidTr="003A6BF4">
        <w:trPr>
          <w:trHeight w:val="292"/>
        </w:trPr>
        <w:tc>
          <w:tcPr>
            <w:tcW w:w="1951" w:type="dxa"/>
          </w:tcPr>
          <w:p w14:paraId="32461F50"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Creatinine</w:t>
            </w:r>
          </w:p>
        </w:tc>
        <w:tc>
          <w:tcPr>
            <w:tcW w:w="2643" w:type="dxa"/>
          </w:tcPr>
          <w:p w14:paraId="472BFF9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Creatinine</w:t>
            </w:r>
          </w:p>
        </w:tc>
        <w:tc>
          <w:tcPr>
            <w:tcW w:w="1664" w:type="dxa"/>
          </w:tcPr>
          <w:p w14:paraId="7DF991FB"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ProBetaine</w:t>
            </w:r>
            <w:proofErr w:type="spellEnd"/>
          </w:p>
        </w:tc>
        <w:tc>
          <w:tcPr>
            <w:tcW w:w="3066" w:type="dxa"/>
          </w:tcPr>
          <w:p w14:paraId="6A623E9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Proline</w:t>
            </w:r>
            <w:r w:rsidRPr="009E5884">
              <w:rPr>
                <w:rFonts w:asciiTheme="minorHAnsi" w:hAnsiTheme="minorHAnsi" w:cstheme="minorHAnsi"/>
                <w:spacing w:val="-9"/>
                <w:sz w:val="20"/>
                <w:szCs w:val="20"/>
              </w:rPr>
              <w:t xml:space="preserve"> </w:t>
            </w:r>
            <w:r w:rsidRPr="009E5884">
              <w:rPr>
                <w:rFonts w:asciiTheme="minorHAnsi" w:hAnsiTheme="minorHAnsi" w:cstheme="minorHAnsi"/>
                <w:spacing w:val="-2"/>
                <w:sz w:val="20"/>
                <w:szCs w:val="20"/>
              </w:rPr>
              <w:t>betaine</w:t>
            </w:r>
          </w:p>
        </w:tc>
      </w:tr>
      <w:tr w:rsidR="009E5884" w:rsidRPr="009E5884" w14:paraId="0A5E697B" w14:textId="77777777" w:rsidTr="003A6BF4">
        <w:trPr>
          <w:trHeight w:val="294"/>
        </w:trPr>
        <w:tc>
          <w:tcPr>
            <w:tcW w:w="1951" w:type="dxa"/>
          </w:tcPr>
          <w:p w14:paraId="3B9FDA8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Cystine</w:t>
            </w:r>
          </w:p>
        </w:tc>
        <w:tc>
          <w:tcPr>
            <w:tcW w:w="2643" w:type="dxa"/>
          </w:tcPr>
          <w:p w14:paraId="7E8EAB7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Cystine</w:t>
            </w:r>
          </w:p>
        </w:tc>
        <w:tc>
          <w:tcPr>
            <w:tcW w:w="1664" w:type="dxa"/>
          </w:tcPr>
          <w:p w14:paraId="425569F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Sarcosine</w:t>
            </w:r>
          </w:p>
        </w:tc>
        <w:tc>
          <w:tcPr>
            <w:tcW w:w="3066" w:type="dxa"/>
          </w:tcPr>
          <w:p w14:paraId="61D02D1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Sarcosine</w:t>
            </w:r>
          </w:p>
        </w:tc>
      </w:tr>
      <w:tr w:rsidR="009E5884" w:rsidRPr="009E5884" w14:paraId="0BE94FDD" w14:textId="77777777" w:rsidTr="003A6BF4">
        <w:trPr>
          <w:trHeight w:val="292"/>
        </w:trPr>
        <w:tc>
          <w:tcPr>
            <w:tcW w:w="1951" w:type="dxa"/>
          </w:tcPr>
          <w:p w14:paraId="630147E8"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DOPA</w:t>
            </w:r>
          </w:p>
        </w:tc>
        <w:tc>
          <w:tcPr>
            <w:tcW w:w="2643" w:type="dxa"/>
          </w:tcPr>
          <w:p w14:paraId="4330804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Dihydroxyphenylalanine</w:t>
            </w:r>
          </w:p>
        </w:tc>
        <w:tc>
          <w:tcPr>
            <w:tcW w:w="1664" w:type="dxa"/>
          </w:tcPr>
          <w:p w14:paraId="36B5D3F9" w14:textId="77777777" w:rsidR="009E5884" w:rsidRPr="009E5884" w:rsidRDefault="009E5884" w:rsidP="003A6BF4">
            <w:pPr>
              <w:pStyle w:val="TableParagraph"/>
              <w:spacing w:before="0" w:line="243" w:lineRule="exact"/>
              <w:rPr>
                <w:rFonts w:asciiTheme="minorHAnsi" w:hAnsiTheme="minorHAnsi" w:cstheme="minorHAnsi"/>
                <w:sz w:val="20"/>
                <w:szCs w:val="20"/>
              </w:rPr>
            </w:pPr>
            <w:r w:rsidRPr="009E5884">
              <w:rPr>
                <w:rFonts w:asciiTheme="minorHAnsi" w:hAnsiTheme="minorHAnsi" w:cstheme="minorHAnsi"/>
                <w:spacing w:val="-4"/>
                <w:sz w:val="20"/>
                <w:szCs w:val="20"/>
              </w:rPr>
              <w:t>SDMA</w:t>
            </w:r>
          </w:p>
        </w:tc>
        <w:tc>
          <w:tcPr>
            <w:tcW w:w="3066" w:type="dxa"/>
          </w:tcPr>
          <w:p w14:paraId="7891C96D" w14:textId="77777777" w:rsidR="009E5884" w:rsidRPr="009E5884" w:rsidRDefault="009E5884" w:rsidP="003A6BF4">
            <w:pPr>
              <w:pStyle w:val="TableParagraph"/>
              <w:spacing w:before="0" w:line="243" w:lineRule="exact"/>
              <w:rPr>
                <w:rFonts w:asciiTheme="minorHAnsi" w:hAnsiTheme="minorHAnsi" w:cstheme="minorHAnsi"/>
                <w:sz w:val="20"/>
                <w:szCs w:val="20"/>
              </w:rPr>
            </w:pPr>
            <w:r w:rsidRPr="009E5884">
              <w:rPr>
                <w:rFonts w:asciiTheme="minorHAnsi" w:hAnsiTheme="minorHAnsi" w:cstheme="minorHAnsi"/>
                <w:sz w:val="20"/>
                <w:szCs w:val="20"/>
              </w:rPr>
              <w:t>Symmetric</w:t>
            </w:r>
            <w:r w:rsidRPr="009E5884">
              <w:rPr>
                <w:rFonts w:asciiTheme="minorHAnsi" w:hAnsiTheme="minorHAnsi" w:cstheme="minorHAnsi"/>
                <w:spacing w:val="-10"/>
                <w:sz w:val="20"/>
                <w:szCs w:val="20"/>
              </w:rPr>
              <w:t xml:space="preserve"> </w:t>
            </w:r>
            <w:r w:rsidRPr="009E5884">
              <w:rPr>
                <w:rFonts w:asciiTheme="minorHAnsi" w:hAnsiTheme="minorHAnsi" w:cstheme="minorHAnsi"/>
                <w:spacing w:val="-2"/>
                <w:sz w:val="20"/>
                <w:szCs w:val="20"/>
              </w:rPr>
              <w:t>dimethylarginine</w:t>
            </w:r>
          </w:p>
        </w:tc>
      </w:tr>
      <w:tr w:rsidR="009E5884" w:rsidRPr="009E5884" w14:paraId="43B83FD2" w14:textId="77777777" w:rsidTr="003A6BF4">
        <w:trPr>
          <w:trHeight w:val="292"/>
        </w:trPr>
        <w:tc>
          <w:tcPr>
            <w:tcW w:w="1951" w:type="dxa"/>
          </w:tcPr>
          <w:p w14:paraId="10A98F1B"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4"/>
                <w:sz w:val="20"/>
                <w:szCs w:val="20"/>
              </w:rPr>
              <w:t>HArg</w:t>
            </w:r>
            <w:proofErr w:type="spellEnd"/>
          </w:p>
        </w:tc>
        <w:tc>
          <w:tcPr>
            <w:tcW w:w="2643" w:type="dxa"/>
          </w:tcPr>
          <w:p w14:paraId="53E3ACA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Homoarginine</w:t>
            </w:r>
          </w:p>
        </w:tc>
        <w:tc>
          <w:tcPr>
            <w:tcW w:w="1664" w:type="dxa"/>
          </w:tcPr>
          <w:p w14:paraId="6063D5E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Taurine</w:t>
            </w:r>
          </w:p>
        </w:tc>
        <w:tc>
          <w:tcPr>
            <w:tcW w:w="3066" w:type="dxa"/>
          </w:tcPr>
          <w:p w14:paraId="7111676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Taurine</w:t>
            </w:r>
          </w:p>
        </w:tc>
      </w:tr>
      <w:tr w:rsidR="009E5884" w:rsidRPr="009E5884" w14:paraId="047600DF" w14:textId="77777777" w:rsidTr="003A6BF4">
        <w:trPr>
          <w:trHeight w:val="292"/>
        </w:trPr>
        <w:tc>
          <w:tcPr>
            <w:tcW w:w="1951" w:type="dxa"/>
          </w:tcPr>
          <w:p w14:paraId="0E7522B3"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4"/>
                <w:sz w:val="20"/>
                <w:szCs w:val="20"/>
              </w:rPr>
              <w:t>HCys</w:t>
            </w:r>
            <w:proofErr w:type="spellEnd"/>
          </w:p>
        </w:tc>
        <w:tc>
          <w:tcPr>
            <w:tcW w:w="2643" w:type="dxa"/>
          </w:tcPr>
          <w:p w14:paraId="3EC0E47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Homocysteine</w:t>
            </w:r>
          </w:p>
        </w:tc>
        <w:tc>
          <w:tcPr>
            <w:tcW w:w="1664" w:type="dxa"/>
          </w:tcPr>
          <w:p w14:paraId="0909DFAF"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TrpBetaine</w:t>
            </w:r>
            <w:proofErr w:type="spellEnd"/>
          </w:p>
        </w:tc>
        <w:tc>
          <w:tcPr>
            <w:tcW w:w="3066" w:type="dxa"/>
          </w:tcPr>
          <w:p w14:paraId="5AD6FB5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Tryptophan</w:t>
            </w:r>
            <w:r w:rsidRPr="009E5884">
              <w:rPr>
                <w:rFonts w:asciiTheme="minorHAnsi" w:hAnsiTheme="minorHAnsi" w:cstheme="minorHAnsi"/>
                <w:spacing w:val="7"/>
                <w:sz w:val="20"/>
                <w:szCs w:val="20"/>
              </w:rPr>
              <w:t xml:space="preserve"> </w:t>
            </w:r>
            <w:r w:rsidRPr="009E5884">
              <w:rPr>
                <w:rFonts w:asciiTheme="minorHAnsi" w:hAnsiTheme="minorHAnsi" w:cstheme="minorHAnsi"/>
                <w:spacing w:val="-2"/>
                <w:sz w:val="20"/>
                <w:szCs w:val="20"/>
              </w:rPr>
              <w:t>betaine</w:t>
            </w:r>
          </w:p>
        </w:tc>
      </w:tr>
      <w:tr w:rsidR="009E5884" w:rsidRPr="009E5884" w14:paraId="70A46278" w14:textId="77777777" w:rsidTr="003A6BF4">
        <w:trPr>
          <w:trHeight w:val="292"/>
        </w:trPr>
        <w:tc>
          <w:tcPr>
            <w:tcW w:w="9324" w:type="dxa"/>
            <w:gridSpan w:val="4"/>
          </w:tcPr>
          <w:p w14:paraId="3E0C1592"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78C9340F" w14:textId="77777777" w:rsidTr="003A6BF4">
        <w:trPr>
          <w:trHeight w:val="244"/>
        </w:trPr>
        <w:tc>
          <w:tcPr>
            <w:tcW w:w="9324" w:type="dxa"/>
            <w:gridSpan w:val="4"/>
          </w:tcPr>
          <w:p w14:paraId="6D628D07" w14:textId="77777777" w:rsidR="009E5884" w:rsidRPr="009E5884" w:rsidRDefault="009E5884" w:rsidP="003A6BF4">
            <w:pPr>
              <w:pStyle w:val="TableParagraph"/>
              <w:spacing w:line="223" w:lineRule="exact"/>
              <w:ind w:left="8" w:right="3"/>
              <w:jc w:val="center"/>
              <w:rPr>
                <w:rFonts w:asciiTheme="minorHAnsi" w:hAnsiTheme="minorHAnsi" w:cstheme="minorHAnsi"/>
                <w:b/>
                <w:sz w:val="20"/>
                <w:szCs w:val="20"/>
              </w:rPr>
            </w:pPr>
            <w:r w:rsidRPr="009E5884">
              <w:rPr>
                <w:rFonts w:asciiTheme="minorHAnsi" w:hAnsiTheme="minorHAnsi" w:cstheme="minorHAnsi"/>
                <w:b/>
                <w:sz w:val="20"/>
                <w:szCs w:val="20"/>
              </w:rPr>
              <w:t>Bile</w:t>
            </w:r>
            <w:r w:rsidRPr="009E5884">
              <w:rPr>
                <w:rFonts w:asciiTheme="minorHAnsi" w:hAnsiTheme="minorHAnsi" w:cstheme="minorHAnsi"/>
                <w:b/>
                <w:spacing w:val="-6"/>
                <w:sz w:val="20"/>
                <w:szCs w:val="20"/>
              </w:rPr>
              <w:t xml:space="preserve"> </w:t>
            </w:r>
            <w:r w:rsidRPr="009E5884">
              <w:rPr>
                <w:rFonts w:asciiTheme="minorHAnsi" w:hAnsiTheme="minorHAnsi" w:cstheme="minorHAnsi"/>
                <w:b/>
                <w:sz w:val="20"/>
                <w:szCs w:val="20"/>
              </w:rPr>
              <w:t>acids</w:t>
            </w:r>
            <w:r w:rsidRPr="009E5884">
              <w:rPr>
                <w:rFonts w:asciiTheme="minorHAnsi" w:hAnsiTheme="minorHAnsi" w:cstheme="minorHAnsi"/>
                <w:b/>
                <w:spacing w:val="-6"/>
                <w:sz w:val="20"/>
                <w:szCs w:val="20"/>
              </w:rPr>
              <w:t xml:space="preserve"> </w:t>
            </w:r>
            <w:r w:rsidRPr="009E5884">
              <w:rPr>
                <w:rFonts w:asciiTheme="minorHAnsi" w:hAnsiTheme="minorHAnsi" w:cstheme="minorHAnsi"/>
                <w:b/>
                <w:spacing w:val="-2"/>
                <w:sz w:val="20"/>
                <w:szCs w:val="20"/>
              </w:rPr>
              <w:t>(14)*</w:t>
            </w:r>
          </w:p>
        </w:tc>
      </w:tr>
      <w:tr w:rsidR="009E5884" w:rsidRPr="009E5884" w14:paraId="3163447B" w14:textId="77777777" w:rsidTr="003A6BF4">
        <w:trPr>
          <w:trHeight w:val="294"/>
        </w:trPr>
        <w:tc>
          <w:tcPr>
            <w:tcW w:w="1951" w:type="dxa"/>
          </w:tcPr>
          <w:p w14:paraId="59DF20A7"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5"/>
                <w:sz w:val="20"/>
                <w:szCs w:val="20"/>
              </w:rPr>
              <w:t>CA</w:t>
            </w:r>
          </w:p>
        </w:tc>
        <w:tc>
          <w:tcPr>
            <w:tcW w:w="2643" w:type="dxa"/>
          </w:tcPr>
          <w:p w14:paraId="5FF49496"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Cholic</w:t>
            </w:r>
            <w:r w:rsidRPr="009E5884">
              <w:rPr>
                <w:rFonts w:asciiTheme="minorHAnsi" w:hAnsiTheme="minorHAnsi" w:cstheme="minorHAnsi"/>
                <w:spacing w:val="-8"/>
                <w:sz w:val="20"/>
                <w:szCs w:val="20"/>
              </w:rPr>
              <w:t xml:space="preserve"> </w:t>
            </w:r>
            <w:r w:rsidRPr="009E5884">
              <w:rPr>
                <w:rFonts w:asciiTheme="minorHAnsi" w:hAnsiTheme="minorHAnsi" w:cstheme="minorHAnsi"/>
                <w:spacing w:val="-4"/>
                <w:sz w:val="20"/>
                <w:szCs w:val="20"/>
              </w:rPr>
              <w:t>Acid</w:t>
            </w:r>
          </w:p>
        </w:tc>
        <w:tc>
          <w:tcPr>
            <w:tcW w:w="1664" w:type="dxa"/>
          </w:tcPr>
          <w:p w14:paraId="44F52A3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GLCAS</w:t>
            </w:r>
          </w:p>
        </w:tc>
        <w:tc>
          <w:tcPr>
            <w:tcW w:w="3066" w:type="dxa"/>
          </w:tcPr>
          <w:p w14:paraId="0C6247A5"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Glycolithocholic</w:t>
            </w:r>
            <w:proofErr w:type="spellEnd"/>
            <w:r w:rsidRPr="009E5884">
              <w:rPr>
                <w:rFonts w:asciiTheme="minorHAnsi" w:hAnsiTheme="minorHAnsi" w:cstheme="minorHAnsi"/>
                <w:spacing w:val="7"/>
                <w:sz w:val="20"/>
                <w:szCs w:val="20"/>
              </w:rPr>
              <w:t xml:space="preserve"> </w:t>
            </w:r>
            <w:r w:rsidRPr="009E5884">
              <w:rPr>
                <w:rFonts w:asciiTheme="minorHAnsi" w:hAnsiTheme="minorHAnsi" w:cstheme="minorHAnsi"/>
                <w:spacing w:val="-2"/>
                <w:sz w:val="20"/>
                <w:szCs w:val="20"/>
              </w:rPr>
              <w:t>acid</w:t>
            </w:r>
            <w:r w:rsidRPr="009E5884">
              <w:rPr>
                <w:rFonts w:asciiTheme="minorHAnsi" w:hAnsiTheme="minorHAnsi" w:cstheme="minorHAnsi"/>
                <w:spacing w:val="8"/>
                <w:sz w:val="20"/>
                <w:szCs w:val="20"/>
              </w:rPr>
              <w:t xml:space="preserve"> </w:t>
            </w:r>
            <w:r w:rsidRPr="009E5884">
              <w:rPr>
                <w:rFonts w:asciiTheme="minorHAnsi" w:hAnsiTheme="minorHAnsi" w:cstheme="minorHAnsi"/>
                <w:spacing w:val="-2"/>
                <w:sz w:val="20"/>
                <w:szCs w:val="20"/>
              </w:rPr>
              <w:t>sulfate</w:t>
            </w:r>
          </w:p>
        </w:tc>
      </w:tr>
      <w:tr w:rsidR="009E5884" w:rsidRPr="009E5884" w14:paraId="7FAFD7FF" w14:textId="77777777" w:rsidTr="003A6BF4">
        <w:trPr>
          <w:trHeight w:val="292"/>
        </w:trPr>
        <w:tc>
          <w:tcPr>
            <w:tcW w:w="1951" w:type="dxa"/>
          </w:tcPr>
          <w:p w14:paraId="4846FDB9"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CDCA</w:t>
            </w:r>
          </w:p>
        </w:tc>
        <w:tc>
          <w:tcPr>
            <w:tcW w:w="2643" w:type="dxa"/>
          </w:tcPr>
          <w:p w14:paraId="66807048"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Chenodeoxycholic</w:t>
            </w:r>
            <w:r w:rsidRPr="009E5884">
              <w:rPr>
                <w:rFonts w:asciiTheme="minorHAnsi" w:hAnsiTheme="minorHAnsi" w:cstheme="minorHAnsi"/>
                <w:spacing w:val="12"/>
                <w:sz w:val="20"/>
                <w:szCs w:val="20"/>
              </w:rPr>
              <w:t xml:space="preserve"> </w:t>
            </w:r>
            <w:r w:rsidRPr="009E5884">
              <w:rPr>
                <w:rFonts w:asciiTheme="minorHAnsi" w:hAnsiTheme="minorHAnsi" w:cstheme="minorHAnsi"/>
                <w:spacing w:val="-4"/>
                <w:sz w:val="20"/>
                <w:szCs w:val="20"/>
              </w:rPr>
              <w:t>acid</w:t>
            </w:r>
          </w:p>
        </w:tc>
        <w:tc>
          <w:tcPr>
            <w:tcW w:w="1664" w:type="dxa"/>
          </w:tcPr>
          <w:p w14:paraId="68605E55" w14:textId="77777777" w:rsidR="009E5884" w:rsidRPr="009E5884" w:rsidRDefault="009E5884" w:rsidP="003A6BF4">
            <w:pPr>
              <w:pStyle w:val="TableParagraph"/>
              <w:spacing w:before="0" w:line="243" w:lineRule="exact"/>
              <w:rPr>
                <w:rFonts w:asciiTheme="minorHAnsi" w:hAnsiTheme="minorHAnsi" w:cstheme="minorHAnsi"/>
                <w:sz w:val="20"/>
                <w:szCs w:val="20"/>
              </w:rPr>
            </w:pPr>
            <w:r w:rsidRPr="009E5884">
              <w:rPr>
                <w:rFonts w:asciiTheme="minorHAnsi" w:hAnsiTheme="minorHAnsi" w:cstheme="minorHAnsi"/>
                <w:spacing w:val="-4"/>
                <w:sz w:val="20"/>
                <w:szCs w:val="20"/>
              </w:rPr>
              <w:t>GUDCA</w:t>
            </w:r>
          </w:p>
        </w:tc>
        <w:tc>
          <w:tcPr>
            <w:tcW w:w="3066" w:type="dxa"/>
          </w:tcPr>
          <w:p w14:paraId="540FDD76" w14:textId="77777777" w:rsidR="009E5884" w:rsidRPr="009E5884" w:rsidRDefault="009E5884" w:rsidP="003A6BF4">
            <w:pPr>
              <w:pStyle w:val="TableParagraph"/>
              <w:spacing w:before="0" w:line="24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Glycoursodeoxycholic</w:t>
            </w:r>
            <w:proofErr w:type="spellEnd"/>
            <w:r w:rsidRPr="009E5884">
              <w:rPr>
                <w:rFonts w:asciiTheme="minorHAnsi" w:hAnsiTheme="minorHAnsi" w:cstheme="minorHAnsi"/>
                <w:spacing w:val="15"/>
                <w:sz w:val="20"/>
                <w:szCs w:val="20"/>
              </w:rPr>
              <w:t xml:space="preserve"> </w:t>
            </w:r>
            <w:r w:rsidRPr="009E5884">
              <w:rPr>
                <w:rFonts w:asciiTheme="minorHAnsi" w:hAnsiTheme="minorHAnsi" w:cstheme="minorHAnsi"/>
                <w:spacing w:val="-4"/>
                <w:sz w:val="20"/>
                <w:szCs w:val="20"/>
              </w:rPr>
              <w:t>acid</w:t>
            </w:r>
          </w:p>
        </w:tc>
      </w:tr>
      <w:tr w:rsidR="009E5884" w:rsidRPr="009E5884" w14:paraId="774E9A1D" w14:textId="77777777" w:rsidTr="003A6BF4">
        <w:trPr>
          <w:trHeight w:val="292"/>
        </w:trPr>
        <w:tc>
          <w:tcPr>
            <w:tcW w:w="1951" w:type="dxa"/>
          </w:tcPr>
          <w:p w14:paraId="17FE539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DCA</w:t>
            </w:r>
          </w:p>
        </w:tc>
        <w:tc>
          <w:tcPr>
            <w:tcW w:w="2643" w:type="dxa"/>
          </w:tcPr>
          <w:p w14:paraId="12D893F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Deoxycholic</w:t>
            </w:r>
            <w:r w:rsidRPr="009E5884">
              <w:rPr>
                <w:rFonts w:asciiTheme="minorHAnsi" w:hAnsiTheme="minorHAnsi" w:cstheme="minorHAnsi"/>
                <w:spacing w:val="10"/>
                <w:sz w:val="20"/>
                <w:szCs w:val="20"/>
              </w:rPr>
              <w:t xml:space="preserve"> </w:t>
            </w:r>
            <w:r w:rsidRPr="009E5884">
              <w:rPr>
                <w:rFonts w:asciiTheme="minorHAnsi" w:hAnsiTheme="minorHAnsi" w:cstheme="minorHAnsi"/>
                <w:spacing w:val="-4"/>
                <w:sz w:val="20"/>
                <w:szCs w:val="20"/>
              </w:rPr>
              <w:t>acid</w:t>
            </w:r>
          </w:p>
        </w:tc>
        <w:tc>
          <w:tcPr>
            <w:tcW w:w="1664" w:type="dxa"/>
          </w:tcPr>
          <w:p w14:paraId="19B0CCE9"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TCA</w:t>
            </w:r>
          </w:p>
        </w:tc>
        <w:tc>
          <w:tcPr>
            <w:tcW w:w="3066" w:type="dxa"/>
          </w:tcPr>
          <w:p w14:paraId="2EB1D53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Taurocholic</w:t>
            </w:r>
            <w:r w:rsidRPr="009E5884">
              <w:rPr>
                <w:rFonts w:asciiTheme="minorHAnsi" w:hAnsiTheme="minorHAnsi" w:cstheme="minorHAnsi"/>
                <w:spacing w:val="7"/>
                <w:sz w:val="20"/>
                <w:szCs w:val="20"/>
              </w:rPr>
              <w:t xml:space="preserve"> </w:t>
            </w:r>
            <w:r w:rsidRPr="009E5884">
              <w:rPr>
                <w:rFonts w:asciiTheme="minorHAnsi" w:hAnsiTheme="minorHAnsi" w:cstheme="minorHAnsi"/>
                <w:spacing w:val="-4"/>
                <w:sz w:val="20"/>
                <w:szCs w:val="20"/>
              </w:rPr>
              <w:t>acid</w:t>
            </w:r>
          </w:p>
        </w:tc>
      </w:tr>
      <w:tr w:rsidR="009E5884" w:rsidRPr="009E5884" w14:paraId="17266D64" w14:textId="77777777" w:rsidTr="003A6BF4">
        <w:trPr>
          <w:trHeight w:val="292"/>
        </w:trPr>
        <w:tc>
          <w:tcPr>
            <w:tcW w:w="1951" w:type="dxa"/>
          </w:tcPr>
          <w:p w14:paraId="1D7B4EA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GCA</w:t>
            </w:r>
          </w:p>
        </w:tc>
        <w:tc>
          <w:tcPr>
            <w:tcW w:w="2643" w:type="dxa"/>
          </w:tcPr>
          <w:p w14:paraId="1E847FAF"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Glycocholic</w:t>
            </w:r>
            <w:proofErr w:type="spellEnd"/>
            <w:r w:rsidRPr="009E5884">
              <w:rPr>
                <w:rFonts w:asciiTheme="minorHAnsi" w:hAnsiTheme="minorHAnsi" w:cstheme="minorHAnsi"/>
                <w:spacing w:val="7"/>
                <w:sz w:val="20"/>
                <w:szCs w:val="20"/>
              </w:rPr>
              <w:t xml:space="preserve"> </w:t>
            </w:r>
            <w:r w:rsidRPr="009E5884">
              <w:rPr>
                <w:rFonts w:asciiTheme="minorHAnsi" w:hAnsiTheme="minorHAnsi" w:cstheme="minorHAnsi"/>
                <w:spacing w:val="-4"/>
                <w:sz w:val="20"/>
                <w:szCs w:val="20"/>
              </w:rPr>
              <w:t>acid</w:t>
            </w:r>
          </w:p>
        </w:tc>
        <w:tc>
          <w:tcPr>
            <w:tcW w:w="1664" w:type="dxa"/>
          </w:tcPr>
          <w:p w14:paraId="5C23267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TCDCA</w:t>
            </w:r>
          </w:p>
        </w:tc>
        <w:tc>
          <w:tcPr>
            <w:tcW w:w="3066" w:type="dxa"/>
          </w:tcPr>
          <w:p w14:paraId="4B870DBA"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Taurochenodeoxycholic</w:t>
            </w:r>
            <w:proofErr w:type="spellEnd"/>
            <w:r w:rsidRPr="009E5884">
              <w:rPr>
                <w:rFonts w:asciiTheme="minorHAnsi" w:hAnsiTheme="minorHAnsi" w:cstheme="minorHAnsi"/>
                <w:spacing w:val="19"/>
                <w:sz w:val="20"/>
                <w:szCs w:val="20"/>
              </w:rPr>
              <w:t xml:space="preserve"> </w:t>
            </w:r>
            <w:r w:rsidRPr="009E5884">
              <w:rPr>
                <w:rFonts w:asciiTheme="minorHAnsi" w:hAnsiTheme="minorHAnsi" w:cstheme="minorHAnsi"/>
                <w:spacing w:val="-4"/>
                <w:sz w:val="20"/>
                <w:szCs w:val="20"/>
              </w:rPr>
              <w:t>acid</w:t>
            </w:r>
          </w:p>
        </w:tc>
      </w:tr>
    </w:tbl>
    <w:p w14:paraId="383F607B" w14:textId="77777777" w:rsidR="009E5884" w:rsidRPr="009E5884" w:rsidRDefault="009E5884" w:rsidP="009E5884">
      <w:pPr>
        <w:rPr>
          <w:rFonts w:asciiTheme="minorHAnsi" w:hAnsiTheme="minorHAnsi" w:cstheme="minorHAnsi"/>
          <w:sz w:val="20"/>
          <w:szCs w:val="20"/>
        </w:rPr>
        <w:sectPr w:rsidR="009E5884" w:rsidRPr="009E5884" w:rsidSect="00A6275C">
          <w:type w:val="continuous"/>
          <w:pgSz w:w="12240" w:h="15840"/>
          <w:pgMar w:top="1360" w:right="1180" w:bottom="1361" w:left="1340" w:header="720" w:footer="720" w:gutter="0"/>
          <w:cols w:space="720"/>
          <w:docGrid w:linePitch="299"/>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1"/>
        <w:gridCol w:w="2650"/>
        <w:gridCol w:w="1657"/>
        <w:gridCol w:w="3066"/>
      </w:tblGrid>
      <w:tr w:rsidR="009E5884" w:rsidRPr="009E5884" w14:paraId="7FEEA40A" w14:textId="77777777" w:rsidTr="003A6BF4">
        <w:trPr>
          <w:trHeight w:val="292"/>
        </w:trPr>
        <w:tc>
          <w:tcPr>
            <w:tcW w:w="1951" w:type="dxa"/>
          </w:tcPr>
          <w:p w14:paraId="72652FA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GDCA</w:t>
            </w:r>
          </w:p>
        </w:tc>
        <w:tc>
          <w:tcPr>
            <w:tcW w:w="2650" w:type="dxa"/>
          </w:tcPr>
          <w:p w14:paraId="2EE18211"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Glycodeoxycholic</w:t>
            </w:r>
            <w:proofErr w:type="spellEnd"/>
            <w:r w:rsidRPr="009E5884">
              <w:rPr>
                <w:rFonts w:asciiTheme="minorHAnsi" w:hAnsiTheme="minorHAnsi" w:cstheme="minorHAnsi"/>
                <w:spacing w:val="13"/>
                <w:sz w:val="20"/>
                <w:szCs w:val="20"/>
              </w:rPr>
              <w:t xml:space="preserve"> </w:t>
            </w:r>
            <w:r w:rsidRPr="009E5884">
              <w:rPr>
                <w:rFonts w:asciiTheme="minorHAnsi" w:hAnsiTheme="minorHAnsi" w:cstheme="minorHAnsi"/>
                <w:spacing w:val="-4"/>
                <w:sz w:val="20"/>
                <w:szCs w:val="20"/>
              </w:rPr>
              <w:t>acid</w:t>
            </w:r>
          </w:p>
        </w:tc>
        <w:tc>
          <w:tcPr>
            <w:tcW w:w="1657" w:type="dxa"/>
          </w:tcPr>
          <w:p w14:paraId="1C4797C6"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4"/>
                <w:sz w:val="20"/>
                <w:szCs w:val="20"/>
              </w:rPr>
              <w:t>TDCA</w:t>
            </w:r>
          </w:p>
        </w:tc>
        <w:tc>
          <w:tcPr>
            <w:tcW w:w="3066" w:type="dxa"/>
          </w:tcPr>
          <w:p w14:paraId="0196595B"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Taurodeoxycholic</w:t>
            </w:r>
            <w:proofErr w:type="spellEnd"/>
            <w:r w:rsidRPr="009E5884">
              <w:rPr>
                <w:rFonts w:asciiTheme="minorHAnsi" w:hAnsiTheme="minorHAnsi" w:cstheme="minorHAnsi"/>
                <w:spacing w:val="12"/>
                <w:sz w:val="20"/>
                <w:szCs w:val="20"/>
              </w:rPr>
              <w:t xml:space="preserve"> </w:t>
            </w:r>
            <w:r w:rsidRPr="009E5884">
              <w:rPr>
                <w:rFonts w:asciiTheme="minorHAnsi" w:hAnsiTheme="minorHAnsi" w:cstheme="minorHAnsi"/>
                <w:spacing w:val="-4"/>
                <w:sz w:val="20"/>
                <w:szCs w:val="20"/>
              </w:rPr>
              <w:t>acid</w:t>
            </w:r>
          </w:p>
        </w:tc>
      </w:tr>
      <w:tr w:rsidR="009E5884" w:rsidRPr="009E5884" w14:paraId="2916B79B" w14:textId="77777777" w:rsidTr="003A6BF4">
        <w:trPr>
          <w:trHeight w:val="292"/>
        </w:trPr>
        <w:tc>
          <w:tcPr>
            <w:tcW w:w="1951" w:type="dxa"/>
          </w:tcPr>
          <w:p w14:paraId="0118056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GCDCA</w:t>
            </w:r>
          </w:p>
        </w:tc>
        <w:tc>
          <w:tcPr>
            <w:tcW w:w="2650" w:type="dxa"/>
          </w:tcPr>
          <w:p w14:paraId="11930EEB"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Glycochenodeoxycholic</w:t>
            </w:r>
            <w:proofErr w:type="spellEnd"/>
            <w:r w:rsidRPr="009E5884">
              <w:rPr>
                <w:rFonts w:asciiTheme="minorHAnsi" w:hAnsiTheme="minorHAnsi" w:cstheme="minorHAnsi"/>
                <w:spacing w:val="15"/>
                <w:sz w:val="20"/>
                <w:szCs w:val="20"/>
              </w:rPr>
              <w:t xml:space="preserve"> </w:t>
            </w:r>
            <w:r w:rsidRPr="009E5884">
              <w:rPr>
                <w:rFonts w:asciiTheme="minorHAnsi" w:hAnsiTheme="minorHAnsi" w:cstheme="minorHAnsi"/>
                <w:spacing w:val="-4"/>
                <w:sz w:val="20"/>
                <w:szCs w:val="20"/>
              </w:rPr>
              <w:t>acid</w:t>
            </w:r>
          </w:p>
        </w:tc>
        <w:tc>
          <w:tcPr>
            <w:tcW w:w="1657" w:type="dxa"/>
          </w:tcPr>
          <w:p w14:paraId="51AFF515"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4"/>
                <w:sz w:val="20"/>
                <w:szCs w:val="20"/>
              </w:rPr>
              <w:t>TLCA</w:t>
            </w:r>
          </w:p>
        </w:tc>
        <w:tc>
          <w:tcPr>
            <w:tcW w:w="3066" w:type="dxa"/>
          </w:tcPr>
          <w:p w14:paraId="665A164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Taurolithocholic</w:t>
            </w:r>
            <w:r w:rsidRPr="009E5884">
              <w:rPr>
                <w:rFonts w:asciiTheme="minorHAnsi" w:hAnsiTheme="minorHAnsi" w:cstheme="minorHAnsi"/>
                <w:spacing w:val="10"/>
                <w:sz w:val="20"/>
                <w:szCs w:val="20"/>
              </w:rPr>
              <w:t xml:space="preserve"> </w:t>
            </w:r>
            <w:r w:rsidRPr="009E5884">
              <w:rPr>
                <w:rFonts w:asciiTheme="minorHAnsi" w:hAnsiTheme="minorHAnsi" w:cstheme="minorHAnsi"/>
                <w:spacing w:val="-4"/>
                <w:sz w:val="20"/>
                <w:szCs w:val="20"/>
              </w:rPr>
              <w:t>acid</w:t>
            </w:r>
          </w:p>
        </w:tc>
      </w:tr>
      <w:tr w:rsidR="009E5884" w:rsidRPr="009E5884" w14:paraId="73AA8270" w14:textId="77777777" w:rsidTr="003A6BF4">
        <w:trPr>
          <w:trHeight w:val="294"/>
        </w:trPr>
        <w:tc>
          <w:tcPr>
            <w:tcW w:w="1951" w:type="dxa"/>
          </w:tcPr>
          <w:p w14:paraId="678E8627"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4"/>
                <w:sz w:val="20"/>
                <w:szCs w:val="20"/>
              </w:rPr>
              <w:lastRenderedPageBreak/>
              <w:t>GLCA</w:t>
            </w:r>
          </w:p>
        </w:tc>
        <w:tc>
          <w:tcPr>
            <w:tcW w:w="2650" w:type="dxa"/>
          </w:tcPr>
          <w:p w14:paraId="61BD85FE"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pacing w:val="-2"/>
                <w:sz w:val="20"/>
                <w:szCs w:val="20"/>
              </w:rPr>
              <w:t>Glycolithocholic</w:t>
            </w:r>
            <w:proofErr w:type="spellEnd"/>
            <w:r w:rsidRPr="009E5884">
              <w:rPr>
                <w:rFonts w:asciiTheme="minorHAnsi" w:hAnsiTheme="minorHAnsi" w:cstheme="minorHAnsi"/>
                <w:spacing w:val="12"/>
                <w:sz w:val="20"/>
                <w:szCs w:val="20"/>
              </w:rPr>
              <w:t xml:space="preserve"> </w:t>
            </w:r>
            <w:r w:rsidRPr="009E5884">
              <w:rPr>
                <w:rFonts w:asciiTheme="minorHAnsi" w:hAnsiTheme="minorHAnsi" w:cstheme="minorHAnsi"/>
                <w:spacing w:val="-4"/>
                <w:sz w:val="20"/>
                <w:szCs w:val="20"/>
              </w:rPr>
              <w:t>acid</w:t>
            </w:r>
          </w:p>
        </w:tc>
        <w:tc>
          <w:tcPr>
            <w:tcW w:w="1657" w:type="dxa"/>
          </w:tcPr>
          <w:p w14:paraId="3ECA5CD5"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4"/>
                <w:sz w:val="20"/>
                <w:szCs w:val="20"/>
              </w:rPr>
              <w:t>TMCA</w:t>
            </w:r>
          </w:p>
        </w:tc>
        <w:tc>
          <w:tcPr>
            <w:tcW w:w="3066" w:type="dxa"/>
          </w:tcPr>
          <w:p w14:paraId="74581F02"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Tauromurocholic</w:t>
            </w:r>
            <w:proofErr w:type="spellEnd"/>
            <w:r w:rsidRPr="009E5884">
              <w:rPr>
                <w:rFonts w:asciiTheme="minorHAnsi" w:hAnsiTheme="minorHAnsi" w:cstheme="minorHAnsi"/>
                <w:spacing w:val="9"/>
                <w:sz w:val="20"/>
                <w:szCs w:val="20"/>
              </w:rPr>
              <w:t xml:space="preserve"> </w:t>
            </w:r>
            <w:r w:rsidRPr="009E5884">
              <w:rPr>
                <w:rFonts w:asciiTheme="minorHAnsi" w:hAnsiTheme="minorHAnsi" w:cstheme="minorHAnsi"/>
                <w:spacing w:val="-4"/>
                <w:sz w:val="20"/>
                <w:szCs w:val="20"/>
              </w:rPr>
              <w:t>acid</w:t>
            </w:r>
          </w:p>
        </w:tc>
      </w:tr>
      <w:tr w:rsidR="009E5884" w:rsidRPr="009E5884" w14:paraId="1214B05F" w14:textId="77777777" w:rsidTr="003A6BF4">
        <w:trPr>
          <w:trHeight w:val="292"/>
        </w:trPr>
        <w:tc>
          <w:tcPr>
            <w:tcW w:w="9324" w:type="dxa"/>
            <w:gridSpan w:val="4"/>
          </w:tcPr>
          <w:p w14:paraId="6F5B067C"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3BBABD8C" w14:textId="77777777" w:rsidTr="003A6BF4">
        <w:trPr>
          <w:trHeight w:val="244"/>
        </w:trPr>
        <w:tc>
          <w:tcPr>
            <w:tcW w:w="9324" w:type="dxa"/>
            <w:gridSpan w:val="4"/>
          </w:tcPr>
          <w:p w14:paraId="3EBEE096" w14:textId="77777777" w:rsidR="009E5884" w:rsidRPr="009E5884" w:rsidRDefault="009E5884" w:rsidP="003A6BF4">
            <w:pPr>
              <w:pStyle w:val="TableParagraph"/>
              <w:spacing w:line="223" w:lineRule="exact"/>
              <w:ind w:left="8" w:right="4"/>
              <w:jc w:val="center"/>
              <w:rPr>
                <w:rFonts w:asciiTheme="minorHAnsi" w:hAnsiTheme="minorHAnsi" w:cstheme="minorHAnsi"/>
                <w:b/>
                <w:sz w:val="20"/>
                <w:szCs w:val="20"/>
              </w:rPr>
            </w:pPr>
            <w:r w:rsidRPr="009E5884">
              <w:rPr>
                <w:rFonts w:asciiTheme="minorHAnsi" w:hAnsiTheme="minorHAnsi" w:cstheme="minorHAnsi"/>
                <w:b/>
                <w:sz w:val="20"/>
                <w:szCs w:val="20"/>
              </w:rPr>
              <w:t>Biogenic</w:t>
            </w:r>
            <w:r w:rsidRPr="009E5884">
              <w:rPr>
                <w:rFonts w:asciiTheme="minorHAnsi" w:hAnsiTheme="minorHAnsi" w:cstheme="minorHAnsi"/>
                <w:b/>
                <w:spacing w:val="-10"/>
                <w:sz w:val="20"/>
                <w:szCs w:val="20"/>
              </w:rPr>
              <w:t xml:space="preserve"> </w:t>
            </w:r>
            <w:r w:rsidRPr="009E5884">
              <w:rPr>
                <w:rFonts w:asciiTheme="minorHAnsi" w:hAnsiTheme="minorHAnsi" w:cstheme="minorHAnsi"/>
                <w:b/>
                <w:sz w:val="20"/>
                <w:szCs w:val="20"/>
              </w:rPr>
              <w:t>Amines</w:t>
            </w:r>
            <w:r w:rsidRPr="009E5884">
              <w:rPr>
                <w:rFonts w:asciiTheme="minorHAnsi" w:hAnsiTheme="minorHAnsi" w:cstheme="minorHAnsi"/>
                <w:b/>
                <w:spacing w:val="-10"/>
                <w:sz w:val="20"/>
                <w:szCs w:val="20"/>
              </w:rPr>
              <w:t xml:space="preserve"> </w:t>
            </w:r>
            <w:r w:rsidRPr="009E5884">
              <w:rPr>
                <w:rFonts w:asciiTheme="minorHAnsi" w:hAnsiTheme="minorHAnsi" w:cstheme="minorHAnsi"/>
                <w:b/>
                <w:spacing w:val="-4"/>
                <w:sz w:val="20"/>
                <w:szCs w:val="20"/>
              </w:rPr>
              <w:t>(9)*</w:t>
            </w:r>
          </w:p>
        </w:tc>
      </w:tr>
      <w:tr w:rsidR="009E5884" w:rsidRPr="009E5884" w14:paraId="358B7930" w14:textId="77777777" w:rsidTr="003A6BF4">
        <w:trPr>
          <w:trHeight w:val="294"/>
        </w:trPr>
        <w:tc>
          <w:tcPr>
            <w:tcW w:w="1951" w:type="dxa"/>
          </w:tcPr>
          <w:p w14:paraId="060682A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beta-</w:t>
            </w:r>
            <w:r w:rsidRPr="009E5884">
              <w:rPr>
                <w:rFonts w:asciiTheme="minorHAnsi" w:hAnsiTheme="minorHAnsi" w:cstheme="minorHAnsi"/>
                <w:spacing w:val="-5"/>
                <w:sz w:val="20"/>
                <w:szCs w:val="20"/>
              </w:rPr>
              <w:t>Ala</w:t>
            </w:r>
          </w:p>
        </w:tc>
        <w:tc>
          <w:tcPr>
            <w:tcW w:w="2650" w:type="dxa"/>
          </w:tcPr>
          <w:p w14:paraId="42CEC52A"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z w:val="20"/>
                <w:szCs w:val="20"/>
              </w:rPr>
              <w:t>β</w:t>
            </w:r>
            <w:r w:rsidRPr="009E5884">
              <w:rPr>
                <w:rFonts w:asciiTheme="minorHAnsi" w:hAnsiTheme="minorHAnsi" w:cstheme="minorHAnsi"/>
                <w:position w:val="1"/>
                <w:sz w:val="20"/>
                <w:szCs w:val="20"/>
              </w:rPr>
              <w:t>-</w:t>
            </w:r>
            <w:r w:rsidRPr="009E5884">
              <w:rPr>
                <w:rFonts w:asciiTheme="minorHAnsi" w:hAnsiTheme="minorHAnsi" w:cstheme="minorHAnsi"/>
                <w:spacing w:val="-2"/>
                <w:position w:val="1"/>
                <w:sz w:val="20"/>
                <w:szCs w:val="20"/>
              </w:rPr>
              <w:t>Alanine</w:t>
            </w:r>
          </w:p>
        </w:tc>
        <w:tc>
          <w:tcPr>
            <w:tcW w:w="1657" w:type="dxa"/>
          </w:tcPr>
          <w:p w14:paraId="116EB234"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2"/>
                <w:sz w:val="20"/>
                <w:szCs w:val="20"/>
              </w:rPr>
              <w:t>Putrescine</w:t>
            </w:r>
          </w:p>
        </w:tc>
        <w:tc>
          <w:tcPr>
            <w:tcW w:w="3066" w:type="dxa"/>
          </w:tcPr>
          <w:p w14:paraId="5EB7357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Putrescine</w:t>
            </w:r>
          </w:p>
        </w:tc>
      </w:tr>
      <w:tr w:rsidR="009E5884" w:rsidRPr="009E5884" w14:paraId="4087B475" w14:textId="77777777" w:rsidTr="003A6BF4">
        <w:trPr>
          <w:trHeight w:val="292"/>
        </w:trPr>
        <w:tc>
          <w:tcPr>
            <w:tcW w:w="1951" w:type="dxa"/>
          </w:tcPr>
          <w:p w14:paraId="42B5078B"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GABA</w:t>
            </w:r>
          </w:p>
        </w:tc>
        <w:tc>
          <w:tcPr>
            <w:tcW w:w="2650" w:type="dxa"/>
          </w:tcPr>
          <w:p w14:paraId="35EF48EC"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2"/>
                <w:position w:val="1"/>
                <w:sz w:val="20"/>
                <w:szCs w:val="20"/>
              </w:rPr>
              <w:t>ɣ-Aminobutyric</w:t>
            </w:r>
            <w:r w:rsidRPr="009E5884">
              <w:rPr>
                <w:rFonts w:asciiTheme="minorHAnsi" w:hAnsiTheme="minorHAnsi" w:cstheme="minorHAnsi"/>
                <w:spacing w:val="13"/>
                <w:position w:val="1"/>
                <w:sz w:val="20"/>
                <w:szCs w:val="20"/>
              </w:rPr>
              <w:t xml:space="preserve"> </w:t>
            </w:r>
            <w:r w:rsidRPr="009E5884">
              <w:rPr>
                <w:rFonts w:asciiTheme="minorHAnsi" w:hAnsiTheme="minorHAnsi" w:cstheme="minorHAnsi"/>
                <w:spacing w:val="-4"/>
                <w:position w:val="1"/>
                <w:sz w:val="20"/>
                <w:szCs w:val="20"/>
              </w:rPr>
              <w:t>acid</w:t>
            </w:r>
          </w:p>
        </w:tc>
        <w:tc>
          <w:tcPr>
            <w:tcW w:w="1657" w:type="dxa"/>
          </w:tcPr>
          <w:p w14:paraId="37CD4F04" w14:textId="77777777" w:rsidR="009E5884" w:rsidRPr="009E5884" w:rsidRDefault="009E5884" w:rsidP="003A6BF4">
            <w:pPr>
              <w:pStyle w:val="TableParagraph"/>
              <w:spacing w:before="0" w:line="243" w:lineRule="exact"/>
              <w:ind w:left="100"/>
              <w:rPr>
                <w:rFonts w:asciiTheme="minorHAnsi" w:hAnsiTheme="minorHAnsi" w:cstheme="minorHAnsi"/>
                <w:sz w:val="20"/>
                <w:szCs w:val="20"/>
              </w:rPr>
            </w:pPr>
            <w:r w:rsidRPr="009E5884">
              <w:rPr>
                <w:rFonts w:asciiTheme="minorHAnsi" w:hAnsiTheme="minorHAnsi" w:cstheme="minorHAnsi"/>
                <w:spacing w:val="-2"/>
                <w:sz w:val="20"/>
                <w:szCs w:val="20"/>
              </w:rPr>
              <w:t>Serotonin</w:t>
            </w:r>
          </w:p>
        </w:tc>
        <w:tc>
          <w:tcPr>
            <w:tcW w:w="3066" w:type="dxa"/>
          </w:tcPr>
          <w:p w14:paraId="5A5D18A7" w14:textId="77777777" w:rsidR="009E5884" w:rsidRPr="009E5884" w:rsidRDefault="009E5884" w:rsidP="003A6BF4">
            <w:pPr>
              <w:pStyle w:val="TableParagraph"/>
              <w:spacing w:before="0" w:line="243" w:lineRule="exact"/>
              <w:rPr>
                <w:rFonts w:asciiTheme="minorHAnsi" w:hAnsiTheme="minorHAnsi" w:cstheme="minorHAnsi"/>
                <w:sz w:val="20"/>
                <w:szCs w:val="20"/>
              </w:rPr>
            </w:pPr>
            <w:r w:rsidRPr="009E5884">
              <w:rPr>
                <w:rFonts w:asciiTheme="minorHAnsi" w:hAnsiTheme="minorHAnsi" w:cstheme="minorHAnsi"/>
                <w:spacing w:val="-2"/>
                <w:sz w:val="20"/>
                <w:szCs w:val="20"/>
              </w:rPr>
              <w:t>Serotonin</w:t>
            </w:r>
          </w:p>
        </w:tc>
      </w:tr>
      <w:tr w:rsidR="009E5884" w:rsidRPr="009E5884" w14:paraId="563F1975" w14:textId="77777777" w:rsidTr="003A6BF4">
        <w:trPr>
          <w:trHeight w:val="292"/>
        </w:trPr>
        <w:tc>
          <w:tcPr>
            <w:tcW w:w="1951" w:type="dxa"/>
          </w:tcPr>
          <w:p w14:paraId="3122B4A9"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Dopamine</w:t>
            </w:r>
          </w:p>
        </w:tc>
        <w:tc>
          <w:tcPr>
            <w:tcW w:w="2650" w:type="dxa"/>
          </w:tcPr>
          <w:p w14:paraId="1B798E2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Dopamine</w:t>
            </w:r>
          </w:p>
        </w:tc>
        <w:tc>
          <w:tcPr>
            <w:tcW w:w="1657" w:type="dxa"/>
          </w:tcPr>
          <w:p w14:paraId="214FA1C6"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2"/>
                <w:sz w:val="20"/>
                <w:szCs w:val="20"/>
              </w:rPr>
              <w:t>Spermidine</w:t>
            </w:r>
          </w:p>
        </w:tc>
        <w:tc>
          <w:tcPr>
            <w:tcW w:w="3066" w:type="dxa"/>
          </w:tcPr>
          <w:p w14:paraId="06FDEB78"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Spermidine</w:t>
            </w:r>
          </w:p>
        </w:tc>
      </w:tr>
      <w:tr w:rsidR="009E5884" w:rsidRPr="009E5884" w14:paraId="2304ED73" w14:textId="77777777" w:rsidTr="003A6BF4">
        <w:trPr>
          <w:trHeight w:val="294"/>
        </w:trPr>
        <w:tc>
          <w:tcPr>
            <w:tcW w:w="1951" w:type="dxa"/>
          </w:tcPr>
          <w:p w14:paraId="4DC0868E"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Histamine</w:t>
            </w:r>
          </w:p>
        </w:tc>
        <w:tc>
          <w:tcPr>
            <w:tcW w:w="2650" w:type="dxa"/>
          </w:tcPr>
          <w:p w14:paraId="6DF6C263"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Histamine</w:t>
            </w:r>
          </w:p>
        </w:tc>
        <w:tc>
          <w:tcPr>
            <w:tcW w:w="1657" w:type="dxa"/>
          </w:tcPr>
          <w:p w14:paraId="2E8C30C6"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2"/>
                <w:sz w:val="20"/>
                <w:szCs w:val="20"/>
              </w:rPr>
              <w:t>Spermine</w:t>
            </w:r>
          </w:p>
        </w:tc>
        <w:tc>
          <w:tcPr>
            <w:tcW w:w="3066" w:type="dxa"/>
          </w:tcPr>
          <w:p w14:paraId="5337E97B"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Spermine</w:t>
            </w:r>
          </w:p>
        </w:tc>
      </w:tr>
      <w:tr w:rsidR="009E5884" w:rsidRPr="009E5884" w14:paraId="1607FF28" w14:textId="77777777" w:rsidTr="003A6BF4">
        <w:trPr>
          <w:trHeight w:val="292"/>
        </w:trPr>
        <w:tc>
          <w:tcPr>
            <w:tcW w:w="1951" w:type="dxa"/>
          </w:tcPr>
          <w:p w14:paraId="0F161F7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PEA</w:t>
            </w:r>
          </w:p>
        </w:tc>
        <w:tc>
          <w:tcPr>
            <w:tcW w:w="2650" w:type="dxa"/>
          </w:tcPr>
          <w:p w14:paraId="5EC28F3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Phenylethylamine</w:t>
            </w:r>
          </w:p>
        </w:tc>
        <w:tc>
          <w:tcPr>
            <w:tcW w:w="1657" w:type="dxa"/>
          </w:tcPr>
          <w:p w14:paraId="68FC3F03"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3066" w:type="dxa"/>
          </w:tcPr>
          <w:p w14:paraId="300A4BBB"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2C94567A" w14:textId="77777777" w:rsidTr="003A6BF4">
        <w:trPr>
          <w:trHeight w:val="245"/>
        </w:trPr>
        <w:tc>
          <w:tcPr>
            <w:tcW w:w="9324" w:type="dxa"/>
            <w:gridSpan w:val="4"/>
          </w:tcPr>
          <w:p w14:paraId="4BD45A2D"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3FF412A1" w14:textId="77777777" w:rsidTr="003A6BF4">
        <w:trPr>
          <w:trHeight w:val="244"/>
        </w:trPr>
        <w:tc>
          <w:tcPr>
            <w:tcW w:w="9324" w:type="dxa"/>
            <w:gridSpan w:val="4"/>
          </w:tcPr>
          <w:p w14:paraId="51C64FE6" w14:textId="77777777" w:rsidR="009E5884" w:rsidRPr="009E5884" w:rsidRDefault="009E5884" w:rsidP="003A6BF4">
            <w:pPr>
              <w:pStyle w:val="TableParagraph"/>
              <w:spacing w:line="223" w:lineRule="exact"/>
              <w:ind w:left="8" w:right="2"/>
              <w:jc w:val="center"/>
              <w:rPr>
                <w:rFonts w:asciiTheme="minorHAnsi" w:hAnsiTheme="minorHAnsi" w:cstheme="minorHAnsi"/>
                <w:sz w:val="20"/>
                <w:szCs w:val="20"/>
              </w:rPr>
            </w:pPr>
            <w:r w:rsidRPr="009E5884">
              <w:rPr>
                <w:rFonts w:asciiTheme="minorHAnsi" w:hAnsiTheme="minorHAnsi" w:cstheme="minorHAnsi"/>
                <w:b/>
                <w:spacing w:val="-2"/>
                <w:sz w:val="20"/>
                <w:szCs w:val="20"/>
              </w:rPr>
              <w:t>Monosaccharides</w:t>
            </w:r>
            <w:r w:rsidRPr="009E5884">
              <w:rPr>
                <w:rFonts w:asciiTheme="minorHAnsi" w:hAnsiTheme="minorHAnsi" w:cstheme="minorHAnsi"/>
                <w:b/>
                <w:spacing w:val="10"/>
                <w:sz w:val="20"/>
                <w:szCs w:val="20"/>
              </w:rPr>
              <w:t xml:space="preserve"> </w:t>
            </w:r>
            <w:r w:rsidRPr="009E5884">
              <w:rPr>
                <w:rFonts w:asciiTheme="minorHAnsi" w:hAnsiTheme="minorHAnsi" w:cstheme="minorHAnsi"/>
                <w:b/>
                <w:spacing w:val="-4"/>
                <w:sz w:val="20"/>
                <w:szCs w:val="20"/>
              </w:rPr>
              <w:t>(1)</w:t>
            </w:r>
            <w:r w:rsidRPr="009E5884">
              <w:rPr>
                <w:rFonts w:asciiTheme="minorHAnsi" w:hAnsiTheme="minorHAnsi" w:cstheme="minorHAnsi"/>
                <w:spacing w:val="-4"/>
                <w:sz w:val="20"/>
                <w:szCs w:val="20"/>
                <w:vertAlign w:val="superscript"/>
              </w:rPr>
              <w:t>Ŧ</w:t>
            </w:r>
          </w:p>
        </w:tc>
      </w:tr>
      <w:tr w:rsidR="009E5884" w:rsidRPr="009E5884" w14:paraId="0742C01A" w14:textId="77777777" w:rsidTr="003A6BF4">
        <w:trPr>
          <w:trHeight w:val="244"/>
        </w:trPr>
        <w:tc>
          <w:tcPr>
            <w:tcW w:w="4601" w:type="dxa"/>
            <w:gridSpan w:val="2"/>
          </w:tcPr>
          <w:p w14:paraId="117B8FCB"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5"/>
                <w:sz w:val="20"/>
                <w:szCs w:val="20"/>
              </w:rPr>
              <w:t>H1</w:t>
            </w:r>
          </w:p>
        </w:tc>
        <w:tc>
          <w:tcPr>
            <w:tcW w:w="4723" w:type="dxa"/>
            <w:gridSpan w:val="2"/>
          </w:tcPr>
          <w:p w14:paraId="4C482866" w14:textId="77777777" w:rsidR="009E5884" w:rsidRPr="009E5884" w:rsidRDefault="009E5884" w:rsidP="003A6BF4">
            <w:pPr>
              <w:pStyle w:val="TableParagraph"/>
              <w:spacing w:line="223" w:lineRule="exact"/>
              <w:ind w:left="168"/>
              <w:rPr>
                <w:rFonts w:asciiTheme="minorHAnsi" w:hAnsiTheme="minorHAnsi" w:cstheme="minorHAnsi"/>
                <w:sz w:val="20"/>
                <w:szCs w:val="20"/>
              </w:rPr>
            </w:pPr>
            <w:r w:rsidRPr="009E5884">
              <w:rPr>
                <w:rFonts w:asciiTheme="minorHAnsi" w:hAnsiTheme="minorHAnsi" w:cstheme="minorHAnsi"/>
                <w:sz w:val="20"/>
                <w:szCs w:val="20"/>
              </w:rPr>
              <w:t>Sum</w:t>
            </w:r>
            <w:r w:rsidRPr="009E5884">
              <w:rPr>
                <w:rFonts w:asciiTheme="minorHAnsi" w:hAnsiTheme="minorHAnsi" w:cstheme="minorHAnsi"/>
                <w:spacing w:val="-8"/>
                <w:sz w:val="20"/>
                <w:szCs w:val="20"/>
              </w:rPr>
              <w:t xml:space="preserve"> </w:t>
            </w:r>
            <w:r w:rsidRPr="009E5884">
              <w:rPr>
                <w:rFonts w:asciiTheme="minorHAnsi" w:hAnsiTheme="minorHAnsi" w:cstheme="minorHAnsi"/>
                <w:sz w:val="20"/>
                <w:szCs w:val="20"/>
              </w:rPr>
              <w:t>of</w:t>
            </w:r>
            <w:r w:rsidRPr="009E5884">
              <w:rPr>
                <w:rFonts w:asciiTheme="minorHAnsi" w:hAnsiTheme="minorHAnsi" w:cstheme="minorHAnsi"/>
                <w:spacing w:val="-8"/>
                <w:sz w:val="20"/>
                <w:szCs w:val="20"/>
              </w:rPr>
              <w:t xml:space="preserve"> </w:t>
            </w:r>
            <w:r w:rsidRPr="009E5884">
              <w:rPr>
                <w:rFonts w:asciiTheme="minorHAnsi" w:hAnsiTheme="minorHAnsi" w:cstheme="minorHAnsi"/>
                <w:sz w:val="20"/>
                <w:szCs w:val="20"/>
              </w:rPr>
              <w:t>hexoses</w:t>
            </w:r>
            <w:r w:rsidRPr="009E5884">
              <w:rPr>
                <w:rFonts w:asciiTheme="minorHAnsi" w:hAnsiTheme="minorHAnsi" w:cstheme="minorHAnsi"/>
                <w:spacing w:val="-9"/>
                <w:sz w:val="20"/>
                <w:szCs w:val="20"/>
              </w:rPr>
              <w:t xml:space="preserve"> </w:t>
            </w:r>
            <w:r w:rsidRPr="009E5884">
              <w:rPr>
                <w:rFonts w:asciiTheme="minorHAnsi" w:hAnsiTheme="minorHAnsi" w:cstheme="minorHAnsi"/>
                <w:sz w:val="20"/>
                <w:szCs w:val="20"/>
              </w:rPr>
              <w:t>(including</w:t>
            </w:r>
            <w:r w:rsidRPr="009E5884">
              <w:rPr>
                <w:rFonts w:asciiTheme="minorHAnsi" w:hAnsiTheme="minorHAnsi" w:cstheme="minorHAnsi"/>
                <w:spacing w:val="-7"/>
                <w:sz w:val="20"/>
                <w:szCs w:val="20"/>
              </w:rPr>
              <w:t xml:space="preserve"> </w:t>
            </w:r>
            <w:r w:rsidRPr="009E5884">
              <w:rPr>
                <w:rFonts w:asciiTheme="minorHAnsi" w:hAnsiTheme="minorHAnsi" w:cstheme="minorHAnsi"/>
                <w:spacing w:val="-2"/>
                <w:sz w:val="20"/>
                <w:szCs w:val="20"/>
              </w:rPr>
              <w:t>glucose)</w:t>
            </w:r>
          </w:p>
        </w:tc>
      </w:tr>
      <w:tr w:rsidR="009E5884" w:rsidRPr="009E5884" w14:paraId="2309DABC" w14:textId="77777777" w:rsidTr="003A6BF4">
        <w:trPr>
          <w:trHeight w:val="241"/>
        </w:trPr>
        <w:tc>
          <w:tcPr>
            <w:tcW w:w="9324" w:type="dxa"/>
            <w:gridSpan w:val="4"/>
          </w:tcPr>
          <w:p w14:paraId="26D06044"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7B720C14" w14:textId="77777777" w:rsidTr="003A6BF4">
        <w:trPr>
          <w:trHeight w:val="244"/>
        </w:trPr>
        <w:tc>
          <w:tcPr>
            <w:tcW w:w="9324" w:type="dxa"/>
            <w:gridSpan w:val="4"/>
          </w:tcPr>
          <w:p w14:paraId="4C192375" w14:textId="77777777" w:rsidR="009E5884" w:rsidRPr="009E5884" w:rsidRDefault="009E5884" w:rsidP="003A6BF4">
            <w:pPr>
              <w:pStyle w:val="TableParagraph"/>
              <w:spacing w:line="223" w:lineRule="exact"/>
              <w:ind w:left="8" w:right="6"/>
              <w:jc w:val="center"/>
              <w:rPr>
                <w:rFonts w:asciiTheme="minorHAnsi" w:hAnsiTheme="minorHAnsi" w:cstheme="minorHAnsi"/>
                <w:b/>
                <w:sz w:val="20"/>
                <w:szCs w:val="20"/>
              </w:rPr>
            </w:pPr>
            <w:r w:rsidRPr="009E5884">
              <w:rPr>
                <w:rFonts w:asciiTheme="minorHAnsi" w:hAnsiTheme="minorHAnsi" w:cstheme="minorHAnsi"/>
                <w:b/>
                <w:sz w:val="20"/>
                <w:szCs w:val="20"/>
              </w:rPr>
              <w:t>Carboxylic</w:t>
            </w:r>
            <w:r w:rsidRPr="009E5884">
              <w:rPr>
                <w:rFonts w:asciiTheme="minorHAnsi" w:hAnsiTheme="minorHAnsi" w:cstheme="minorHAnsi"/>
                <w:b/>
                <w:spacing w:val="-11"/>
                <w:sz w:val="20"/>
                <w:szCs w:val="20"/>
              </w:rPr>
              <w:t xml:space="preserve"> </w:t>
            </w:r>
            <w:r w:rsidRPr="009E5884">
              <w:rPr>
                <w:rFonts w:asciiTheme="minorHAnsi" w:hAnsiTheme="minorHAnsi" w:cstheme="minorHAnsi"/>
                <w:b/>
                <w:sz w:val="20"/>
                <w:szCs w:val="20"/>
              </w:rPr>
              <w:t>Acids</w:t>
            </w:r>
            <w:r w:rsidRPr="009E5884">
              <w:rPr>
                <w:rFonts w:asciiTheme="minorHAnsi" w:hAnsiTheme="minorHAnsi" w:cstheme="minorHAnsi"/>
                <w:b/>
                <w:spacing w:val="-9"/>
                <w:sz w:val="20"/>
                <w:szCs w:val="20"/>
              </w:rPr>
              <w:t xml:space="preserve"> </w:t>
            </w:r>
            <w:r w:rsidRPr="009E5884">
              <w:rPr>
                <w:rFonts w:asciiTheme="minorHAnsi" w:hAnsiTheme="minorHAnsi" w:cstheme="minorHAnsi"/>
                <w:b/>
                <w:spacing w:val="-4"/>
                <w:sz w:val="20"/>
                <w:szCs w:val="20"/>
              </w:rPr>
              <w:t>(7)*</w:t>
            </w:r>
          </w:p>
        </w:tc>
      </w:tr>
      <w:tr w:rsidR="009E5884" w:rsidRPr="009E5884" w14:paraId="7702193C" w14:textId="77777777" w:rsidTr="003A6BF4">
        <w:trPr>
          <w:trHeight w:val="294"/>
        </w:trPr>
        <w:tc>
          <w:tcPr>
            <w:tcW w:w="1951" w:type="dxa"/>
          </w:tcPr>
          <w:p w14:paraId="61464D88"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z w:val="20"/>
                <w:szCs w:val="20"/>
              </w:rPr>
              <w:t>Acon</w:t>
            </w:r>
            <w:proofErr w:type="spellEnd"/>
            <w:r w:rsidRPr="009E5884">
              <w:rPr>
                <w:rFonts w:asciiTheme="minorHAnsi" w:hAnsiTheme="minorHAnsi" w:cstheme="minorHAnsi"/>
                <w:spacing w:val="-8"/>
                <w:sz w:val="20"/>
                <w:szCs w:val="20"/>
              </w:rPr>
              <w:t xml:space="preserve"> </w:t>
            </w:r>
            <w:r w:rsidRPr="009E5884">
              <w:rPr>
                <w:rFonts w:asciiTheme="minorHAnsi" w:hAnsiTheme="minorHAnsi" w:cstheme="minorHAnsi"/>
                <w:spacing w:val="-4"/>
                <w:sz w:val="20"/>
                <w:szCs w:val="20"/>
              </w:rPr>
              <w:t>Acid</w:t>
            </w:r>
          </w:p>
        </w:tc>
        <w:tc>
          <w:tcPr>
            <w:tcW w:w="2650" w:type="dxa"/>
          </w:tcPr>
          <w:p w14:paraId="61193465"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Aconitic</w:t>
            </w:r>
            <w:r w:rsidRPr="009E5884">
              <w:rPr>
                <w:rFonts w:asciiTheme="minorHAnsi" w:hAnsiTheme="minorHAnsi" w:cstheme="minorHAnsi"/>
                <w:spacing w:val="-11"/>
                <w:sz w:val="20"/>
                <w:szCs w:val="20"/>
              </w:rPr>
              <w:t xml:space="preserve"> </w:t>
            </w:r>
            <w:r w:rsidRPr="009E5884">
              <w:rPr>
                <w:rFonts w:asciiTheme="minorHAnsi" w:hAnsiTheme="minorHAnsi" w:cstheme="minorHAnsi"/>
                <w:spacing w:val="-4"/>
                <w:sz w:val="20"/>
                <w:szCs w:val="20"/>
              </w:rPr>
              <w:t>Acid</w:t>
            </w:r>
          </w:p>
        </w:tc>
        <w:tc>
          <w:tcPr>
            <w:tcW w:w="1657" w:type="dxa"/>
          </w:tcPr>
          <w:p w14:paraId="1EFBE64D"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2"/>
                <w:sz w:val="20"/>
                <w:szCs w:val="20"/>
              </w:rPr>
              <w:t>OH-</w:t>
            </w:r>
            <w:proofErr w:type="spellStart"/>
            <w:r w:rsidRPr="009E5884">
              <w:rPr>
                <w:rFonts w:asciiTheme="minorHAnsi" w:hAnsiTheme="minorHAnsi" w:cstheme="minorHAnsi"/>
                <w:spacing w:val="-2"/>
                <w:sz w:val="20"/>
                <w:szCs w:val="20"/>
              </w:rPr>
              <w:t>GlutAcid</w:t>
            </w:r>
            <w:proofErr w:type="spellEnd"/>
          </w:p>
        </w:tc>
        <w:tc>
          <w:tcPr>
            <w:tcW w:w="3066" w:type="dxa"/>
          </w:tcPr>
          <w:p w14:paraId="40BEE91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3-Hydroxyglutaric</w:t>
            </w:r>
            <w:r w:rsidRPr="009E5884">
              <w:rPr>
                <w:rFonts w:asciiTheme="minorHAnsi" w:hAnsiTheme="minorHAnsi" w:cstheme="minorHAnsi"/>
                <w:spacing w:val="16"/>
                <w:sz w:val="20"/>
                <w:szCs w:val="20"/>
              </w:rPr>
              <w:t xml:space="preserve"> </w:t>
            </w:r>
            <w:r w:rsidRPr="009E5884">
              <w:rPr>
                <w:rFonts w:asciiTheme="minorHAnsi" w:hAnsiTheme="minorHAnsi" w:cstheme="minorHAnsi"/>
                <w:spacing w:val="-4"/>
                <w:sz w:val="20"/>
                <w:szCs w:val="20"/>
              </w:rPr>
              <w:t>acid</w:t>
            </w:r>
          </w:p>
        </w:tc>
      </w:tr>
      <w:tr w:rsidR="009E5884" w:rsidRPr="009E5884" w14:paraId="41E6E3EB" w14:textId="77777777" w:rsidTr="003A6BF4">
        <w:trPr>
          <w:trHeight w:val="292"/>
        </w:trPr>
        <w:tc>
          <w:tcPr>
            <w:tcW w:w="1951" w:type="dxa"/>
          </w:tcPr>
          <w:p w14:paraId="268EFDDF"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DiCA</w:t>
            </w:r>
            <w:proofErr w:type="spellEnd"/>
            <w:r w:rsidRPr="009E5884">
              <w:rPr>
                <w:rFonts w:asciiTheme="minorHAnsi" w:hAnsiTheme="minorHAnsi" w:cstheme="minorHAnsi"/>
                <w:spacing w:val="-9"/>
                <w:sz w:val="20"/>
                <w:szCs w:val="20"/>
              </w:rPr>
              <w:t xml:space="preserve"> </w:t>
            </w:r>
            <w:r w:rsidRPr="009E5884">
              <w:rPr>
                <w:rFonts w:asciiTheme="minorHAnsi" w:hAnsiTheme="minorHAnsi" w:cstheme="minorHAnsi"/>
                <w:spacing w:val="-2"/>
                <w:sz w:val="20"/>
                <w:szCs w:val="20"/>
              </w:rPr>
              <w:t>(12:0)</w:t>
            </w:r>
          </w:p>
        </w:tc>
        <w:tc>
          <w:tcPr>
            <w:tcW w:w="2650" w:type="dxa"/>
          </w:tcPr>
          <w:p w14:paraId="56AE1D37"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Dodecanedioic</w:t>
            </w:r>
            <w:r w:rsidRPr="009E5884">
              <w:rPr>
                <w:rFonts w:asciiTheme="minorHAnsi" w:hAnsiTheme="minorHAnsi" w:cstheme="minorHAnsi"/>
                <w:spacing w:val="8"/>
                <w:sz w:val="20"/>
                <w:szCs w:val="20"/>
              </w:rPr>
              <w:t xml:space="preserve"> </w:t>
            </w:r>
            <w:r w:rsidRPr="009E5884">
              <w:rPr>
                <w:rFonts w:asciiTheme="minorHAnsi" w:hAnsiTheme="minorHAnsi" w:cstheme="minorHAnsi"/>
                <w:spacing w:val="-4"/>
                <w:sz w:val="20"/>
                <w:szCs w:val="20"/>
              </w:rPr>
              <w:t>acid</w:t>
            </w:r>
          </w:p>
        </w:tc>
        <w:tc>
          <w:tcPr>
            <w:tcW w:w="1657" w:type="dxa"/>
          </w:tcPr>
          <w:p w14:paraId="70A3B293" w14:textId="77777777" w:rsidR="009E5884" w:rsidRPr="009E5884" w:rsidRDefault="009E5884" w:rsidP="003A6BF4">
            <w:pPr>
              <w:pStyle w:val="TableParagraph"/>
              <w:spacing w:before="0" w:line="243" w:lineRule="exact"/>
              <w:ind w:left="100"/>
              <w:rPr>
                <w:rFonts w:asciiTheme="minorHAnsi" w:hAnsiTheme="minorHAnsi" w:cstheme="minorHAnsi"/>
                <w:sz w:val="20"/>
                <w:szCs w:val="20"/>
              </w:rPr>
            </w:pPr>
            <w:r w:rsidRPr="009E5884">
              <w:rPr>
                <w:rFonts w:asciiTheme="minorHAnsi" w:hAnsiTheme="minorHAnsi" w:cstheme="minorHAnsi"/>
                <w:spacing w:val="-5"/>
                <w:sz w:val="20"/>
                <w:szCs w:val="20"/>
              </w:rPr>
              <w:t>Lac</w:t>
            </w:r>
          </w:p>
        </w:tc>
        <w:tc>
          <w:tcPr>
            <w:tcW w:w="3066" w:type="dxa"/>
          </w:tcPr>
          <w:p w14:paraId="5306AB4F" w14:textId="77777777" w:rsidR="009E5884" w:rsidRPr="009E5884" w:rsidRDefault="009E5884" w:rsidP="003A6BF4">
            <w:pPr>
              <w:pStyle w:val="TableParagraph"/>
              <w:spacing w:before="0" w:line="243" w:lineRule="exact"/>
              <w:rPr>
                <w:rFonts w:asciiTheme="minorHAnsi" w:hAnsiTheme="minorHAnsi" w:cstheme="minorHAnsi"/>
                <w:sz w:val="20"/>
                <w:szCs w:val="20"/>
              </w:rPr>
            </w:pPr>
            <w:r w:rsidRPr="009E5884">
              <w:rPr>
                <w:rFonts w:asciiTheme="minorHAnsi" w:hAnsiTheme="minorHAnsi" w:cstheme="minorHAnsi"/>
                <w:sz w:val="20"/>
                <w:szCs w:val="20"/>
              </w:rPr>
              <w:t>Lactic</w:t>
            </w:r>
            <w:r w:rsidRPr="009E5884">
              <w:rPr>
                <w:rFonts w:asciiTheme="minorHAnsi" w:hAnsiTheme="minorHAnsi" w:cstheme="minorHAnsi"/>
                <w:spacing w:val="-6"/>
                <w:sz w:val="20"/>
                <w:szCs w:val="20"/>
              </w:rPr>
              <w:t xml:space="preserve"> </w:t>
            </w:r>
            <w:r w:rsidRPr="009E5884">
              <w:rPr>
                <w:rFonts w:asciiTheme="minorHAnsi" w:hAnsiTheme="minorHAnsi" w:cstheme="minorHAnsi"/>
                <w:spacing w:val="-4"/>
                <w:sz w:val="20"/>
                <w:szCs w:val="20"/>
              </w:rPr>
              <w:t>Acid</w:t>
            </w:r>
          </w:p>
        </w:tc>
      </w:tr>
      <w:tr w:rsidR="009E5884" w:rsidRPr="009E5884" w14:paraId="66E68663" w14:textId="77777777" w:rsidTr="003A6BF4">
        <w:trPr>
          <w:trHeight w:val="292"/>
        </w:trPr>
        <w:tc>
          <w:tcPr>
            <w:tcW w:w="1951" w:type="dxa"/>
          </w:tcPr>
          <w:p w14:paraId="51C28FA1"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DiCA</w:t>
            </w:r>
            <w:proofErr w:type="spellEnd"/>
            <w:r w:rsidRPr="009E5884">
              <w:rPr>
                <w:rFonts w:asciiTheme="minorHAnsi" w:hAnsiTheme="minorHAnsi" w:cstheme="minorHAnsi"/>
                <w:spacing w:val="-9"/>
                <w:sz w:val="20"/>
                <w:szCs w:val="20"/>
              </w:rPr>
              <w:t xml:space="preserve"> </w:t>
            </w:r>
            <w:r w:rsidRPr="009E5884">
              <w:rPr>
                <w:rFonts w:asciiTheme="minorHAnsi" w:hAnsiTheme="minorHAnsi" w:cstheme="minorHAnsi"/>
                <w:spacing w:val="-2"/>
                <w:sz w:val="20"/>
                <w:szCs w:val="20"/>
              </w:rPr>
              <w:t>(14:0)</w:t>
            </w:r>
          </w:p>
        </w:tc>
        <w:tc>
          <w:tcPr>
            <w:tcW w:w="2650" w:type="dxa"/>
          </w:tcPr>
          <w:p w14:paraId="300CE47D"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Tetradecanedioic</w:t>
            </w:r>
            <w:proofErr w:type="spellEnd"/>
            <w:r w:rsidRPr="009E5884">
              <w:rPr>
                <w:rFonts w:asciiTheme="minorHAnsi" w:hAnsiTheme="minorHAnsi" w:cstheme="minorHAnsi"/>
                <w:spacing w:val="13"/>
                <w:sz w:val="20"/>
                <w:szCs w:val="20"/>
              </w:rPr>
              <w:t xml:space="preserve"> </w:t>
            </w:r>
            <w:r w:rsidRPr="009E5884">
              <w:rPr>
                <w:rFonts w:asciiTheme="minorHAnsi" w:hAnsiTheme="minorHAnsi" w:cstheme="minorHAnsi"/>
                <w:spacing w:val="-4"/>
                <w:sz w:val="20"/>
                <w:szCs w:val="20"/>
              </w:rPr>
              <w:t>acid</w:t>
            </w:r>
          </w:p>
        </w:tc>
        <w:tc>
          <w:tcPr>
            <w:tcW w:w="1657" w:type="dxa"/>
          </w:tcPr>
          <w:p w14:paraId="79A65072" w14:textId="77777777" w:rsidR="009E5884" w:rsidRPr="009E5884" w:rsidRDefault="009E5884" w:rsidP="003A6BF4">
            <w:pPr>
              <w:pStyle w:val="TableParagraph"/>
              <w:ind w:left="100"/>
              <w:rPr>
                <w:rFonts w:asciiTheme="minorHAnsi" w:hAnsiTheme="minorHAnsi" w:cstheme="minorHAnsi"/>
                <w:sz w:val="20"/>
                <w:szCs w:val="20"/>
              </w:rPr>
            </w:pPr>
            <w:proofErr w:type="spellStart"/>
            <w:r w:rsidRPr="009E5884">
              <w:rPr>
                <w:rFonts w:asciiTheme="minorHAnsi" w:hAnsiTheme="minorHAnsi" w:cstheme="minorHAnsi"/>
                <w:spacing w:val="-5"/>
                <w:sz w:val="20"/>
                <w:szCs w:val="20"/>
              </w:rPr>
              <w:t>Suc</w:t>
            </w:r>
            <w:proofErr w:type="spellEnd"/>
          </w:p>
        </w:tc>
        <w:tc>
          <w:tcPr>
            <w:tcW w:w="3066" w:type="dxa"/>
          </w:tcPr>
          <w:p w14:paraId="7C6918B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Succinic</w:t>
            </w:r>
            <w:r w:rsidRPr="009E5884">
              <w:rPr>
                <w:rFonts w:asciiTheme="minorHAnsi" w:hAnsiTheme="minorHAnsi" w:cstheme="minorHAnsi"/>
                <w:spacing w:val="-10"/>
                <w:sz w:val="20"/>
                <w:szCs w:val="20"/>
              </w:rPr>
              <w:t xml:space="preserve"> </w:t>
            </w:r>
            <w:r w:rsidRPr="009E5884">
              <w:rPr>
                <w:rFonts w:asciiTheme="minorHAnsi" w:hAnsiTheme="minorHAnsi" w:cstheme="minorHAnsi"/>
                <w:spacing w:val="-4"/>
                <w:sz w:val="20"/>
                <w:szCs w:val="20"/>
              </w:rPr>
              <w:t>Acid</w:t>
            </w:r>
          </w:p>
        </w:tc>
      </w:tr>
      <w:tr w:rsidR="009E5884" w:rsidRPr="009E5884" w14:paraId="50D41462" w14:textId="77777777" w:rsidTr="003A6BF4">
        <w:trPr>
          <w:trHeight w:val="292"/>
        </w:trPr>
        <w:tc>
          <w:tcPr>
            <w:tcW w:w="1951" w:type="dxa"/>
          </w:tcPr>
          <w:p w14:paraId="34BE76AE"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HipAcid</w:t>
            </w:r>
            <w:proofErr w:type="spellEnd"/>
          </w:p>
        </w:tc>
        <w:tc>
          <w:tcPr>
            <w:tcW w:w="2650" w:type="dxa"/>
          </w:tcPr>
          <w:p w14:paraId="09DBCE9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Hippuric</w:t>
            </w:r>
            <w:r w:rsidRPr="009E5884">
              <w:rPr>
                <w:rFonts w:asciiTheme="minorHAnsi" w:hAnsiTheme="minorHAnsi" w:cstheme="minorHAnsi"/>
                <w:spacing w:val="-9"/>
                <w:sz w:val="20"/>
                <w:szCs w:val="20"/>
              </w:rPr>
              <w:t xml:space="preserve"> </w:t>
            </w:r>
            <w:r w:rsidRPr="009E5884">
              <w:rPr>
                <w:rFonts w:asciiTheme="minorHAnsi" w:hAnsiTheme="minorHAnsi" w:cstheme="minorHAnsi"/>
                <w:spacing w:val="-4"/>
                <w:sz w:val="20"/>
                <w:szCs w:val="20"/>
              </w:rPr>
              <w:t>Acid</w:t>
            </w:r>
          </w:p>
        </w:tc>
        <w:tc>
          <w:tcPr>
            <w:tcW w:w="1657" w:type="dxa"/>
          </w:tcPr>
          <w:p w14:paraId="50909D51"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3066" w:type="dxa"/>
          </w:tcPr>
          <w:p w14:paraId="56F003F1"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0190C4A6" w14:textId="77777777" w:rsidTr="003A6BF4">
        <w:trPr>
          <w:trHeight w:val="244"/>
        </w:trPr>
        <w:tc>
          <w:tcPr>
            <w:tcW w:w="9324" w:type="dxa"/>
            <w:gridSpan w:val="4"/>
          </w:tcPr>
          <w:p w14:paraId="731ED9A7"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600477BA" w14:textId="77777777" w:rsidTr="003A6BF4">
        <w:trPr>
          <w:trHeight w:val="244"/>
        </w:trPr>
        <w:tc>
          <w:tcPr>
            <w:tcW w:w="9324" w:type="dxa"/>
            <w:gridSpan w:val="4"/>
          </w:tcPr>
          <w:p w14:paraId="29D4B3DA" w14:textId="77777777" w:rsidR="009E5884" w:rsidRPr="009E5884" w:rsidRDefault="009E5884" w:rsidP="003A6BF4">
            <w:pPr>
              <w:pStyle w:val="TableParagraph"/>
              <w:spacing w:line="223" w:lineRule="exact"/>
              <w:ind w:left="8" w:right="3"/>
              <w:jc w:val="center"/>
              <w:rPr>
                <w:rFonts w:asciiTheme="minorHAnsi" w:hAnsiTheme="minorHAnsi" w:cstheme="minorHAnsi"/>
                <w:b/>
                <w:sz w:val="20"/>
                <w:szCs w:val="20"/>
              </w:rPr>
            </w:pPr>
            <w:r w:rsidRPr="009E5884">
              <w:rPr>
                <w:rFonts w:asciiTheme="minorHAnsi" w:hAnsiTheme="minorHAnsi" w:cstheme="minorHAnsi"/>
                <w:b/>
                <w:sz w:val="20"/>
                <w:szCs w:val="20"/>
              </w:rPr>
              <w:t>Cresols</w:t>
            </w:r>
            <w:r w:rsidRPr="009E5884">
              <w:rPr>
                <w:rFonts w:asciiTheme="minorHAnsi" w:hAnsiTheme="minorHAnsi" w:cstheme="minorHAnsi"/>
                <w:b/>
                <w:spacing w:val="-7"/>
                <w:sz w:val="20"/>
                <w:szCs w:val="20"/>
              </w:rPr>
              <w:t xml:space="preserve"> </w:t>
            </w:r>
            <w:r w:rsidRPr="009E5884">
              <w:rPr>
                <w:rFonts w:asciiTheme="minorHAnsi" w:hAnsiTheme="minorHAnsi" w:cstheme="minorHAnsi"/>
                <w:b/>
                <w:spacing w:val="-4"/>
                <w:sz w:val="20"/>
                <w:szCs w:val="20"/>
              </w:rPr>
              <w:t>(1)*</w:t>
            </w:r>
          </w:p>
        </w:tc>
      </w:tr>
      <w:tr w:rsidR="009E5884" w:rsidRPr="009E5884" w14:paraId="265CC3F0" w14:textId="77777777" w:rsidTr="003A6BF4">
        <w:trPr>
          <w:trHeight w:val="292"/>
        </w:trPr>
        <w:tc>
          <w:tcPr>
            <w:tcW w:w="1951" w:type="dxa"/>
          </w:tcPr>
          <w:p w14:paraId="2672157E" w14:textId="77777777" w:rsidR="009E5884" w:rsidRPr="009E5884" w:rsidRDefault="009E5884" w:rsidP="003A6BF4">
            <w:pPr>
              <w:pStyle w:val="TableParagraph"/>
              <w:spacing w:before="5"/>
              <w:rPr>
                <w:rFonts w:asciiTheme="minorHAnsi" w:hAnsiTheme="minorHAnsi" w:cstheme="minorHAnsi"/>
                <w:sz w:val="20"/>
                <w:szCs w:val="20"/>
              </w:rPr>
            </w:pPr>
            <w:r w:rsidRPr="009E5884">
              <w:rPr>
                <w:rFonts w:asciiTheme="minorHAnsi" w:hAnsiTheme="minorHAnsi" w:cstheme="minorHAnsi"/>
                <w:spacing w:val="-2"/>
                <w:position w:val="1"/>
                <w:sz w:val="20"/>
                <w:szCs w:val="20"/>
              </w:rPr>
              <w:t>p-Cresol-</w:t>
            </w:r>
            <w:r w:rsidRPr="009E5884">
              <w:rPr>
                <w:rFonts w:asciiTheme="minorHAnsi" w:hAnsiTheme="minorHAnsi" w:cstheme="minorHAnsi"/>
                <w:spacing w:val="-5"/>
                <w:position w:val="1"/>
                <w:sz w:val="20"/>
                <w:szCs w:val="20"/>
              </w:rPr>
              <w:t>SO</w:t>
            </w:r>
            <w:r w:rsidRPr="009E5884">
              <w:rPr>
                <w:rFonts w:asciiTheme="minorHAnsi" w:hAnsiTheme="minorHAnsi" w:cstheme="minorHAnsi"/>
                <w:spacing w:val="-5"/>
                <w:sz w:val="20"/>
                <w:szCs w:val="20"/>
              </w:rPr>
              <w:t>4</w:t>
            </w:r>
          </w:p>
        </w:tc>
        <w:tc>
          <w:tcPr>
            <w:tcW w:w="2650" w:type="dxa"/>
          </w:tcPr>
          <w:p w14:paraId="01AF48C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p-Cresol</w:t>
            </w:r>
            <w:r w:rsidRPr="009E5884">
              <w:rPr>
                <w:rFonts w:asciiTheme="minorHAnsi" w:hAnsiTheme="minorHAnsi" w:cstheme="minorHAnsi"/>
                <w:spacing w:val="-10"/>
                <w:sz w:val="20"/>
                <w:szCs w:val="20"/>
              </w:rPr>
              <w:t xml:space="preserve"> </w:t>
            </w:r>
            <w:r w:rsidRPr="009E5884">
              <w:rPr>
                <w:rFonts w:asciiTheme="minorHAnsi" w:hAnsiTheme="minorHAnsi" w:cstheme="minorHAnsi"/>
                <w:spacing w:val="-2"/>
                <w:sz w:val="20"/>
                <w:szCs w:val="20"/>
              </w:rPr>
              <w:t>sulfate</w:t>
            </w:r>
          </w:p>
        </w:tc>
        <w:tc>
          <w:tcPr>
            <w:tcW w:w="1657" w:type="dxa"/>
          </w:tcPr>
          <w:p w14:paraId="3C8706FB"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3066" w:type="dxa"/>
          </w:tcPr>
          <w:p w14:paraId="2323901F"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5103B894" w14:textId="77777777" w:rsidTr="003A6BF4">
        <w:trPr>
          <w:trHeight w:val="244"/>
        </w:trPr>
        <w:tc>
          <w:tcPr>
            <w:tcW w:w="9324" w:type="dxa"/>
            <w:gridSpan w:val="4"/>
          </w:tcPr>
          <w:p w14:paraId="4FD59D63"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4E0F7EF2" w14:textId="77777777" w:rsidTr="003A6BF4">
        <w:trPr>
          <w:trHeight w:val="244"/>
        </w:trPr>
        <w:tc>
          <w:tcPr>
            <w:tcW w:w="9324" w:type="dxa"/>
            <w:gridSpan w:val="4"/>
          </w:tcPr>
          <w:p w14:paraId="16CCE8E6" w14:textId="77777777" w:rsidR="009E5884" w:rsidRPr="009E5884" w:rsidRDefault="009E5884" w:rsidP="003A6BF4">
            <w:pPr>
              <w:pStyle w:val="TableParagraph"/>
              <w:spacing w:line="223" w:lineRule="exact"/>
              <w:ind w:left="8" w:right="3"/>
              <w:jc w:val="center"/>
              <w:rPr>
                <w:rFonts w:asciiTheme="minorHAnsi" w:hAnsiTheme="minorHAnsi" w:cstheme="minorHAnsi"/>
                <w:b/>
                <w:sz w:val="20"/>
                <w:szCs w:val="20"/>
              </w:rPr>
            </w:pPr>
            <w:r w:rsidRPr="009E5884">
              <w:rPr>
                <w:rFonts w:asciiTheme="minorHAnsi" w:hAnsiTheme="minorHAnsi" w:cstheme="minorHAnsi"/>
                <w:b/>
                <w:sz w:val="20"/>
                <w:szCs w:val="20"/>
              </w:rPr>
              <w:t>Fatty</w:t>
            </w:r>
            <w:r w:rsidRPr="009E5884">
              <w:rPr>
                <w:rFonts w:asciiTheme="minorHAnsi" w:hAnsiTheme="minorHAnsi" w:cstheme="minorHAnsi"/>
                <w:b/>
                <w:spacing w:val="-6"/>
                <w:sz w:val="20"/>
                <w:szCs w:val="20"/>
              </w:rPr>
              <w:t xml:space="preserve"> </w:t>
            </w:r>
            <w:r w:rsidRPr="009E5884">
              <w:rPr>
                <w:rFonts w:asciiTheme="minorHAnsi" w:hAnsiTheme="minorHAnsi" w:cstheme="minorHAnsi"/>
                <w:b/>
                <w:sz w:val="20"/>
                <w:szCs w:val="20"/>
              </w:rPr>
              <w:t>acids</w:t>
            </w:r>
            <w:r w:rsidRPr="009E5884">
              <w:rPr>
                <w:rFonts w:asciiTheme="minorHAnsi" w:hAnsiTheme="minorHAnsi" w:cstheme="minorHAnsi"/>
                <w:b/>
                <w:spacing w:val="-6"/>
                <w:sz w:val="20"/>
                <w:szCs w:val="20"/>
              </w:rPr>
              <w:t xml:space="preserve"> </w:t>
            </w:r>
            <w:r w:rsidRPr="009E5884">
              <w:rPr>
                <w:rFonts w:asciiTheme="minorHAnsi" w:hAnsiTheme="minorHAnsi" w:cstheme="minorHAnsi"/>
                <w:b/>
                <w:spacing w:val="-4"/>
                <w:sz w:val="20"/>
                <w:szCs w:val="20"/>
              </w:rPr>
              <w:t>(3)*</w:t>
            </w:r>
          </w:p>
        </w:tc>
      </w:tr>
      <w:tr w:rsidR="009E5884" w:rsidRPr="009E5884" w14:paraId="6F9058C5" w14:textId="77777777" w:rsidTr="003A6BF4">
        <w:trPr>
          <w:trHeight w:val="587"/>
        </w:trPr>
        <w:tc>
          <w:tcPr>
            <w:tcW w:w="1951" w:type="dxa"/>
          </w:tcPr>
          <w:p w14:paraId="4385D70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EPA</w:t>
            </w:r>
          </w:p>
        </w:tc>
        <w:tc>
          <w:tcPr>
            <w:tcW w:w="2650" w:type="dxa"/>
          </w:tcPr>
          <w:p w14:paraId="00968AC6"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Eicosapentaenoic</w:t>
            </w:r>
            <w:proofErr w:type="spellEnd"/>
            <w:r w:rsidRPr="009E5884">
              <w:rPr>
                <w:rFonts w:asciiTheme="minorHAnsi" w:hAnsiTheme="minorHAnsi" w:cstheme="minorHAnsi"/>
                <w:spacing w:val="9"/>
                <w:sz w:val="20"/>
                <w:szCs w:val="20"/>
              </w:rPr>
              <w:t xml:space="preserve"> </w:t>
            </w:r>
            <w:r w:rsidRPr="009E5884">
              <w:rPr>
                <w:rFonts w:asciiTheme="minorHAnsi" w:hAnsiTheme="minorHAnsi" w:cstheme="minorHAnsi"/>
                <w:spacing w:val="-4"/>
                <w:sz w:val="20"/>
                <w:szCs w:val="20"/>
              </w:rPr>
              <w:t>acid</w:t>
            </w:r>
          </w:p>
          <w:p w14:paraId="2A568AFF" w14:textId="77777777" w:rsidR="009E5884" w:rsidRPr="009E5884" w:rsidRDefault="009E5884" w:rsidP="003A6BF4">
            <w:pPr>
              <w:pStyle w:val="TableParagraph"/>
              <w:spacing w:before="50"/>
              <w:rPr>
                <w:rFonts w:asciiTheme="minorHAnsi" w:hAnsiTheme="minorHAnsi" w:cstheme="minorHAnsi"/>
                <w:sz w:val="20"/>
                <w:szCs w:val="20"/>
              </w:rPr>
            </w:pPr>
            <w:r w:rsidRPr="009E5884">
              <w:rPr>
                <w:rFonts w:asciiTheme="minorHAnsi" w:hAnsiTheme="minorHAnsi" w:cstheme="minorHAnsi"/>
                <w:spacing w:val="-2"/>
                <w:position w:val="1"/>
                <w:sz w:val="20"/>
                <w:szCs w:val="20"/>
              </w:rPr>
              <w:t>(FA(20:5ω3))</w:t>
            </w:r>
          </w:p>
        </w:tc>
        <w:tc>
          <w:tcPr>
            <w:tcW w:w="1657" w:type="dxa"/>
          </w:tcPr>
          <w:p w14:paraId="551F33E6"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3066" w:type="dxa"/>
          </w:tcPr>
          <w:p w14:paraId="2916ED0A"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70A3C852" w14:textId="77777777" w:rsidTr="003A6BF4">
        <w:trPr>
          <w:trHeight w:val="587"/>
        </w:trPr>
        <w:tc>
          <w:tcPr>
            <w:tcW w:w="1951" w:type="dxa"/>
          </w:tcPr>
          <w:p w14:paraId="0FAA69FE"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DHA</w:t>
            </w:r>
          </w:p>
        </w:tc>
        <w:tc>
          <w:tcPr>
            <w:tcW w:w="2650" w:type="dxa"/>
          </w:tcPr>
          <w:p w14:paraId="17B0E275"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Docosahexaenoid</w:t>
            </w:r>
            <w:proofErr w:type="spellEnd"/>
            <w:r w:rsidRPr="009E5884">
              <w:rPr>
                <w:rFonts w:asciiTheme="minorHAnsi" w:hAnsiTheme="minorHAnsi" w:cstheme="minorHAnsi"/>
                <w:spacing w:val="9"/>
                <w:sz w:val="20"/>
                <w:szCs w:val="20"/>
              </w:rPr>
              <w:t xml:space="preserve"> </w:t>
            </w:r>
            <w:r w:rsidRPr="009E5884">
              <w:rPr>
                <w:rFonts w:asciiTheme="minorHAnsi" w:hAnsiTheme="minorHAnsi" w:cstheme="minorHAnsi"/>
                <w:spacing w:val="-4"/>
                <w:sz w:val="20"/>
                <w:szCs w:val="20"/>
              </w:rPr>
              <w:t>acid</w:t>
            </w:r>
          </w:p>
          <w:p w14:paraId="77EC6A48" w14:textId="77777777" w:rsidR="009E5884" w:rsidRPr="009E5884" w:rsidRDefault="009E5884" w:rsidP="003A6BF4">
            <w:pPr>
              <w:pStyle w:val="TableParagraph"/>
              <w:spacing w:before="50"/>
              <w:rPr>
                <w:rFonts w:asciiTheme="minorHAnsi" w:hAnsiTheme="minorHAnsi" w:cstheme="minorHAnsi"/>
                <w:sz w:val="20"/>
                <w:szCs w:val="20"/>
              </w:rPr>
            </w:pPr>
            <w:r w:rsidRPr="009E5884">
              <w:rPr>
                <w:rFonts w:asciiTheme="minorHAnsi" w:hAnsiTheme="minorHAnsi" w:cstheme="minorHAnsi"/>
                <w:spacing w:val="-2"/>
                <w:position w:val="1"/>
                <w:sz w:val="20"/>
                <w:szCs w:val="20"/>
              </w:rPr>
              <w:t>(FA(22:6ω3))</w:t>
            </w:r>
          </w:p>
        </w:tc>
        <w:tc>
          <w:tcPr>
            <w:tcW w:w="1657" w:type="dxa"/>
          </w:tcPr>
          <w:p w14:paraId="43B64CCF"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3066" w:type="dxa"/>
          </w:tcPr>
          <w:p w14:paraId="43AD7665"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67F8515C" w14:textId="77777777" w:rsidTr="003A6BF4">
        <w:trPr>
          <w:trHeight w:val="585"/>
        </w:trPr>
        <w:tc>
          <w:tcPr>
            <w:tcW w:w="1951" w:type="dxa"/>
          </w:tcPr>
          <w:p w14:paraId="5648E48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AA</w:t>
            </w:r>
          </w:p>
        </w:tc>
        <w:tc>
          <w:tcPr>
            <w:tcW w:w="2650" w:type="dxa"/>
          </w:tcPr>
          <w:p w14:paraId="4573064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Arachidonic</w:t>
            </w:r>
            <w:r w:rsidRPr="009E5884">
              <w:rPr>
                <w:rFonts w:asciiTheme="minorHAnsi" w:hAnsiTheme="minorHAnsi" w:cstheme="minorHAnsi"/>
                <w:spacing w:val="6"/>
                <w:sz w:val="20"/>
                <w:szCs w:val="20"/>
              </w:rPr>
              <w:t xml:space="preserve"> </w:t>
            </w:r>
            <w:r w:rsidRPr="009E5884">
              <w:rPr>
                <w:rFonts w:asciiTheme="minorHAnsi" w:hAnsiTheme="minorHAnsi" w:cstheme="minorHAnsi"/>
                <w:spacing w:val="-4"/>
                <w:sz w:val="20"/>
                <w:szCs w:val="20"/>
              </w:rPr>
              <w:t>acid</w:t>
            </w:r>
          </w:p>
          <w:p w14:paraId="68C57EDA" w14:textId="77777777" w:rsidR="009E5884" w:rsidRPr="009E5884" w:rsidRDefault="009E5884" w:rsidP="003A6BF4">
            <w:pPr>
              <w:pStyle w:val="TableParagraph"/>
              <w:spacing w:before="50"/>
              <w:rPr>
                <w:rFonts w:asciiTheme="minorHAnsi" w:hAnsiTheme="minorHAnsi" w:cstheme="minorHAnsi"/>
                <w:sz w:val="20"/>
                <w:szCs w:val="20"/>
              </w:rPr>
            </w:pPr>
            <w:r w:rsidRPr="009E5884">
              <w:rPr>
                <w:rFonts w:asciiTheme="minorHAnsi" w:hAnsiTheme="minorHAnsi" w:cstheme="minorHAnsi"/>
                <w:spacing w:val="-2"/>
                <w:position w:val="1"/>
                <w:sz w:val="20"/>
                <w:szCs w:val="20"/>
              </w:rPr>
              <w:t>(FA(20:4ω6))</w:t>
            </w:r>
          </w:p>
        </w:tc>
        <w:tc>
          <w:tcPr>
            <w:tcW w:w="1657" w:type="dxa"/>
          </w:tcPr>
          <w:p w14:paraId="7BA06AF3"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3066" w:type="dxa"/>
          </w:tcPr>
          <w:p w14:paraId="5433F2D9"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51A8933D" w14:textId="77777777" w:rsidTr="003A6BF4">
        <w:trPr>
          <w:trHeight w:val="244"/>
        </w:trPr>
        <w:tc>
          <w:tcPr>
            <w:tcW w:w="9324" w:type="dxa"/>
            <w:gridSpan w:val="4"/>
          </w:tcPr>
          <w:p w14:paraId="3C563128"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73A66DEC" w14:textId="77777777" w:rsidTr="003A6BF4">
        <w:trPr>
          <w:trHeight w:val="244"/>
        </w:trPr>
        <w:tc>
          <w:tcPr>
            <w:tcW w:w="9324" w:type="dxa"/>
            <w:gridSpan w:val="4"/>
          </w:tcPr>
          <w:p w14:paraId="4B255E7B" w14:textId="77777777" w:rsidR="009E5884" w:rsidRPr="009E5884" w:rsidRDefault="009E5884" w:rsidP="003A6BF4">
            <w:pPr>
              <w:pStyle w:val="TableParagraph"/>
              <w:spacing w:line="223" w:lineRule="exact"/>
              <w:ind w:left="8"/>
              <w:jc w:val="center"/>
              <w:rPr>
                <w:rFonts w:asciiTheme="minorHAnsi" w:hAnsiTheme="minorHAnsi" w:cstheme="minorHAnsi"/>
                <w:b/>
                <w:sz w:val="20"/>
                <w:szCs w:val="20"/>
              </w:rPr>
            </w:pPr>
            <w:r w:rsidRPr="009E5884">
              <w:rPr>
                <w:rFonts w:asciiTheme="minorHAnsi" w:hAnsiTheme="minorHAnsi" w:cstheme="minorHAnsi"/>
                <w:b/>
                <w:sz w:val="20"/>
                <w:szCs w:val="20"/>
              </w:rPr>
              <w:t>Hormones</w:t>
            </w:r>
            <w:r w:rsidRPr="009E5884">
              <w:rPr>
                <w:rFonts w:asciiTheme="minorHAnsi" w:hAnsiTheme="minorHAnsi" w:cstheme="minorHAnsi"/>
                <w:b/>
                <w:spacing w:val="-8"/>
                <w:sz w:val="20"/>
                <w:szCs w:val="20"/>
              </w:rPr>
              <w:t xml:space="preserve"> </w:t>
            </w:r>
            <w:r w:rsidRPr="009E5884">
              <w:rPr>
                <w:rFonts w:asciiTheme="minorHAnsi" w:hAnsiTheme="minorHAnsi" w:cstheme="minorHAnsi"/>
                <w:b/>
                <w:sz w:val="20"/>
                <w:szCs w:val="20"/>
              </w:rPr>
              <w:t>and</w:t>
            </w:r>
            <w:r w:rsidRPr="009E5884">
              <w:rPr>
                <w:rFonts w:asciiTheme="minorHAnsi" w:hAnsiTheme="minorHAnsi" w:cstheme="minorHAnsi"/>
                <w:b/>
                <w:spacing w:val="-7"/>
                <w:sz w:val="20"/>
                <w:szCs w:val="20"/>
              </w:rPr>
              <w:t xml:space="preserve"> </w:t>
            </w:r>
            <w:r w:rsidRPr="009E5884">
              <w:rPr>
                <w:rFonts w:asciiTheme="minorHAnsi" w:hAnsiTheme="minorHAnsi" w:cstheme="minorHAnsi"/>
                <w:b/>
                <w:sz w:val="20"/>
                <w:szCs w:val="20"/>
              </w:rPr>
              <w:t>Related</w:t>
            </w:r>
            <w:r w:rsidRPr="009E5884">
              <w:rPr>
                <w:rFonts w:asciiTheme="minorHAnsi" w:hAnsiTheme="minorHAnsi" w:cstheme="minorHAnsi"/>
                <w:b/>
                <w:spacing w:val="-7"/>
                <w:sz w:val="20"/>
                <w:szCs w:val="20"/>
              </w:rPr>
              <w:t xml:space="preserve"> </w:t>
            </w:r>
            <w:r w:rsidRPr="009E5884">
              <w:rPr>
                <w:rFonts w:asciiTheme="minorHAnsi" w:hAnsiTheme="minorHAnsi" w:cstheme="minorHAnsi"/>
                <w:b/>
                <w:spacing w:val="-4"/>
                <w:sz w:val="20"/>
                <w:szCs w:val="20"/>
              </w:rPr>
              <w:t>(4)*</w:t>
            </w:r>
          </w:p>
        </w:tc>
      </w:tr>
      <w:tr w:rsidR="009E5884" w:rsidRPr="009E5884" w14:paraId="10153837" w14:textId="77777777" w:rsidTr="003A6BF4">
        <w:trPr>
          <w:trHeight w:val="293"/>
        </w:trPr>
        <w:tc>
          <w:tcPr>
            <w:tcW w:w="1951" w:type="dxa"/>
          </w:tcPr>
          <w:p w14:paraId="52D3DD63"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AbsAcid</w:t>
            </w:r>
            <w:proofErr w:type="spellEnd"/>
          </w:p>
        </w:tc>
        <w:tc>
          <w:tcPr>
            <w:tcW w:w="2650" w:type="dxa"/>
          </w:tcPr>
          <w:p w14:paraId="24E0F31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Abscisic</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4"/>
                <w:sz w:val="20"/>
                <w:szCs w:val="20"/>
              </w:rPr>
              <w:t>Acid</w:t>
            </w:r>
          </w:p>
        </w:tc>
        <w:tc>
          <w:tcPr>
            <w:tcW w:w="1657" w:type="dxa"/>
          </w:tcPr>
          <w:p w14:paraId="64DB5256"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2"/>
                <w:sz w:val="20"/>
                <w:szCs w:val="20"/>
              </w:rPr>
              <w:t>Cortisone</w:t>
            </w:r>
          </w:p>
        </w:tc>
        <w:tc>
          <w:tcPr>
            <w:tcW w:w="3066" w:type="dxa"/>
          </w:tcPr>
          <w:p w14:paraId="4CF28CE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Cortisone</w:t>
            </w:r>
          </w:p>
        </w:tc>
      </w:tr>
      <w:tr w:rsidR="009E5884" w:rsidRPr="009E5884" w14:paraId="277ED559" w14:textId="77777777" w:rsidTr="003A6BF4">
        <w:trPr>
          <w:trHeight w:val="294"/>
        </w:trPr>
        <w:tc>
          <w:tcPr>
            <w:tcW w:w="1951" w:type="dxa"/>
          </w:tcPr>
          <w:p w14:paraId="191A60D6"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Cortisol</w:t>
            </w:r>
          </w:p>
        </w:tc>
        <w:tc>
          <w:tcPr>
            <w:tcW w:w="2650" w:type="dxa"/>
          </w:tcPr>
          <w:p w14:paraId="2401B6D4"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Cortisol</w:t>
            </w:r>
          </w:p>
        </w:tc>
        <w:tc>
          <w:tcPr>
            <w:tcW w:w="1657" w:type="dxa"/>
          </w:tcPr>
          <w:p w14:paraId="70CFA89F"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4"/>
                <w:sz w:val="20"/>
                <w:szCs w:val="20"/>
              </w:rPr>
              <w:t>DHEAS</w:t>
            </w:r>
          </w:p>
        </w:tc>
        <w:tc>
          <w:tcPr>
            <w:tcW w:w="3066" w:type="dxa"/>
          </w:tcPr>
          <w:p w14:paraId="6984D22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Dehydroepiandrosterone</w:t>
            </w:r>
            <w:r w:rsidRPr="009E5884">
              <w:rPr>
                <w:rFonts w:asciiTheme="minorHAnsi" w:hAnsiTheme="minorHAnsi" w:cstheme="minorHAnsi"/>
                <w:spacing w:val="14"/>
                <w:sz w:val="20"/>
                <w:szCs w:val="20"/>
              </w:rPr>
              <w:t xml:space="preserve"> </w:t>
            </w:r>
            <w:r w:rsidRPr="009E5884">
              <w:rPr>
                <w:rFonts w:asciiTheme="minorHAnsi" w:hAnsiTheme="minorHAnsi" w:cstheme="minorHAnsi"/>
                <w:spacing w:val="-2"/>
                <w:sz w:val="20"/>
                <w:szCs w:val="20"/>
              </w:rPr>
              <w:t>sulfate</w:t>
            </w:r>
          </w:p>
        </w:tc>
      </w:tr>
      <w:tr w:rsidR="009E5884" w:rsidRPr="009E5884" w14:paraId="622674DC" w14:textId="77777777" w:rsidTr="003A6BF4">
        <w:trPr>
          <w:trHeight w:val="244"/>
        </w:trPr>
        <w:tc>
          <w:tcPr>
            <w:tcW w:w="9324" w:type="dxa"/>
            <w:gridSpan w:val="4"/>
          </w:tcPr>
          <w:p w14:paraId="47CB6D21"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4B72BFEE" w14:textId="77777777" w:rsidTr="003A6BF4">
        <w:trPr>
          <w:trHeight w:val="242"/>
        </w:trPr>
        <w:tc>
          <w:tcPr>
            <w:tcW w:w="9324" w:type="dxa"/>
            <w:gridSpan w:val="4"/>
          </w:tcPr>
          <w:p w14:paraId="785E0F02" w14:textId="77777777" w:rsidR="009E5884" w:rsidRPr="009E5884" w:rsidRDefault="009E5884" w:rsidP="003A6BF4">
            <w:pPr>
              <w:pStyle w:val="TableParagraph"/>
              <w:spacing w:before="0" w:line="222" w:lineRule="exact"/>
              <w:ind w:left="8" w:right="4"/>
              <w:jc w:val="center"/>
              <w:rPr>
                <w:rFonts w:asciiTheme="minorHAnsi" w:hAnsiTheme="minorHAnsi" w:cstheme="minorHAnsi"/>
                <w:b/>
                <w:sz w:val="20"/>
                <w:szCs w:val="20"/>
              </w:rPr>
            </w:pPr>
            <w:r w:rsidRPr="009E5884">
              <w:rPr>
                <w:rFonts w:asciiTheme="minorHAnsi" w:hAnsiTheme="minorHAnsi" w:cstheme="minorHAnsi"/>
                <w:b/>
                <w:sz w:val="20"/>
                <w:szCs w:val="20"/>
              </w:rPr>
              <w:t>Indoles</w:t>
            </w:r>
            <w:r w:rsidRPr="009E5884">
              <w:rPr>
                <w:rFonts w:asciiTheme="minorHAnsi" w:hAnsiTheme="minorHAnsi" w:cstheme="minorHAnsi"/>
                <w:b/>
                <w:spacing w:val="-10"/>
                <w:sz w:val="20"/>
                <w:szCs w:val="20"/>
              </w:rPr>
              <w:t xml:space="preserve"> </w:t>
            </w:r>
            <w:r w:rsidRPr="009E5884">
              <w:rPr>
                <w:rFonts w:asciiTheme="minorHAnsi" w:hAnsiTheme="minorHAnsi" w:cstheme="minorHAnsi"/>
                <w:b/>
                <w:sz w:val="20"/>
                <w:szCs w:val="20"/>
              </w:rPr>
              <w:t>and</w:t>
            </w:r>
            <w:r w:rsidRPr="009E5884">
              <w:rPr>
                <w:rFonts w:asciiTheme="minorHAnsi" w:hAnsiTheme="minorHAnsi" w:cstheme="minorHAnsi"/>
                <w:b/>
                <w:spacing w:val="-8"/>
                <w:sz w:val="20"/>
                <w:szCs w:val="20"/>
              </w:rPr>
              <w:t xml:space="preserve"> </w:t>
            </w:r>
            <w:r w:rsidRPr="009E5884">
              <w:rPr>
                <w:rFonts w:asciiTheme="minorHAnsi" w:hAnsiTheme="minorHAnsi" w:cstheme="minorHAnsi"/>
                <w:b/>
                <w:sz w:val="20"/>
                <w:szCs w:val="20"/>
              </w:rPr>
              <w:t>Derivatives</w:t>
            </w:r>
            <w:r w:rsidRPr="009E5884">
              <w:rPr>
                <w:rFonts w:asciiTheme="minorHAnsi" w:hAnsiTheme="minorHAnsi" w:cstheme="minorHAnsi"/>
                <w:b/>
                <w:spacing w:val="-9"/>
                <w:sz w:val="20"/>
                <w:szCs w:val="20"/>
              </w:rPr>
              <w:t xml:space="preserve"> </w:t>
            </w:r>
            <w:r w:rsidRPr="009E5884">
              <w:rPr>
                <w:rFonts w:asciiTheme="minorHAnsi" w:hAnsiTheme="minorHAnsi" w:cstheme="minorHAnsi"/>
                <w:b/>
                <w:spacing w:val="-4"/>
                <w:sz w:val="20"/>
                <w:szCs w:val="20"/>
              </w:rPr>
              <w:t>(4)*</w:t>
            </w:r>
          </w:p>
        </w:tc>
      </w:tr>
      <w:tr w:rsidR="009E5884" w:rsidRPr="009E5884" w14:paraId="63EF43B5" w14:textId="77777777" w:rsidTr="003A6BF4">
        <w:trPr>
          <w:trHeight w:val="294"/>
        </w:trPr>
        <w:tc>
          <w:tcPr>
            <w:tcW w:w="1951" w:type="dxa"/>
          </w:tcPr>
          <w:p w14:paraId="0C39DF36"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Indole</w:t>
            </w:r>
          </w:p>
        </w:tc>
        <w:tc>
          <w:tcPr>
            <w:tcW w:w="2650" w:type="dxa"/>
          </w:tcPr>
          <w:p w14:paraId="2334D49D"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2"/>
                <w:sz w:val="20"/>
                <w:szCs w:val="20"/>
              </w:rPr>
              <w:t>Indole</w:t>
            </w:r>
          </w:p>
        </w:tc>
        <w:tc>
          <w:tcPr>
            <w:tcW w:w="1657" w:type="dxa"/>
          </w:tcPr>
          <w:p w14:paraId="3CCD5524"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2"/>
                <w:sz w:val="20"/>
                <w:szCs w:val="20"/>
              </w:rPr>
              <w:t>3-</w:t>
            </w:r>
            <w:r w:rsidRPr="009E5884">
              <w:rPr>
                <w:rFonts w:asciiTheme="minorHAnsi" w:hAnsiTheme="minorHAnsi" w:cstheme="minorHAnsi"/>
                <w:spacing w:val="-5"/>
                <w:sz w:val="20"/>
                <w:szCs w:val="20"/>
              </w:rPr>
              <w:t>IPA</w:t>
            </w:r>
          </w:p>
        </w:tc>
        <w:tc>
          <w:tcPr>
            <w:tcW w:w="3066" w:type="dxa"/>
          </w:tcPr>
          <w:p w14:paraId="2C48123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3-Indolepropionic</w:t>
            </w:r>
            <w:r w:rsidRPr="009E5884">
              <w:rPr>
                <w:rFonts w:asciiTheme="minorHAnsi" w:hAnsiTheme="minorHAnsi" w:cstheme="minorHAnsi"/>
                <w:spacing w:val="12"/>
                <w:sz w:val="20"/>
                <w:szCs w:val="20"/>
              </w:rPr>
              <w:t xml:space="preserve"> </w:t>
            </w:r>
            <w:r w:rsidRPr="009E5884">
              <w:rPr>
                <w:rFonts w:asciiTheme="minorHAnsi" w:hAnsiTheme="minorHAnsi" w:cstheme="minorHAnsi"/>
                <w:spacing w:val="-4"/>
                <w:sz w:val="20"/>
                <w:szCs w:val="20"/>
              </w:rPr>
              <w:t>acid</w:t>
            </w:r>
          </w:p>
        </w:tc>
      </w:tr>
      <w:tr w:rsidR="009E5884" w:rsidRPr="009E5884" w14:paraId="645523D1" w14:textId="77777777" w:rsidTr="003A6BF4">
        <w:trPr>
          <w:trHeight w:val="292"/>
        </w:trPr>
        <w:tc>
          <w:tcPr>
            <w:tcW w:w="1951" w:type="dxa"/>
          </w:tcPr>
          <w:p w14:paraId="6D05696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3-</w:t>
            </w:r>
            <w:r w:rsidRPr="009E5884">
              <w:rPr>
                <w:rFonts w:asciiTheme="minorHAnsi" w:hAnsiTheme="minorHAnsi" w:cstheme="minorHAnsi"/>
                <w:spacing w:val="-5"/>
                <w:sz w:val="20"/>
                <w:szCs w:val="20"/>
              </w:rPr>
              <w:t>IAA</w:t>
            </w:r>
          </w:p>
        </w:tc>
        <w:tc>
          <w:tcPr>
            <w:tcW w:w="2650" w:type="dxa"/>
          </w:tcPr>
          <w:p w14:paraId="03A91E1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3-Indoleacetic</w:t>
            </w:r>
            <w:r w:rsidRPr="009E5884">
              <w:rPr>
                <w:rFonts w:asciiTheme="minorHAnsi" w:hAnsiTheme="minorHAnsi" w:cstheme="minorHAnsi"/>
                <w:spacing w:val="13"/>
                <w:sz w:val="20"/>
                <w:szCs w:val="20"/>
              </w:rPr>
              <w:t xml:space="preserve"> </w:t>
            </w:r>
            <w:r w:rsidRPr="009E5884">
              <w:rPr>
                <w:rFonts w:asciiTheme="minorHAnsi" w:hAnsiTheme="minorHAnsi" w:cstheme="minorHAnsi"/>
                <w:spacing w:val="-4"/>
                <w:sz w:val="20"/>
                <w:szCs w:val="20"/>
              </w:rPr>
              <w:t>acid</w:t>
            </w:r>
          </w:p>
        </w:tc>
        <w:tc>
          <w:tcPr>
            <w:tcW w:w="1657" w:type="dxa"/>
          </w:tcPr>
          <w:p w14:paraId="09F3F61B"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2"/>
                <w:position w:val="1"/>
                <w:sz w:val="20"/>
                <w:szCs w:val="20"/>
              </w:rPr>
              <w:t>Ind-</w:t>
            </w:r>
            <w:r w:rsidRPr="009E5884">
              <w:rPr>
                <w:rFonts w:asciiTheme="minorHAnsi" w:hAnsiTheme="minorHAnsi" w:cstheme="minorHAnsi"/>
                <w:spacing w:val="-5"/>
                <w:position w:val="1"/>
                <w:sz w:val="20"/>
                <w:szCs w:val="20"/>
              </w:rPr>
              <w:t>SO</w:t>
            </w:r>
            <w:r w:rsidRPr="009E5884">
              <w:rPr>
                <w:rFonts w:asciiTheme="minorHAnsi" w:hAnsiTheme="minorHAnsi" w:cstheme="minorHAnsi"/>
                <w:spacing w:val="-5"/>
                <w:sz w:val="20"/>
                <w:szCs w:val="20"/>
              </w:rPr>
              <w:t>4</w:t>
            </w:r>
          </w:p>
        </w:tc>
        <w:tc>
          <w:tcPr>
            <w:tcW w:w="3066" w:type="dxa"/>
          </w:tcPr>
          <w:p w14:paraId="6F35218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Indoxyl</w:t>
            </w:r>
            <w:r w:rsidRPr="009E5884">
              <w:rPr>
                <w:rFonts w:asciiTheme="minorHAnsi" w:hAnsiTheme="minorHAnsi" w:cstheme="minorHAnsi"/>
                <w:spacing w:val="-7"/>
                <w:sz w:val="20"/>
                <w:szCs w:val="20"/>
              </w:rPr>
              <w:t xml:space="preserve"> </w:t>
            </w:r>
            <w:r w:rsidRPr="009E5884">
              <w:rPr>
                <w:rFonts w:asciiTheme="minorHAnsi" w:hAnsiTheme="minorHAnsi" w:cstheme="minorHAnsi"/>
                <w:spacing w:val="-2"/>
                <w:sz w:val="20"/>
                <w:szCs w:val="20"/>
              </w:rPr>
              <w:t>sulfate</w:t>
            </w:r>
          </w:p>
        </w:tc>
      </w:tr>
      <w:tr w:rsidR="009E5884" w:rsidRPr="009E5884" w14:paraId="4C439174" w14:textId="77777777" w:rsidTr="003A6BF4">
        <w:trPr>
          <w:trHeight w:val="244"/>
        </w:trPr>
        <w:tc>
          <w:tcPr>
            <w:tcW w:w="9324" w:type="dxa"/>
            <w:gridSpan w:val="4"/>
          </w:tcPr>
          <w:p w14:paraId="314C0409"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65B8E374" w14:textId="77777777" w:rsidTr="003A6BF4">
        <w:trPr>
          <w:trHeight w:val="244"/>
        </w:trPr>
        <w:tc>
          <w:tcPr>
            <w:tcW w:w="9324" w:type="dxa"/>
            <w:gridSpan w:val="4"/>
          </w:tcPr>
          <w:p w14:paraId="572FF438" w14:textId="77777777" w:rsidR="009E5884" w:rsidRPr="009E5884" w:rsidRDefault="009E5884" w:rsidP="003A6BF4">
            <w:pPr>
              <w:pStyle w:val="TableParagraph"/>
              <w:spacing w:line="223" w:lineRule="exact"/>
              <w:ind w:left="8" w:right="7"/>
              <w:jc w:val="center"/>
              <w:rPr>
                <w:rFonts w:asciiTheme="minorHAnsi" w:hAnsiTheme="minorHAnsi" w:cstheme="minorHAnsi"/>
                <w:b/>
                <w:sz w:val="20"/>
                <w:szCs w:val="20"/>
              </w:rPr>
            </w:pPr>
            <w:r w:rsidRPr="009E5884">
              <w:rPr>
                <w:rFonts w:asciiTheme="minorHAnsi" w:hAnsiTheme="minorHAnsi" w:cstheme="minorHAnsi"/>
                <w:b/>
                <w:sz w:val="20"/>
                <w:szCs w:val="20"/>
              </w:rPr>
              <w:t>Nucleobases</w:t>
            </w:r>
            <w:r w:rsidRPr="009E5884">
              <w:rPr>
                <w:rFonts w:asciiTheme="minorHAnsi" w:hAnsiTheme="minorHAnsi" w:cstheme="minorHAnsi"/>
                <w:b/>
                <w:spacing w:val="-8"/>
                <w:sz w:val="20"/>
                <w:szCs w:val="20"/>
              </w:rPr>
              <w:t xml:space="preserve"> </w:t>
            </w:r>
            <w:r w:rsidRPr="009E5884">
              <w:rPr>
                <w:rFonts w:asciiTheme="minorHAnsi" w:hAnsiTheme="minorHAnsi" w:cstheme="minorHAnsi"/>
                <w:b/>
                <w:sz w:val="20"/>
                <w:szCs w:val="20"/>
              </w:rPr>
              <w:t>and</w:t>
            </w:r>
            <w:r w:rsidRPr="009E5884">
              <w:rPr>
                <w:rFonts w:asciiTheme="minorHAnsi" w:hAnsiTheme="minorHAnsi" w:cstheme="minorHAnsi"/>
                <w:b/>
                <w:spacing w:val="-8"/>
                <w:sz w:val="20"/>
                <w:szCs w:val="20"/>
              </w:rPr>
              <w:t xml:space="preserve"> </w:t>
            </w:r>
            <w:r w:rsidRPr="009E5884">
              <w:rPr>
                <w:rFonts w:asciiTheme="minorHAnsi" w:hAnsiTheme="minorHAnsi" w:cstheme="minorHAnsi"/>
                <w:b/>
                <w:sz w:val="20"/>
                <w:szCs w:val="20"/>
              </w:rPr>
              <w:t>Related</w:t>
            </w:r>
            <w:r w:rsidRPr="009E5884">
              <w:rPr>
                <w:rFonts w:asciiTheme="minorHAnsi" w:hAnsiTheme="minorHAnsi" w:cstheme="minorHAnsi"/>
                <w:b/>
                <w:spacing w:val="-7"/>
                <w:sz w:val="20"/>
                <w:szCs w:val="20"/>
              </w:rPr>
              <w:t xml:space="preserve"> </w:t>
            </w:r>
            <w:r w:rsidRPr="009E5884">
              <w:rPr>
                <w:rFonts w:asciiTheme="minorHAnsi" w:hAnsiTheme="minorHAnsi" w:cstheme="minorHAnsi"/>
                <w:b/>
                <w:spacing w:val="-4"/>
                <w:sz w:val="20"/>
                <w:szCs w:val="20"/>
              </w:rPr>
              <w:t>(2)*</w:t>
            </w:r>
          </w:p>
        </w:tc>
      </w:tr>
      <w:tr w:rsidR="009E5884" w:rsidRPr="009E5884" w14:paraId="4B158C13" w14:textId="77777777" w:rsidTr="003A6BF4">
        <w:trPr>
          <w:trHeight w:val="292"/>
        </w:trPr>
        <w:tc>
          <w:tcPr>
            <w:tcW w:w="1951" w:type="dxa"/>
          </w:tcPr>
          <w:p w14:paraId="00FAD48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Hypoxanthine</w:t>
            </w:r>
          </w:p>
        </w:tc>
        <w:tc>
          <w:tcPr>
            <w:tcW w:w="2650" w:type="dxa"/>
          </w:tcPr>
          <w:p w14:paraId="31B8DEEB"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Hypoxanthine</w:t>
            </w:r>
          </w:p>
        </w:tc>
        <w:tc>
          <w:tcPr>
            <w:tcW w:w="1657" w:type="dxa"/>
          </w:tcPr>
          <w:p w14:paraId="1C4CB1F8" w14:textId="77777777" w:rsidR="009E5884" w:rsidRPr="009E5884" w:rsidRDefault="009E5884" w:rsidP="003A6BF4">
            <w:pPr>
              <w:pStyle w:val="TableParagraph"/>
              <w:ind w:left="100"/>
              <w:rPr>
                <w:rFonts w:asciiTheme="minorHAnsi" w:hAnsiTheme="minorHAnsi" w:cstheme="minorHAnsi"/>
                <w:sz w:val="20"/>
                <w:szCs w:val="20"/>
              </w:rPr>
            </w:pPr>
            <w:r w:rsidRPr="009E5884">
              <w:rPr>
                <w:rFonts w:asciiTheme="minorHAnsi" w:hAnsiTheme="minorHAnsi" w:cstheme="minorHAnsi"/>
                <w:spacing w:val="-2"/>
                <w:sz w:val="20"/>
                <w:szCs w:val="20"/>
              </w:rPr>
              <w:t>Xanthine</w:t>
            </w:r>
          </w:p>
        </w:tc>
        <w:tc>
          <w:tcPr>
            <w:tcW w:w="3066" w:type="dxa"/>
          </w:tcPr>
          <w:p w14:paraId="455438D8"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Xanthine</w:t>
            </w:r>
          </w:p>
        </w:tc>
      </w:tr>
      <w:tr w:rsidR="009E5884" w:rsidRPr="009E5884" w14:paraId="14B53F04" w14:textId="77777777" w:rsidTr="003A6BF4">
        <w:trPr>
          <w:trHeight w:val="244"/>
        </w:trPr>
        <w:tc>
          <w:tcPr>
            <w:tcW w:w="9324" w:type="dxa"/>
            <w:gridSpan w:val="4"/>
          </w:tcPr>
          <w:p w14:paraId="14AB8FB8"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7E8587F2" w14:textId="77777777" w:rsidTr="003A6BF4">
        <w:trPr>
          <w:trHeight w:val="244"/>
        </w:trPr>
        <w:tc>
          <w:tcPr>
            <w:tcW w:w="9324" w:type="dxa"/>
            <w:gridSpan w:val="4"/>
          </w:tcPr>
          <w:p w14:paraId="083F46A3" w14:textId="77777777" w:rsidR="009E5884" w:rsidRPr="009E5884" w:rsidRDefault="009E5884" w:rsidP="003A6BF4">
            <w:pPr>
              <w:pStyle w:val="TableParagraph"/>
              <w:spacing w:line="223" w:lineRule="exact"/>
              <w:ind w:left="8" w:right="6"/>
              <w:jc w:val="center"/>
              <w:rPr>
                <w:rFonts w:asciiTheme="minorHAnsi" w:hAnsiTheme="minorHAnsi" w:cstheme="minorHAnsi"/>
                <w:b/>
                <w:sz w:val="20"/>
                <w:szCs w:val="20"/>
              </w:rPr>
            </w:pPr>
            <w:r w:rsidRPr="009E5884">
              <w:rPr>
                <w:rFonts w:asciiTheme="minorHAnsi" w:hAnsiTheme="minorHAnsi" w:cstheme="minorHAnsi"/>
                <w:b/>
                <w:sz w:val="20"/>
                <w:szCs w:val="20"/>
              </w:rPr>
              <w:t>Vitamins</w:t>
            </w:r>
            <w:r w:rsidRPr="009E5884">
              <w:rPr>
                <w:rFonts w:asciiTheme="minorHAnsi" w:hAnsiTheme="minorHAnsi" w:cstheme="minorHAnsi"/>
                <w:b/>
                <w:spacing w:val="-9"/>
                <w:sz w:val="20"/>
                <w:szCs w:val="20"/>
              </w:rPr>
              <w:t xml:space="preserve"> </w:t>
            </w:r>
            <w:r w:rsidRPr="009E5884">
              <w:rPr>
                <w:rFonts w:asciiTheme="minorHAnsi" w:hAnsiTheme="minorHAnsi" w:cstheme="minorHAnsi"/>
                <w:b/>
                <w:sz w:val="20"/>
                <w:szCs w:val="20"/>
              </w:rPr>
              <w:t>and</w:t>
            </w:r>
            <w:r w:rsidRPr="009E5884">
              <w:rPr>
                <w:rFonts w:asciiTheme="minorHAnsi" w:hAnsiTheme="minorHAnsi" w:cstheme="minorHAnsi"/>
                <w:b/>
                <w:spacing w:val="-7"/>
                <w:sz w:val="20"/>
                <w:szCs w:val="20"/>
              </w:rPr>
              <w:t xml:space="preserve"> </w:t>
            </w:r>
            <w:r w:rsidRPr="009E5884">
              <w:rPr>
                <w:rFonts w:asciiTheme="minorHAnsi" w:hAnsiTheme="minorHAnsi" w:cstheme="minorHAnsi"/>
                <w:b/>
                <w:sz w:val="20"/>
                <w:szCs w:val="20"/>
              </w:rPr>
              <w:t>Cofactors</w:t>
            </w:r>
            <w:r w:rsidRPr="009E5884">
              <w:rPr>
                <w:rFonts w:asciiTheme="minorHAnsi" w:hAnsiTheme="minorHAnsi" w:cstheme="minorHAnsi"/>
                <w:b/>
                <w:spacing w:val="-8"/>
                <w:sz w:val="20"/>
                <w:szCs w:val="20"/>
              </w:rPr>
              <w:t xml:space="preserve"> </w:t>
            </w:r>
            <w:r w:rsidRPr="009E5884">
              <w:rPr>
                <w:rFonts w:asciiTheme="minorHAnsi" w:hAnsiTheme="minorHAnsi" w:cstheme="minorHAnsi"/>
                <w:b/>
                <w:spacing w:val="-4"/>
                <w:sz w:val="20"/>
                <w:szCs w:val="20"/>
              </w:rPr>
              <w:t>(1)*</w:t>
            </w:r>
          </w:p>
        </w:tc>
      </w:tr>
      <w:tr w:rsidR="009E5884" w:rsidRPr="009E5884" w14:paraId="0D2B4508" w14:textId="77777777" w:rsidTr="003A6BF4">
        <w:trPr>
          <w:trHeight w:val="292"/>
        </w:trPr>
        <w:tc>
          <w:tcPr>
            <w:tcW w:w="1951" w:type="dxa"/>
          </w:tcPr>
          <w:p w14:paraId="63BD399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Choline</w:t>
            </w:r>
          </w:p>
        </w:tc>
        <w:tc>
          <w:tcPr>
            <w:tcW w:w="2650" w:type="dxa"/>
          </w:tcPr>
          <w:p w14:paraId="6D5808A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Choline</w:t>
            </w:r>
          </w:p>
        </w:tc>
        <w:tc>
          <w:tcPr>
            <w:tcW w:w="1657" w:type="dxa"/>
          </w:tcPr>
          <w:p w14:paraId="65521ACE"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3066" w:type="dxa"/>
          </w:tcPr>
          <w:p w14:paraId="19DB4D25"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46835640" w14:textId="77777777" w:rsidTr="003A6BF4">
        <w:trPr>
          <w:trHeight w:val="244"/>
        </w:trPr>
        <w:tc>
          <w:tcPr>
            <w:tcW w:w="9324" w:type="dxa"/>
            <w:gridSpan w:val="4"/>
          </w:tcPr>
          <w:p w14:paraId="50040D69" w14:textId="77777777" w:rsidR="009E5884" w:rsidRPr="009E5884" w:rsidRDefault="009E5884" w:rsidP="003A6BF4">
            <w:pPr>
              <w:pStyle w:val="TableParagraph"/>
              <w:spacing w:before="0"/>
              <w:ind w:left="0"/>
              <w:rPr>
                <w:rFonts w:asciiTheme="minorHAnsi" w:hAnsiTheme="minorHAnsi" w:cstheme="minorHAnsi"/>
                <w:sz w:val="20"/>
                <w:szCs w:val="20"/>
              </w:rPr>
            </w:pPr>
          </w:p>
        </w:tc>
      </w:tr>
    </w:tbl>
    <w:p w14:paraId="3790BEAD" w14:textId="77777777" w:rsidR="009E5884" w:rsidRPr="009E5884" w:rsidRDefault="009E5884" w:rsidP="009E5884">
      <w:pPr>
        <w:rPr>
          <w:rFonts w:asciiTheme="minorHAnsi" w:hAnsiTheme="minorHAnsi" w:cstheme="minorHAnsi"/>
          <w:sz w:val="20"/>
          <w:szCs w:val="20"/>
        </w:rPr>
        <w:sectPr w:rsidR="009E5884" w:rsidRPr="009E5884" w:rsidSect="009E5884">
          <w:type w:val="continuous"/>
          <w:pgSz w:w="12240" w:h="15840"/>
          <w:pgMar w:top="1420" w:right="1180" w:bottom="1599" w:left="1340" w:header="720" w:footer="720"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1"/>
        <w:gridCol w:w="372"/>
        <w:gridCol w:w="2305"/>
        <w:gridCol w:w="1630"/>
        <w:gridCol w:w="710"/>
        <w:gridCol w:w="2355"/>
      </w:tblGrid>
      <w:tr w:rsidR="009E5884" w:rsidRPr="009E5884" w14:paraId="76110A30" w14:textId="77777777" w:rsidTr="003A6BF4">
        <w:trPr>
          <w:trHeight w:val="292"/>
        </w:trPr>
        <w:tc>
          <w:tcPr>
            <w:tcW w:w="9323" w:type="dxa"/>
            <w:gridSpan w:val="6"/>
          </w:tcPr>
          <w:p w14:paraId="46EFBC21" w14:textId="77777777" w:rsidR="009E5884" w:rsidRPr="009E5884" w:rsidRDefault="009E5884" w:rsidP="003A6BF4">
            <w:pPr>
              <w:pStyle w:val="TableParagraph"/>
              <w:ind w:left="31" w:right="26"/>
              <w:jc w:val="center"/>
              <w:rPr>
                <w:rFonts w:asciiTheme="minorHAnsi" w:hAnsiTheme="minorHAnsi" w:cstheme="minorHAnsi"/>
                <w:sz w:val="20"/>
                <w:szCs w:val="20"/>
              </w:rPr>
            </w:pPr>
            <w:proofErr w:type="spellStart"/>
            <w:r w:rsidRPr="009E5884">
              <w:rPr>
                <w:rFonts w:asciiTheme="minorHAnsi" w:hAnsiTheme="minorHAnsi" w:cstheme="minorHAnsi"/>
                <w:b/>
                <w:spacing w:val="-2"/>
                <w:sz w:val="20"/>
                <w:szCs w:val="20"/>
              </w:rPr>
              <w:t>Acylcarnitines</w:t>
            </w:r>
            <w:proofErr w:type="spellEnd"/>
            <w:r w:rsidRPr="009E5884">
              <w:rPr>
                <w:rFonts w:asciiTheme="minorHAnsi" w:hAnsiTheme="minorHAnsi" w:cstheme="minorHAnsi"/>
                <w:b/>
                <w:spacing w:val="11"/>
                <w:sz w:val="20"/>
                <w:szCs w:val="20"/>
              </w:rPr>
              <w:t xml:space="preserve"> </w:t>
            </w:r>
            <w:r w:rsidRPr="009E5884">
              <w:rPr>
                <w:rFonts w:asciiTheme="minorHAnsi" w:hAnsiTheme="minorHAnsi" w:cstheme="minorHAnsi"/>
                <w:b/>
                <w:spacing w:val="-2"/>
                <w:sz w:val="20"/>
                <w:szCs w:val="20"/>
              </w:rPr>
              <w:t>(40)</w:t>
            </w:r>
            <w:r w:rsidRPr="009E5884">
              <w:rPr>
                <w:rFonts w:asciiTheme="minorHAnsi" w:hAnsiTheme="minorHAnsi" w:cstheme="minorHAnsi"/>
                <w:spacing w:val="-2"/>
                <w:sz w:val="20"/>
                <w:szCs w:val="20"/>
                <w:vertAlign w:val="superscript"/>
              </w:rPr>
              <w:t>Ŧ</w:t>
            </w:r>
          </w:p>
        </w:tc>
      </w:tr>
      <w:tr w:rsidR="009E5884" w:rsidRPr="009E5884" w14:paraId="4613234C" w14:textId="77777777" w:rsidTr="003A6BF4">
        <w:trPr>
          <w:trHeight w:val="292"/>
        </w:trPr>
        <w:tc>
          <w:tcPr>
            <w:tcW w:w="1951" w:type="dxa"/>
          </w:tcPr>
          <w:p w14:paraId="06C0C93B"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lastRenderedPageBreak/>
              <w:t>C0</w:t>
            </w:r>
          </w:p>
        </w:tc>
        <w:tc>
          <w:tcPr>
            <w:tcW w:w="2677" w:type="dxa"/>
            <w:gridSpan w:val="2"/>
          </w:tcPr>
          <w:p w14:paraId="2CF47E3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Carnitine</w:t>
            </w:r>
          </w:p>
        </w:tc>
        <w:tc>
          <w:tcPr>
            <w:tcW w:w="1630" w:type="dxa"/>
          </w:tcPr>
          <w:p w14:paraId="3A9B4DD7"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C10:1</w:t>
            </w:r>
          </w:p>
        </w:tc>
        <w:tc>
          <w:tcPr>
            <w:tcW w:w="3065" w:type="dxa"/>
            <w:gridSpan w:val="2"/>
          </w:tcPr>
          <w:p w14:paraId="7305F19E"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Decenoylcarnitine</w:t>
            </w:r>
            <w:proofErr w:type="spellEnd"/>
          </w:p>
        </w:tc>
      </w:tr>
      <w:tr w:rsidR="009E5884" w:rsidRPr="009E5884" w14:paraId="56A305AC" w14:textId="77777777" w:rsidTr="003A6BF4">
        <w:trPr>
          <w:trHeight w:val="294"/>
        </w:trPr>
        <w:tc>
          <w:tcPr>
            <w:tcW w:w="1951" w:type="dxa"/>
          </w:tcPr>
          <w:p w14:paraId="673DFFD6"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5"/>
                <w:sz w:val="20"/>
                <w:szCs w:val="20"/>
              </w:rPr>
              <w:t>C2</w:t>
            </w:r>
          </w:p>
        </w:tc>
        <w:tc>
          <w:tcPr>
            <w:tcW w:w="2677" w:type="dxa"/>
            <w:gridSpan w:val="2"/>
          </w:tcPr>
          <w:p w14:paraId="508C9DCA"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pacing w:val="-2"/>
                <w:sz w:val="20"/>
                <w:szCs w:val="20"/>
              </w:rPr>
              <w:t>Acetylcarnitine</w:t>
            </w:r>
            <w:proofErr w:type="spellEnd"/>
          </w:p>
        </w:tc>
        <w:tc>
          <w:tcPr>
            <w:tcW w:w="1630" w:type="dxa"/>
          </w:tcPr>
          <w:p w14:paraId="3D8E418C" w14:textId="77777777" w:rsidR="009E5884" w:rsidRPr="009E5884" w:rsidRDefault="009E5884" w:rsidP="003A6BF4">
            <w:pPr>
              <w:pStyle w:val="TableParagraph"/>
              <w:spacing w:before="3"/>
              <w:ind w:left="73"/>
              <w:rPr>
                <w:rFonts w:asciiTheme="minorHAnsi" w:hAnsiTheme="minorHAnsi" w:cstheme="minorHAnsi"/>
                <w:sz w:val="20"/>
                <w:szCs w:val="20"/>
              </w:rPr>
            </w:pPr>
            <w:r w:rsidRPr="009E5884">
              <w:rPr>
                <w:rFonts w:asciiTheme="minorHAnsi" w:hAnsiTheme="minorHAnsi" w:cstheme="minorHAnsi"/>
                <w:spacing w:val="-2"/>
                <w:sz w:val="20"/>
                <w:szCs w:val="20"/>
              </w:rPr>
              <w:t>C10:2</w:t>
            </w:r>
          </w:p>
        </w:tc>
        <w:tc>
          <w:tcPr>
            <w:tcW w:w="3065" w:type="dxa"/>
            <w:gridSpan w:val="2"/>
          </w:tcPr>
          <w:p w14:paraId="157578AB"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pacing w:val="-2"/>
                <w:sz w:val="20"/>
                <w:szCs w:val="20"/>
              </w:rPr>
              <w:t>Decadienylcarnitine</w:t>
            </w:r>
            <w:proofErr w:type="spellEnd"/>
          </w:p>
        </w:tc>
      </w:tr>
      <w:tr w:rsidR="009E5884" w:rsidRPr="009E5884" w14:paraId="1D356118" w14:textId="77777777" w:rsidTr="003A6BF4">
        <w:trPr>
          <w:trHeight w:val="292"/>
        </w:trPr>
        <w:tc>
          <w:tcPr>
            <w:tcW w:w="1951" w:type="dxa"/>
          </w:tcPr>
          <w:p w14:paraId="471D7140"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C3</w:t>
            </w:r>
          </w:p>
        </w:tc>
        <w:tc>
          <w:tcPr>
            <w:tcW w:w="2677" w:type="dxa"/>
            <w:gridSpan w:val="2"/>
          </w:tcPr>
          <w:p w14:paraId="4F8E6EF4"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Propionylcarnitine</w:t>
            </w:r>
            <w:proofErr w:type="spellEnd"/>
          </w:p>
        </w:tc>
        <w:tc>
          <w:tcPr>
            <w:tcW w:w="1630" w:type="dxa"/>
          </w:tcPr>
          <w:p w14:paraId="26436427"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5"/>
                <w:sz w:val="20"/>
                <w:szCs w:val="20"/>
              </w:rPr>
              <w:t>C12</w:t>
            </w:r>
          </w:p>
        </w:tc>
        <w:tc>
          <w:tcPr>
            <w:tcW w:w="3065" w:type="dxa"/>
            <w:gridSpan w:val="2"/>
          </w:tcPr>
          <w:p w14:paraId="0265FA06"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Dodecanoylcarnitine</w:t>
            </w:r>
            <w:proofErr w:type="spellEnd"/>
          </w:p>
        </w:tc>
      </w:tr>
      <w:tr w:rsidR="009E5884" w:rsidRPr="009E5884" w14:paraId="0B41540E" w14:textId="77777777" w:rsidTr="003A6BF4">
        <w:trPr>
          <w:trHeight w:val="292"/>
        </w:trPr>
        <w:tc>
          <w:tcPr>
            <w:tcW w:w="1951" w:type="dxa"/>
          </w:tcPr>
          <w:p w14:paraId="23DA8FF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C3:1</w:t>
            </w:r>
          </w:p>
        </w:tc>
        <w:tc>
          <w:tcPr>
            <w:tcW w:w="2677" w:type="dxa"/>
            <w:gridSpan w:val="2"/>
          </w:tcPr>
          <w:p w14:paraId="12D0E034"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Propenoylcarnitine</w:t>
            </w:r>
            <w:proofErr w:type="spellEnd"/>
          </w:p>
        </w:tc>
        <w:tc>
          <w:tcPr>
            <w:tcW w:w="1630" w:type="dxa"/>
          </w:tcPr>
          <w:p w14:paraId="7235E196"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C12:1</w:t>
            </w:r>
          </w:p>
        </w:tc>
        <w:tc>
          <w:tcPr>
            <w:tcW w:w="3065" w:type="dxa"/>
            <w:gridSpan w:val="2"/>
          </w:tcPr>
          <w:p w14:paraId="181C2843"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Dodecenoylcarnitine</w:t>
            </w:r>
            <w:proofErr w:type="spellEnd"/>
          </w:p>
        </w:tc>
      </w:tr>
      <w:tr w:rsidR="009E5884" w:rsidRPr="009E5884" w14:paraId="7902BBB7" w14:textId="77777777" w:rsidTr="003A6BF4">
        <w:trPr>
          <w:trHeight w:val="292"/>
        </w:trPr>
        <w:tc>
          <w:tcPr>
            <w:tcW w:w="1951" w:type="dxa"/>
          </w:tcPr>
          <w:p w14:paraId="64425C0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C3-</w:t>
            </w:r>
            <w:r w:rsidRPr="009E5884">
              <w:rPr>
                <w:rFonts w:asciiTheme="minorHAnsi" w:hAnsiTheme="minorHAnsi" w:cstheme="minorHAnsi"/>
                <w:spacing w:val="-5"/>
                <w:sz w:val="20"/>
                <w:szCs w:val="20"/>
              </w:rPr>
              <w:t>OH</w:t>
            </w:r>
          </w:p>
        </w:tc>
        <w:tc>
          <w:tcPr>
            <w:tcW w:w="2677" w:type="dxa"/>
            <w:gridSpan w:val="2"/>
          </w:tcPr>
          <w:p w14:paraId="60D14232"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Hydroxypropionylcarnitine</w:t>
            </w:r>
            <w:proofErr w:type="spellEnd"/>
          </w:p>
        </w:tc>
        <w:tc>
          <w:tcPr>
            <w:tcW w:w="1630" w:type="dxa"/>
          </w:tcPr>
          <w:p w14:paraId="56E56735"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C12-</w:t>
            </w:r>
            <w:r w:rsidRPr="009E5884">
              <w:rPr>
                <w:rFonts w:asciiTheme="minorHAnsi" w:hAnsiTheme="minorHAnsi" w:cstheme="minorHAnsi"/>
                <w:spacing w:val="-5"/>
                <w:sz w:val="20"/>
                <w:szCs w:val="20"/>
              </w:rPr>
              <w:t>DC</w:t>
            </w:r>
          </w:p>
        </w:tc>
        <w:tc>
          <w:tcPr>
            <w:tcW w:w="3065" w:type="dxa"/>
            <w:gridSpan w:val="2"/>
          </w:tcPr>
          <w:p w14:paraId="39B53D70"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Dodecanedioylcarnitine</w:t>
            </w:r>
            <w:proofErr w:type="spellEnd"/>
          </w:p>
        </w:tc>
      </w:tr>
      <w:tr w:rsidR="009E5884" w:rsidRPr="009E5884" w14:paraId="547530D2" w14:textId="77777777" w:rsidTr="003A6BF4">
        <w:trPr>
          <w:trHeight w:val="294"/>
        </w:trPr>
        <w:tc>
          <w:tcPr>
            <w:tcW w:w="1951" w:type="dxa"/>
          </w:tcPr>
          <w:p w14:paraId="78E84700"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5"/>
                <w:sz w:val="20"/>
                <w:szCs w:val="20"/>
              </w:rPr>
              <w:t>C4</w:t>
            </w:r>
          </w:p>
        </w:tc>
        <w:tc>
          <w:tcPr>
            <w:tcW w:w="2677" w:type="dxa"/>
            <w:gridSpan w:val="2"/>
          </w:tcPr>
          <w:p w14:paraId="01F8BE05"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pacing w:val="-2"/>
                <w:sz w:val="20"/>
                <w:szCs w:val="20"/>
              </w:rPr>
              <w:t>Butyrylcarnitine</w:t>
            </w:r>
            <w:proofErr w:type="spellEnd"/>
          </w:p>
        </w:tc>
        <w:tc>
          <w:tcPr>
            <w:tcW w:w="1630" w:type="dxa"/>
          </w:tcPr>
          <w:p w14:paraId="3E9E7266" w14:textId="77777777" w:rsidR="009E5884" w:rsidRPr="009E5884" w:rsidRDefault="009E5884" w:rsidP="003A6BF4">
            <w:pPr>
              <w:pStyle w:val="TableParagraph"/>
              <w:spacing w:before="3"/>
              <w:ind w:left="73"/>
              <w:rPr>
                <w:rFonts w:asciiTheme="minorHAnsi" w:hAnsiTheme="minorHAnsi" w:cstheme="minorHAnsi"/>
                <w:sz w:val="20"/>
                <w:szCs w:val="20"/>
              </w:rPr>
            </w:pPr>
            <w:r w:rsidRPr="009E5884">
              <w:rPr>
                <w:rFonts w:asciiTheme="minorHAnsi" w:hAnsiTheme="minorHAnsi" w:cstheme="minorHAnsi"/>
                <w:spacing w:val="-5"/>
                <w:sz w:val="20"/>
                <w:szCs w:val="20"/>
              </w:rPr>
              <w:t>C14</w:t>
            </w:r>
          </w:p>
        </w:tc>
        <w:tc>
          <w:tcPr>
            <w:tcW w:w="3065" w:type="dxa"/>
            <w:gridSpan w:val="2"/>
          </w:tcPr>
          <w:p w14:paraId="5F978FD1"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pacing w:val="-2"/>
                <w:sz w:val="20"/>
                <w:szCs w:val="20"/>
              </w:rPr>
              <w:t>Tetradecanoylcarnitine</w:t>
            </w:r>
            <w:proofErr w:type="spellEnd"/>
          </w:p>
        </w:tc>
      </w:tr>
      <w:tr w:rsidR="009E5884" w:rsidRPr="009E5884" w14:paraId="65DE5CE8" w14:textId="77777777" w:rsidTr="003A6BF4">
        <w:trPr>
          <w:trHeight w:val="292"/>
        </w:trPr>
        <w:tc>
          <w:tcPr>
            <w:tcW w:w="1951" w:type="dxa"/>
          </w:tcPr>
          <w:p w14:paraId="2EDED7B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C4:1</w:t>
            </w:r>
          </w:p>
        </w:tc>
        <w:tc>
          <w:tcPr>
            <w:tcW w:w="2677" w:type="dxa"/>
            <w:gridSpan w:val="2"/>
          </w:tcPr>
          <w:p w14:paraId="3606186A"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Butenoylcarnitine</w:t>
            </w:r>
            <w:proofErr w:type="spellEnd"/>
          </w:p>
        </w:tc>
        <w:tc>
          <w:tcPr>
            <w:tcW w:w="1630" w:type="dxa"/>
          </w:tcPr>
          <w:p w14:paraId="22E3764C"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C14:1</w:t>
            </w:r>
          </w:p>
        </w:tc>
        <w:tc>
          <w:tcPr>
            <w:tcW w:w="3065" w:type="dxa"/>
            <w:gridSpan w:val="2"/>
          </w:tcPr>
          <w:p w14:paraId="0B3E08A5"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Tetradecenoylcarnitine</w:t>
            </w:r>
            <w:proofErr w:type="spellEnd"/>
          </w:p>
        </w:tc>
      </w:tr>
      <w:tr w:rsidR="009E5884" w:rsidRPr="009E5884" w14:paraId="7C28C091" w14:textId="77777777" w:rsidTr="003A6BF4">
        <w:trPr>
          <w:trHeight w:val="585"/>
        </w:trPr>
        <w:tc>
          <w:tcPr>
            <w:tcW w:w="1951" w:type="dxa"/>
          </w:tcPr>
          <w:p w14:paraId="1E9F2E9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C3-</w:t>
            </w:r>
            <w:r w:rsidRPr="009E5884">
              <w:rPr>
                <w:rFonts w:asciiTheme="minorHAnsi" w:hAnsiTheme="minorHAnsi" w:cstheme="minorHAnsi"/>
                <w:spacing w:val="-5"/>
                <w:sz w:val="20"/>
                <w:szCs w:val="20"/>
              </w:rPr>
              <w:t>DC</w:t>
            </w:r>
          </w:p>
          <w:p w14:paraId="5BCBF9F3" w14:textId="77777777" w:rsidR="009E5884" w:rsidRPr="009E5884" w:rsidRDefault="009E5884" w:rsidP="003A6BF4">
            <w:pPr>
              <w:pStyle w:val="TableParagraph"/>
              <w:spacing w:before="49"/>
              <w:rPr>
                <w:rFonts w:asciiTheme="minorHAnsi" w:hAnsiTheme="minorHAnsi" w:cstheme="minorHAnsi"/>
                <w:sz w:val="20"/>
                <w:szCs w:val="20"/>
              </w:rPr>
            </w:pPr>
            <w:r w:rsidRPr="009E5884">
              <w:rPr>
                <w:rFonts w:asciiTheme="minorHAnsi" w:hAnsiTheme="minorHAnsi" w:cstheme="minorHAnsi"/>
                <w:spacing w:val="-2"/>
                <w:sz w:val="20"/>
                <w:szCs w:val="20"/>
              </w:rPr>
              <w:t>(C4-</w:t>
            </w:r>
            <w:r w:rsidRPr="009E5884">
              <w:rPr>
                <w:rFonts w:asciiTheme="minorHAnsi" w:hAnsiTheme="minorHAnsi" w:cstheme="minorHAnsi"/>
                <w:spacing w:val="-5"/>
                <w:sz w:val="20"/>
                <w:szCs w:val="20"/>
              </w:rPr>
              <w:t>OH)</w:t>
            </w:r>
          </w:p>
        </w:tc>
        <w:tc>
          <w:tcPr>
            <w:tcW w:w="2677" w:type="dxa"/>
            <w:gridSpan w:val="2"/>
          </w:tcPr>
          <w:p w14:paraId="3B40D2F8"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w:t>
            </w:r>
            <w:proofErr w:type="spellStart"/>
            <w:r w:rsidRPr="009E5884">
              <w:rPr>
                <w:rFonts w:asciiTheme="minorHAnsi" w:hAnsiTheme="minorHAnsi" w:cstheme="minorHAnsi"/>
                <w:spacing w:val="-2"/>
                <w:sz w:val="20"/>
                <w:szCs w:val="20"/>
              </w:rPr>
              <w:t>Malonylcarnitine</w:t>
            </w:r>
            <w:proofErr w:type="spellEnd"/>
            <w:r w:rsidRPr="009E5884">
              <w:rPr>
                <w:rFonts w:asciiTheme="minorHAnsi" w:hAnsiTheme="minorHAnsi" w:cstheme="minorHAnsi"/>
                <w:spacing w:val="-2"/>
                <w:sz w:val="20"/>
                <w:szCs w:val="20"/>
              </w:rPr>
              <w:t>)</w:t>
            </w:r>
          </w:p>
          <w:p w14:paraId="40EA38F4" w14:textId="77777777" w:rsidR="009E5884" w:rsidRPr="009E5884" w:rsidRDefault="009E5884" w:rsidP="003A6BF4">
            <w:pPr>
              <w:pStyle w:val="TableParagraph"/>
              <w:spacing w:before="49"/>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Hydroxybutyrylcarnitine</w:t>
            </w:r>
            <w:proofErr w:type="spellEnd"/>
          </w:p>
        </w:tc>
        <w:tc>
          <w:tcPr>
            <w:tcW w:w="1630" w:type="dxa"/>
          </w:tcPr>
          <w:p w14:paraId="7497BFB4"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C14:1-</w:t>
            </w:r>
            <w:r w:rsidRPr="009E5884">
              <w:rPr>
                <w:rFonts w:asciiTheme="minorHAnsi" w:hAnsiTheme="minorHAnsi" w:cstheme="minorHAnsi"/>
                <w:spacing w:val="-5"/>
                <w:sz w:val="20"/>
                <w:szCs w:val="20"/>
              </w:rPr>
              <w:t>OH</w:t>
            </w:r>
          </w:p>
        </w:tc>
        <w:tc>
          <w:tcPr>
            <w:tcW w:w="3065" w:type="dxa"/>
            <w:gridSpan w:val="2"/>
          </w:tcPr>
          <w:p w14:paraId="7CA25F23"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Hydroxytetradecenoylcarnitine</w:t>
            </w:r>
            <w:proofErr w:type="spellEnd"/>
          </w:p>
        </w:tc>
      </w:tr>
      <w:tr w:rsidR="009E5884" w:rsidRPr="009E5884" w14:paraId="28F682D2" w14:textId="77777777" w:rsidTr="003A6BF4">
        <w:trPr>
          <w:trHeight w:val="292"/>
        </w:trPr>
        <w:tc>
          <w:tcPr>
            <w:tcW w:w="1951" w:type="dxa"/>
          </w:tcPr>
          <w:p w14:paraId="42706872" w14:textId="77777777" w:rsidR="009E5884" w:rsidRPr="009E5884" w:rsidRDefault="009E5884" w:rsidP="003A6BF4">
            <w:pPr>
              <w:pStyle w:val="TableParagraph"/>
              <w:spacing w:before="2"/>
              <w:rPr>
                <w:rFonts w:asciiTheme="minorHAnsi" w:hAnsiTheme="minorHAnsi" w:cstheme="minorHAnsi"/>
                <w:sz w:val="20"/>
                <w:szCs w:val="20"/>
              </w:rPr>
            </w:pPr>
            <w:r w:rsidRPr="009E5884">
              <w:rPr>
                <w:rFonts w:asciiTheme="minorHAnsi" w:hAnsiTheme="minorHAnsi" w:cstheme="minorHAnsi"/>
                <w:spacing w:val="-5"/>
                <w:sz w:val="20"/>
                <w:szCs w:val="20"/>
              </w:rPr>
              <w:t>C5</w:t>
            </w:r>
          </w:p>
        </w:tc>
        <w:tc>
          <w:tcPr>
            <w:tcW w:w="2677" w:type="dxa"/>
            <w:gridSpan w:val="2"/>
          </w:tcPr>
          <w:p w14:paraId="6D63BB4C" w14:textId="77777777" w:rsidR="009E5884" w:rsidRPr="009E5884" w:rsidRDefault="009E5884" w:rsidP="003A6BF4">
            <w:pPr>
              <w:pStyle w:val="TableParagraph"/>
              <w:spacing w:before="2"/>
              <w:rPr>
                <w:rFonts w:asciiTheme="minorHAnsi" w:hAnsiTheme="minorHAnsi" w:cstheme="minorHAnsi"/>
                <w:sz w:val="20"/>
                <w:szCs w:val="20"/>
              </w:rPr>
            </w:pPr>
            <w:proofErr w:type="spellStart"/>
            <w:r w:rsidRPr="009E5884">
              <w:rPr>
                <w:rFonts w:asciiTheme="minorHAnsi" w:hAnsiTheme="minorHAnsi" w:cstheme="minorHAnsi"/>
                <w:spacing w:val="-2"/>
                <w:sz w:val="20"/>
                <w:szCs w:val="20"/>
              </w:rPr>
              <w:t>Valerylcarnitine</w:t>
            </w:r>
            <w:proofErr w:type="spellEnd"/>
          </w:p>
        </w:tc>
        <w:tc>
          <w:tcPr>
            <w:tcW w:w="1630" w:type="dxa"/>
          </w:tcPr>
          <w:p w14:paraId="2615434E" w14:textId="77777777" w:rsidR="009E5884" w:rsidRPr="009E5884" w:rsidRDefault="009E5884" w:rsidP="003A6BF4">
            <w:pPr>
              <w:pStyle w:val="TableParagraph"/>
              <w:spacing w:before="2"/>
              <w:ind w:left="73"/>
              <w:rPr>
                <w:rFonts w:asciiTheme="minorHAnsi" w:hAnsiTheme="minorHAnsi" w:cstheme="minorHAnsi"/>
                <w:sz w:val="20"/>
                <w:szCs w:val="20"/>
              </w:rPr>
            </w:pPr>
            <w:r w:rsidRPr="009E5884">
              <w:rPr>
                <w:rFonts w:asciiTheme="minorHAnsi" w:hAnsiTheme="minorHAnsi" w:cstheme="minorHAnsi"/>
                <w:spacing w:val="-2"/>
                <w:sz w:val="20"/>
                <w:szCs w:val="20"/>
              </w:rPr>
              <w:t>C14:2</w:t>
            </w:r>
          </w:p>
        </w:tc>
        <w:tc>
          <w:tcPr>
            <w:tcW w:w="3065" w:type="dxa"/>
            <w:gridSpan w:val="2"/>
          </w:tcPr>
          <w:p w14:paraId="18C3C202" w14:textId="77777777" w:rsidR="009E5884" w:rsidRPr="009E5884" w:rsidRDefault="009E5884" w:rsidP="003A6BF4">
            <w:pPr>
              <w:pStyle w:val="TableParagraph"/>
              <w:spacing w:before="2"/>
              <w:rPr>
                <w:rFonts w:asciiTheme="minorHAnsi" w:hAnsiTheme="minorHAnsi" w:cstheme="minorHAnsi"/>
                <w:sz w:val="20"/>
                <w:szCs w:val="20"/>
              </w:rPr>
            </w:pPr>
            <w:proofErr w:type="spellStart"/>
            <w:r w:rsidRPr="009E5884">
              <w:rPr>
                <w:rFonts w:asciiTheme="minorHAnsi" w:hAnsiTheme="minorHAnsi" w:cstheme="minorHAnsi"/>
                <w:spacing w:val="-2"/>
                <w:sz w:val="20"/>
                <w:szCs w:val="20"/>
              </w:rPr>
              <w:t>Tetradecadienylcarnitine</w:t>
            </w:r>
            <w:proofErr w:type="spellEnd"/>
          </w:p>
        </w:tc>
      </w:tr>
      <w:tr w:rsidR="009E5884" w:rsidRPr="009E5884" w14:paraId="14915564" w14:textId="77777777" w:rsidTr="003A6BF4">
        <w:trPr>
          <w:trHeight w:val="294"/>
        </w:trPr>
        <w:tc>
          <w:tcPr>
            <w:tcW w:w="1951" w:type="dxa"/>
          </w:tcPr>
          <w:p w14:paraId="14057FB1"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pacing w:val="-4"/>
                <w:sz w:val="20"/>
                <w:szCs w:val="20"/>
              </w:rPr>
              <w:t>C5:1</w:t>
            </w:r>
          </w:p>
        </w:tc>
        <w:tc>
          <w:tcPr>
            <w:tcW w:w="2677" w:type="dxa"/>
            <w:gridSpan w:val="2"/>
          </w:tcPr>
          <w:p w14:paraId="32007521"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pacing w:val="-2"/>
                <w:sz w:val="20"/>
                <w:szCs w:val="20"/>
              </w:rPr>
              <w:t>Tiglylcarnitine</w:t>
            </w:r>
            <w:proofErr w:type="spellEnd"/>
          </w:p>
        </w:tc>
        <w:tc>
          <w:tcPr>
            <w:tcW w:w="1630" w:type="dxa"/>
          </w:tcPr>
          <w:p w14:paraId="569A45EF" w14:textId="77777777" w:rsidR="009E5884" w:rsidRPr="009E5884" w:rsidRDefault="009E5884" w:rsidP="003A6BF4">
            <w:pPr>
              <w:pStyle w:val="TableParagraph"/>
              <w:spacing w:before="3"/>
              <w:ind w:left="73"/>
              <w:rPr>
                <w:rFonts w:asciiTheme="minorHAnsi" w:hAnsiTheme="minorHAnsi" w:cstheme="minorHAnsi"/>
                <w:sz w:val="20"/>
                <w:szCs w:val="20"/>
              </w:rPr>
            </w:pPr>
            <w:r w:rsidRPr="009E5884">
              <w:rPr>
                <w:rFonts w:asciiTheme="minorHAnsi" w:hAnsiTheme="minorHAnsi" w:cstheme="minorHAnsi"/>
                <w:spacing w:val="-2"/>
                <w:sz w:val="20"/>
                <w:szCs w:val="20"/>
              </w:rPr>
              <w:t>C14:2-</w:t>
            </w:r>
            <w:r w:rsidRPr="009E5884">
              <w:rPr>
                <w:rFonts w:asciiTheme="minorHAnsi" w:hAnsiTheme="minorHAnsi" w:cstheme="minorHAnsi"/>
                <w:spacing w:val="-5"/>
                <w:sz w:val="20"/>
                <w:szCs w:val="20"/>
              </w:rPr>
              <w:t>OH</w:t>
            </w:r>
          </w:p>
        </w:tc>
        <w:tc>
          <w:tcPr>
            <w:tcW w:w="3065" w:type="dxa"/>
            <w:gridSpan w:val="2"/>
          </w:tcPr>
          <w:p w14:paraId="7779BE95"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Hydroxytetradecadienylcarnitine</w:t>
            </w:r>
            <w:proofErr w:type="spellEnd"/>
          </w:p>
        </w:tc>
      </w:tr>
      <w:tr w:rsidR="009E5884" w:rsidRPr="009E5884" w14:paraId="7D4F791B" w14:textId="77777777" w:rsidTr="003A6BF4">
        <w:trPr>
          <w:trHeight w:val="292"/>
        </w:trPr>
        <w:tc>
          <w:tcPr>
            <w:tcW w:w="1951" w:type="dxa"/>
          </w:tcPr>
          <w:p w14:paraId="2685892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C5:1-</w:t>
            </w:r>
            <w:r w:rsidRPr="009E5884">
              <w:rPr>
                <w:rFonts w:asciiTheme="minorHAnsi" w:hAnsiTheme="minorHAnsi" w:cstheme="minorHAnsi"/>
                <w:spacing w:val="-5"/>
                <w:sz w:val="20"/>
                <w:szCs w:val="20"/>
              </w:rPr>
              <w:t>DC</w:t>
            </w:r>
          </w:p>
        </w:tc>
        <w:tc>
          <w:tcPr>
            <w:tcW w:w="2677" w:type="dxa"/>
            <w:gridSpan w:val="2"/>
          </w:tcPr>
          <w:p w14:paraId="6BEBCDB2"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Glutaconylcarnitine</w:t>
            </w:r>
            <w:proofErr w:type="spellEnd"/>
          </w:p>
        </w:tc>
        <w:tc>
          <w:tcPr>
            <w:tcW w:w="1630" w:type="dxa"/>
          </w:tcPr>
          <w:p w14:paraId="503F23C5"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5"/>
                <w:sz w:val="20"/>
                <w:szCs w:val="20"/>
              </w:rPr>
              <w:t>C16</w:t>
            </w:r>
          </w:p>
        </w:tc>
        <w:tc>
          <w:tcPr>
            <w:tcW w:w="3065" w:type="dxa"/>
            <w:gridSpan w:val="2"/>
          </w:tcPr>
          <w:p w14:paraId="214C0B05"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Hexadecanoylcarnitine</w:t>
            </w:r>
            <w:proofErr w:type="spellEnd"/>
          </w:p>
        </w:tc>
      </w:tr>
      <w:tr w:rsidR="009E5884" w:rsidRPr="009E5884" w14:paraId="64B69732" w14:textId="77777777" w:rsidTr="003A6BF4">
        <w:trPr>
          <w:trHeight w:val="585"/>
        </w:trPr>
        <w:tc>
          <w:tcPr>
            <w:tcW w:w="1951" w:type="dxa"/>
          </w:tcPr>
          <w:p w14:paraId="6CE60D26" w14:textId="77777777" w:rsidR="009E5884" w:rsidRPr="009E5884" w:rsidRDefault="009E5884" w:rsidP="003A6BF4">
            <w:pPr>
              <w:pStyle w:val="TableParagraph"/>
              <w:spacing w:before="147"/>
              <w:rPr>
                <w:rFonts w:asciiTheme="minorHAnsi" w:hAnsiTheme="minorHAnsi" w:cstheme="minorHAnsi"/>
                <w:sz w:val="20"/>
                <w:szCs w:val="20"/>
              </w:rPr>
            </w:pPr>
            <w:r w:rsidRPr="009E5884">
              <w:rPr>
                <w:rFonts w:asciiTheme="minorHAnsi" w:hAnsiTheme="minorHAnsi" w:cstheme="minorHAnsi"/>
                <w:sz w:val="20"/>
                <w:szCs w:val="20"/>
              </w:rPr>
              <w:t>C5-DC</w:t>
            </w:r>
            <w:r w:rsidRPr="009E5884">
              <w:rPr>
                <w:rFonts w:asciiTheme="minorHAnsi" w:hAnsiTheme="minorHAnsi" w:cstheme="minorHAnsi"/>
                <w:spacing w:val="-12"/>
                <w:sz w:val="20"/>
                <w:szCs w:val="20"/>
              </w:rPr>
              <w:t xml:space="preserve"> </w:t>
            </w:r>
            <w:r w:rsidRPr="009E5884">
              <w:rPr>
                <w:rFonts w:asciiTheme="minorHAnsi" w:hAnsiTheme="minorHAnsi" w:cstheme="minorHAnsi"/>
                <w:sz w:val="20"/>
                <w:szCs w:val="20"/>
              </w:rPr>
              <w:t>(C6-</w:t>
            </w:r>
            <w:r w:rsidRPr="009E5884">
              <w:rPr>
                <w:rFonts w:asciiTheme="minorHAnsi" w:hAnsiTheme="minorHAnsi" w:cstheme="minorHAnsi"/>
                <w:spacing w:val="-5"/>
                <w:sz w:val="20"/>
                <w:szCs w:val="20"/>
              </w:rPr>
              <w:t>OH)</w:t>
            </w:r>
          </w:p>
        </w:tc>
        <w:tc>
          <w:tcPr>
            <w:tcW w:w="2677" w:type="dxa"/>
            <w:gridSpan w:val="2"/>
          </w:tcPr>
          <w:p w14:paraId="50934CE3"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Glutarylcarnitine</w:t>
            </w:r>
            <w:proofErr w:type="spellEnd"/>
          </w:p>
          <w:p w14:paraId="3DF97176" w14:textId="77777777" w:rsidR="009E5884" w:rsidRPr="009E5884" w:rsidRDefault="009E5884" w:rsidP="003A6BF4">
            <w:pPr>
              <w:pStyle w:val="TableParagraph"/>
              <w:spacing w:before="49"/>
              <w:rPr>
                <w:rFonts w:asciiTheme="minorHAnsi" w:hAnsiTheme="minorHAnsi" w:cstheme="minorHAnsi"/>
                <w:sz w:val="20"/>
                <w:szCs w:val="20"/>
              </w:rPr>
            </w:pPr>
            <w:r w:rsidRPr="009E5884">
              <w:rPr>
                <w:rFonts w:asciiTheme="minorHAnsi" w:hAnsiTheme="minorHAnsi" w:cstheme="minorHAnsi"/>
                <w:spacing w:val="-2"/>
                <w:sz w:val="20"/>
                <w:szCs w:val="20"/>
              </w:rPr>
              <w:t>(</w:t>
            </w:r>
            <w:proofErr w:type="spellStart"/>
            <w:r w:rsidRPr="009E5884">
              <w:rPr>
                <w:rFonts w:asciiTheme="minorHAnsi" w:hAnsiTheme="minorHAnsi" w:cstheme="minorHAnsi"/>
                <w:spacing w:val="-2"/>
                <w:sz w:val="20"/>
                <w:szCs w:val="20"/>
              </w:rPr>
              <w:t>Hydroxyhexanoylcarnitine</w:t>
            </w:r>
            <w:proofErr w:type="spellEnd"/>
            <w:r w:rsidRPr="009E5884">
              <w:rPr>
                <w:rFonts w:asciiTheme="minorHAnsi" w:hAnsiTheme="minorHAnsi" w:cstheme="minorHAnsi"/>
                <w:spacing w:val="-2"/>
                <w:sz w:val="20"/>
                <w:szCs w:val="20"/>
              </w:rPr>
              <w:t>)</w:t>
            </w:r>
          </w:p>
        </w:tc>
        <w:tc>
          <w:tcPr>
            <w:tcW w:w="1630" w:type="dxa"/>
          </w:tcPr>
          <w:p w14:paraId="2582A345" w14:textId="77777777" w:rsidR="009E5884" w:rsidRPr="009E5884" w:rsidRDefault="009E5884" w:rsidP="003A6BF4">
            <w:pPr>
              <w:pStyle w:val="TableParagraph"/>
              <w:spacing w:before="147"/>
              <w:ind w:left="73"/>
              <w:rPr>
                <w:rFonts w:asciiTheme="minorHAnsi" w:hAnsiTheme="minorHAnsi" w:cstheme="minorHAnsi"/>
                <w:sz w:val="20"/>
                <w:szCs w:val="20"/>
              </w:rPr>
            </w:pPr>
            <w:r w:rsidRPr="009E5884">
              <w:rPr>
                <w:rFonts w:asciiTheme="minorHAnsi" w:hAnsiTheme="minorHAnsi" w:cstheme="minorHAnsi"/>
                <w:spacing w:val="-2"/>
                <w:sz w:val="20"/>
                <w:szCs w:val="20"/>
              </w:rPr>
              <w:t>C16:1</w:t>
            </w:r>
          </w:p>
        </w:tc>
        <w:tc>
          <w:tcPr>
            <w:tcW w:w="3065" w:type="dxa"/>
            <w:gridSpan w:val="2"/>
          </w:tcPr>
          <w:p w14:paraId="1FBE5B05" w14:textId="77777777" w:rsidR="009E5884" w:rsidRPr="009E5884" w:rsidRDefault="009E5884" w:rsidP="003A6BF4">
            <w:pPr>
              <w:pStyle w:val="TableParagraph"/>
              <w:spacing w:before="147"/>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Hexadecenoylcarnitine</w:t>
            </w:r>
            <w:proofErr w:type="spellEnd"/>
          </w:p>
        </w:tc>
      </w:tr>
      <w:tr w:rsidR="009E5884" w:rsidRPr="009E5884" w14:paraId="236EAA57" w14:textId="77777777" w:rsidTr="003A6BF4">
        <w:trPr>
          <w:trHeight w:val="292"/>
        </w:trPr>
        <w:tc>
          <w:tcPr>
            <w:tcW w:w="1951" w:type="dxa"/>
          </w:tcPr>
          <w:p w14:paraId="4BD344D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C5-M-</w:t>
            </w:r>
            <w:r w:rsidRPr="009E5884">
              <w:rPr>
                <w:rFonts w:asciiTheme="minorHAnsi" w:hAnsiTheme="minorHAnsi" w:cstheme="minorHAnsi"/>
                <w:spacing w:val="-5"/>
                <w:sz w:val="20"/>
                <w:szCs w:val="20"/>
              </w:rPr>
              <w:t>DC</w:t>
            </w:r>
          </w:p>
        </w:tc>
        <w:tc>
          <w:tcPr>
            <w:tcW w:w="2677" w:type="dxa"/>
            <w:gridSpan w:val="2"/>
          </w:tcPr>
          <w:p w14:paraId="0304A042"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Methylglutarylcarnitine</w:t>
            </w:r>
            <w:proofErr w:type="spellEnd"/>
          </w:p>
        </w:tc>
        <w:tc>
          <w:tcPr>
            <w:tcW w:w="1630" w:type="dxa"/>
          </w:tcPr>
          <w:p w14:paraId="6384C7A3"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C16:1-</w:t>
            </w:r>
            <w:r w:rsidRPr="009E5884">
              <w:rPr>
                <w:rFonts w:asciiTheme="minorHAnsi" w:hAnsiTheme="minorHAnsi" w:cstheme="minorHAnsi"/>
                <w:spacing w:val="-5"/>
                <w:sz w:val="20"/>
                <w:szCs w:val="20"/>
              </w:rPr>
              <w:t>OH</w:t>
            </w:r>
          </w:p>
        </w:tc>
        <w:tc>
          <w:tcPr>
            <w:tcW w:w="3065" w:type="dxa"/>
            <w:gridSpan w:val="2"/>
          </w:tcPr>
          <w:p w14:paraId="77EB92E1"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Hydroxyhexadecenoylcarnitine</w:t>
            </w:r>
            <w:proofErr w:type="spellEnd"/>
          </w:p>
        </w:tc>
      </w:tr>
      <w:tr w:rsidR="009E5884" w:rsidRPr="009E5884" w14:paraId="7AE45820" w14:textId="77777777" w:rsidTr="003A6BF4">
        <w:trPr>
          <w:trHeight w:val="587"/>
        </w:trPr>
        <w:tc>
          <w:tcPr>
            <w:tcW w:w="1951" w:type="dxa"/>
          </w:tcPr>
          <w:p w14:paraId="678994F5" w14:textId="77777777" w:rsidR="009E5884" w:rsidRPr="009E5884" w:rsidRDefault="009E5884" w:rsidP="003A6BF4">
            <w:pPr>
              <w:pStyle w:val="TableParagraph"/>
              <w:spacing w:before="150"/>
              <w:rPr>
                <w:rFonts w:asciiTheme="minorHAnsi" w:hAnsiTheme="minorHAnsi" w:cstheme="minorHAnsi"/>
                <w:sz w:val="20"/>
                <w:szCs w:val="20"/>
              </w:rPr>
            </w:pPr>
            <w:r w:rsidRPr="009E5884">
              <w:rPr>
                <w:rFonts w:asciiTheme="minorHAnsi" w:hAnsiTheme="minorHAnsi" w:cstheme="minorHAnsi"/>
                <w:spacing w:val="-2"/>
                <w:sz w:val="20"/>
                <w:szCs w:val="20"/>
              </w:rPr>
              <w:t>C5-OH</w:t>
            </w:r>
            <w:r w:rsidRPr="009E5884">
              <w:rPr>
                <w:rFonts w:asciiTheme="minorHAnsi" w:hAnsiTheme="minorHAnsi" w:cstheme="minorHAnsi"/>
                <w:spacing w:val="10"/>
                <w:sz w:val="20"/>
                <w:szCs w:val="20"/>
              </w:rPr>
              <w:t xml:space="preserve"> </w:t>
            </w:r>
            <w:r w:rsidRPr="009E5884">
              <w:rPr>
                <w:rFonts w:asciiTheme="minorHAnsi" w:hAnsiTheme="minorHAnsi" w:cstheme="minorHAnsi"/>
                <w:spacing w:val="-2"/>
                <w:sz w:val="20"/>
                <w:szCs w:val="20"/>
              </w:rPr>
              <w:t>(C3-DC-</w:t>
            </w:r>
            <w:r w:rsidRPr="009E5884">
              <w:rPr>
                <w:rFonts w:asciiTheme="minorHAnsi" w:hAnsiTheme="minorHAnsi" w:cstheme="minorHAnsi"/>
                <w:spacing w:val="-5"/>
                <w:sz w:val="20"/>
                <w:szCs w:val="20"/>
              </w:rPr>
              <w:t>M)</w:t>
            </w:r>
          </w:p>
        </w:tc>
        <w:tc>
          <w:tcPr>
            <w:tcW w:w="2677" w:type="dxa"/>
            <w:gridSpan w:val="2"/>
          </w:tcPr>
          <w:p w14:paraId="2424748A" w14:textId="77777777" w:rsidR="009E5884" w:rsidRPr="009E5884" w:rsidRDefault="009E5884" w:rsidP="003A6BF4">
            <w:pPr>
              <w:pStyle w:val="TableParagraph"/>
              <w:spacing w:before="3"/>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Hydroxyvalerylcarnitine</w:t>
            </w:r>
            <w:proofErr w:type="spellEnd"/>
          </w:p>
          <w:p w14:paraId="25979D70" w14:textId="77777777" w:rsidR="009E5884" w:rsidRPr="009E5884" w:rsidRDefault="009E5884" w:rsidP="003A6BF4">
            <w:pPr>
              <w:pStyle w:val="TableParagraph"/>
              <w:spacing w:before="49"/>
              <w:rPr>
                <w:rFonts w:asciiTheme="minorHAnsi" w:hAnsiTheme="minorHAnsi" w:cstheme="minorHAnsi"/>
                <w:sz w:val="20"/>
                <w:szCs w:val="20"/>
              </w:rPr>
            </w:pPr>
            <w:r w:rsidRPr="009E5884">
              <w:rPr>
                <w:rFonts w:asciiTheme="minorHAnsi" w:hAnsiTheme="minorHAnsi" w:cstheme="minorHAnsi"/>
                <w:spacing w:val="-2"/>
                <w:sz w:val="20"/>
                <w:szCs w:val="20"/>
              </w:rPr>
              <w:t>(</w:t>
            </w:r>
            <w:proofErr w:type="spellStart"/>
            <w:r w:rsidRPr="009E5884">
              <w:rPr>
                <w:rFonts w:asciiTheme="minorHAnsi" w:hAnsiTheme="minorHAnsi" w:cstheme="minorHAnsi"/>
                <w:spacing w:val="-2"/>
                <w:sz w:val="20"/>
                <w:szCs w:val="20"/>
              </w:rPr>
              <w:t>Methylmalonylcarnitine</w:t>
            </w:r>
            <w:proofErr w:type="spellEnd"/>
            <w:r w:rsidRPr="009E5884">
              <w:rPr>
                <w:rFonts w:asciiTheme="minorHAnsi" w:hAnsiTheme="minorHAnsi" w:cstheme="minorHAnsi"/>
                <w:spacing w:val="-2"/>
                <w:sz w:val="20"/>
                <w:szCs w:val="20"/>
              </w:rPr>
              <w:t>)</w:t>
            </w:r>
          </w:p>
        </w:tc>
        <w:tc>
          <w:tcPr>
            <w:tcW w:w="1630" w:type="dxa"/>
          </w:tcPr>
          <w:p w14:paraId="447F9A38" w14:textId="77777777" w:rsidR="009E5884" w:rsidRPr="009E5884" w:rsidRDefault="009E5884" w:rsidP="003A6BF4">
            <w:pPr>
              <w:pStyle w:val="TableParagraph"/>
              <w:spacing w:before="150"/>
              <w:ind w:left="73"/>
              <w:rPr>
                <w:rFonts w:asciiTheme="minorHAnsi" w:hAnsiTheme="minorHAnsi" w:cstheme="minorHAnsi"/>
                <w:sz w:val="20"/>
                <w:szCs w:val="20"/>
              </w:rPr>
            </w:pPr>
            <w:r w:rsidRPr="009E5884">
              <w:rPr>
                <w:rFonts w:asciiTheme="minorHAnsi" w:hAnsiTheme="minorHAnsi" w:cstheme="minorHAnsi"/>
                <w:spacing w:val="-2"/>
                <w:sz w:val="20"/>
                <w:szCs w:val="20"/>
              </w:rPr>
              <w:t>C16:2</w:t>
            </w:r>
          </w:p>
        </w:tc>
        <w:tc>
          <w:tcPr>
            <w:tcW w:w="3065" w:type="dxa"/>
            <w:gridSpan w:val="2"/>
          </w:tcPr>
          <w:p w14:paraId="6E4C2996" w14:textId="77777777" w:rsidR="009E5884" w:rsidRPr="009E5884" w:rsidRDefault="009E5884" w:rsidP="003A6BF4">
            <w:pPr>
              <w:pStyle w:val="TableParagraph"/>
              <w:spacing w:before="150"/>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Hexadecadienylcarnitine</w:t>
            </w:r>
            <w:proofErr w:type="spellEnd"/>
          </w:p>
        </w:tc>
      </w:tr>
      <w:tr w:rsidR="009E5884" w:rsidRPr="009E5884" w14:paraId="519B6E14" w14:textId="77777777" w:rsidTr="003A6BF4">
        <w:trPr>
          <w:trHeight w:val="585"/>
        </w:trPr>
        <w:tc>
          <w:tcPr>
            <w:tcW w:w="1951" w:type="dxa"/>
          </w:tcPr>
          <w:p w14:paraId="2515AE8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C6</w:t>
            </w:r>
            <w:r w:rsidRPr="009E5884">
              <w:rPr>
                <w:rFonts w:asciiTheme="minorHAnsi" w:hAnsiTheme="minorHAnsi" w:cstheme="minorHAnsi"/>
                <w:spacing w:val="-7"/>
                <w:sz w:val="20"/>
                <w:szCs w:val="20"/>
              </w:rPr>
              <w:t xml:space="preserve"> </w:t>
            </w:r>
            <w:r w:rsidRPr="009E5884">
              <w:rPr>
                <w:rFonts w:asciiTheme="minorHAnsi" w:hAnsiTheme="minorHAnsi" w:cstheme="minorHAnsi"/>
                <w:sz w:val="20"/>
                <w:szCs w:val="20"/>
              </w:rPr>
              <w:t>(C4:1-</w:t>
            </w:r>
            <w:r w:rsidRPr="009E5884">
              <w:rPr>
                <w:rFonts w:asciiTheme="minorHAnsi" w:hAnsiTheme="minorHAnsi" w:cstheme="minorHAnsi"/>
                <w:spacing w:val="-5"/>
                <w:sz w:val="20"/>
                <w:szCs w:val="20"/>
              </w:rPr>
              <w:t>DC)</w:t>
            </w:r>
          </w:p>
        </w:tc>
        <w:tc>
          <w:tcPr>
            <w:tcW w:w="2677" w:type="dxa"/>
            <w:gridSpan w:val="2"/>
          </w:tcPr>
          <w:p w14:paraId="4BD6127E"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Hexanoylcarnitine</w:t>
            </w:r>
            <w:proofErr w:type="spellEnd"/>
          </w:p>
          <w:p w14:paraId="6E90393F" w14:textId="77777777" w:rsidR="009E5884" w:rsidRPr="009E5884" w:rsidRDefault="009E5884" w:rsidP="003A6BF4">
            <w:pPr>
              <w:pStyle w:val="TableParagraph"/>
              <w:spacing w:before="49"/>
              <w:rPr>
                <w:rFonts w:asciiTheme="minorHAnsi" w:hAnsiTheme="minorHAnsi" w:cstheme="minorHAnsi"/>
                <w:sz w:val="20"/>
                <w:szCs w:val="20"/>
              </w:rPr>
            </w:pPr>
            <w:r w:rsidRPr="009E5884">
              <w:rPr>
                <w:rFonts w:asciiTheme="minorHAnsi" w:hAnsiTheme="minorHAnsi" w:cstheme="minorHAnsi"/>
                <w:spacing w:val="-2"/>
                <w:sz w:val="20"/>
                <w:szCs w:val="20"/>
              </w:rPr>
              <w:t>(</w:t>
            </w:r>
            <w:proofErr w:type="spellStart"/>
            <w:r w:rsidRPr="009E5884">
              <w:rPr>
                <w:rFonts w:asciiTheme="minorHAnsi" w:hAnsiTheme="minorHAnsi" w:cstheme="minorHAnsi"/>
                <w:spacing w:val="-2"/>
                <w:sz w:val="20"/>
                <w:szCs w:val="20"/>
              </w:rPr>
              <w:t>Fumarylcarnitine</w:t>
            </w:r>
            <w:proofErr w:type="spellEnd"/>
            <w:r w:rsidRPr="009E5884">
              <w:rPr>
                <w:rFonts w:asciiTheme="minorHAnsi" w:hAnsiTheme="minorHAnsi" w:cstheme="minorHAnsi"/>
                <w:spacing w:val="-2"/>
                <w:sz w:val="20"/>
                <w:szCs w:val="20"/>
              </w:rPr>
              <w:t>)</w:t>
            </w:r>
          </w:p>
        </w:tc>
        <w:tc>
          <w:tcPr>
            <w:tcW w:w="1630" w:type="dxa"/>
          </w:tcPr>
          <w:p w14:paraId="2DF11F0C"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C16:2-</w:t>
            </w:r>
            <w:r w:rsidRPr="009E5884">
              <w:rPr>
                <w:rFonts w:asciiTheme="minorHAnsi" w:hAnsiTheme="minorHAnsi" w:cstheme="minorHAnsi"/>
                <w:spacing w:val="-5"/>
                <w:sz w:val="20"/>
                <w:szCs w:val="20"/>
              </w:rPr>
              <w:t>OH</w:t>
            </w:r>
          </w:p>
        </w:tc>
        <w:tc>
          <w:tcPr>
            <w:tcW w:w="3065" w:type="dxa"/>
            <w:gridSpan w:val="2"/>
          </w:tcPr>
          <w:p w14:paraId="1640DE43"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Hydroxyhexadecadienylcarnitine</w:t>
            </w:r>
            <w:proofErr w:type="spellEnd"/>
          </w:p>
        </w:tc>
      </w:tr>
      <w:tr w:rsidR="009E5884" w:rsidRPr="009E5884" w14:paraId="2F4CA7AD" w14:textId="77777777" w:rsidTr="003A6BF4">
        <w:trPr>
          <w:trHeight w:val="292"/>
        </w:trPr>
        <w:tc>
          <w:tcPr>
            <w:tcW w:w="1951" w:type="dxa"/>
          </w:tcPr>
          <w:p w14:paraId="52DAE8E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4"/>
                <w:sz w:val="20"/>
                <w:szCs w:val="20"/>
              </w:rPr>
              <w:t>C6:1</w:t>
            </w:r>
          </w:p>
        </w:tc>
        <w:tc>
          <w:tcPr>
            <w:tcW w:w="2677" w:type="dxa"/>
            <w:gridSpan w:val="2"/>
          </w:tcPr>
          <w:p w14:paraId="3324E3FE"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Hexenoylcarnitine</w:t>
            </w:r>
            <w:proofErr w:type="spellEnd"/>
          </w:p>
        </w:tc>
        <w:tc>
          <w:tcPr>
            <w:tcW w:w="1630" w:type="dxa"/>
          </w:tcPr>
          <w:p w14:paraId="294B6276"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C16-</w:t>
            </w:r>
            <w:r w:rsidRPr="009E5884">
              <w:rPr>
                <w:rFonts w:asciiTheme="minorHAnsi" w:hAnsiTheme="minorHAnsi" w:cstheme="minorHAnsi"/>
                <w:spacing w:val="-5"/>
                <w:sz w:val="20"/>
                <w:szCs w:val="20"/>
              </w:rPr>
              <w:t>OH</w:t>
            </w:r>
          </w:p>
        </w:tc>
        <w:tc>
          <w:tcPr>
            <w:tcW w:w="3065" w:type="dxa"/>
            <w:gridSpan w:val="2"/>
          </w:tcPr>
          <w:p w14:paraId="4C0D24E1"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Hydroxyhexadecanoylcarnitine</w:t>
            </w:r>
            <w:proofErr w:type="spellEnd"/>
          </w:p>
        </w:tc>
      </w:tr>
      <w:tr w:rsidR="009E5884" w:rsidRPr="009E5884" w14:paraId="7AB14066" w14:textId="77777777" w:rsidTr="003A6BF4">
        <w:trPr>
          <w:trHeight w:val="294"/>
        </w:trPr>
        <w:tc>
          <w:tcPr>
            <w:tcW w:w="1951" w:type="dxa"/>
          </w:tcPr>
          <w:p w14:paraId="2AC96CD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2"/>
                <w:sz w:val="20"/>
                <w:szCs w:val="20"/>
              </w:rPr>
              <w:t>C7-</w:t>
            </w:r>
            <w:r w:rsidRPr="009E5884">
              <w:rPr>
                <w:rFonts w:asciiTheme="minorHAnsi" w:hAnsiTheme="minorHAnsi" w:cstheme="minorHAnsi"/>
                <w:spacing w:val="-5"/>
                <w:sz w:val="20"/>
                <w:szCs w:val="20"/>
              </w:rPr>
              <w:t>DC</w:t>
            </w:r>
          </w:p>
        </w:tc>
        <w:tc>
          <w:tcPr>
            <w:tcW w:w="2677" w:type="dxa"/>
            <w:gridSpan w:val="2"/>
          </w:tcPr>
          <w:p w14:paraId="0C606705"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Pimelylcarnitine</w:t>
            </w:r>
            <w:proofErr w:type="spellEnd"/>
          </w:p>
        </w:tc>
        <w:tc>
          <w:tcPr>
            <w:tcW w:w="1630" w:type="dxa"/>
          </w:tcPr>
          <w:p w14:paraId="695CDD2B"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5"/>
                <w:sz w:val="20"/>
                <w:szCs w:val="20"/>
              </w:rPr>
              <w:t>C18</w:t>
            </w:r>
          </w:p>
        </w:tc>
        <w:tc>
          <w:tcPr>
            <w:tcW w:w="3065" w:type="dxa"/>
            <w:gridSpan w:val="2"/>
          </w:tcPr>
          <w:p w14:paraId="2A9D96DC"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Octadecanoylcarnitine</w:t>
            </w:r>
            <w:proofErr w:type="spellEnd"/>
          </w:p>
        </w:tc>
      </w:tr>
      <w:tr w:rsidR="009E5884" w:rsidRPr="009E5884" w14:paraId="5B4F26CE" w14:textId="77777777" w:rsidTr="003A6BF4">
        <w:trPr>
          <w:trHeight w:val="292"/>
        </w:trPr>
        <w:tc>
          <w:tcPr>
            <w:tcW w:w="1951" w:type="dxa"/>
          </w:tcPr>
          <w:p w14:paraId="7D00780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C8</w:t>
            </w:r>
          </w:p>
        </w:tc>
        <w:tc>
          <w:tcPr>
            <w:tcW w:w="2677" w:type="dxa"/>
            <w:gridSpan w:val="2"/>
          </w:tcPr>
          <w:p w14:paraId="16095879"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Octanoylcarnitine</w:t>
            </w:r>
            <w:proofErr w:type="spellEnd"/>
          </w:p>
        </w:tc>
        <w:tc>
          <w:tcPr>
            <w:tcW w:w="1630" w:type="dxa"/>
          </w:tcPr>
          <w:p w14:paraId="7F93C8C9"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C18:1</w:t>
            </w:r>
          </w:p>
        </w:tc>
        <w:tc>
          <w:tcPr>
            <w:tcW w:w="3065" w:type="dxa"/>
            <w:gridSpan w:val="2"/>
          </w:tcPr>
          <w:p w14:paraId="638AB503"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Octadecenoylcarnitine</w:t>
            </w:r>
            <w:proofErr w:type="spellEnd"/>
          </w:p>
        </w:tc>
      </w:tr>
      <w:tr w:rsidR="009E5884" w:rsidRPr="009E5884" w14:paraId="3E296748" w14:textId="77777777" w:rsidTr="003A6BF4">
        <w:trPr>
          <w:trHeight w:val="292"/>
        </w:trPr>
        <w:tc>
          <w:tcPr>
            <w:tcW w:w="1951" w:type="dxa"/>
          </w:tcPr>
          <w:p w14:paraId="06908A3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C9</w:t>
            </w:r>
          </w:p>
        </w:tc>
        <w:tc>
          <w:tcPr>
            <w:tcW w:w="2677" w:type="dxa"/>
            <w:gridSpan w:val="2"/>
          </w:tcPr>
          <w:p w14:paraId="72128670"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Nonanoylcarnitine</w:t>
            </w:r>
            <w:proofErr w:type="spellEnd"/>
          </w:p>
        </w:tc>
        <w:tc>
          <w:tcPr>
            <w:tcW w:w="1630" w:type="dxa"/>
          </w:tcPr>
          <w:p w14:paraId="4BBC7491"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C18:1-</w:t>
            </w:r>
            <w:r w:rsidRPr="009E5884">
              <w:rPr>
                <w:rFonts w:asciiTheme="minorHAnsi" w:hAnsiTheme="minorHAnsi" w:cstheme="minorHAnsi"/>
                <w:spacing w:val="-5"/>
                <w:sz w:val="20"/>
                <w:szCs w:val="20"/>
              </w:rPr>
              <w:t>OH</w:t>
            </w:r>
          </w:p>
        </w:tc>
        <w:tc>
          <w:tcPr>
            <w:tcW w:w="3065" w:type="dxa"/>
            <w:gridSpan w:val="2"/>
          </w:tcPr>
          <w:p w14:paraId="17D0BE83"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Hydroxyoctadecenoylcarnitine</w:t>
            </w:r>
            <w:proofErr w:type="spellEnd"/>
          </w:p>
        </w:tc>
      </w:tr>
      <w:tr w:rsidR="009E5884" w:rsidRPr="009E5884" w14:paraId="1830597F" w14:textId="77777777" w:rsidTr="003A6BF4">
        <w:trPr>
          <w:trHeight w:val="292"/>
        </w:trPr>
        <w:tc>
          <w:tcPr>
            <w:tcW w:w="1951" w:type="dxa"/>
          </w:tcPr>
          <w:p w14:paraId="556BF7C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pacing w:val="-5"/>
                <w:sz w:val="20"/>
                <w:szCs w:val="20"/>
              </w:rPr>
              <w:t>C10</w:t>
            </w:r>
          </w:p>
        </w:tc>
        <w:tc>
          <w:tcPr>
            <w:tcW w:w="2677" w:type="dxa"/>
            <w:gridSpan w:val="2"/>
          </w:tcPr>
          <w:p w14:paraId="2A0D0667"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Decanoylcarnitine</w:t>
            </w:r>
            <w:proofErr w:type="spellEnd"/>
          </w:p>
        </w:tc>
        <w:tc>
          <w:tcPr>
            <w:tcW w:w="1630" w:type="dxa"/>
          </w:tcPr>
          <w:p w14:paraId="50BB5BFB" w14:textId="77777777" w:rsidR="009E5884" w:rsidRPr="009E5884" w:rsidRDefault="009E5884" w:rsidP="003A6BF4">
            <w:pPr>
              <w:pStyle w:val="TableParagraph"/>
              <w:ind w:left="73"/>
              <w:rPr>
                <w:rFonts w:asciiTheme="minorHAnsi" w:hAnsiTheme="minorHAnsi" w:cstheme="minorHAnsi"/>
                <w:sz w:val="20"/>
                <w:szCs w:val="20"/>
              </w:rPr>
            </w:pPr>
            <w:r w:rsidRPr="009E5884">
              <w:rPr>
                <w:rFonts w:asciiTheme="minorHAnsi" w:hAnsiTheme="minorHAnsi" w:cstheme="minorHAnsi"/>
                <w:spacing w:val="-2"/>
                <w:sz w:val="20"/>
                <w:szCs w:val="20"/>
              </w:rPr>
              <w:t>C18:2</w:t>
            </w:r>
          </w:p>
        </w:tc>
        <w:tc>
          <w:tcPr>
            <w:tcW w:w="3065" w:type="dxa"/>
            <w:gridSpan w:val="2"/>
          </w:tcPr>
          <w:p w14:paraId="3EC49FB9"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Octadecadienylcarnitine</w:t>
            </w:r>
            <w:proofErr w:type="spellEnd"/>
          </w:p>
        </w:tc>
      </w:tr>
      <w:tr w:rsidR="009E5884" w:rsidRPr="009E5884" w14:paraId="4BD473CF" w14:textId="77777777" w:rsidTr="003A6BF4">
        <w:trPr>
          <w:trHeight w:val="292"/>
        </w:trPr>
        <w:tc>
          <w:tcPr>
            <w:tcW w:w="1951" w:type="dxa"/>
          </w:tcPr>
          <w:p w14:paraId="11E61616"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2677" w:type="dxa"/>
            <w:gridSpan w:val="2"/>
          </w:tcPr>
          <w:p w14:paraId="42E9FF44"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1630" w:type="dxa"/>
          </w:tcPr>
          <w:p w14:paraId="25F2B32A" w14:textId="77777777" w:rsidR="009E5884" w:rsidRPr="009E5884" w:rsidRDefault="009E5884" w:rsidP="003A6BF4">
            <w:pPr>
              <w:pStyle w:val="TableParagraph"/>
              <w:spacing w:before="0"/>
              <w:ind w:left="0"/>
              <w:rPr>
                <w:rFonts w:asciiTheme="minorHAnsi" w:hAnsiTheme="minorHAnsi" w:cstheme="minorHAnsi"/>
                <w:sz w:val="20"/>
                <w:szCs w:val="20"/>
              </w:rPr>
            </w:pPr>
          </w:p>
        </w:tc>
        <w:tc>
          <w:tcPr>
            <w:tcW w:w="3065" w:type="dxa"/>
            <w:gridSpan w:val="2"/>
          </w:tcPr>
          <w:p w14:paraId="6AD01577"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2F4602DB" w14:textId="77777777" w:rsidTr="003A6BF4">
        <w:trPr>
          <w:trHeight w:val="244"/>
        </w:trPr>
        <w:tc>
          <w:tcPr>
            <w:tcW w:w="9323" w:type="dxa"/>
            <w:gridSpan w:val="6"/>
          </w:tcPr>
          <w:p w14:paraId="306BB686"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09D23668" w14:textId="77777777" w:rsidTr="003A6BF4">
        <w:trPr>
          <w:trHeight w:val="244"/>
        </w:trPr>
        <w:tc>
          <w:tcPr>
            <w:tcW w:w="9323" w:type="dxa"/>
            <w:gridSpan w:val="6"/>
          </w:tcPr>
          <w:p w14:paraId="2BE84CAC" w14:textId="77777777" w:rsidR="009E5884" w:rsidRPr="009E5884" w:rsidRDefault="009E5884" w:rsidP="003A6BF4">
            <w:pPr>
              <w:pStyle w:val="TableParagraph"/>
              <w:spacing w:line="223" w:lineRule="exact"/>
              <w:ind w:left="33" w:right="26"/>
              <w:jc w:val="center"/>
              <w:rPr>
                <w:rFonts w:asciiTheme="minorHAnsi" w:hAnsiTheme="minorHAnsi" w:cstheme="minorHAnsi"/>
                <w:sz w:val="20"/>
                <w:szCs w:val="20"/>
              </w:rPr>
            </w:pPr>
            <w:proofErr w:type="spellStart"/>
            <w:r w:rsidRPr="009E5884">
              <w:rPr>
                <w:rFonts w:asciiTheme="minorHAnsi" w:hAnsiTheme="minorHAnsi" w:cstheme="minorHAnsi"/>
                <w:b/>
                <w:spacing w:val="-2"/>
                <w:sz w:val="20"/>
                <w:szCs w:val="20"/>
              </w:rPr>
              <w:t>Lysophosphatidylcholines</w:t>
            </w:r>
            <w:proofErr w:type="spellEnd"/>
            <w:r w:rsidRPr="009E5884">
              <w:rPr>
                <w:rFonts w:asciiTheme="minorHAnsi" w:hAnsiTheme="minorHAnsi" w:cstheme="minorHAnsi"/>
                <w:b/>
                <w:spacing w:val="21"/>
                <w:sz w:val="20"/>
                <w:szCs w:val="20"/>
              </w:rPr>
              <w:t xml:space="preserve"> </w:t>
            </w:r>
            <w:r w:rsidRPr="009E5884">
              <w:rPr>
                <w:rFonts w:asciiTheme="minorHAnsi" w:hAnsiTheme="minorHAnsi" w:cstheme="minorHAnsi"/>
                <w:b/>
                <w:spacing w:val="-2"/>
                <w:sz w:val="20"/>
                <w:szCs w:val="20"/>
              </w:rPr>
              <w:t>(14)</w:t>
            </w:r>
            <w:r w:rsidRPr="009E5884">
              <w:rPr>
                <w:rFonts w:asciiTheme="minorHAnsi" w:hAnsiTheme="minorHAnsi" w:cstheme="minorHAnsi"/>
                <w:spacing w:val="-2"/>
                <w:sz w:val="20"/>
                <w:szCs w:val="20"/>
                <w:vertAlign w:val="superscript"/>
              </w:rPr>
              <w:t>Ŧ</w:t>
            </w:r>
          </w:p>
        </w:tc>
      </w:tr>
      <w:tr w:rsidR="009E5884" w:rsidRPr="009E5884" w14:paraId="15261C3D" w14:textId="77777777" w:rsidTr="003A6BF4">
        <w:trPr>
          <w:trHeight w:val="294"/>
        </w:trPr>
        <w:tc>
          <w:tcPr>
            <w:tcW w:w="2323" w:type="dxa"/>
            <w:gridSpan w:val="2"/>
          </w:tcPr>
          <w:p w14:paraId="607DF80A"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C14:0</w:t>
            </w:r>
          </w:p>
        </w:tc>
        <w:tc>
          <w:tcPr>
            <w:tcW w:w="2305" w:type="dxa"/>
          </w:tcPr>
          <w:p w14:paraId="5BA183AE"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C18:0</w:t>
            </w:r>
          </w:p>
        </w:tc>
        <w:tc>
          <w:tcPr>
            <w:tcW w:w="2340" w:type="dxa"/>
            <w:gridSpan w:val="2"/>
          </w:tcPr>
          <w:p w14:paraId="5E458133" w14:textId="77777777" w:rsidR="009E5884" w:rsidRPr="009E5884" w:rsidRDefault="009E5884" w:rsidP="003A6BF4">
            <w:pPr>
              <w:pStyle w:val="TableParagraph"/>
              <w:ind w:left="124"/>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C20:4</w:t>
            </w:r>
          </w:p>
        </w:tc>
        <w:tc>
          <w:tcPr>
            <w:tcW w:w="2355" w:type="dxa"/>
          </w:tcPr>
          <w:p w14:paraId="2B7A7D4F"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C28:0</w:t>
            </w:r>
          </w:p>
        </w:tc>
      </w:tr>
      <w:tr w:rsidR="009E5884" w:rsidRPr="009E5884" w14:paraId="6ED6C448" w14:textId="77777777" w:rsidTr="003A6BF4">
        <w:trPr>
          <w:trHeight w:val="292"/>
        </w:trPr>
        <w:tc>
          <w:tcPr>
            <w:tcW w:w="2323" w:type="dxa"/>
            <w:gridSpan w:val="2"/>
          </w:tcPr>
          <w:p w14:paraId="72161025"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C16:0</w:t>
            </w:r>
          </w:p>
        </w:tc>
        <w:tc>
          <w:tcPr>
            <w:tcW w:w="2305" w:type="dxa"/>
          </w:tcPr>
          <w:p w14:paraId="5376604A"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C18:1</w:t>
            </w:r>
          </w:p>
        </w:tc>
        <w:tc>
          <w:tcPr>
            <w:tcW w:w="2340" w:type="dxa"/>
            <w:gridSpan w:val="2"/>
          </w:tcPr>
          <w:p w14:paraId="7F58D2AB" w14:textId="77777777" w:rsidR="009E5884" w:rsidRPr="009E5884" w:rsidRDefault="009E5884" w:rsidP="003A6BF4">
            <w:pPr>
              <w:pStyle w:val="TableParagraph"/>
              <w:ind w:left="124"/>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C24:0</w:t>
            </w:r>
          </w:p>
        </w:tc>
        <w:tc>
          <w:tcPr>
            <w:tcW w:w="2355" w:type="dxa"/>
          </w:tcPr>
          <w:p w14:paraId="0D96D785"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C28:1</w:t>
            </w:r>
          </w:p>
        </w:tc>
      </w:tr>
      <w:tr w:rsidR="009E5884" w:rsidRPr="009E5884" w14:paraId="585293FD" w14:textId="77777777" w:rsidTr="003A6BF4">
        <w:trPr>
          <w:trHeight w:val="292"/>
        </w:trPr>
        <w:tc>
          <w:tcPr>
            <w:tcW w:w="2323" w:type="dxa"/>
            <w:gridSpan w:val="2"/>
          </w:tcPr>
          <w:p w14:paraId="4034FC7C"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C16:1</w:t>
            </w:r>
          </w:p>
        </w:tc>
        <w:tc>
          <w:tcPr>
            <w:tcW w:w="2305" w:type="dxa"/>
          </w:tcPr>
          <w:p w14:paraId="4BC7047A"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C18:2</w:t>
            </w:r>
          </w:p>
        </w:tc>
        <w:tc>
          <w:tcPr>
            <w:tcW w:w="2340" w:type="dxa"/>
            <w:gridSpan w:val="2"/>
          </w:tcPr>
          <w:p w14:paraId="2D039796" w14:textId="77777777" w:rsidR="009E5884" w:rsidRPr="009E5884" w:rsidRDefault="009E5884" w:rsidP="003A6BF4">
            <w:pPr>
              <w:pStyle w:val="TableParagraph"/>
              <w:ind w:left="124"/>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C26:0</w:t>
            </w:r>
          </w:p>
        </w:tc>
        <w:tc>
          <w:tcPr>
            <w:tcW w:w="2355" w:type="dxa"/>
          </w:tcPr>
          <w:p w14:paraId="7DDB121B"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3AC8DA96" w14:textId="77777777" w:rsidTr="003A6BF4">
        <w:trPr>
          <w:trHeight w:val="293"/>
        </w:trPr>
        <w:tc>
          <w:tcPr>
            <w:tcW w:w="2323" w:type="dxa"/>
            <w:gridSpan w:val="2"/>
          </w:tcPr>
          <w:p w14:paraId="73042640" w14:textId="77777777" w:rsidR="009E5884" w:rsidRPr="009E5884" w:rsidRDefault="009E5884" w:rsidP="003A6BF4">
            <w:pPr>
              <w:pStyle w:val="TableParagraph"/>
              <w:spacing w:before="2"/>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C17:0</w:t>
            </w:r>
          </w:p>
        </w:tc>
        <w:tc>
          <w:tcPr>
            <w:tcW w:w="2305" w:type="dxa"/>
          </w:tcPr>
          <w:p w14:paraId="013C6130" w14:textId="77777777" w:rsidR="009E5884" w:rsidRPr="009E5884" w:rsidRDefault="009E5884" w:rsidP="003A6BF4">
            <w:pPr>
              <w:pStyle w:val="TableParagraph"/>
              <w:spacing w:before="2"/>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C20:3</w:t>
            </w:r>
          </w:p>
        </w:tc>
        <w:tc>
          <w:tcPr>
            <w:tcW w:w="2340" w:type="dxa"/>
            <w:gridSpan w:val="2"/>
          </w:tcPr>
          <w:p w14:paraId="04690C56" w14:textId="77777777" w:rsidR="009E5884" w:rsidRPr="009E5884" w:rsidRDefault="009E5884" w:rsidP="003A6BF4">
            <w:pPr>
              <w:pStyle w:val="TableParagraph"/>
              <w:spacing w:before="2"/>
              <w:ind w:left="124"/>
              <w:rPr>
                <w:rFonts w:asciiTheme="minorHAnsi" w:hAnsiTheme="minorHAnsi" w:cstheme="minorHAnsi"/>
                <w:sz w:val="20"/>
                <w:szCs w:val="20"/>
              </w:rPr>
            </w:pPr>
            <w:proofErr w:type="spellStart"/>
            <w:r w:rsidRPr="009E5884">
              <w:rPr>
                <w:rFonts w:asciiTheme="minorHAnsi" w:hAnsiTheme="minorHAnsi" w:cstheme="minorHAnsi"/>
                <w:sz w:val="20"/>
                <w:szCs w:val="20"/>
              </w:rPr>
              <w:t>lysoPC</w:t>
            </w:r>
            <w:proofErr w:type="spellEnd"/>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w:t>
            </w:r>
            <w:r w:rsidRPr="009E5884">
              <w:rPr>
                <w:rFonts w:asciiTheme="minorHAnsi" w:hAnsiTheme="minorHAnsi" w:cstheme="minorHAnsi"/>
                <w:spacing w:val="-5"/>
                <w:sz w:val="20"/>
                <w:szCs w:val="20"/>
              </w:rPr>
              <w:t xml:space="preserve"> </w:t>
            </w:r>
            <w:r w:rsidRPr="009E5884">
              <w:rPr>
                <w:rFonts w:asciiTheme="minorHAnsi" w:hAnsiTheme="minorHAnsi" w:cstheme="minorHAnsi"/>
                <w:spacing w:val="-2"/>
                <w:sz w:val="20"/>
                <w:szCs w:val="20"/>
              </w:rPr>
              <w:t>C26:1</w:t>
            </w:r>
          </w:p>
        </w:tc>
        <w:tc>
          <w:tcPr>
            <w:tcW w:w="2355" w:type="dxa"/>
          </w:tcPr>
          <w:p w14:paraId="4D0B04ED"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4C70D806" w14:textId="77777777" w:rsidTr="003A6BF4">
        <w:trPr>
          <w:trHeight w:val="244"/>
        </w:trPr>
        <w:tc>
          <w:tcPr>
            <w:tcW w:w="9323" w:type="dxa"/>
            <w:gridSpan w:val="6"/>
          </w:tcPr>
          <w:p w14:paraId="467688F4"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76EE3A5B" w14:textId="77777777" w:rsidTr="003A6BF4">
        <w:trPr>
          <w:trHeight w:val="292"/>
        </w:trPr>
        <w:tc>
          <w:tcPr>
            <w:tcW w:w="9323" w:type="dxa"/>
            <w:gridSpan w:val="6"/>
          </w:tcPr>
          <w:p w14:paraId="201C40CA" w14:textId="77777777" w:rsidR="009E5884" w:rsidRPr="009E5884" w:rsidRDefault="009E5884" w:rsidP="003A6BF4">
            <w:pPr>
              <w:pStyle w:val="TableParagraph"/>
              <w:ind w:left="7" w:right="33"/>
              <w:jc w:val="center"/>
              <w:rPr>
                <w:rFonts w:asciiTheme="minorHAnsi" w:hAnsiTheme="minorHAnsi" w:cstheme="minorHAnsi"/>
                <w:sz w:val="20"/>
                <w:szCs w:val="20"/>
              </w:rPr>
            </w:pPr>
            <w:r w:rsidRPr="009E5884">
              <w:rPr>
                <w:rFonts w:asciiTheme="minorHAnsi" w:hAnsiTheme="minorHAnsi" w:cstheme="minorHAnsi"/>
                <w:b/>
                <w:spacing w:val="-2"/>
                <w:sz w:val="20"/>
                <w:szCs w:val="20"/>
              </w:rPr>
              <w:t>Phosphatidylcholines</w:t>
            </w:r>
            <w:r w:rsidRPr="009E5884">
              <w:rPr>
                <w:rFonts w:asciiTheme="minorHAnsi" w:hAnsiTheme="minorHAnsi" w:cstheme="minorHAnsi"/>
                <w:b/>
                <w:spacing w:val="17"/>
                <w:sz w:val="20"/>
                <w:szCs w:val="20"/>
              </w:rPr>
              <w:t xml:space="preserve"> </w:t>
            </w:r>
            <w:r w:rsidRPr="009E5884">
              <w:rPr>
                <w:rFonts w:asciiTheme="minorHAnsi" w:hAnsiTheme="minorHAnsi" w:cstheme="minorHAnsi"/>
                <w:b/>
                <w:spacing w:val="-4"/>
                <w:sz w:val="20"/>
                <w:szCs w:val="20"/>
              </w:rPr>
              <w:t>(76)</w:t>
            </w:r>
            <w:r w:rsidRPr="009E5884">
              <w:rPr>
                <w:rFonts w:asciiTheme="minorHAnsi" w:hAnsiTheme="minorHAnsi" w:cstheme="minorHAnsi"/>
                <w:spacing w:val="-4"/>
                <w:sz w:val="20"/>
                <w:szCs w:val="20"/>
                <w:vertAlign w:val="superscript"/>
              </w:rPr>
              <w:t>Ŧ</w:t>
            </w:r>
          </w:p>
        </w:tc>
      </w:tr>
      <w:tr w:rsidR="009E5884" w:rsidRPr="009E5884" w14:paraId="19CBC2F4" w14:textId="77777777" w:rsidTr="003A6BF4">
        <w:trPr>
          <w:trHeight w:val="294"/>
        </w:trPr>
        <w:tc>
          <w:tcPr>
            <w:tcW w:w="2323" w:type="dxa"/>
            <w:gridSpan w:val="2"/>
          </w:tcPr>
          <w:p w14:paraId="2C419F02"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C24:0</w:t>
            </w:r>
          </w:p>
        </w:tc>
        <w:tc>
          <w:tcPr>
            <w:tcW w:w="2305" w:type="dxa"/>
          </w:tcPr>
          <w:p w14:paraId="6C7DE392"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C36:6</w:t>
            </w:r>
          </w:p>
        </w:tc>
        <w:tc>
          <w:tcPr>
            <w:tcW w:w="2340" w:type="dxa"/>
            <w:gridSpan w:val="2"/>
          </w:tcPr>
          <w:p w14:paraId="34903BB2" w14:textId="77777777" w:rsidR="009E5884" w:rsidRPr="009E5884" w:rsidRDefault="009E5884" w:rsidP="003A6BF4">
            <w:pPr>
              <w:pStyle w:val="TableParagraph"/>
              <w:spacing w:before="3"/>
              <w:ind w:left="124"/>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C30:0</w:t>
            </w:r>
          </w:p>
        </w:tc>
        <w:tc>
          <w:tcPr>
            <w:tcW w:w="2355" w:type="dxa"/>
          </w:tcPr>
          <w:p w14:paraId="1C4EE59F"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C38:4</w:t>
            </w:r>
          </w:p>
        </w:tc>
      </w:tr>
      <w:tr w:rsidR="009E5884" w:rsidRPr="009E5884" w14:paraId="01D7B11A" w14:textId="77777777" w:rsidTr="003A6BF4">
        <w:trPr>
          <w:trHeight w:val="292"/>
        </w:trPr>
        <w:tc>
          <w:tcPr>
            <w:tcW w:w="2323" w:type="dxa"/>
            <w:gridSpan w:val="2"/>
          </w:tcPr>
          <w:p w14:paraId="3902DB57"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C26:0</w:t>
            </w:r>
          </w:p>
        </w:tc>
        <w:tc>
          <w:tcPr>
            <w:tcW w:w="2305" w:type="dxa"/>
          </w:tcPr>
          <w:p w14:paraId="3DA56422"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C38:0</w:t>
            </w:r>
          </w:p>
        </w:tc>
        <w:tc>
          <w:tcPr>
            <w:tcW w:w="2340" w:type="dxa"/>
            <w:gridSpan w:val="2"/>
          </w:tcPr>
          <w:p w14:paraId="0CFF49CA" w14:textId="77777777" w:rsidR="009E5884" w:rsidRPr="009E5884" w:rsidRDefault="009E5884" w:rsidP="003A6BF4">
            <w:pPr>
              <w:pStyle w:val="TableParagraph"/>
              <w:ind w:left="124"/>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C30:1</w:t>
            </w:r>
          </w:p>
        </w:tc>
        <w:tc>
          <w:tcPr>
            <w:tcW w:w="2355" w:type="dxa"/>
          </w:tcPr>
          <w:p w14:paraId="38BE914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C38:5</w:t>
            </w:r>
          </w:p>
        </w:tc>
      </w:tr>
      <w:tr w:rsidR="009E5884" w:rsidRPr="009E5884" w14:paraId="746B772A" w14:textId="77777777" w:rsidTr="003A6BF4">
        <w:trPr>
          <w:trHeight w:val="292"/>
        </w:trPr>
        <w:tc>
          <w:tcPr>
            <w:tcW w:w="2323" w:type="dxa"/>
            <w:gridSpan w:val="2"/>
          </w:tcPr>
          <w:p w14:paraId="4AB1EC4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2"/>
                <w:sz w:val="20"/>
                <w:szCs w:val="20"/>
              </w:rPr>
              <w:t xml:space="preserve"> C28:1</w:t>
            </w:r>
          </w:p>
        </w:tc>
        <w:tc>
          <w:tcPr>
            <w:tcW w:w="2305" w:type="dxa"/>
          </w:tcPr>
          <w:p w14:paraId="26C2B56B"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C38:1</w:t>
            </w:r>
          </w:p>
        </w:tc>
        <w:tc>
          <w:tcPr>
            <w:tcW w:w="2340" w:type="dxa"/>
            <w:gridSpan w:val="2"/>
          </w:tcPr>
          <w:p w14:paraId="16B68EE2" w14:textId="77777777" w:rsidR="009E5884" w:rsidRPr="009E5884" w:rsidRDefault="009E5884" w:rsidP="003A6BF4">
            <w:pPr>
              <w:pStyle w:val="TableParagraph"/>
              <w:ind w:left="124"/>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C30:2</w:t>
            </w:r>
          </w:p>
        </w:tc>
        <w:tc>
          <w:tcPr>
            <w:tcW w:w="2355" w:type="dxa"/>
          </w:tcPr>
          <w:p w14:paraId="749432B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C38:6</w:t>
            </w:r>
          </w:p>
        </w:tc>
      </w:tr>
      <w:tr w:rsidR="009E5884" w:rsidRPr="009E5884" w14:paraId="1B58244A" w14:textId="77777777" w:rsidTr="003A6BF4">
        <w:trPr>
          <w:trHeight w:val="292"/>
        </w:trPr>
        <w:tc>
          <w:tcPr>
            <w:tcW w:w="2323" w:type="dxa"/>
            <w:gridSpan w:val="2"/>
          </w:tcPr>
          <w:p w14:paraId="59C785D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C30:0</w:t>
            </w:r>
          </w:p>
        </w:tc>
        <w:tc>
          <w:tcPr>
            <w:tcW w:w="2305" w:type="dxa"/>
          </w:tcPr>
          <w:p w14:paraId="56672FA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C38:3</w:t>
            </w:r>
          </w:p>
        </w:tc>
        <w:tc>
          <w:tcPr>
            <w:tcW w:w="2340" w:type="dxa"/>
            <w:gridSpan w:val="2"/>
          </w:tcPr>
          <w:p w14:paraId="4F9BCE44" w14:textId="77777777" w:rsidR="009E5884" w:rsidRPr="009E5884" w:rsidRDefault="009E5884" w:rsidP="003A6BF4">
            <w:pPr>
              <w:pStyle w:val="TableParagraph"/>
              <w:ind w:left="124"/>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C32:1</w:t>
            </w:r>
          </w:p>
        </w:tc>
        <w:tc>
          <w:tcPr>
            <w:tcW w:w="2355" w:type="dxa"/>
          </w:tcPr>
          <w:p w14:paraId="2744F42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C40:1</w:t>
            </w:r>
          </w:p>
        </w:tc>
      </w:tr>
      <w:tr w:rsidR="009E5884" w:rsidRPr="009E5884" w14:paraId="5B718E49" w14:textId="77777777" w:rsidTr="003A6BF4">
        <w:trPr>
          <w:trHeight w:val="294"/>
        </w:trPr>
        <w:tc>
          <w:tcPr>
            <w:tcW w:w="2323" w:type="dxa"/>
            <w:gridSpan w:val="2"/>
          </w:tcPr>
          <w:p w14:paraId="1F74D85E"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C30:2</w:t>
            </w:r>
          </w:p>
        </w:tc>
        <w:tc>
          <w:tcPr>
            <w:tcW w:w="2305" w:type="dxa"/>
          </w:tcPr>
          <w:p w14:paraId="609D4B70"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C38:4</w:t>
            </w:r>
          </w:p>
        </w:tc>
        <w:tc>
          <w:tcPr>
            <w:tcW w:w="2340" w:type="dxa"/>
            <w:gridSpan w:val="2"/>
          </w:tcPr>
          <w:p w14:paraId="0D63F7DC" w14:textId="77777777" w:rsidR="009E5884" w:rsidRPr="009E5884" w:rsidRDefault="009E5884" w:rsidP="003A6BF4">
            <w:pPr>
              <w:pStyle w:val="TableParagraph"/>
              <w:ind w:left="124"/>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C32:2</w:t>
            </w:r>
          </w:p>
        </w:tc>
        <w:tc>
          <w:tcPr>
            <w:tcW w:w="2355" w:type="dxa"/>
          </w:tcPr>
          <w:p w14:paraId="4F28632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C40:2</w:t>
            </w:r>
          </w:p>
        </w:tc>
      </w:tr>
      <w:tr w:rsidR="009E5884" w:rsidRPr="009E5884" w14:paraId="0879A1A5" w14:textId="77777777" w:rsidTr="003A6BF4">
        <w:trPr>
          <w:trHeight w:val="292"/>
        </w:trPr>
        <w:tc>
          <w:tcPr>
            <w:tcW w:w="2323" w:type="dxa"/>
            <w:gridSpan w:val="2"/>
          </w:tcPr>
          <w:p w14:paraId="2E6C77AA"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C32:0</w:t>
            </w:r>
          </w:p>
        </w:tc>
        <w:tc>
          <w:tcPr>
            <w:tcW w:w="2305" w:type="dxa"/>
          </w:tcPr>
          <w:p w14:paraId="123772E0"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C38:5</w:t>
            </w:r>
          </w:p>
        </w:tc>
        <w:tc>
          <w:tcPr>
            <w:tcW w:w="2340" w:type="dxa"/>
            <w:gridSpan w:val="2"/>
          </w:tcPr>
          <w:p w14:paraId="743EC51A" w14:textId="77777777" w:rsidR="009E5884" w:rsidRPr="009E5884" w:rsidRDefault="009E5884" w:rsidP="003A6BF4">
            <w:pPr>
              <w:pStyle w:val="TableParagraph"/>
              <w:ind w:left="124"/>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C34:0</w:t>
            </w:r>
          </w:p>
        </w:tc>
        <w:tc>
          <w:tcPr>
            <w:tcW w:w="2355" w:type="dxa"/>
          </w:tcPr>
          <w:p w14:paraId="271C6C7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C40:3</w:t>
            </w:r>
          </w:p>
        </w:tc>
      </w:tr>
      <w:tr w:rsidR="009E5884" w:rsidRPr="009E5884" w14:paraId="6F9FAC5B" w14:textId="77777777" w:rsidTr="003A6BF4">
        <w:trPr>
          <w:trHeight w:val="292"/>
        </w:trPr>
        <w:tc>
          <w:tcPr>
            <w:tcW w:w="2323" w:type="dxa"/>
            <w:gridSpan w:val="2"/>
          </w:tcPr>
          <w:p w14:paraId="3D3AE1F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C32:1</w:t>
            </w:r>
          </w:p>
        </w:tc>
        <w:tc>
          <w:tcPr>
            <w:tcW w:w="2305" w:type="dxa"/>
          </w:tcPr>
          <w:p w14:paraId="16FB0B29"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C38:6</w:t>
            </w:r>
          </w:p>
        </w:tc>
        <w:tc>
          <w:tcPr>
            <w:tcW w:w="2340" w:type="dxa"/>
            <w:gridSpan w:val="2"/>
          </w:tcPr>
          <w:p w14:paraId="37E7DC3E" w14:textId="77777777" w:rsidR="009E5884" w:rsidRPr="009E5884" w:rsidRDefault="009E5884" w:rsidP="003A6BF4">
            <w:pPr>
              <w:pStyle w:val="TableParagraph"/>
              <w:ind w:left="124"/>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C34:1</w:t>
            </w:r>
          </w:p>
        </w:tc>
        <w:tc>
          <w:tcPr>
            <w:tcW w:w="2355" w:type="dxa"/>
          </w:tcPr>
          <w:p w14:paraId="54F900C7"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C40:4</w:t>
            </w:r>
          </w:p>
        </w:tc>
      </w:tr>
      <w:tr w:rsidR="009E5884" w:rsidRPr="009E5884" w14:paraId="74326167" w14:textId="77777777" w:rsidTr="003A6BF4">
        <w:trPr>
          <w:trHeight w:val="292"/>
        </w:trPr>
        <w:tc>
          <w:tcPr>
            <w:tcW w:w="2323" w:type="dxa"/>
            <w:gridSpan w:val="2"/>
          </w:tcPr>
          <w:p w14:paraId="5BA405A2"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C32:2</w:t>
            </w:r>
          </w:p>
        </w:tc>
        <w:tc>
          <w:tcPr>
            <w:tcW w:w="2305" w:type="dxa"/>
          </w:tcPr>
          <w:p w14:paraId="3E790B5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3"/>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C40:1</w:t>
            </w:r>
          </w:p>
        </w:tc>
        <w:tc>
          <w:tcPr>
            <w:tcW w:w="2340" w:type="dxa"/>
            <w:gridSpan w:val="2"/>
          </w:tcPr>
          <w:p w14:paraId="44B3F8BE" w14:textId="77777777" w:rsidR="009E5884" w:rsidRPr="009E5884" w:rsidRDefault="009E5884" w:rsidP="003A6BF4">
            <w:pPr>
              <w:pStyle w:val="TableParagraph"/>
              <w:ind w:left="124"/>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C34:2</w:t>
            </w:r>
          </w:p>
        </w:tc>
        <w:tc>
          <w:tcPr>
            <w:tcW w:w="2355" w:type="dxa"/>
          </w:tcPr>
          <w:p w14:paraId="475A747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C40:5</w:t>
            </w:r>
          </w:p>
        </w:tc>
      </w:tr>
      <w:tr w:rsidR="009E5884" w:rsidRPr="009E5884" w14:paraId="48F86BCD" w14:textId="77777777" w:rsidTr="003A6BF4">
        <w:trPr>
          <w:trHeight w:val="294"/>
        </w:trPr>
        <w:tc>
          <w:tcPr>
            <w:tcW w:w="2323" w:type="dxa"/>
            <w:gridSpan w:val="2"/>
          </w:tcPr>
          <w:p w14:paraId="4BCF8F6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C32:3</w:t>
            </w:r>
          </w:p>
        </w:tc>
        <w:tc>
          <w:tcPr>
            <w:tcW w:w="2305" w:type="dxa"/>
          </w:tcPr>
          <w:p w14:paraId="74BD13F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C40:2</w:t>
            </w:r>
          </w:p>
        </w:tc>
        <w:tc>
          <w:tcPr>
            <w:tcW w:w="2340" w:type="dxa"/>
            <w:gridSpan w:val="2"/>
          </w:tcPr>
          <w:p w14:paraId="14B3073B" w14:textId="77777777" w:rsidR="009E5884" w:rsidRPr="009E5884" w:rsidRDefault="009E5884" w:rsidP="003A6BF4">
            <w:pPr>
              <w:pStyle w:val="TableParagraph"/>
              <w:ind w:left="124"/>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C34:3</w:t>
            </w:r>
          </w:p>
        </w:tc>
        <w:tc>
          <w:tcPr>
            <w:tcW w:w="2355" w:type="dxa"/>
          </w:tcPr>
          <w:p w14:paraId="33290D8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C40:6</w:t>
            </w:r>
          </w:p>
        </w:tc>
      </w:tr>
    </w:tbl>
    <w:p w14:paraId="7D4C720F" w14:textId="77777777" w:rsidR="009E5884" w:rsidRPr="009E5884" w:rsidRDefault="009E5884" w:rsidP="009E5884">
      <w:pPr>
        <w:rPr>
          <w:rFonts w:asciiTheme="minorHAnsi" w:hAnsiTheme="minorHAnsi" w:cstheme="minorHAnsi"/>
          <w:sz w:val="20"/>
          <w:szCs w:val="20"/>
        </w:rPr>
        <w:sectPr w:rsidR="009E5884" w:rsidRPr="009E5884" w:rsidSect="009E5884">
          <w:type w:val="continuous"/>
          <w:pgSz w:w="12240" w:h="15840"/>
          <w:pgMar w:top="1420" w:right="1180" w:bottom="1438" w:left="1340" w:header="720" w:footer="720"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3"/>
        <w:gridCol w:w="2321"/>
        <w:gridCol w:w="2323"/>
        <w:gridCol w:w="2321"/>
      </w:tblGrid>
      <w:tr w:rsidR="009E5884" w:rsidRPr="009E5884" w14:paraId="16FCA306" w14:textId="77777777" w:rsidTr="003A6BF4">
        <w:trPr>
          <w:trHeight w:val="292"/>
        </w:trPr>
        <w:tc>
          <w:tcPr>
            <w:tcW w:w="2323" w:type="dxa"/>
          </w:tcPr>
          <w:p w14:paraId="78C09A70"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lastRenderedPageBreak/>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C34:1</w:t>
            </w:r>
          </w:p>
        </w:tc>
        <w:tc>
          <w:tcPr>
            <w:tcW w:w="2321" w:type="dxa"/>
          </w:tcPr>
          <w:p w14:paraId="0FF1B799"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C40:3</w:t>
            </w:r>
          </w:p>
        </w:tc>
        <w:tc>
          <w:tcPr>
            <w:tcW w:w="2323" w:type="dxa"/>
          </w:tcPr>
          <w:p w14:paraId="471D1444"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C36:0</w:t>
            </w:r>
          </w:p>
        </w:tc>
        <w:tc>
          <w:tcPr>
            <w:tcW w:w="2321" w:type="dxa"/>
          </w:tcPr>
          <w:p w14:paraId="419F4A92"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C42:0</w:t>
            </w:r>
          </w:p>
        </w:tc>
      </w:tr>
      <w:tr w:rsidR="009E5884" w:rsidRPr="009E5884" w14:paraId="09644587" w14:textId="77777777" w:rsidTr="003A6BF4">
        <w:trPr>
          <w:trHeight w:val="292"/>
        </w:trPr>
        <w:tc>
          <w:tcPr>
            <w:tcW w:w="2323" w:type="dxa"/>
          </w:tcPr>
          <w:p w14:paraId="7506EACD"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C34:2</w:t>
            </w:r>
          </w:p>
        </w:tc>
        <w:tc>
          <w:tcPr>
            <w:tcW w:w="2321" w:type="dxa"/>
          </w:tcPr>
          <w:p w14:paraId="256AC192"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C40:4</w:t>
            </w:r>
          </w:p>
        </w:tc>
        <w:tc>
          <w:tcPr>
            <w:tcW w:w="2323" w:type="dxa"/>
          </w:tcPr>
          <w:p w14:paraId="0B90C4B3"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C36:1</w:t>
            </w:r>
          </w:p>
        </w:tc>
        <w:tc>
          <w:tcPr>
            <w:tcW w:w="2321" w:type="dxa"/>
          </w:tcPr>
          <w:p w14:paraId="4BD6C584"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C42:1</w:t>
            </w:r>
          </w:p>
        </w:tc>
      </w:tr>
      <w:tr w:rsidR="009E5884" w:rsidRPr="009E5884" w14:paraId="6943658C" w14:textId="77777777" w:rsidTr="003A6BF4">
        <w:trPr>
          <w:trHeight w:val="294"/>
        </w:trPr>
        <w:tc>
          <w:tcPr>
            <w:tcW w:w="2323" w:type="dxa"/>
          </w:tcPr>
          <w:p w14:paraId="66CC0716"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C34:3</w:t>
            </w:r>
          </w:p>
        </w:tc>
        <w:tc>
          <w:tcPr>
            <w:tcW w:w="2321" w:type="dxa"/>
          </w:tcPr>
          <w:p w14:paraId="3C38B5ED"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C40:5</w:t>
            </w:r>
          </w:p>
        </w:tc>
        <w:tc>
          <w:tcPr>
            <w:tcW w:w="2323" w:type="dxa"/>
          </w:tcPr>
          <w:p w14:paraId="66A82441" w14:textId="77777777" w:rsidR="009E5884" w:rsidRPr="009E5884" w:rsidRDefault="009E5884" w:rsidP="003A6BF4">
            <w:pPr>
              <w:pStyle w:val="TableParagraph"/>
              <w:spacing w:before="3"/>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C36:2</w:t>
            </w:r>
          </w:p>
        </w:tc>
        <w:tc>
          <w:tcPr>
            <w:tcW w:w="2321" w:type="dxa"/>
          </w:tcPr>
          <w:p w14:paraId="5B83C5AD" w14:textId="77777777" w:rsidR="009E5884" w:rsidRPr="009E5884" w:rsidRDefault="009E5884" w:rsidP="003A6BF4">
            <w:pPr>
              <w:pStyle w:val="TableParagraph"/>
              <w:spacing w:before="3"/>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C42:2</w:t>
            </w:r>
          </w:p>
        </w:tc>
      </w:tr>
      <w:tr w:rsidR="009E5884" w:rsidRPr="009E5884" w14:paraId="609FBCA2" w14:textId="77777777" w:rsidTr="003A6BF4">
        <w:trPr>
          <w:trHeight w:val="292"/>
        </w:trPr>
        <w:tc>
          <w:tcPr>
            <w:tcW w:w="2323" w:type="dxa"/>
          </w:tcPr>
          <w:p w14:paraId="599B94A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C34:4</w:t>
            </w:r>
          </w:p>
        </w:tc>
        <w:tc>
          <w:tcPr>
            <w:tcW w:w="2321" w:type="dxa"/>
          </w:tcPr>
          <w:p w14:paraId="40A3DBD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C40:6</w:t>
            </w:r>
          </w:p>
        </w:tc>
        <w:tc>
          <w:tcPr>
            <w:tcW w:w="2323" w:type="dxa"/>
          </w:tcPr>
          <w:p w14:paraId="6935678C"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3"/>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C36:3</w:t>
            </w:r>
          </w:p>
        </w:tc>
        <w:tc>
          <w:tcPr>
            <w:tcW w:w="2321" w:type="dxa"/>
          </w:tcPr>
          <w:p w14:paraId="40D258A6"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C42:3</w:t>
            </w:r>
          </w:p>
        </w:tc>
      </w:tr>
      <w:tr w:rsidR="009E5884" w:rsidRPr="009E5884" w14:paraId="18600E0E" w14:textId="77777777" w:rsidTr="003A6BF4">
        <w:trPr>
          <w:trHeight w:val="292"/>
        </w:trPr>
        <w:tc>
          <w:tcPr>
            <w:tcW w:w="2323" w:type="dxa"/>
          </w:tcPr>
          <w:p w14:paraId="6B14750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C36:0</w:t>
            </w:r>
          </w:p>
        </w:tc>
        <w:tc>
          <w:tcPr>
            <w:tcW w:w="2321" w:type="dxa"/>
          </w:tcPr>
          <w:p w14:paraId="0AD9A59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C42:0</w:t>
            </w:r>
          </w:p>
        </w:tc>
        <w:tc>
          <w:tcPr>
            <w:tcW w:w="2323" w:type="dxa"/>
          </w:tcPr>
          <w:p w14:paraId="5AB37AC9"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C36:4</w:t>
            </w:r>
          </w:p>
        </w:tc>
        <w:tc>
          <w:tcPr>
            <w:tcW w:w="2321" w:type="dxa"/>
          </w:tcPr>
          <w:p w14:paraId="327A4970"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C42:4</w:t>
            </w:r>
          </w:p>
        </w:tc>
      </w:tr>
      <w:tr w:rsidR="009E5884" w:rsidRPr="009E5884" w14:paraId="0858D4E0" w14:textId="77777777" w:rsidTr="003A6BF4">
        <w:trPr>
          <w:trHeight w:val="292"/>
        </w:trPr>
        <w:tc>
          <w:tcPr>
            <w:tcW w:w="2323" w:type="dxa"/>
          </w:tcPr>
          <w:p w14:paraId="3807E3B0"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C36:1</w:t>
            </w:r>
          </w:p>
        </w:tc>
        <w:tc>
          <w:tcPr>
            <w:tcW w:w="2321" w:type="dxa"/>
          </w:tcPr>
          <w:p w14:paraId="21B69E0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C42:1</w:t>
            </w:r>
          </w:p>
        </w:tc>
        <w:tc>
          <w:tcPr>
            <w:tcW w:w="2323" w:type="dxa"/>
          </w:tcPr>
          <w:p w14:paraId="75D9F44B"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C36:5</w:t>
            </w:r>
          </w:p>
        </w:tc>
        <w:tc>
          <w:tcPr>
            <w:tcW w:w="2321" w:type="dxa"/>
          </w:tcPr>
          <w:p w14:paraId="457DDB74"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C42:5</w:t>
            </w:r>
          </w:p>
        </w:tc>
      </w:tr>
      <w:tr w:rsidR="009E5884" w:rsidRPr="009E5884" w14:paraId="52F4B306" w14:textId="77777777" w:rsidTr="003A6BF4">
        <w:trPr>
          <w:trHeight w:val="294"/>
        </w:trPr>
        <w:tc>
          <w:tcPr>
            <w:tcW w:w="2323" w:type="dxa"/>
          </w:tcPr>
          <w:p w14:paraId="52EB3FC9"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C36:2</w:t>
            </w:r>
          </w:p>
        </w:tc>
        <w:tc>
          <w:tcPr>
            <w:tcW w:w="2321" w:type="dxa"/>
          </w:tcPr>
          <w:p w14:paraId="25FAD484"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C42:2</w:t>
            </w:r>
          </w:p>
        </w:tc>
        <w:tc>
          <w:tcPr>
            <w:tcW w:w="2323" w:type="dxa"/>
          </w:tcPr>
          <w:p w14:paraId="22B7A545" w14:textId="77777777" w:rsidR="009E5884" w:rsidRPr="009E5884" w:rsidRDefault="009E5884" w:rsidP="003A6BF4">
            <w:pPr>
              <w:pStyle w:val="TableParagraph"/>
              <w:spacing w:before="3"/>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C38:0</w:t>
            </w:r>
          </w:p>
        </w:tc>
        <w:tc>
          <w:tcPr>
            <w:tcW w:w="2321" w:type="dxa"/>
          </w:tcPr>
          <w:p w14:paraId="7A4C0F52" w14:textId="77777777" w:rsidR="009E5884" w:rsidRPr="009E5884" w:rsidRDefault="009E5884" w:rsidP="003A6BF4">
            <w:pPr>
              <w:pStyle w:val="TableParagraph"/>
              <w:spacing w:before="3"/>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C44:3</w:t>
            </w:r>
          </w:p>
        </w:tc>
      </w:tr>
      <w:tr w:rsidR="009E5884" w:rsidRPr="009E5884" w14:paraId="477E6056" w14:textId="77777777" w:rsidTr="003A6BF4">
        <w:trPr>
          <w:trHeight w:val="292"/>
        </w:trPr>
        <w:tc>
          <w:tcPr>
            <w:tcW w:w="2323" w:type="dxa"/>
          </w:tcPr>
          <w:p w14:paraId="1084DF4C"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C36:3</w:t>
            </w:r>
          </w:p>
        </w:tc>
        <w:tc>
          <w:tcPr>
            <w:tcW w:w="2321" w:type="dxa"/>
          </w:tcPr>
          <w:p w14:paraId="54773296"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C42:4</w:t>
            </w:r>
          </w:p>
        </w:tc>
        <w:tc>
          <w:tcPr>
            <w:tcW w:w="2323" w:type="dxa"/>
          </w:tcPr>
          <w:p w14:paraId="7BDC855F"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C38:1</w:t>
            </w:r>
          </w:p>
        </w:tc>
        <w:tc>
          <w:tcPr>
            <w:tcW w:w="2321" w:type="dxa"/>
          </w:tcPr>
          <w:p w14:paraId="55F58865"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C44:4</w:t>
            </w:r>
          </w:p>
        </w:tc>
      </w:tr>
      <w:tr w:rsidR="009E5884" w:rsidRPr="009E5884" w14:paraId="65444439" w14:textId="77777777" w:rsidTr="003A6BF4">
        <w:trPr>
          <w:trHeight w:val="292"/>
        </w:trPr>
        <w:tc>
          <w:tcPr>
            <w:tcW w:w="2323" w:type="dxa"/>
          </w:tcPr>
          <w:p w14:paraId="56428E52"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C36:4</w:t>
            </w:r>
          </w:p>
        </w:tc>
        <w:tc>
          <w:tcPr>
            <w:tcW w:w="2321" w:type="dxa"/>
          </w:tcPr>
          <w:p w14:paraId="525AB9C7"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C42:5</w:t>
            </w:r>
          </w:p>
        </w:tc>
        <w:tc>
          <w:tcPr>
            <w:tcW w:w="2323" w:type="dxa"/>
          </w:tcPr>
          <w:p w14:paraId="7D95E6E6"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C38:2</w:t>
            </w:r>
          </w:p>
        </w:tc>
        <w:tc>
          <w:tcPr>
            <w:tcW w:w="2321" w:type="dxa"/>
          </w:tcPr>
          <w:p w14:paraId="7AC7FD10"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C44:5</w:t>
            </w:r>
          </w:p>
        </w:tc>
      </w:tr>
      <w:tr w:rsidR="009E5884" w:rsidRPr="009E5884" w14:paraId="4D73408C" w14:textId="77777777" w:rsidTr="003A6BF4">
        <w:trPr>
          <w:trHeight w:val="292"/>
        </w:trPr>
        <w:tc>
          <w:tcPr>
            <w:tcW w:w="2323" w:type="dxa"/>
          </w:tcPr>
          <w:p w14:paraId="06FA30D4"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C36:5</w:t>
            </w:r>
          </w:p>
        </w:tc>
        <w:tc>
          <w:tcPr>
            <w:tcW w:w="2321" w:type="dxa"/>
          </w:tcPr>
          <w:p w14:paraId="472FDAA1"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aa</w:t>
            </w:r>
            <w:r w:rsidRPr="009E5884">
              <w:rPr>
                <w:rFonts w:asciiTheme="minorHAnsi" w:hAnsiTheme="minorHAnsi" w:cstheme="minorHAnsi"/>
                <w:spacing w:val="-3"/>
                <w:sz w:val="20"/>
                <w:szCs w:val="20"/>
              </w:rPr>
              <w:t xml:space="preserve"> </w:t>
            </w:r>
            <w:r w:rsidRPr="009E5884">
              <w:rPr>
                <w:rFonts w:asciiTheme="minorHAnsi" w:hAnsiTheme="minorHAnsi" w:cstheme="minorHAnsi"/>
                <w:spacing w:val="-2"/>
                <w:sz w:val="20"/>
                <w:szCs w:val="20"/>
              </w:rPr>
              <w:t>C42:6</w:t>
            </w:r>
          </w:p>
        </w:tc>
        <w:tc>
          <w:tcPr>
            <w:tcW w:w="2323" w:type="dxa"/>
          </w:tcPr>
          <w:p w14:paraId="11E33360"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C38:3</w:t>
            </w:r>
          </w:p>
        </w:tc>
        <w:tc>
          <w:tcPr>
            <w:tcW w:w="2321" w:type="dxa"/>
          </w:tcPr>
          <w:p w14:paraId="54369808"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PC</w:t>
            </w:r>
            <w:r w:rsidRPr="009E5884">
              <w:rPr>
                <w:rFonts w:asciiTheme="minorHAnsi" w:hAnsiTheme="minorHAnsi" w:cstheme="minorHAnsi"/>
                <w:spacing w:val="-4"/>
                <w:sz w:val="20"/>
                <w:szCs w:val="20"/>
              </w:rPr>
              <w:t xml:space="preserve"> </w:t>
            </w:r>
            <w:r w:rsidRPr="009E5884">
              <w:rPr>
                <w:rFonts w:asciiTheme="minorHAnsi" w:hAnsiTheme="minorHAnsi" w:cstheme="minorHAnsi"/>
                <w:sz w:val="20"/>
                <w:szCs w:val="20"/>
              </w:rPr>
              <w:t>ae</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C44:6</w:t>
            </w:r>
          </w:p>
        </w:tc>
      </w:tr>
      <w:tr w:rsidR="009E5884" w:rsidRPr="009E5884" w14:paraId="25305FF7" w14:textId="77777777" w:rsidTr="003A6BF4">
        <w:trPr>
          <w:trHeight w:val="245"/>
        </w:trPr>
        <w:tc>
          <w:tcPr>
            <w:tcW w:w="9288" w:type="dxa"/>
            <w:gridSpan w:val="4"/>
          </w:tcPr>
          <w:p w14:paraId="59802C4D"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28492AF8" w14:textId="77777777" w:rsidTr="003A6BF4">
        <w:trPr>
          <w:trHeight w:val="244"/>
        </w:trPr>
        <w:tc>
          <w:tcPr>
            <w:tcW w:w="9288" w:type="dxa"/>
            <w:gridSpan w:val="4"/>
          </w:tcPr>
          <w:p w14:paraId="4BDE3FFA" w14:textId="77777777" w:rsidR="009E5884" w:rsidRPr="009E5884" w:rsidRDefault="009E5884" w:rsidP="003A6BF4">
            <w:pPr>
              <w:pStyle w:val="TableParagraph"/>
              <w:spacing w:line="223" w:lineRule="exact"/>
              <w:ind w:left="9"/>
              <w:jc w:val="center"/>
              <w:rPr>
                <w:rFonts w:asciiTheme="minorHAnsi" w:hAnsiTheme="minorHAnsi" w:cstheme="minorHAnsi"/>
                <w:sz w:val="20"/>
                <w:szCs w:val="20"/>
              </w:rPr>
            </w:pPr>
            <w:r w:rsidRPr="009E5884">
              <w:rPr>
                <w:rFonts w:asciiTheme="minorHAnsi" w:hAnsiTheme="minorHAnsi" w:cstheme="minorHAnsi"/>
                <w:b/>
                <w:spacing w:val="-2"/>
                <w:sz w:val="20"/>
                <w:szCs w:val="20"/>
              </w:rPr>
              <w:t>Sphingomyelins</w:t>
            </w:r>
            <w:r w:rsidRPr="009E5884">
              <w:rPr>
                <w:rFonts w:asciiTheme="minorHAnsi" w:hAnsiTheme="minorHAnsi" w:cstheme="minorHAnsi"/>
                <w:b/>
                <w:spacing w:val="9"/>
                <w:sz w:val="20"/>
                <w:szCs w:val="20"/>
              </w:rPr>
              <w:t xml:space="preserve"> </w:t>
            </w:r>
            <w:r w:rsidRPr="009E5884">
              <w:rPr>
                <w:rFonts w:asciiTheme="minorHAnsi" w:hAnsiTheme="minorHAnsi" w:cstheme="minorHAnsi"/>
                <w:b/>
                <w:spacing w:val="-4"/>
                <w:sz w:val="20"/>
                <w:szCs w:val="20"/>
              </w:rPr>
              <w:t>(15)</w:t>
            </w:r>
            <w:r w:rsidRPr="009E5884">
              <w:rPr>
                <w:rFonts w:asciiTheme="minorHAnsi" w:hAnsiTheme="minorHAnsi" w:cstheme="minorHAnsi"/>
                <w:spacing w:val="-4"/>
                <w:sz w:val="20"/>
                <w:szCs w:val="20"/>
                <w:vertAlign w:val="superscript"/>
              </w:rPr>
              <w:t>Ŧ</w:t>
            </w:r>
          </w:p>
        </w:tc>
      </w:tr>
      <w:tr w:rsidR="009E5884" w:rsidRPr="009E5884" w14:paraId="22989351" w14:textId="77777777" w:rsidTr="003A6BF4">
        <w:trPr>
          <w:trHeight w:val="292"/>
        </w:trPr>
        <w:tc>
          <w:tcPr>
            <w:tcW w:w="2323" w:type="dxa"/>
          </w:tcPr>
          <w:p w14:paraId="1A023B12"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5"/>
                <w:sz w:val="20"/>
                <w:szCs w:val="20"/>
              </w:rPr>
              <w:t xml:space="preserve"> </w:t>
            </w:r>
            <w:r w:rsidRPr="009E5884">
              <w:rPr>
                <w:rFonts w:asciiTheme="minorHAnsi" w:hAnsiTheme="minorHAnsi" w:cstheme="minorHAnsi"/>
                <w:sz w:val="20"/>
                <w:szCs w:val="20"/>
              </w:rPr>
              <w:t>(OH)</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C14:1</w:t>
            </w:r>
          </w:p>
        </w:tc>
        <w:tc>
          <w:tcPr>
            <w:tcW w:w="2321" w:type="dxa"/>
          </w:tcPr>
          <w:p w14:paraId="62A0E63F"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C18:0</w:t>
            </w:r>
          </w:p>
        </w:tc>
        <w:tc>
          <w:tcPr>
            <w:tcW w:w="2323" w:type="dxa"/>
          </w:tcPr>
          <w:p w14:paraId="51ADEE61"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5"/>
                <w:sz w:val="20"/>
                <w:szCs w:val="20"/>
              </w:rPr>
              <w:t xml:space="preserve"> </w:t>
            </w:r>
            <w:r w:rsidRPr="009E5884">
              <w:rPr>
                <w:rFonts w:asciiTheme="minorHAnsi" w:hAnsiTheme="minorHAnsi" w:cstheme="minorHAnsi"/>
                <w:sz w:val="20"/>
                <w:szCs w:val="20"/>
              </w:rPr>
              <w:t>(OH)</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C22:1</w:t>
            </w:r>
          </w:p>
        </w:tc>
        <w:tc>
          <w:tcPr>
            <w:tcW w:w="2321" w:type="dxa"/>
          </w:tcPr>
          <w:p w14:paraId="189EE3DF"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5"/>
                <w:sz w:val="20"/>
                <w:szCs w:val="20"/>
              </w:rPr>
              <w:t xml:space="preserve"> </w:t>
            </w:r>
            <w:r w:rsidRPr="009E5884">
              <w:rPr>
                <w:rFonts w:asciiTheme="minorHAnsi" w:hAnsiTheme="minorHAnsi" w:cstheme="minorHAnsi"/>
                <w:sz w:val="20"/>
                <w:szCs w:val="20"/>
              </w:rPr>
              <w:t>(OH)</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C24:1</w:t>
            </w:r>
          </w:p>
        </w:tc>
      </w:tr>
      <w:tr w:rsidR="009E5884" w:rsidRPr="009E5884" w14:paraId="16C69171" w14:textId="77777777" w:rsidTr="003A6BF4">
        <w:trPr>
          <w:trHeight w:val="294"/>
        </w:trPr>
        <w:tc>
          <w:tcPr>
            <w:tcW w:w="2323" w:type="dxa"/>
          </w:tcPr>
          <w:p w14:paraId="525851D5"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C16:0</w:t>
            </w:r>
          </w:p>
        </w:tc>
        <w:tc>
          <w:tcPr>
            <w:tcW w:w="2321" w:type="dxa"/>
          </w:tcPr>
          <w:p w14:paraId="21483631" w14:textId="77777777" w:rsidR="009E5884" w:rsidRPr="009E5884" w:rsidRDefault="009E5884" w:rsidP="003A6BF4">
            <w:pPr>
              <w:pStyle w:val="TableParagraph"/>
              <w:spacing w:before="3"/>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C18:1</w:t>
            </w:r>
          </w:p>
        </w:tc>
        <w:tc>
          <w:tcPr>
            <w:tcW w:w="2323" w:type="dxa"/>
          </w:tcPr>
          <w:p w14:paraId="6A53B929" w14:textId="77777777" w:rsidR="009E5884" w:rsidRPr="009E5884" w:rsidRDefault="009E5884" w:rsidP="003A6BF4">
            <w:pPr>
              <w:pStyle w:val="TableParagraph"/>
              <w:spacing w:before="3"/>
              <w:ind w:left="108"/>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5"/>
                <w:sz w:val="20"/>
                <w:szCs w:val="20"/>
              </w:rPr>
              <w:t xml:space="preserve"> </w:t>
            </w:r>
            <w:r w:rsidRPr="009E5884">
              <w:rPr>
                <w:rFonts w:asciiTheme="minorHAnsi" w:hAnsiTheme="minorHAnsi" w:cstheme="minorHAnsi"/>
                <w:sz w:val="20"/>
                <w:szCs w:val="20"/>
              </w:rPr>
              <w:t>(OH)</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C22:2</w:t>
            </w:r>
          </w:p>
        </w:tc>
        <w:tc>
          <w:tcPr>
            <w:tcW w:w="2321" w:type="dxa"/>
          </w:tcPr>
          <w:p w14:paraId="28F33F0D" w14:textId="77777777" w:rsidR="009E5884" w:rsidRPr="009E5884" w:rsidRDefault="009E5884" w:rsidP="003A6BF4">
            <w:pPr>
              <w:pStyle w:val="TableParagraph"/>
              <w:spacing w:before="3"/>
              <w:ind w:left="108"/>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C26:0</w:t>
            </w:r>
          </w:p>
        </w:tc>
      </w:tr>
      <w:tr w:rsidR="009E5884" w:rsidRPr="009E5884" w14:paraId="0F852CEE" w14:textId="77777777" w:rsidTr="003A6BF4">
        <w:trPr>
          <w:trHeight w:val="292"/>
        </w:trPr>
        <w:tc>
          <w:tcPr>
            <w:tcW w:w="2323" w:type="dxa"/>
          </w:tcPr>
          <w:p w14:paraId="5AC66CF9"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C16:1</w:t>
            </w:r>
          </w:p>
        </w:tc>
        <w:tc>
          <w:tcPr>
            <w:tcW w:w="2321" w:type="dxa"/>
          </w:tcPr>
          <w:p w14:paraId="094F6CE5"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C20:2</w:t>
            </w:r>
          </w:p>
        </w:tc>
        <w:tc>
          <w:tcPr>
            <w:tcW w:w="2323" w:type="dxa"/>
          </w:tcPr>
          <w:p w14:paraId="471137E7"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C24:0</w:t>
            </w:r>
          </w:p>
        </w:tc>
        <w:tc>
          <w:tcPr>
            <w:tcW w:w="2321" w:type="dxa"/>
          </w:tcPr>
          <w:p w14:paraId="7A9A60EC"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C26:1</w:t>
            </w:r>
          </w:p>
        </w:tc>
      </w:tr>
      <w:tr w:rsidR="009E5884" w:rsidRPr="009E5884" w14:paraId="6F1782B8" w14:textId="77777777" w:rsidTr="003A6BF4">
        <w:trPr>
          <w:trHeight w:val="292"/>
        </w:trPr>
        <w:tc>
          <w:tcPr>
            <w:tcW w:w="2323" w:type="dxa"/>
          </w:tcPr>
          <w:p w14:paraId="03196F38"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5"/>
                <w:sz w:val="20"/>
                <w:szCs w:val="20"/>
              </w:rPr>
              <w:t xml:space="preserve"> </w:t>
            </w:r>
            <w:r w:rsidRPr="009E5884">
              <w:rPr>
                <w:rFonts w:asciiTheme="minorHAnsi" w:hAnsiTheme="minorHAnsi" w:cstheme="minorHAnsi"/>
                <w:sz w:val="20"/>
                <w:szCs w:val="20"/>
              </w:rPr>
              <w:t>(OH)</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C16:1</w:t>
            </w:r>
          </w:p>
        </w:tc>
        <w:tc>
          <w:tcPr>
            <w:tcW w:w="2321" w:type="dxa"/>
          </w:tcPr>
          <w:p w14:paraId="01CC7923" w14:textId="77777777" w:rsidR="009E5884" w:rsidRPr="009E5884" w:rsidRDefault="009E5884" w:rsidP="003A6BF4">
            <w:pPr>
              <w:pStyle w:val="TableParagraph"/>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C22:3</w:t>
            </w:r>
          </w:p>
        </w:tc>
        <w:tc>
          <w:tcPr>
            <w:tcW w:w="2323" w:type="dxa"/>
          </w:tcPr>
          <w:p w14:paraId="1C4FD344" w14:textId="77777777" w:rsidR="009E5884" w:rsidRPr="009E5884" w:rsidRDefault="009E5884" w:rsidP="003A6BF4">
            <w:pPr>
              <w:pStyle w:val="TableParagraph"/>
              <w:ind w:left="108"/>
              <w:rPr>
                <w:rFonts w:asciiTheme="minorHAnsi" w:hAnsiTheme="minorHAnsi" w:cstheme="minorHAnsi"/>
                <w:sz w:val="20"/>
                <w:szCs w:val="20"/>
              </w:rPr>
            </w:pPr>
            <w:r w:rsidRPr="009E5884">
              <w:rPr>
                <w:rFonts w:asciiTheme="minorHAnsi" w:hAnsiTheme="minorHAnsi" w:cstheme="minorHAnsi"/>
                <w:sz w:val="20"/>
                <w:szCs w:val="20"/>
              </w:rPr>
              <w:t>SM</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C24:1</w:t>
            </w:r>
          </w:p>
        </w:tc>
        <w:tc>
          <w:tcPr>
            <w:tcW w:w="2321" w:type="dxa"/>
          </w:tcPr>
          <w:p w14:paraId="3D688DDF"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0EB73202" w14:textId="77777777" w:rsidTr="003A6BF4">
        <w:trPr>
          <w:trHeight w:val="244"/>
        </w:trPr>
        <w:tc>
          <w:tcPr>
            <w:tcW w:w="9288" w:type="dxa"/>
            <w:gridSpan w:val="4"/>
          </w:tcPr>
          <w:p w14:paraId="73FEBD75"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7B84BC6B" w14:textId="77777777" w:rsidTr="003A6BF4">
        <w:trPr>
          <w:trHeight w:val="244"/>
        </w:trPr>
        <w:tc>
          <w:tcPr>
            <w:tcW w:w="9288" w:type="dxa"/>
            <w:gridSpan w:val="4"/>
          </w:tcPr>
          <w:p w14:paraId="25063DFC" w14:textId="77777777" w:rsidR="009E5884" w:rsidRPr="009E5884" w:rsidRDefault="009E5884" w:rsidP="003A6BF4">
            <w:pPr>
              <w:pStyle w:val="TableParagraph"/>
              <w:spacing w:line="223" w:lineRule="exact"/>
              <w:ind w:left="9" w:right="3"/>
              <w:jc w:val="center"/>
              <w:rPr>
                <w:rFonts w:asciiTheme="minorHAnsi" w:hAnsiTheme="minorHAnsi" w:cstheme="minorHAnsi"/>
                <w:sz w:val="20"/>
                <w:szCs w:val="20"/>
              </w:rPr>
            </w:pPr>
            <w:r w:rsidRPr="009E5884">
              <w:rPr>
                <w:rFonts w:asciiTheme="minorHAnsi" w:hAnsiTheme="minorHAnsi" w:cstheme="minorHAnsi"/>
                <w:b/>
                <w:spacing w:val="-2"/>
                <w:sz w:val="20"/>
                <w:szCs w:val="20"/>
              </w:rPr>
              <w:t>Ceramides</w:t>
            </w:r>
            <w:r w:rsidRPr="009E5884">
              <w:rPr>
                <w:rFonts w:asciiTheme="minorHAnsi" w:hAnsiTheme="minorHAnsi" w:cstheme="minorHAnsi"/>
                <w:b/>
                <w:spacing w:val="5"/>
                <w:sz w:val="20"/>
                <w:szCs w:val="20"/>
              </w:rPr>
              <w:t xml:space="preserve"> </w:t>
            </w:r>
            <w:r w:rsidRPr="009E5884">
              <w:rPr>
                <w:rFonts w:asciiTheme="minorHAnsi" w:hAnsiTheme="minorHAnsi" w:cstheme="minorHAnsi"/>
                <w:b/>
                <w:spacing w:val="-2"/>
                <w:sz w:val="20"/>
                <w:szCs w:val="20"/>
              </w:rPr>
              <w:t>(28)</w:t>
            </w:r>
            <w:r w:rsidRPr="009E5884">
              <w:rPr>
                <w:rFonts w:asciiTheme="minorHAnsi" w:hAnsiTheme="minorHAnsi" w:cstheme="minorHAnsi"/>
                <w:spacing w:val="-2"/>
                <w:sz w:val="20"/>
                <w:szCs w:val="20"/>
                <w:vertAlign w:val="superscript"/>
              </w:rPr>
              <w:t>Ŧ</w:t>
            </w:r>
          </w:p>
        </w:tc>
      </w:tr>
      <w:tr w:rsidR="009E5884" w:rsidRPr="009E5884" w14:paraId="196DE061" w14:textId="77777777" w:rsidTr="003A6BF4">
        <w:trPr>
          <w:trHeight w:val="244"/>
        </w:trPr>
        <w:tc>
          <w:tcPr>
            <w:tcW w:w="2323" w:type="dxa"/>
          </w:tcPr>
          <w:p w14:paraId="2E3D46D7"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(d16:1/18:0)</w:t>
            </w:r>
          </w:p>
        </w:tc>
        <w:tc>
          <w:tcPr>
            <w:tcW w:w="2321" w:type="dxa"/>
          </w:tcPr>
          <w:p w14:paraId="7FD36438"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(d18:1/18:0(OH))</w:t>
            </w:r>
          </w:p>
        </w:tc>
        <w:tc>
          <w:tcPr>
            <w:tcW w:w="2323" w:type="dxa"/>
          </w:tcPr>
          <w:p w14:paraId="6BB8A86F"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(d18:1/24:0)</w:t>
            </w:r>
          </w:p>
        </w:tc>
        <w:tc>
          <w:tcPr>
            <w:tcW w:w="2321" w:type="dxa"/>
          </w:tcPr>
          <w:p w14:paraId="2622A057"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(d18:2/18:0)</w:t>
            </w:r>
          </w:p>
        </w:tc>
      </w:tr>
      <w:tr w:rsidR="009E5884" w:rsidRPr="009E5884" w14:paraId="21468D68" w14:textId="77777777" w:rsidTr="003A6BF4">
        <w:trPr>
          <w:trHeight w:val="244"/>
        </w:trPr>
        <w:tc>
          <w:tcPr>
            <w:tcW w:w="2323" w:type="dxa"/>
          </w:tcPr>
          <w:p w14:paraId="2745BA9D"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(d16:1/20:0)</w:t>
            </w:r>
          </w:p>
        </w:tc>
        <w:tc>
          <w:tcPr>
            <w:tcW w:w="2321" w:type="dxa"/>
          </w:tcPr>
          <w:p w14:paraId="3914D68D"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(d18:1/18:0)</w:t>
            </w:r>
          </w:p>
        </w:tc>
        <w:tc>
          <w:tcPr>
            <w:tcW w:w="2323" w:type="dxa"/>
          </w:tcPr>
          <w:p w14:paraId="6F77BDEE"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(d18:1/24:1)</w:t>
            </w:r>
          </w:p>
        </w:tc>
        <w:tc>
          <w:tcPr>
            <w:tcW w:w="2321" w:type="dxa"/>
          </w:tcPr>
          <w:p w14:paraId="5FBE4414"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(d18:2/18:1)</w:t>
            </w:r>
          </w:p>
        </w:tc>
      </w:tr>
      <w:tr w:rsidR="009E5884" w:rsidRPr="009E5884" w14:paraId="603F76A0" w14:textId="77777777" w:rsidTr="003A6BF4">
        <w:trPr>
          <w:trHeight w:val="244"/>
        </w:trPr>
        <w:tc>
          <w:tcPr>
            <w:tcW w:w="2323" w:type="dxa"/>
          </w:tcPr>
          <w:p w14:paraId="2AAB95F7"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(d16:1/22:0)</w:t>
            </w:r>
          </w:p>
        </w:tc>
        <w:tc>
          <w:tcPr>
            <w:tcW w:w="2321" w:type="dxa"/>
          </w:tcPr>
          <w:p w14:paraId="13A4EDA4"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(d18:1/18:1)</w:t>
            </w:r>
          </w:p>
        </w:tc>
        <w:tc>
          <w:tcPr>
            <w:tcW w:w="2323" w:type="dxa"/>
          </w:tcPr>
          <w:p w14:paraId="393D55F0"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(d18:1/25:0)</w:t>
            </w:r>
          </w:p>
        </w:tc>
        <w:tc>
          <w:tcPr>
            <w:tcW w:w="2321" w:type="dxa"/>
          </w:tcPr>
          <w:p w14:paraId="0116BC39"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(d18:2/20:0)</w:t>
            </w:r>
          </w:p>
        </w:tc>
      </w:tr>
      <w:tr w:rsidR="009E5884" w:rsidRPr="009E5884" w14:paraId="133B88DA" w14:textId="77777777" w:rsidTr="003A6BF4">
        <w:trPr>
          <w:trHeight w:val="242"/>
        </w:trPr>
        <w:tc>
          <w:tcPr>
            <w:tcW w:w="2323" w:type="dxa"/>
          </w:tcPr>
          <w:p w14:paraId="7DB6C07F" w14:textId="77777777" w:rsidR="009E5884" w:rsidRPr="009E5884" w:rsidRDefault="009E5884" w:rsidP="003A6BF4">
            <w:pPr>
              <w:pStyle w:val="TableParagraph"/>
              <w:spacing w:before="0" w:line="222"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(d16:1/23:0)</w:t>
            </w:r>
          </w:p>
        </w:tc>
        <w:tc>
          <w:tcPr>
            <w:tcW w:w="2321" w:type="dxa"/>
          </w:tcPr>
          <w:p w14:paraId="6703D4C6" w14:textId="77777777" w:rsidR="009E5884" w:rsidRPr="009E5884" w:rsidRDefault="009E5884" w:rsidP="003A6BF4">
            <w:pPr>
              <w:pStyle w:val="TableParagraph"/>
              <w:spacing w:before="0" w:line="222"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(d18:1/20:0(OH))</w:t>
            </w:r>
          </w:p>
        </w:tc>
        <w:tc>
          <w:tcPr>
            <w:tcW w:w="2323" w:type="dxa"/>
          </w:tcPr>
          <w:p w14:paraId="1906ADE3"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(d18:1/26:0)</w:t>
            </w:r>
          </w:p>
        </w:tc>
        <w:tc>
          <w:tcPr>
            <w:tcW w:w="2321" w:type="dxa"/>
          </w:tcPr>
          <w:p w14:paraId="30499DE8"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(d18:2/22:0)</w:t>
            </w:r>
          </w:p>
        </w:tc>
      </w:tr>
      <w:tr w:rsidR="009E5884" w:rsidRPr="009E5884" w14:paraId="1D474465" w14:textId="77777777" w:rsidTr="003A6BF4">
        <w:trPr>
          <w:trHeight w:val="244"/>
        </w:trPr>
        <w:tc>
          <w:tcPr>
            <w:tcW w:w="2323" w:type="dxa"/>
          </w:tcPr>
          <w:p w14:paraId="6DFDD62E"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(d16:1/24:0)</w:t>
            </w:r>
          </w:p>
        </w:tc>
        <w:tc>
          <w:tcPr>
            <w:tcW w:w="2321" w:type="dxa"/>
          </w:tcPr>
          <w:p w14:paraId="3E0E8B63"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(d18:1/20:0)</w:t>
            </w:r>
          </w:p>
        </w:tc>
        <w:tc>
          <w:tcPr>
            <w:tcW w:w="2323" w:type="dxa"/>
          </w:tcPr>
          <w:p w14:paraId="4F06255D"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(d18:1/26:1)</w:t>
            </w:r>
          </w:p>
        </w:tc>
        <w:tc>
          <w:tcPr>
            <w:tcW w:w="2321" w:type="dxa"/>
          </w:tcPr>
          <w:p w14:paraId="39D436CE"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(d18:2/23:0)</w:t>
            </w:r>
          </w:p>
        </w:tc>
      </w:tr>
      <w:tr w:rsidR="009E5884" w:rsidRPr="009E5884" w14:paraId="312C79FF" w14:textId="77777777" w:rsidTr="003A6BF4">
        <w:trPr>
          <w:trHeight w:val="244"/>
        </w:trPr>
        <w:tc>
          <w:tcPr>
            <w:tcW w:w="2323" w:type="dxa"/>
          </w:tcPr>
          <w:p w14:paraId="52179C13"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(d16:1/14:0)</w:t>
            </w:r>
          </w:p>
        </w:tc>
        <w:tc>
          <w:tcPr>
            <w:tcW w:w="2321" w:type="dxa"/>
          </w:tcPr>
          <w:p w14:paraId="6ECB6662"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(d18:1/22:0)</w:t>
            </w:r>
          </w:p>
        </w:tc>
        <w:tc>
          <w:tcPr>
            <w:tcW w:w="2323" w:type="dxa"/>
          </w:tcPr>
          <w:p w14:paraId="0C23A382"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(d18:2/14:0)</w:t>
            </w:r>
          </w:p>
        </w:tc>
        <w:tc>
          <w:tcPr>
            <w:tcW w:w="2321" w:type="dxa"/>
          </w:tcPr>
          <w:p w14:paraId="4E4466E7"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(d18:2/24:0)</w:t>
            </w:r>
          </w:p>
        </w:tc>
      </w:tr>
      <w:tr w:rsidR="009E5884" w:rsidRPr="009E5884" w14:paraId="5AF3394B" w14:textId="77777777" w:rsidTr="003A6BF4">
        <w:trPr>
          <w:trHeight w:val="244"/>
        </w:trPr>
        <w:tc>
          <w:tcPr>
            <w:tcW w:w="2323" w:type="dxa"/>
          </w:tcPr>
          <w:p w14:paraId="1250E975"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(d16:1/16:0)</w:t>
            </w:r>
          </w:p>
        </w:tc>
        <w:tc>
          <w:tcPr>
            <w:tcW w:w="2321" w:type="dxa"/>
          </w:tcPr>
          <w:p w14:paraId="4518DB5C"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(d18:1/23:0)</w:t>
            </w:r>
          </w:p>
        </w:tc>
        <w:tc>
          <w:tcPr>
            <w:tcW w:w="2323" w:type="dxa"/>
          </w:tcPr>
          <w:p w14:paraId="65A4388E"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(d18:2/16:0)</w:t>
            </w:r>
          </w:p>
        </w:tc>
        <w:tc>
          <w:tcPr>
            <w:tcW w:w="2321" w:type="dxa"/>
          </w:tcPr>
          <w:p w14:paraId="681A7B25"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(d18:2/24:1)</w:t>
            </w:r>
          </w:p>
        </w:tc>
      </w:tr>
      <w:tr w:rsidR="009E5884" w:rsidRPr="009E5884" w14:paraId="0A40F765" w14:textId="77777777" w:rsidTr="003A6BF4">
        <w:trPr>
          <w:trHeight w:val="244"/>
        </w:trPr>
        <w:tc>
          <w:tcPr>
            <w:tcW w:w="9288" w:type="dxa"/>
            <w:gridSpan w:val="4"/>
          </w:tcPr>
          <w:p w14:paraId="3FE9DFF1"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65506DC3" w14:textId="77777777" w:rsidTr="003A6BF4">
        <w:trPr>
          <w:trHeight w:val="244"/>
        </w:trPr>
        <w:tc>
          <w:tcPr>
            <w:tcW w:w="9288" w:type="dxa"/>
            <w:gridSpan w:val="4"/>
          </w:tcPr>
          <w:p w14:paraId="795FA52B" w14:textId="77777777" w:rsidR="009E5884" w:rsidRPr="009E5884" w:rsidRDefault="009E5884" w:rsidP="003A6BF4">
            <w:pPr>
              <w:pStyle w:val="TableParagraph"/>
              <w:spacing w:line="223" w:lineRule="exact"/>
              <w:ind w:left="9"/>
              <w:jc w:val="center"/>
              <w:rPr>
                <w:rFonts w:asciiTheme="minorHAnsi" w:hAnsiTheme="minorHAnsi" w:cstheme="minorHAnsi"/>
                <w:sz w:val="20"/>
                <w:szCs w:val="20"/>
              </w:rPr>
            </w:pPr>
            <w:r w:rsidRPr="009E5884">
              <w:rPr>
                <w:rFonts w:asciiTheme="minorHAnsi" w:hAnsiTheme="minorHAnsi" w:cstheme="minorHAnsi"/>
                <w:b/>
                <w:spacing w:val="-2"/>
                <w:sz w:val="20"/>
                <w:szCs w:val="20"/>
              </w:rPr>
              <w:t>Dihydroceramides</w:t>
            </w:r>
            <w:r w:rsidRPr="009E5884">
              <w:rPr>
                <w:rFonts w:asciiTheme="minorHAnsi" w:hAnsiTheme="minorHAnsi" w:cstheme="minorHAnsi"/>
                <w:b/>
                <w:spacing w:val="10"/>
                <w:sz w:val="20"/>
                <w:szCs w:val="20"/>
              </w:rPr>
              <w:t xml:space="preserve"> </w:t>
            </w:r>
            <w:r w:rsidRPr="009E5884">
              <w:rPr>
                <w:rFonts w:asciiTheme="minorHAnsi" w:hAnsiTheme="minorHAnsi" w:cstheme="minorHAnsi"/>
                <w:b/>
                <w:spacing w:val="-4"/>
                <w:sz w:val="20"/>
                <w:szCs w:val="20"/>
              </w:rPr>
              <w:t>(8)</w:t>
            </w:r>
            <w:r w:rsidRPr="009E5884">
              <w:rPr>
                <w:rFonts w:asciiTheme="minorHAnsi" w:hAnsiTheme="minorHAnsi" w:cstheme="minorHAnsi"/>
                <w:spacing w:val="-4"/>
                <w:sz w:val="20"/>
                <w:szCs w:val="20"/>
                <w:vertAlign w:val="superscript"/>
              </w:rPr>
              <w:t>Ŧ</w:t>
            </w:r>
          </w:p>
        </w:tc>
      </w:tr>
      <w:tr w:rsidR="009E5884" w:rsidRPr="009E5884" w14:paraId="40BA45ED" w14:textId="77777777" w:rsidTr="003A6BF4">
        <w:trPr>
          <w:trHeight w:val="244"/>
        </w:trPr>
        <w:tc>
          <w:tcPr>
            <w:tcW w:w="2323" w:type="dxa"/>
          </w:tcPr>
          <w:p w14:paraId="598FB784"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(18:0/18:0(OH))</w:t>
            </w:r>
          </w:p>
        </w:tc>
        <w:tc>
          <w:tcPr>
            <w:tcW w:w="2321" w:type="dxa"/>
          </w:tcPr>
          <w:p w14:paraId="79802F72"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(d18:0/20:0)</w:t>
            </w:r>
          </w:p>
        </w:tc>
        <w:tc>
          <w:tcPr>
            <w:tcW w:w="2323" w:type="dxa"/>
          </w:tcPr>
          <w:p w14:paraId="45A92937"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(d18:0/24:0)</w:t>
            </w:r>
          </w:p>
        </w:tc>
        <w:tc>
          <w:tcPr>
            <w:tcW w:w="2321" w:type="dxa"/>
          </w:tcPr>
          <w:p w14:paraId="059F061D"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(d18:0/26:1(OH))</w:t>
            </w:r>
          </w:p>
        </w:tc>
      </w:tr>
      <w:tr w:rsidR="009E5884" w:rsidRPr="009E5884" w14:paraId="34EE4BC7" w14:textId="77777777" w:rsidTr="003A6BF4">
        <w:trPr>
          <w:trHeight w:val="244"/>
        </w:trPr>
        <w:tc>
          <w:tcPr>
            <w:tcW w:w="2323" w:type="dxa"/>
          </w:tcPr>
          <w:p w14:paraId="45196233"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(d18:0/18:0)</w:t>
            </w:r>
          </w:p>
        </w:tc>
        <w:tc>
          <w:tcPr>
            <w:tcW w:w="2321" w:type="dxa"/>
          </w:tcPr>
          <w:p w14:paraId="79D914D7"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(d18:0/22:0)</w:t>
            </w:r>
          </w:p>
        </w:tc>
        <w:tc>
          <w:tcPr>
            <w:tcW w:w="2323" w:type="dxa"/>
          </w:tcPr>
          <w:p w14:paraId="180185E7"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(d18:0/24:1)</w:t>
            </w:r>
          </w:p>
        </w:tc>
        <w:tc>
          <w:tcPr>
            <w:tcW w:w="2321" w:type="dxa"/>
          </w:tcPr>
          <w:p w14:paraId="0D7AA3E5"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Cer</w:t>
            </w:r>
            <w:proofErr w:type="spellEnd"/>
            <w:r w:rsidRPr="009E5884">
              <w:rPr>
                <w:rFonts w:asciiTheme="minorHAnsi" w:hAnsiTheme="minorHAnsi" w:cstheme="minorHAnsi"/>
                <w:spacing w:val="-2"/>
                <w:sz w:val="20"/>
                <w:szCs w:val="20"/>
              </w:rPr>
              <w:t>(d18:0/26:1)</w:t>
            </w:r>
          </w:p>
        </w:tc>
      </w:tr>
      <w:tr w:rsidR="009E5884" w:rsidRPr="009E5884" w14:paraId="3FA693A1" w14:textId="77777777" w:rsidTr="003A6BF4">
        <w:trPr>
          <w:trHeight w:val="244"/>
        </w:trPr>
        <w:tc>
          <w:tcPr>
            <w:tcW w:w="9288" w:type="dxa"/>
            <w:gridSpan w:val="4"/>
          </w:tcPr>
          <w:p w14:paraId="34DDE4FD"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14C9B2A4" w14:textId="77777777" w:rsidTr="003A6BF4">
        <w:trPr>
          <w:trHeight w:val="241"/>
        </w:trPr>
        <w:tc>
          <w:tcPr>
            <w:tcW w:w="9288" w:type="dxa"/>
            <w:gridSpan w:val="4"/>
          </w:tcPr>
          <w:p w14:paraId="747A5988" w14:textId="77777777" w:rsidR="009E5884" w:rsidRPr="009E5884" w:rsidRDefault="009E5884" w:rsidP="003A6BF4">
            <w:pPr>
              <w:pStyle w:val="TableParagraph"/>
              <w:spacing w:before="0" w:line="222" w:lineRule="exact"/>
              <w:ind w:left="9"/>
              <w:jc w:val="center"/>
              <w:rPr>
                <w:rFonts w:asciiTheme="minorHAnsi" w:hAnsiTheme="minorHAnsi" w:cstheme="minorHAnsi"/>
                <w:sz w:val="20"/>
                <w:szCs w:val="20"/>
              </w:rPr>
            </w:pPr>
            <w:proofErr w:type="spellStart"/>
            <w:r w:rsidRPr="009E5884">
              <w:rPr>
                <w:rFonts w:asciiTheme="minorHAnsi" w:hAnsiTheme="minorHAnsi" w:cstheme="minorHAnsi"/>
                <w:b/>
                <w:spacing w:val="-2"/>
                <w:sz w:val="20"/>
                <w:szCs w:val="20"/>
              </w:rPr>
              <w:t>Hexosylceramides</w:t>
            </w:r>
            <w:proofErr w:type="spellEnd"/>
            <w:r w:rsidRPr="009E5884">
              <w:rPr>
                <w:rFonts w:asciiTheme="minorHAnsi" w:hAnsiTheme="minorHAnsi" w:cstheme="minorHAnsi"/>
                <w:b/>
                <w:spacing w:val="12"/>
                <w:sz w:val="20"/>
                <w:szCs w:val="20"/>
              </w:rPr>
              <w:t xml:space="preserve"> </w:t>
            </w:r>
            <w:r w:rsidRPr="009E5884">
              <w:rPr>
                <w:rFonts w:asciiTheme="minorHAnsi" w:hAnsiTheme="minorHAnsi" w:cstheme="minorHAnsi"/>
                <w:b/>
                <w:spacing w:val="-4"/>
                <w:sz w:val="20"/>
                <w:szCs w:val="20"/>
              </w:rPr>
              <w:t>(19)</w:t>
            </w:r>
            <w:r w:rsidRPr="009E5884">
              <w:rPr>
                <w:rFonts w:asciiTheme="minorHAnsi" w:hAnsiTheme="minorHAnsi" w:cstheme="minorHAnsi"/>
                <w:spacing w:val="-4"/>
                <w:sz w:val="20"/>
                <w:szCs w:val="20"/>
                <w:vertAlign w:val="superscript"/>
              </w:rPr>
              <w:t>Ŧ</w:t>
            </w:r>
          </w:p>
        </w:tc>
      </w:tr>
      <w:tr w:rsidR="009E5884" w:rsidRPr="009E5884" w14:paraId="08526820" w14:textId="77777777" w:rsidTr="003A6BF4">
        <w:trPr>
          <w:trHeight w:val="244"/>
        </w:trPr>
        <w:tc>
          <w:tcPr>
            <w:tcW w:w="2323" w:type="dxa"/>
          </w:tcPr>
          <w:p w14:paraId="18D6F75A"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(d16:1/22:0)</w:t>
            </w:r>
          </w:p>
        </w:tc>
        <w:tc>
          <w:tcPr>
            <w:tcW w:w="2321" w:type="dxa"/>
          </w:tcPr>
          <w:p w14:paraId="09DBECE6"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(d18:1/18:1)</w:t>
            </w:r>
          </w:p>
        </w:tc>
        <w:tc>
          <w:tcPr>
            <w:tcW w:w="2323" w:type="dxa"/>
          </w:tcPr>
          <w:p w14:paraId="551BE5AE"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(d18:1/24:1)</w:t>
            </w:r>
          </w:p>
        </w:tc>
        <w:tc>
          <w:tcPr>
            <w:tcW w:w="2321" w:type="dxa"/>
          </w:tcPr>
          <w:p w14:paraId="2A4731E8"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(d18:2/20:0)</w:t>
            </w:r>
          </w:p>
        </w:tc>
      </w:tr>
      <w:tr w:rsidR="009E5884" w:rsidRPr="009E5884" w14:paraId="766B7071" w14:textId="77777777" w:rsidTr="003A6BF4">
        <w:trPr>
          <w:trHeight w:val="244"/>
        </w:trPr>
        <w:tc>
          <w:tcPr>
            <w:tcW w:w="2323" w:type="dxa"/>
          </w:tcPr>
          <w:p w14:paraId="5C715B1B"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(d16:1/24:0)</w:t>
            </w:r>
          </w:p>
        </w:tc>
        <w:tc>
          <w:tcPr>
            <w:tcW w:w="2321" w:type="dxa"/>
          </w:tcPr>
          <w:p w14:paraId="03C0FF97"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(d18:1/20:0)</w:t>
            </w:r>
          </w:p>
        </w:tc>
        <w:tc>
          <w:tcPr>
            <w:tcW w:w="2323" w:type="dxa"/>
          </w:tcPr>
          <w:p w14:paraId="1E1A0319"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(d18:1/26:0)</w:t>
            </w:r>
          </w:p>
        </w:tc>
        <w:tc>
          <w:tcPr>
            <w:tcW w:w="2321" w:type="dxa"/>
          </w:tcPr>
          <w:p w14:paraId="66F5953F"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(d18:2/22:0)</w:t>
            </w:r>
          </w:p>
        </w:tc>
      </w:tr>
      <w:tr w:rsidR="009E5884" w:rsidRPr="009E5884" w14:paraId="28CE0F83" w14:textId="77777777" w:rsidTr="003A6BF4">
        <w:trPr>
          <w:trHeight w:val="244"/>
        </w:trPr>
        <w:tc>
          <w:tcPr>
            <w:tcW w:w="2323" w:type="dxa"/>
          </w:tcPr>
          <w:p w14:paraId="12C5A819"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(d18:1/14:0)</w:t>
            </w:r>
          </w:p>
        </w:tc>
        <w:tc>
          <w:tcPr>
            <w:tcW w:w="2321" w:type="dxa"/>
          </w:tcPr>
          <w:p w14:paraId="43CE831A" w14:textId="77777777" w:rsidR="009E5884" w:rsidRPr="009E5884" w:rsidRDefault="009E5884" w:rsidP="003A6BF4">
            <w:pPr>
              <w:pStyle w:val="TableParagraph"/>
              <w:spacing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(d18:1/22:0)</w:t>
            </w:r>
          </w:p>
        </w:tc>
        <w:tc>
          <w:tcPr>
            <w:tcW w:w="2323" w:type="dxa"/>
          </w:tcPr>
          <w:p w14:paraId="648842E0"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(d18:1/26:1)</w:t>
            </w:r>
          </w:p>
        </w:tc>
        <w:tc>
          <w:tcPr>
            <w:tcW w:w="2321" w:type="dxa"/>
          </w:tcPr>
          <w:p w14:paraId="5A7A81AF" w14:textId="77777777" w:rsidR="009E5884" w:rsidRPr="009E5884" w:rsidRDefault="009E5884" w:rsidP="003A6BF4">
            <w:pPr>
              <w:pStyle w:val="TableParagraph"/>
              <w:spacing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(d18:2/23:0)</w:t>
            </w:r>
          </w:p>
        </w:tc>
      </w:tr>
      <w:tr w:rsidR="009E5884" w:rsidRPr="009E5884" w14:paraId="1063D577" w14:textId="77777777" w:rsidTr="003A6BF4">
        <w:trPr>
          <w:trHeight w:val="244"/>
        </w:trPr>
        <w:tc>
          <w:tcPr>
            <w:tcW w:w="2323" w:type="dxa"/>
          </w:tcPr>
          <w:p w14:paraId="0435CE83" w14:textId="77777777" w:rsidR="009E5884" w:rsidRPr="009E5884" w:rsidRDefault="009E5884" w:rsidP="003A6BF4">
            <w:pPr>
              <w:pStyle w:val="TableParagraph"/>
              <w:spacing w:before="2"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(d18:1/16:0)</w:t>
            </w:r>
          </w:p>
        </w:tc>
        <w:tc>
          <w:tcPr>
            <w:tcW w:w="2321" w:type="dxa"/>
          </w:tcPr>
          <w:p w14:paraId="1F403ABA" w14:textId="77777777" w:rsidR="009E5884" w:rsidRPr="009E5884" w:rsidRDefault="009E5884" w:rsidP="003A6BF4">
            <w:pPr>
              <w:pStyle w:val="TableParagraph"/>
              <w:spacing w:before="2" w:line="223" w:lineRule="exact"/>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(d18:1/23:0)</w:t>
            </w:r>
          </w:p>
        </w:tc>
        <w:tc>
          <w:tcPr>
            <w:tcW w:w="2323" w:type="dxa"/>
          </w:tcPr>
          <w:p w14:paraId="7E19C1D1" w14:textId="77777777" w:rsidR="009E5884" w:rsidRPr="009E5884" w:rsidRDefault="009E5884" w:rsidP="003A6BF4">
            <w:pPr>
              <w:pStyle w:val="TableParagraph"/>
              <w:spacing w:before="2"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(d18:2/16:0)</w:t>
            </w:r>
          </w:p>
        </w:tc>
        <w:tc>
          <w:tcPr>
            <w:tcW w:w="2321" w:type="dxa"/>
          </w:tcPr>
          <w:p w14:paraId="3D2D5D5F" w14:textId="77777777" w:rsidR="009E5884" w:rsidRPr="009E5884" w:rsidRDefault="009E5884" w:rsidP="003A6BF4">
            <w:pPr>
              <w:pStyle w:val="TableParagraph"/>
              <w:spacing w:before="2" w:line="223" w:lineRule="exact"/>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(d18:2/24:0)</w:t>
            </w:r>
          </w:p>
        </w:tc>
      </w:tr>
      <w:tr w:rsidR="009E5884" w:rsidRPr="009E5884" w14:paraId="364953AD" w14:textId="77777777" w:rsidTr="003A6BF4">
        <w:trPr>
          <w:trHeight w:val="268"/>
        </w:trPr>
        <w:tc>
          <w:tcPr>
            <w:tcW w:w="2323" w:type="dxa"/>
          </w:tcPr>
          <w:p w14:paraId="6100E270"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(d18:1/18:0)</w:t>
            </w:r>
          </w:p>
        </w:tc>
        <w:tc>
          <w:tcPr>
            <w:tcW w:w="2321" w:type="dxa"/>
          </w:tcPr>
          <w:p w14:paraId="79FBC2F8" w14:textId="77777777" w:rsidR="009E5884" w:rsidRPr="009E5884" w:rsidRDefault="009E5884" w:rsidP="003A6BF4">
            <w:pPr>
              <w:pStyle w:val="TableParagraph"/>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(d18:1/24:0)</w:t>
            </w:r>
          </w:p>
        </w:tc>
        <w:tc>
          <w:tcPr>
            <w:tcW w:w="2323" w:type="dxa"/>
          </w:tcPr>
          <w:p w14:paraId="4A738D98" w14:textId="77777777" w:rsidR="009E5884" w:rsidRPr="009E5884" w:rsidRDefault="009E5884" w:rsidP="003A6BF4">
            <w:pPr>
              <w:pStyle w:val="TableParagraph"/>
              <w:ind w:left="108"/>
              <w:rPr>
                <w:rFonts w:asciiTheme="minorHAnsi" w:hAnsiTheme="minorHAnsi" w:cstheme="minorHAnsi"/>
                <w:sz w:val="20"/>
                <w:szCs w:val="20"/>
              </w:rPr>
            </w:pPr>
            <w:proofErr w:type="spellStart"/>
            <w:r w:rsidRPr="009E5884">
              <w:rPr>
                <w:rFonts w:asciiTheme="minorHAnsi" w:hAnsiTheme="minorHAnsi" w:cstheme="minorHAnsi"/>
                <w:spacing w:val="-2"/>
                <w:sz w:val="20"/>
                <w:szCs w:val="20"/>
              </w:rPr>
              <w:t>HexCer</w:t>
            </w:r>
            <w:proofErr w:type="spellEnd"/>
            <w:r w:rsidRPr="009E5884">
              <w:rPr>
                <w:rFonts w:asciiTheme="minorHAnsi" w:hAnsiTheme="minorHAnsi" w:cstheme="minorHAnsi"/>
                <w:spacing w:val="-2"/>
                <w:sz w:val="20"/>
                <w:szCs w:val="20"/>
              </w:rPr>
              <w:t>(d18:2/18:0)</w:t>
            </w:r>
          </w:p>
        </w:tc>
        <w:tc>
          <w:tcPr>
            <w:tcW w:w="2321" w:type="dxa"/>
          </w:tcPr>
          <w:p w14:paraId="4E0BD077"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66F91BF0" w14:textId="77777777" w:rsidTr="003A6BF4">
        <w:trPr>
          <w:trHeight w:val="244"/>
        </w:trPr>
        <w:tc>
          <w:tcPr>
            <w:tcW w:w="9288" w:type="dxa"/>
            <w:gridSpan w:val="4"/>
          </w:tcPr>
          <w:p w14:paraId="361BE3A6"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248864DE" w14:textId="77777777" w:rsidTr="003A6BF4">
        <w:trPr>
          <w:trHeight w:val="244"/>
        </w:trPr>
        <w:tc>
          <w:tcPr>
            <w:tcW w:w="9288" w:type="dxa"/>
            <w:gridSpan w:val="4"/>
          </w:tcPr>
          <w:p w14:paraId="7DB1AEB6" w14:textId="77777777" w:rsidR="009E5884" w:rsidRPr="009E5884" w:rsidRDefault="009E5884" w:rsidP="003A6BF4">
            <w:pPr>
              <w:pStyle w:val="TableParagraph"/>
              <w:spacing w:line="223" w:lineRule="exact"/>
              <w:ind w:left="9" w:right="3"/>
              <w:jc w:val="center"/>
              <w:rPr>
                <w:rFonts w:asciiTheme="minorHAnsi" w:hAnsiTheme="minorHAnsi" w:cstheme="minorHAnsi"/>
                <w:sz w:val="20"/>
                <w:szCs w:val="20"/>
              </w:rPr>
            </w:pPr>
            <w:proofErr w:type="spellStart"/>
            <w:r w:rsidRPr="009E5884">
              <w:rPr>
                <w:rFonts w:asciiTheme="minorHAnsi" w:hAnsiTheme="minorHAnsi" w:cstheme="minorHAnsi"/>
                <w:b/>
                <w:spacing w:val="-2"/>
                <w:sz w:val="20"/>
                <w:szCs w:val="20"/>
              </w:rPr>
              <w:t>Dihexosylceramides</w:t>
            </w:r>
            <w:proofErr w:type="spellEnd"/>
            <w:r w:rsidRPr="009E5884">
              <w:rPr>
                <w:rFonts w:asciiTheme="minorHAnsi" w:hAnsiTheme="minorHAnsi" w:cstheme="minorHAnsi"/>
                <w:b/>
                <w:spacing w:val="14"/>
                <w:sz w:val="20"/>
                <w:szCs w:val="20"/>
              </w:rPr>
              <w:t xml:space="preserve"> </w:t>
            </w:r>
            <w:r w:rsidRPr="009E5884">
              <w:rPr>
                <w:rFonts w:asciiTheme="minorHAnsi" w:hAnsiTheme="minorHAnsi" w:cstheme="minorHAnsi"/>
                <w:b/>
                <w:spacing w:val="-4"/>
                <w:sz w:val="20"/>
                <w:szCs w:val="20"/>
              </w:rPr>
              <w:t>(9)</w:t>
            </w:r>
            <w:r w:rsidRPr="009E5884">
              <w:rPr>
                <w:rFonts w:asciiTheme="minorHAnsi" w:hAnsiTheme="minorHAnsi" w:cstheme="minorHAnsi"/>
                <w:spacing w:val="-4"/>
                <w:sz w:val="20"/>
                <w:szCs w:val="20"/>
                <w:vertAlign w:val="superscript"/>
              </w:rPr>
              <w:t>Ŧ</w:t>
            </w:r>
          </w:p>
        </w:tc>
      </w:tr>
      <w:tr w:rsidR="009E5884" w:rsidRPr="009E5884" w14:paraId="44F925F1" w14:textId="77777777" w:rsidTr="003A6BF4">
        <w:trPr>
          <w:trHeight w:val="244"/>
        </w:trPr>
        <w:tc>
          <w:tcPr>
            <w:tcW w:w="2323" w:type="dxa"/>
          </w:tcPr>
          <w:p w14:paraId="1F927018"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Hex2Cer(d18:1/14:0)</w:t>
            </w:r>
          </w:p>
        </w:tc>
        <w:tc>
          <w:tcPr>
            <w:tcW w:w="2321" w:type="dxa"/>
          </w:tcPr>
          <w:p w14:paraId="4FE2FB38"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Hex2Cer(d18:1/20:0)</w:t>
            </w:r>
          </w:p>
        </w:tc>
        <w:tc>
          <w:tcPr>
            <w:tcW w:w="2323" w:type="dxa"/>
          </w:tcPr>
          <w:p w14:paraId="51CC7D84"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Hex2Cer(d18:1/24:1)</w:t>
            </w:r>
          </w:p>
        </w:tc>
        <w:tc>
          <w:tcPr>
            <w:tcW w:w="2321" w:type="dxa"/>
          </w:tcPr>
          <w:p w14:paraId="2CF8198E"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2F3FE480" w14:textId="77777777" w:rsidTr="003A6BF4">
        <w:trPr>
          <w:trHeight w:val="244"/>
        </w:trPr>
        <w:tc>
          <w:tcPr>
            <w:tcW w:w="2323" w:type="dxa"/>
          </w:tcPr>
          <w:p w14:paraId="253161B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Hex2Cer(d18:1/16:0)</w:t>
            </w:r>
          </w:p>
        </w:tc>
        <w:tc>
          <w:tcPr>
            <w:tcW w:w="2321" w:type="dxa"/>
          </w:tcPr>
          <w:p w14:paraId="727EC18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Hex2Cer(d18:1/22:0)</w:t>
            </w:r>
          </w:p>
        </w:tc>
        <w:tc>
          <w:tcPr>
            <w:tcW w:w="2323" w:type="dxa"/>
          </w:tcPr>
          <w:p w14:paraId="03D2872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Hex2Cer(d18:1/26:0)</w:t>
            </w:r>
          </w:p>
        </w:tc>
        <w:tc>
          <w:tcPr>
            <w:tcW w:w="2321" w:type="dxa"/>
          </w:tcPr>
          <w:p w14:paraId="3E968382"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411B9731" w14:textId="77777777" w:rsidTr="003A6BF4">
        <w:trPr>
          <w:trHeight w:val="244"/>
        </w:trPr>
        <w:tc>
          <w:tcPr>
            <w:tcW w:w="2323" w:type="dxa"/>
          </w:tcPr>
          <w:p w14:paraId="412DC6E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Hex2Cer(d18:1/18:0)</w:t>
            </w:r>
          </w:p>
        </w:tc>
        <w:tc>
          <w:tcPr>
            <w:tcW w:w="2321" w:type="dxa"/>
          </w:tcPr>
          <w:p w14:paraId="1434AC4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Hex2Cer(d18:1/24:0)</w:t>
            </w:r>
          </w:p>
        </w:tc>
        <w:tc>
          <w:tcPr>
            <w:tcW w:w="2323" w:type="dxa"/>
          </w:tcPr>
          <w:p w14:paraId="43C17B74"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Hex2Cer(d18:1/26:1)</w:t>
            </w:r>
          </w:p>
        </w:tc>
        <w:tc>
          <w:tcPr>
            <w:tcW w:w="2321" w:type="dxa"/>
          </w:tcPr>
          <w:p w14:paraId="70A9E74E"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185B7071" w14:textId="77777777" w:rsidTr="003A6BF4">
        <w:trPr>
          <w:trHeight w:val="241"/>
        </w:trPr>
        <w:tc>
          <w:tcPr>
            <w:tcW w:w="9288" w:type="dxa"/>
            <w:gridSpan w:val="4"/>
          </w:tcPr>
          <w:p w14:paraId="5A841661"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0C8E552B" w14:textId="77777777" w:rsidTr="003A6BF4">
        <w:trPr>
          <w:trHeight w:val="244"/>
        </w:trPr>
        <w:tc>
          <w:tcPr>
            <w:tcW w:w="9288" w:type="dxa"/>
            <w:gridSpan w:val="4"/>
          </w:tcPr>
          <w:p w14:paraId="06F5536E" w14:textId="77777777" w:rsidR="009E5884" w:rsidRPr="009E5884" w:rsidRDefault="009E5884" w:rsidP="003A6BF4">
            <w:pPr>
              <w:pStyle w:val="TableParagraph"/>
              <w:spacing w:line="223" w:lineRule="exact"/>
              <w:ind w:left="9"/>
              <w:jc w:val="center"/>
              <w:rPr>
                <w:rFonts w:asciiTheme="minorHAnsi" w:hAnsiTheme="minorHAnsi" w:cstheme="minorHAnsi"/>
                <w:sz w:val="20"/>
                <w:szCs w:val="20"/>
              </w:rPr>
            </w:pPr>
            <w:r w:rsidRPr="009E5884">
              <w:rPr>
                <w:rFonts w:asciiTheme="minorHAnsi" w:hAnsiTheme="minorHAnsi" w:cstheme="minorHAnsi"/>
                <w:b/>
                <w:spacing w:val="-2"/>
                <w:sz w:val="20"/>
                <w:szCs w:val="20"/>
              </w:rPr>
              <w:t>Trihexosylceramides</w:t>
            </w:r>
            <w:r w:rsidRPr="009E5884">
              <w:rPr>
                <w:rFonts w:asciiTheme="minorHAnsi" w:hAnsiTheme="minorHAnsi" w:cstheme="minorHAnsi"/>
                <w:b/>
                <w:spacing w:val="12"/>
                <w:sz w:val="20"/>
                <w:szCs w:val="20"/>
              </w:rPr>
              <w:t xml:space="preserve"> </w:t>
            </w:r>
            <w:r w:rsidRPr="009E5884">
              <w:rPr>
                <w:rFonts w:asciiTheme="minorHAnsi" w:hAnsiTheme="minorHAnsi" w:cstheme="minorHAnsi"/>
                <w:b/>
                <w:spacing w:val="-4"/>
                <w:sz w:val="20"/>
                <w:szCs w:val="20"/>
              </w:rPr>
              <w:t>(6)</w:t>
            </w:r>
            <w:r w:rsidRPr="009E5884">
              <w:rPr>
                <w:rFonts w:asciiTheme="minorHAnsi" w:hAnsiTheme="minorHAnsi" w:cstheme="minorHAnsi"/>
                <w:spacing w:val="-4"/>
                <w:sz w:val="20"/>
                <w:szCs w:val="20"/>
                <w:vertAlign w:val="superscript"/>
              </w:rPr>
              <w:t>Ŧ</w:t>
            </w:r>
          </w:p>
        </w:tc>
      </w:tr>
      <w:tr w:rsidR="009E5884" w:rsidRPr="009E5884" w14:paraId="65F1C948" w14:textId="77777777" w:rsidTr="003A6BF4">
        <w:trPr>
          <w:trHeight w:val="244"/>
        </w:trPr>
        <w:tc>
          <w:tcPr>
            <w:tcW w:w="2323" w:type="dxa"/>
          </w:tcPr>
          <w:p w14:paraId="4B65FA8F"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Hex3Cer(d18:1/16:0)</w:t>
            </w:r>
          </w:p>
        </w:tc>
        <w:tc>
          <w:tcPr>
            <w:tcW w:w="2321" w:type="dxa"/>
          </w:tcPr>
          <w:p w14:paraId="224A12AC"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Hex3Cer(d18:1/24:1)</w:t>
            </w:r>
          </w:p>
        </w:tc>
        <w:tc>
          <w:tcPr>
            <w:tcW w:w="2323" w:type="dxa"/>
          </w:tcPr>
          <w:p w14:paraId="0EBB1858"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Hex3Cer(d18:1_20:0)</w:t>
            </w:r>
          </w:p>
        </w:tc>
        <w:tc>
          <w:tcPr>
            <w:tcW w:w="2321" w:type="dxa"/>
          </w:tcPr>
          <w:p w14:paraId="3AA1A2DD"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672DE57C" w14:textId="77777777" w:rsidTr="003A6BF4">
        <w:trPr>
          <w:trHeight w:val="244"/>
        </w:trPr>
        <w:tc>
          <w:tcPr>
            <w:tcW w:w="2323" w:type="dxa"/>
          </w:tcPr>
          <w:p w14:paraId="07C3B690"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Hex3Cer(d18:1/18:0)</w:t>
            </w:r>
          </w:p>
        </w:tc>
        <w:tc>
          <w:tcPr>
            <w:tcW w:w="2321" w:type="dxa"/>
          </w:tcPr>
          <w:p w14:paraId="7A3F58E6"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Hex3Cer(d18:1/26:1)</w:t>
            </w:r>
          </w:p>
        </w:tc>
        <w:tc>
          <w:tcPr>
            <w:tcW w:w="2323" w:type="dxa"/>
          </w:tcPr>
          <w:p w14:paraId="6B425E4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Hex3Cer(d18:1_22:0)</w:t>
            </w:r>
          </w:p>
        </w:tc>
        <w:tc>
          <w:tcPr>
            <w:tcW w:w="2321" w:type="dxa"/>
          </w:tcPr>
          <w:p w14:paraId="6C28756E"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62467F45" w14:textId="77777777" w:rsidTr="003A6BF4">
        <w:trPr>
          <w:trHeight w:val="244"/>
        </w:trPr>
        <w:tc>
          <w:tcPr>
            <w:tcW w:w="9288" w:type="dxa"/>
            <w:gridSpan w:val="4"/>
          </w:tcPr>
          <w:p w14:paraId="66C9AEDF"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5CBE5B96" w14:textId="77777777" w:rsidTr="003A6BF4">
        <w:trPr>
          <w:trHeight w:val="244"/>
        </w:trPr>
        <w:tc>
          <w:tcPr>
            <w:tcW w:w="9288" w:type="dxa"/>
            <w:gridSpan w:val="4"/>
          </w:tcPr>
          <w:p w14:paraId="458D673D" w14:textId="77777777" w:rsidR="009E5884" w:rsidRPr="009E5884" w:rsidRDefault="009E5884" w:rsidP="003A6BF4">
            <w:pPr>
              <w:pStyle w:val="TableParagraph"/>
              <w:spacing w:before="2" w:line="223" w:lineRule="exact"/>
              <w:ind w:left="9"/>
              <w:jc w:val="center"/>
              <w:rPr>
                <w:rFonts w:asciiTheme="minorHAnsi" w:hAnsiTheme="minorHAnsi" w:cstheme="minorHAnsi"/>
                <w:sz w:val="20"/>
                <w:szCs w:val="20"/>
              </w:rPr>
            </w:pPr>
            <w:r w:rsidRPr="009E5884">
              <w:rPr>
                <w:rFonts w:asciiTheme="minorHAnsi" w:hAnsiTheme="minorHAnsi" w:cstheme="minorHAnsi"/>
                <w:b/>
                <w:spacing w:val="-2"/>
                <w:sz w:val="20"/>
                <w:szCs w:val="20"/>
              </w:rPr>
              <w:t>Cholesteryl</w:t>
            </w:r>
            <w:r w:rsidRPr="009E5884">
              <w:rPr>
                <w:rFonts w:asciiTheme="minorHAnsi" w:hAnsiTheme="minorHAnsi" w:cstheme="minorHAnsi"/>
                <w:b/>
                <w:spacing w:val="4"/>
                <w:sz w:val="20"/>
                <w:szCs w:val="20"/>
              </w:rPr>
              <w:t xml:space="preserve"> </w:t>
            </w:r>
            <w:r w:rsidRPr="009E5884">
              <w:rPr>
                <w:rFonts w:asciiTheme="minorHAnsi" w:hAnsiTheme="minorHAnsi" w:cstheme="minorHAnsi"/>
                <w:b/>
                <w:spacing w:val="-2"/>
                <w:sz w:val="20"/>
                <w:szCs w:val="20"/>
              </w:rPr>
              <w:t>Esters</w:t>
            </w:r>
            <w:r w:rsidRPr="009E5884">
              <w:rPr>
                <w:rFonts w:asciiTheme="minorHAnsi" w:hAnsiTheme="minorHAnsi" w:cstheme="minorHAnsi"/>
                <w:b/>
                <w:spacing w:val="6"/>
                <w:sz w:val="20"/>
                <w:szCs w:val="20"/>
              </w:rPr>
              <w:t xml:space="preserve"> </w:t>
            </w:r>
            <w:r w:rsidRPr="009E5884">
              <w:rPr>
                <w:rFonts w:asciiTheme="minorHAnsi" w:hAnsiTheme="minorHAnsi" w:cstheme="minorHAnsi"/>
                <w:b/>
                <w:spacing w:val="-4"/>
                <w:sz w:val="20"/>
                <w:szCs w:val="20"/>
              </w:rPr>
              <w:t>(22)</w:t>
            </w:r>
            <w:r w:rsidRPr="009E5884">
              <w:rPr>
                <w:rFonts w:asciiTheme="minorHAnsi" w:hAnsiTheme="minorHAnsi" w:cstheme="minorHAnsi"/>
                <w:spacing w:val="-4"/>
                <w:sz w:val="20"/>
                <w:szCs w:val="20"/>
                <w:vertAlign w:val="superscript"/>
              </w:rPr>
              <w:t>Ŧ</w:t>
            </w:r>
          </w:p>
        </w:tc>
      </w:tr>
      <w:tr w:rsidR="009E5884" w:rsidRPr="009E5884" w14:paraId="4D41419F" w14:textId="77777777" w:rsidTr="003A6BF4">
        <w:trPr>
          <w:trHeight w:val="244"/>
        </w:trPr>
        <w:tc>
          <w:tcPr>
            <w:tcW w:w="2323" w:type="dxa"/>
          </w:tcPr>
          <w:p w14:paraId="0DCC6DD3"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CE(14:0)</w:t>
            </w:r>
          </w:p>
        </w:tc>
        <w:tc>
          <w:tcPr>
            <w:tcW w:w="2321" w:type="dxa"/>
          </w:tcPr>
          <w:p w14:paraId="769DF371"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CE(17:0)</w:t>
            </w:r>
          </w:p>
        </w:tc>
        <w:tc>
          <w:tcPr>
            <w:tcW w:w="2323" w:type="dxa"/>
          </w:tcPr>
          <w:p w14:paraId="2491344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CE(20:0)</w:t>
            </w:r>
          </w:p>
        </w:tc>
        <w:tc>
          <w:tcPr>
            <w:tcW w:w="2321" w:type="dxa"/>
          </w:tcPr>
          <w:p w14:paraId="719070B8"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CE(22:1)</w:t>
            </w:r>
          </w:p>
        </w:tc>
      </w:tr>
    </w:tbl>
    <w:p w14:paraId="5B7F577D" w14:textId="77777777" w:rsidR="009E5884" w:rsidRPr="009E5884" w:rsidRDefault="009E5884" w:rsidP="009E5884">
      <w:pPr>
        <w:spacing w:line="223" w:lineRule="exact"/>
        <w:rPr>
          <w:rFonts w:asciiTheme="minorHAnsi" w:hAnsiTheme="minorHAnsi" w:cstheme="minorHAnsi"/>
          <w:sz w:val="20"/>
          <w:szCs w:val="20"/>
        </w:rPr>
        <w:sectPr w:rsidR="009E5884" w:rsidRPr="009E5884" w:rsidSect="009E5884">
          <w:type w:val="continuous"/>
          <w:pgSz w:w="12240" w:h="15840"/>
          <w:pgMar w:top="1420" w:right="1180" w:bottom="1400" w:left="1340" w:header="720" w:footer="720"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3"/>
        <w:gridCol w:w="2321"/>
        <w:gridCol w:w="2323"/>
        <w:gridCol w:w="2321"/>
      </w:tblGrid>
      <w:tr w:rsidR="009E5884" w:rsidRPr="009E5884" w14:paraId="005E1190" w14:textId="77777777" w:rsidTr="003A6BF4">
        <w:trPr>
          <w:trHeight w:val="244"/>
        </w:trPr>
        <w:tc>
          <w:tcPr>
            <w:tcW w:w="2323" w:type="dxa"/>
          </w:tcPr>
          <w:p w14:paraId="3F4C3160"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lastRenderedPageBreak/>
              <w:t>CE(14:1)</w:t>
            </w:r>
          </w:p>
        </w:tc>
        <w:tc>
          <w:tcPr>
            <w:tcW w:w="2321" w:type="dxa"/>
          </w:tcPr>
          <w:p w14:paraId="690EF6FB"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CE(17:1)</w:t>
            </w:r>
          </w:p>
        </w:tc>
        <w:tc>
          <w:tcPr>
            <w:tcW w:w="2323" w:type="dxa"/>
          </w:tcPr>
          <w:p w14:paraId="7E25E37B"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CE(20:1)</w:t>
            </w:r>
          </w:p>
        </w:tc>
        <w:tc>
          <w:tcPr>
            <w:tcW w:w="2321" w:type="dxa"/>
          </w:tcPr>
          <w:p w14:paraId="0E94DFE5"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CE(22:2)</w:t>
            </w:r>
          </w:p>
        </w:tc>
      </w:tr>
      <w:tr w:rsidR="009E5884" w:rsidRPr="009E5884" w14:paraId="6CCE8CF8" w14:textId="77777777" w:rsidTr="003A6BF4">
        <w:trPr>
          <w:trHeight w:val="244"/>
        </w:trPr>
        <w:tc>
          <w:tcPr>
            <w:tcW w:w="2323" w:type="dxa"/>
          </w:tcPr>
          <w:p w14:paraId="33D46BB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CE(15:0)</w:t>
            </w:r>
          </w:p>
        </w:tc>
        <w:tc>
          <w:tcPr>
            <w:tcW w:w="2321" w:type="dxa"/>
          </w:tcPr>
          <w:p w14:paraId="77356AB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CE(18:0)</w:t>
            </w:r>
          </w:p>
        </w:tc>
        <w:tc>
          <w:tcPr>
            <w:tcW w:w="2323" w:type="dxa"/>
          </w:tcPr>
          <w:p w14:paraId="574B6317"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CE(20:3)</w:t>
            </w:r>
          </w:p>
        </w:tc>
        <w:tc>
          <w:tcPr>
            <w:tcW w:w="2321" w:type="dxa"/>
          </w:tcPr>
          <w:p w14:paraId="0225522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CE(22:5)</w:t>
            </w:r>
          </w:p>
        </w:tc>
      </w:tr>
      <w:tr w:rsidR="009E5884" w:rsidRPr="009E5884" w14:paraId="05C38546" w14:textId="77777777" w:rsidTr="003A6BF4">
        <w:trPr>
          <w:trHeight w:val="244"/>
        </w:trPr>
        <w:tc>
          <w:tcPr>
            <w:tcW w:w="2323" w:type="dxa"/>
          </w:tcPr>
          <w:p w14:paraId="4B02F34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CE(15:1)</w:t>
            </w:r>
          </w:p>
        </w:tc>
        <w:tc>
          <w:tcPr>
            <w:tcW w:w="2321" w:type="dxa"/>
          </w:tcPr>
          <w:p w14:paraId="4B3B5B2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CE(18:1)</w:t>
            </w:r>
          </w:p>
        </w:tc>
        <w:tc>
          <w:tcPr>
            <w:tcW w:w="2323" w:type="dxa"/>
          </w:tcPr>
          <w:p w14:paraId="3F24029D"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CE(20:4)</w:t>
            </w:r>
          </w:p>
        </w:tc>
        <w:tc>
          <w:tcPr>
            <w:tcW w:w="2321" w:type="dxa"/>
          </w:tcPr>
          <w:p w14:paraId="63852403"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CE(22:6)</w:t>
            </w:r>
          </w:p>
        </w:tc>
      </w:tr>
      <w:tr w:rsidR="009E5884" w:rsidRPr="009E5884" w14:paraId="27EF1AD6" w14:textId="77777777" w:rsidTr="003A6BF4">
        <w:trPr>
          <w:trHeight w:val="244"/>
        </w:trPr>
        <w:tc>
          <w:tcPr>
            <w:tcW w:w="2323" w:type="dxa"/>
          </w:tcPr>
          <w:p w14:paraId="38DC7D6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CE(16:0)</w:t>
            </w:r>
          </w:p>
        </w:tc>
        <w:tc>
          <w:tcPr>
            <w:tcW w:w="2321" w:type="dxa"/>
          </w:tcPr>
          <w:p w14:paraId="7DC3FAB6"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CE(18:2)</w:t>
            </w:r>
          </w:p>
        </w:tc>
        <w:tc>
          <w:tcPr>
            <w:tcW w:w="2323" w:type="dxa"/>
          </w:tcPr>
          <w:p w14:paraId="62760297"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CE(20:5)</w:t>
            </w:r>
          </w:p>
        </w:tc>
        <w:tc>
          <w:tcPr>
            <w:tcW w:w="2321" w:type="dxa"/>
          </w:tcPr>
          <w:p w14:paraId="644E390A"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1D773676" w14:textId="77777777" w:rsidTr="003A6BF4">
        <w:trPr>
          <w:trHeight w:val="241"/>
        </w:trPr>
        <w:tc>
          <w:tcPr>
            <w:tcW w:w="2323" w:type="dxa"/>
          </w:tcPr>
          <w:p w14:paraId="1AE5544B"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CE(16:1)</w:t>
            </w:r>
          </w:p>
        </w:tc>
        <w:tc>
          <w:tcPr>
            <w:tcW w:w="2321" w:type="dxa"/>
          </w:tcPr>
          <w:p w14:paraId="6ADF7ED6"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CE(18:3)</w:t>
            </w:r>
          </w:p>
        </w:tc>
        <w:tc>
          <w:tcPr>
            <w:tcW w:w="2323" w:type="dxa"/>
          </w:tcPr>
          <w:p w14:paraId="1B11BD6C"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CE(22:0)</w:t>
            </w:r>
          </w:p>
        </w:tc>
        <w:tc>
          <w:tcPr>
            <w:tcW w:w="2321" w:type="dxa"/>
          </w:tcPr>
          <w:p w14:paraId="129C9E72"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67EA78D8" w14:textId="77777777" w:rsidTr="003A6BF4">
        <w:trPr>
          <w:trHeight w:val="244"/>
        </w:trPr>
        <w:tc>
          <w:tcPr>
            <w:tcW w:w="9288" w:type="dxa"/>
            <w:gridSpan w:val="4"/>
          </w:tcPr>
          <w:p w14:paraId="01710571"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6E745692" w14:textId="77777777" w:rsidTr="003A6BF4">
        <w:trPr>
          <w:trHeight w:val="244"/>
        </w:trPr>
        <w:tc>
          <w:tcPr>
            <w:tcW w:w="9288" w:type="dxa"/>
            <w:gridSpan w:val="4"/>
          </w:tcPr>
          <w:p w14:paraId="292AEA89" w14:textId="77777777" w:rsidR="009E5884" w:rsidRPr="009E5884" w:rsidRDefault="009E5884" w:rsidP="003A6BF4">
            <w:pPr>
              <w:pStyle w:val="TableParagraph"/>
              <w:spacing w:line="223" w:lineRule="exact"/>
              <w:ind w:left="9" w:right="3"/>
              <w:jc w:val="center"/>
              <w:rPr>
                <w:rFonts w:asciiTheme="minorHAnsi" w:hAnsiTheme="minorHAnsi" w:cstheme="minorHAnsi"/>
                <w:sz w:val="20"/>
                <w:szCs w:val="20"/>
              </w:rPr>
            </w:pPr>
            <w:r w:rsidRPr="009E5884">
              <w:rPr>
                <w:rFonts w:asciiTheme="minorHAnsi" w:hAnsiTheme="minorHAnsi" w:cstheme="minorHAnsi"/>
                <w:b/>
                <w:spacing w:val="-2"/>
                <w:sz w:val="20"/>
                <w:szCs w:val="20"/>
              </w:rPr>
              <w:t>Diglycerides</w:t>
            </w:r>
            <w:r w:rsidRPr="009E5884">
              <w:rPr>
                <w:rFonts w:asciiTheme="minorHAnsi" w:hAnsiTheme="minorHAnsi" w:cstheme="minorHAnsi"/>
                <w:b/>
                <w:spacing w:val="8"/>
                <w:sz w:val="20"/>
                <w:szCs w:val="20"/>
              </w:rPr>
              <w:t xml:space="preserve"> </w:t>
            </w:r>
            <w:r w:rsidRPr="009E5884">
              <w:rPr>
                <w:rFonts w:asciiTheme="minorHAnsi" w:hAnsiTheme="minorHAnsi" w:cstheme="minorHAnsi"/>
                <w:b/>
                <w:spacing w:val="-2"/>
                <w:sz w:val="20"/>
                <w:szCs w:val="20"/>
              </w:rPr>
              <w:t>(44)</w:t>
            </w:r>
            <w:r w:rsidRPr="009E5884">
              <w:rPr>
                <w:rFonts w:asciiTheme="minorHAnsi" w:hAnsiTheme="minorHAnsi" w:cstheme="minorHAnsi"/>
                <w:spacing w:val="-2"/>
                <w:sz w:val="20"/>
                <w:szCs w:val="20"/>
                <w:vertAlign w:val="superscript"/>
              </w:rPr>
              <w:t>Ŧ</w:t>
            </w:r>
          </w:p>
        </w:tc>
      </w:tr>
      <w:tr w:rsidR="009E5884" w:rsidRPr="009E5884" w14:paraId="34F129E0" w14:textId="77777777" w:rsidTr="003A6BF4">
        <w:trPr>
          <w:trHeight w:val="244"/>
        </w:trPr>
        <w:tc>
          <w:tcPr>
            <w:tcW w:w="2323" w:type="dxa"/>
          </w:tcPr>
          <w:p w14:paraId="0029FFDA"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DG(14:0_14:0)</w:t>
            </w:r>
          </w:p>
        </w:tc>
        <w:tc>
          <w:tcPr>
            <w:tcW w:w="2321" w:type="dxa"/>
          </w:tcPr>
          <w:p w14:paraId="6648F561"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DG(16:0_20:3)</w:t>
            </w:r>
          </w:p>
        </w:tc>
        <w:tc>
          <w:tcPr>
            <w:tcW w:w="2323" w:type="dxa"/>
          </w:tcPr>
          <w:p w14:paraId="17FA8A5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DG(18:1_18:2)</w:t>
            </w:r>
          </w:p>
        </w:tc>
        <w:tc>
          <w:tcPr>
            <w:tcW w:w="2321" w:type="dxa"/>
          </w:tcPr>
          <w:p w14:paraId="019B113E"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DG(18:2_18:3)</w:t>
            </w:r>
          </w:p>
        </w:tc>
      </w:tr>
      <w:tr w:rsidR="009E5884" w:rsidRPr="009E5884" w14:paraId="3278EF89" w14:textId="77777777" w:rsidTr="003A6BF4">
        <w:trPr>
          <w:trHeight w:val="244"/>
        </w:trPr>
        <w:tc>
          <w:tcPr>
            <w:tcW w:w="2323" w:type="dxa"/>
          </w:tcPr>
          <w:p w14:paraId="22E0529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DG(14:0_18:1)</w:t>
            </w:r>
          </w:p>
        </w:tc>
        <w:tc>
          <w:tcPr>
            <w:tcW w:w="2321" w:type="dxa"/>
          </w:tcPr>
          <w:p w14:paraId="12CE270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DG(16:0_20:4)</w:t>
            </w:r>
          </w:p>
        </w:tc>
        <w:tc>
          <w:tcPr>
            <w:tcW w:w="2323" w:type="dxa"/>
          </w:tcPr>
          <w:p w14:paraId="09BB9BB6"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DG(18:1_18:3)</w:t>
            </w:r>
          </w:p>
        </w:tc>
        <w:tc>
          <w:tcPr>
            <w:tcW w:w="2321" w:type="dxa"/>
          </w:tcPr>
          <w:p w14:paraId="7D51496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DG(18:2_18:4)</w:t>
            </w:r>
          </w:p>
        </w:tc>
      </w:tr>
      <w:tr w:rsidR="009E5884" w:rsidRPr="009E5884" w14:paraId="6101C3C3" w14:textId="77777777" w:rsidTr="003A6BF4">
        <w:trPr>
          <w:trHeight w:val="244"/>
        </w:trPr>
        <w:tc>
          <w:tcPr>
            <w:tcW w:w="2323" w:type="dxa"/>
          </w:tcPr>
          <w:p w14:paraId="648A1C2E"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DG(14:0_18:2)</w:t>
            </w:r>
          </w:p>
        </w:tc>
        <w:tc>
          <w:tcPr>
            <w:tcW w:w="2321" w:type="dxa"/>
          </w:tcPr>
          <w:p w14:paraId="2168008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DG(16:1_18:0)</w:t>
            </w:r>
          </w:p>
        </w:tc>
        <w:tc>
          <w:tcPr>
            <w:tcW w:w="2323" w:type="dxa"/>
          </w:tcPr>
          <w:p w14:paraId="2DE82F01"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DG(18:1_18:4)</w:t>
            </w:r>
          </w:p>
        </w:tc>
        <w:tc>
          <w:tcPr>
            <w:tcW w:w="2321" w:type="dxa"/>
          </w:tcPr>
          <w:p w14:paraId="3F60008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DG(18:2_20:0)</w:t>
            </w:r>
          </w:p>
        </w:tc>
      </w:tr>
      <w:tr w:rsidR="009E5884" w:rsidRPr="009E5884" w14:paraId="1EA441F1" w14:textId="77777777" w:rsidTr="003A6BF4">
        <w:trPr>
          <w:trHeight w:val="244"/>
        </w:trPr>
        <w:tc>
          <w:tcPr>
            <w:tcW w:w="2323" w:type="dxa"/>
          </w:tcPr>
          <w:p w14:paraId="1BC005EE"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DG(14:0_20:0)</w:t>
            </w:r>
          </w:p>
        </w:tc>
        <w:tc>
          <w:tcPr>
            <w:tcW w:w="2321" w:type="dxa"/>
          </w:tcPr>
          <w:p w14:paraId="30B03921"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DG(16:1_18:1)</w:t>
            </w:r>
          </w:p>
        </w:tc>
        <w:tc>
          <w:tcPr>
            <w:tcW w:w="2323" w:type="dxa"/>
          </w:tcPr>
          <w:p w14:paraId="738C6D45"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DG(18:1_20:0)</w:t>
            </w:r>
          </w:p>
        </w:tc>
        <w:tc>
          <w:tcPr>
            <w:tcW w:w="2321" w:type="dxa"/>
          </w:tcPr>
          <w:p w14:paraId="6D48D87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DG(18:2_20:4)</w:t>
            </w:r>
          </w:p>
        </w:tc>
      </w:tr>
      <w:tr w:rsidR="009E5884" w:rsidRPr="009E5884" w14:paraId="5643F824" w14:textId="77777777" w:rsidTr="003A6BF4">
        <w:trPr>
          <w:trHeight w:val="244"/>
        </w:trPr>
        <w:tc>
          <w:tcPr>
            <w:tcW w:w="2323" w:type="dxa"/>
          </w:tcPr>
          <w:p w14:paraId="1E827AC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DG(14:1_18:1)</w:t>
            </w:r>
          </w:p>
        </w:tc>
        <w:tc>
          <w:tcPr>
            <w:tcW w:w="2321" w:type="dxa"/>
          </w:tcPr>
          <w:p w14:paraId="0EAC7E3C"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DG(16:1_18:2)</w:t>
            </w:r>
          </w:p>
        </w:tc>
        <w:tc>
          <w:tcPr>
            <w:tcW w:w="2323" w:type="dxa"/>
          </w:tcPr>
          <w:p w14:paraId="0A736CC9"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DG(18:1_20:1)</w:t>
            </w:r>
          </w:p>
        </w:tc>
        <w:tc>
          <w:tcPr>
            <w:tcW w:w="2321" w:type="dxa"/>
          </w:tcPr>
          <w:p w14:paraId="09211C36"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DG(18:3_18:3)</w:t>
            </w:r>
          </w:p>
        </w:tc>
      </w:tr>
      <w:tr w:rsidR="009E5884" w:rsidRPr="009E5884" w14:paraId="23A4FEEA" w14:textId="77777777" w:rsidTr="003A6BF4">
        <w:trPr>
          <w:trHeight w:val="245"/>
        </w:trPr>
        <w:tc>
          <w:tcPr>
            <w:tcW w:w="2323" w:type="dxa"/>
          </w:tcPr>
          <w:p w14:paraId="08936395" w14:textId="77777777" w:rsidR="009E5884" w:rsidRPr="009E5884" w:rsidRDefault="009E5884" w:rsidP="003A6BF4">
            <w:pPr>
              <w:pStyle w:val="TableParagraph"/>
              <w:spacing w:before="2"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DG(14:1_20:2)</w:t>
            </w:r>
          </w:p>
        </w:tc>
        <w:tc>
          <w:tcPr>
            <w:tcW w:w="2321" w:type="dxa"/>
          </w:tcPr>
          <w:p w14:paraId="19601131" w14:textId="77777777" w:rsidR="009E5884" w:rsidRPr="009E5884" w:rsidRDefault="009E5884" w:rsidP="003A6BF4">
            <w:pPr>
              <w:pStyle w:val="TableParagraph"/>
              <w:spacing w:before="2"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DG(16:1_20:0)</w:t>
            </w:r>
          </w:p>
        </w:tc>
        <w:tc>
          <w:tcPr>
            <w:tcW w:w="2323" w:type="dxa"/>
          </w:tcPr>
          <w:p w14:paraId="158031E9" w14:textId="77777777" w:rsidR="009E5884" w:rsidRPr="009E5884" w:rsidRDefault="009E5884" w:rsidP="003A6BF4">
            <w:pPr>
              <w:pStyle w:val="TableParagraph"/>
              <w:spacing w:before="2"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DG(18:1_20:2)</w:t>
            </w:r>
          </w:p>
        </w:tc>
        <w:tc>
          <w:tcPr>
            <w:tcW w:w="2321" w:type="dxa"/>
          </w:tcPr>
          <w:p w14:paraId="72077874" w14:textId="77777777" w:rsidR="009E5884" w:rsidRPr="009E5884" w:rsidRDefault="009E5884" w:rsidP="003A6BF4">
            <w:pPr>
              <w:pStyle w:val="TableParagraph"/>
              <w:spacing w:before="2"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DG(18:3_20:2)</w:t>
            </w:r>
          </w:p>
        </w:tc>
      </w:tr>
      <w:tr w:rsidR="009E5884" w:rsidRPr="009E5884" w14:paraId="451E49C4" w14:textId="77777777" w:rsidTr="003A6BF4">
        <w:trPr>
          <w:trHeight w:val="242"/>
        </w:trPr>
        <w:tc>
          <w:tcPr>
            <w:tcW w:w="2323" w:type="dxa"/>
          </w:tcPr>
          <w:p w14:paraId="0BD42BC1"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DG(16:0_16:0)</w:t>
            </w:r>
          </w:p>
        </w:tc>
        <w:tc>
          <w:tcPr>
            <w:tcW w:w="2321" w:type="dxa"/>
          </w:tcPr>
          <w:p w14:paraId="659F4F4C"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DG(17:0_17:1)</w:t>
            </w:r>
          </w:p>
        </w:tc>
        <w:tc>
          <w:tcPr>
            <w:tcW w:w="2323" w:type="dxa"/>
          </w:tcPr>
          <w:p w14:paraId="2BB1FBB0"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DG(18:1_20:3)</w:t>
            </w:r>
          </w:p>
        </w:tc>
        <w:tc>
          <w:tcPr>
            <w:tcW w:w="2321" w:type="dxa"/>
          </w:tcPr>
          <w:p w14:paraId="66116A0C"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DG(21:0_22:6)</w:t>
            </w:r>
          </w:p>
        </w:tc>
      </w:tr>
      <w:tr w:rsidR="009E5884" w:rsidRPr="009E5884" w14:paraId="786BB64D" w14:textId="77777777" w:rsidTr="003A6BF4">
        <w:trPr>
          <w:trHeight w:val="244"/>
        </w:trPr>
        <w:tc>
          <w:tcPr>
            <w:tcW w:w="2323" w:type="dxa"/>
          </w:tcPr>
          <w:p w14:paraId="3600C443"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DG(16:0_16:1)</w:t>
            </w:r>
          </w:p>
        </w:tc>
        <w:tc>
          <w:tcPr>
            <w:tcW w:w="2321" w:type="dxa"/>
          </w:tcPr>
          <w:p w14:paraId="567612EF"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DG(17:0_18:1)</w:t>
            </w:r>
          </w:p>
        </w:tc>
        <w:tc>
          <w:tcPr>
            <w:tcW w:w="2323" w:type="dxa"/>
          </w:tcPr>
          <w:p w14:paraId="0AC1377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DG(18:1_20:4)</w:t>
            </w:r>
          </w:p>
        </w:tc>
        <w:tc>
          <w:tcPr>
            <w:tcW w:w="2321" w:type="dxa"/>
          </w:tcPr>
          <w:p w14:paraId="31788AA5"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DG(22:1_22:2)</w:t>
            </w:r>
          </w:p>
        </w:tc>
      </w:tr>
      <w:tr w:rsidR="009E5884" w:rsidRPr="009E5884" w14:paraId="469A43B5" w14:textId="77777777" w:rsidTr="003A6BF4">
        <w:trPr>
          <w:trHeight w:val="244"/>
        </w:trPr>
        <w:tc>
          <w:tcPr>
            <w:tcW w:w="2323" w:type="dxa"/>
          </w:tcPr>
          <w:p w14:paraId="573DAA6C"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DG(16:0_18:1)</w:t>
            </w:r>
          </w:p>
        </w:tc>
        <w:tc>
          <w:tcPr>
            <w:tcW w:w="2321" w:type="dxa"/>
          </w:tcPr>
          <w:p w14:paraId="73BFD436"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DG(18:0_20:0)</w:t>
            </w:r>
          </w:p>
        </w:tc>
        <w:tc>
          <w:tcPr>
            <w:tcW w:w="2323" w:type="dxa"/>
          </w:tcPr>
          <w:p w14:paraId="213D19C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DG(18:1_22:5)</w:t>
            </w:r>
          </w:p>
        </w:tc>
        <w:tc>
          <w:tcPr>
            <w:tcW w:w="2321" w:type="dxa"/>
          </w:tcPr>
          <w:p w14:paraId="40137C74"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DG_O(14:0_18:2)</w:t>
            </w:r>
          </w:p>
        </w:tc>
      </w:tr>
      <w:tr w:rsidR="009E5884" w:rsidRPr="009E5884" w14:paraId="0FE206B6" w14:textId="77777777" w:rsidTr="003A6BF4">
        <w:trPr>
          <w:trHeight w:val="244"/>
        </w:trPr>
        <w:tc>
          <w:tcPr>
            <w:tcW w:w="2323" w:type="dxa"/>
          </w:tcPr>
          <w:p w14:paraId="2724613B"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DG(16:0_18:2)</w:t>
            </w:r>
          </w:p>
        </w:tc>
        <w:tc>
          <w:tcPr>
            <w:tcW w:w="2321" w:type="dxa"/>
          </w:tcPr>
          <w:p w14:paraId="39B2CC2E"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DG(18:0_20:4)</w:t>
            </w:r>
          </w:p>
        </w:tc>
        <w:tc>
          <w:tcPr>
            <w:tcW w:w="2323" w:type="dxa"/>
          </w:tcPr>
          <w:p w14:paraId="1B4FDFF3"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DG(18:1_22:6)</w:t>
            </w:r>
          </w:p>
        </w:tc>
        <w:tc>
          <w:tcPr>
            <w:tcW w:w="2321" w:type="dxa"/>
          </w:tcPr>
          <w:p w14:paraId="624F1B95"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DG-O(16:0_18:1)</w:t>
            </w:r>
          </w:p>
        </w:tc>
      </w:tr>
      <w:tr w:rsidR="009E5884" w:rsidRPr="009E5884" w14:paraId="221DAA54" w14:textId="77777777" w:rsidTr="003A6BF4">
        <w:trPr>
          <w:trHeight w:val="244"/>
        </w:trPr>
        <w:tc>
          <w:tcPr>
            <w:tcW w:w="2323" w:type="dxa"/>
          </w:tcPr>
          <w:p w14:paraId="6D2836F3"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DG(16:0_20:0)</w:t>
            </w:r>
          </w:p>
        </w:tc>
        <w:tc>
          <w:tcPr>
            <w:tcW w:w="2321" w:type="dxa"/>
          </w:tcPr>
          <w:p w14:paraId="3AD10961"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DG(18:1_18:1)</w:t>
            </w:r>
          </w:p>
        </w:tc>
        <w:tc>
          <w:tcPr>
            <w:tcW w:w="2323" w:type="dxa"/>
          </w:tcPr>
          <w:p w14:paraId="0061A6E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DG(18:2_18:2)</w:t>
            </w:r>
          </w:p>
        </w:tc>
        <w:tc>
          <w:tcPr>
            <w:tcW w:w="2321" w:type="dxa"/>
          </w:tcPr>
          <w:p w14:paraId="3D4BDB0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DG-O(16:0_20:4)</w:t>
            </w:r>
          </w:p>
        </w:tc>
      </w:tr>
      <w:tr w:rsidR="009E5884" w:rsidRPr="009E5884" w14:paraId="3F49044B" w14:textId="77777777" w:rsidTr="003A6BF4">
        <w:trPr>
          <w:trHeight w:val="244"/>
        </w:trPr>
        <w:tc>
          <w:tcPr>
            <w:tcW w:w="9288" w:type="dxa"/>
            <w:gridSpan w:val="4"/>
          </w:tcPr>
          <w:p w14:paraId="671C2F21"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1840D6A9" w14:textId="77777777" w:rsidTr="003A6BF4">
        <w:trPr>
          <w:trHeight w:val="244"/>
        </w:trPr>
        <w:tc>
          <w:tcPr>
            <w:tcW w:w="9288" w:type="dxa"/>
            <w:gridSpan w:val="4"/>
          </w:tcPr>
          <w:p w14:paraId="6F367C06" w14:textId="77777777" w:rsidR="009E5884" w:rsidRPr="009E5884" w:rsidRDefault="009E5884" w:rsidP="003A6BF4">
            <w:pPr>
              <w:pStyle w:val="TableParagraph"/>
              <w:spacing w:line="223" w:lineRule="exact"/>
              <w:ind w:left="9" w:right="1"/>
              <w:jc w:val="center"/>
              <w:rPr>
                <w:rFonts w:asciiTheme="minorHAnsi" w:hAnsiTheme="minorHAnsi" w:cstheme="minorHAnsi"/>
                <w:sz w:val="20"/>
                <w:szCs w:val="20"/>
              </w:rPr>
            </w:pPr>
            <w:r w:rsidRPr="009E5884">
              <w:rPr>
                <w:rFonts w:asciiTheme="minorHAnsi" w:hAnsiTheme="minorHAnsi" w:cstheme="minorHAnsi"/>
                <w:b/>
                <w:spacing w:val="-2"/>
                <w:sz w:val="20"/>
                <w:szCs w:val="20"/>
              </w:rPr>
              <w:t>Triglycerides</w:t>
            </w:r>
            <w:r w:rsidRPr="009E5884">
              <w:rPr>
                <w:rFonts w:asciiTheme="minorHAnsi" w:hAnsiTheme="minorHAnsi" w:cstheme="minorHAnsi"/>
                <w:b/>
                <w:spacing w:val="10"/>
                <w:sz w:val="20"/>
                <w:szCs w:val="20"/>
              </w:rPr>
              <w:t xml:space="preserve"> </w:t>
            </w:r>
            <w:r w:rsidRPr="009E5884">
              <w:rPr>
                <w:rFonts w:asciiTheme="minorHAnsi" w:hAnsiTheme="minorHAnsi" w:cstheme="minorHAnsi"/>
                <w:b/>
                <w:spacing w:val="-2"/>
                <w:sz w:val="20"/>
                <w:szCs w:val="20"/>
              </w:rPr>
              <w:t>(242)</w:t>
            </w:r>
            <w:r w:rsidRPr="009E5884">
              <w:rPr>
                <w:rFonts w:asciiTheme="minorHAnsi" w:hAnsiTheme="minorHAnsi" w:cstheme="minorHAnsi"/>
                <w:spacing w:val="-2"/>
                <w:sz w:val="20"/>
                <w:szCs w:val="20"/>
                <w:vertAlign w:val="superscript"/>
              </w:rPr>
              <w:t>Ŧ</w:t>
            </w:r>
          </w:p>
        </w:tc>
      </w:tr>
      <w:tr w:rsidR="009E5884" w:rsidRPr="009E5884" w14:paraId="06EC75B9" w14:textId="77777777" w:rsidTr="003A6BF4">
        <w:trPr>
          <w:trHeight w:val="244"/>
        </w:trPr>
        <w:tc>
          <w:tcPr>
            <w:tcW w:w="2323" w:type="dxa"/>
          </w:tcPr>
          <w:p w14:paraId="0A77DB3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TG(14:0_32:2)</w:t>
            </w:r>
          </w:p>
        </w:tc>
        <w:tc>
          <w:tcPr>
            <w:tcW w:w="2321" w:type="dxa"/>
          </w:tcPr>
          <w:p w14:paraId="33210A2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TG(16:1_36:5)</w:t>
            </w:r>
          </w:p>
        </w:tc>
        <w:tc>
          <w:tcPr>
            <w:tcW w:w="2323" w:type="dxa"/>
          </w:tcPr>
          <w:p w14:paraId="158F066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TG(18:1_35:3)</w:t>
            </w:r>
          </w:p>
        </w:tc>
        <w:tc>
          <w:tcPr>
            <w:tcW w:w="2321" w:type="dxa"/>
          </w:tcPr>
          <w:p w14:paraId="2AF4A86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TG(20:1_32:2)</w:t>
            </w:r>
          </w:p>
        </w:tc>
      </w:tr>
      <w:tr w:rsidR="009E5884" w:rsidRPr="009E5884" w14:paraId="692EE33C" w14:textId="77777777" w:rsidTr="003A6BF4">
        <w:trPr>
          <w:trHeight w:val="244"/>
        </w:trPr>
        <w:tc>
          <w:tcPr>
            <w:tcW w:w="2323" w:type="dxa"/>
          </w:tcPr>
          <w:p w14:paraId="386CDD93"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TG(14:0_34:0)</w:t>
            </w:r>
          </w:p>
        </w:tc>
        <w:tc>
          <w:tcPr>
            <w:tcW w:w="2321" w:type="dxa"/>
          </w:tcPr>
          <w:p w14:paraId="437D200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TG(16:1_38:3)</w:t>
            </w:r>
          </w:p>
        </w:tc>
        <w:tc>
          <w:tcPr>
            <w:tcW w:w="2323" w:type="dxa"/>
          </w:tcPr>
          <w:p w14:paraId="32436FC9"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TG(18:1_36:0)</w:t>
            </w:r>
          </w:p>
        </w:tc>
        <w:tc>
          <w:tcPr>
            <w:tcW w:w="2321" w:type="dxa"/>
          </w:tcPr>
          <w:p w14:paraId="60243C6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TG(20:1_32:3)</w:t>
            </w:r>
          </w:p>
        </w:tc>
      </w:tr>
      <w:tr w:rsidR="009E5884" w:rsidRPr="009E5884" w14:paraId="3B9A90EA" w14:textId="77777777" w:rsidTr="003A6BF4">
        <w:trPr>
          <w:trHeight w:val="244"/>
        </w:trPr>
        <w:tc>
          <w:tcPr>
            <w:tcW w:w="2323" w:type="dxa"/>
          </w:tcPr>
          <w:p w14:paraId="46D0532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TG(14:0_34:1)</w:t>
            </w:r>
          </w:p>
        </w:tc>
        <w:tc>
          <w:tcPr>
            <w:tcW w:w="2321" w:type="dxa"/>
          </w:tcPr>
          <w:p w14:paraId="41120D21"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TG(16:1_38:4)</w:t>
            </w:r>
          </w:p>
        </w:tc>
        <w:tc>
          <w:tcPr>
            <w:tcW w:w="2323" w:type="dxa"/>
          </w:tcPr>
          <w:p w14:paraId="6C8E734B"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TG(18:1_36:1)</w:t>
            </w:r>
          </w:p>
        </w:tc>
        <w:tc>
          <w:tcPr>
            <w:tcW w:w="2321" w:type="dxa"/>
          </w:tcPr>
          <w:p w14:paraId="2FE9E8F3"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TG(20:1_34:0)</w:t>
            </w:r>
          </w:p>
        </w:tc>
      </w:tr>
      <w:tr w:rsidR="009E5884" w:rsidRPr="009E5884" w14:paraId="7E4A6EDD" w14:textId="77777777" w:rsidTr="003A6BF4">
        <w:trPr>
          <w:trHeight w:val="242"/>
        </w:trPr>
        <w:tc>
          <w:tcPr>
            <w:tcW w:w="2323" w:type="dxa"/>
          </w:tcPr>
          <w:p w14:paraId="33B6244B"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TG(14:0_34:2)</w:t>
            </w:r>
          </w:p>
        </w:tc>
        <w:tc>
          <w:tcPr>
            <w:tcW w:w="2321" w:type="dxa"/>
          </w:tcPr>
          <w:p w14:paraId="6D9B2F6E"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TG(16:1_38:5)</w:t>
            </w:r>
          </w:p>
        </w:tc>
        <w:tc>
          <w:tcPr>
            <w:tcW w:w="2323" w:type="dxa"/>
          </w:tcPr>
          <w:p w14:paraId="75777529"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TG(18:1_36:2)</w:t>
            </w:r>
          </w:p>
        </w:tc>
        <w:tc>
          <w:tcPr>
            <w:tcW w:w="2321" w:type="dxa"/>
          </w:tcPr>
          <w:p w14:paraId="02D69CCF"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TG(20:1_34:1)</w:t>
            </w:r>
          </w:p>
        </w:tc>
      </w:tr>
      <w:tr w:rsidR="009E5884" w:rsidRPr="009E5884" w14:paraId="32E43EE5" w14:textId="77777777" w:rsidTr="003A6BF4">
        <w:trPr>
          <w:trHeight w:val="244"/>
        </w:trPr>
        <w:tc>
          <w:tcPr>
            <w:tcW w:w="2323" w:type="dxa"/>
          </w:tcPr>
          <w:p w14:paraId="088C00F0"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TG(14:0_34:3)</w:t>
            </w:r>
          </w:p>
        </w:tc>
        <w:tc>
          <w:tcPr>
            <w:tcW w:w="2321" w:type="dxa"/>
          </w:tcPr>
          <w:p w14:paraId="7E0CA9E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TG(17:0_32:1)</w:t>
            </w:r>
          </w:p>
        </w:tc>
        <w:tc>
          <w:tcPr>
            <w:tcW w:w="2323" w:type="dxa"/>
          </w:tcPr>
          <w:p w14:paraId="46DF4EB9"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TG(18:1_36:3)</w:t>
            </w:r>
          </w:p>
        </w:tc>
        <w:tc>
          <w:tcPr>
            <w:tcW w:w="2321" w:type="dxa"/>
          </w:tcPr>
          <w:p w14:paraId="7FDBEB71"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TG(20:1_34:2)</w:t>
            </w:r>
          </w:p>
        </w:tc>
      </w:tr>
      <w:tr w:rsidR="009E5884" w:rsidRPr="009E5884" w14:paraId="45491207" w14:textId="77777777" w:rsidTr="003A6BF4">
        <w:trPr>
          <w:trHeight w:val="244"/>
        </w:trPr>
        <w:tc>
          <w:tcPr>
            <w:tcW w:w="2323" w:type="dxa"/>
          </w:tcPr>
          <w:p w14:paraId="794D9FF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TG(14:0_35:1)</w:t>
            </w:r>
          </w:p>
        </w:tc>
        <w:tc>
          <w:tcPr>
            <w:tcW w:w="2321" w:type="dxa"/>
          </w:tcPr>
          <w:p w14:paraId="31FDEF11"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TG(17:0_34:1)</w:t>
            </w:r>
          </w:p>
        </w:tc>
        <w:tc>
          <w:tcPr>
            <w:tcW w:w="2323" w:type="dxa"/>
          </w:tcPr>
          <w:p w14:paraId="75C9253B"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TG(18:1_36:4)</w:t>
            </w:r>
          </w:p>
        </w:tc>
        <w:tc>
          <w:tcPr>
            <w:tcW w:w="2321" w:type="dxa"/>
          </w:tcPr>
          <w:p w14:paraId="40A64244"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TG(20:1_34:3)</w:t>
            </w:r>
          </w:p>
        </w:tc>
      </w:tr>
      <w:tr w:rsidR="009E5884" w:rsidRPr="009E5884" w14:paraId="6AAC48D8" w14:textId="77777777" w:rsidTr="003A6BF4">
        <w:trPr>
          <w:trHeight w:val="244"/>
        </w:trPr>
        <w:tc>
          <w:tcPr>
            <w:tcW w:w="2323" w:type="dxa"/>
          </w:tcPr>
          <w:p w14:paraId="1F4582E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TG(14:0_35:2)</w:t>
            </w:r>
          </w:p>
        </w:tc>
        <w:tc>
          <w:tcPr>
            <w:tcW w:w="2321" w:type="dxa"/>
          </w:tcPr>
          <w:p w14:paraId="48BB315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TG(17:0_34:2)</w:t>
            </w:r>
          </w:p>
        </w:tc>
        <w:tc>
          <w:tcPr>
            <w:tcW w:w="2323" w:type="dxa"/>
          </w:tcPr>
          <w:p w14:paraId="50604ED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TG(18:1_36:5)</w:t>
            </w:r>
          </w:p>
        </w:tc>
        <w:tc>
          <w:tcPr>
            <w:tcW w:w="2321" w:type="dxa"/>
          </w:tcPr>
          <w:p w14:paraId="19BC5F9A"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TG(20:2_32:0)</w:t>
            </w:r>
          </w:p>
        </w:tc>
      </w:tr>
      <w:tr w:rsidR="009E5884" w:rsidRPr="009E5884" w14:paraId="3688ADF4" w14:textId="77777777" w:rsidTr="003A6BF4">
        <w:trPr>
          <w:trHeight w:val="244"/>
        </w:trPr>
        <w:tc>
          <w:tcPr>
            <w:tcW w:w="2323" w:type="dxa"/>
          </w:tcPr>
          <w:p w14:paraId="6E73859F"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TG(14:0_36:1)</w:t>
            </w:r>
          </w:p>
        </w:tc>
        <w:tc>
          <w:tcPr>
            <w:tcW w:w="2321" w:type="dxa"/>
          </w:tcPr>
          <w:p w14:paraId="60DA07F7"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TG(17:0_34:3)</w:t>
            </w:r>
          </w:p>
        </w:tc>
        <w:tc>
          <w:tcPr>
            <w:tcW w:w="2323" w:type="dxa"/>
          </w:tcPr>
          <w:p w14:paraId="27707B74"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TG(18:1_36:6)</w:t>
            </w:r>
          </w:p>
        </w:tc>
        <w:tc>
          <w:tcPr>
            <w:tcW w:w="2321" w:type="dxa"/>
          </w:tcPr>
          <w:p w14:paraId="213CDA1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TG(20:2_32:1)</w:t>
            </w:r>
          </w:p>
        </w:tc>
      </w:tr>
      <w:tr w:rsidR="009E5884" w:rsidRPr="009E5884" w14:paraId="54DC0801" w14:textId="77777777" w:rsidTr="003A6BF4">
        <w:trPr>
          <w:trHeight w:val="244"/>
        </w:trPr>
        <w:tc>
          <w:tcPr>
            <w:tcW w:w="2323" w:type="dxa"/>
          </w:tcPr>
          <w:p w14:paraId="3486498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TG(14:0_36:2)</w:t>
            </w:r>
          </w:p>
        </w:tc>
        <w:tc>
          <w:tcPr>
            <w:tcW w:w="2321" w:type="dxa"/>
          </w:tcPr>
          <w:p w14:paraId="1EC06CE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TG(17:0_36:3)</w:t>
            </w:r>
          </w:p>
        </w:tc>
        <w:tc>
          <w:tcPr>
            <w:tcW w:w="2323" w:type="dxa"/>
          </w:tcPr>
          <w:p w14:paraId="571DD897"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TG(18:1_38:5)</w:t>
            </w:r>
          </w:p>
        </w:tc>
        <w:tc>
          <w:tcPr>
            <w:tcW w:w="2321" w:type="dxa"/>
          </w:tcPr>
          <w:p w14:paraId="2F0B056E"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TG(20:2_34:1)</w:t>
            </w:r>
          </w:p>
        </w:tc>
      </w:tr>
      <w:tr w:rsidR="009E5884" w:rsidRPr="009E5884" w14:paraId="49D3023E" w14:textId="77777777" w:rsidTr="003A6BF4">
        <w:trPr>
          <w:trHeight w:val="244"/>
        </w:trPr>
        <w:tc>
          <w:tcPr>
            <w:tcW w:w="2323" w:type="dxa"/>
          </w:tcPr>
          <w:p w14:paraId="182BED4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TG(14:0_36:3)</w:t>
            </w:r>
          </w:p>
        </w:tc>
        <w:tc>
          <w:tcPr>
            <w:tcW w:w="2321" w:type="dxa"/>
          </w:tcPr>
          <w:p w14:paraId="683B5BC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TG(17:0_36:4)</w:t>
            </w:r>
          </w:p>
        </w:tc>
        <w:tc>
          <w:tcPr>
            <w:tcW w:w="2323" w:type="dxa"/>
          </w:tcPr>
          <w:p w14:paraId="483C6244"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TG(18:1_38:6)</w:t>
            </w:r>
          </w:p>
        </w:tc>
        <w:tc>
          <w:tcPr>
            <w:tcW w:w="2321" w:type="dxa"/>
          </w:tcPr>
          <w:p w14:paraId="4F92B267"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TG(20:2_34:2)</w:t>
            </w:r>
          </w:p>
        </w:tc>
      </w:tr>
      <w:tr w:rsidR="009E5884" w:rsidRPr="009E5884" w14:paraId="490BE665" w14:textId="77777777" w:rsidTr="003A6BF4">
        <w:trPr>
          <w:trHeight w:val="244"/>
        </w:trPr>
        <w:tc>
          <w:tcPr>
            <w:tcW w:w="2323" w:type="dxa"/>
          </w:tcPr>
          <w:p w14:paraId="3F09E2C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TG(14:0_36:4)</w:t>
            </w:r>
          </w:p>
        </w:tc>
        <w:tc>
          <w:tcPr>
            <w:tcW w:w="2321" w:type="dxa"/>
          </w:tcPr>
          <w:p w14:paraId="794DFFD3"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TG(17:1_32:1)</w:t>
            </w:r>
          </w:p>
        </w:tc>
        <w:tc>
          <w:tcPr>
            <w:tcW w:w="2323" w:type="dxa"/>
          </w:tcPr>
          <w:p w14:paraId="405C3471"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TG(18:1_38:7)</w:t>
            </w:r>
          </w:p>
        </w:tc>
        <w:tc>
          <w:tcPr>
            <w:tcW w:w="2321" w:type="dxa"/>
          </w:tcPr>
          <w:p w14:paraId="2C54B76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TG(20:2_34:3)</w:t>
            </w:r>
          </w:p>
        </w:tc>
      </w:tr>
      <w:tr w:rsidR="009E5884" w:rsidRPr="009E5884" w14:paraId="1E5E404A" w14:textId="77777777" w:rsidTr="003A6BF4">
        <w:trPr>
          <w:trHeight w:val="244"/>
        </w:trPr>
        <w:tc>
          <w:tcPr>
            <w:tcW w:w="2323" w:type="dxa"/>
          </w:tcPr>
          <w:p w14:paraId="6892889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TG(14:0_38:4)</w:t>
            </w:r>
          </w:p>
        </w:tc>
        <w:tc>
          <w:tcPr>
            <w:tcW w:w="2321" w:type="dxa"/>
          </w:tcPr>
          <w:p w14:paraId="588E9870"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TG(17:1_34:1)</w:t>
            </w:r>
          </w:p>
        </w:tc>
        <w:tc>
          <w:tcPr>
            <w:tcW w:w="2323" w:type="dxa"/>
          </w:tcPr>
          <w:p w14:paraId="717AF87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TG(18:2_28:0)</w:t>
            </w:r>
          </w:p>
        </w:tc>
        <w:tc>
          <w:tcPr>
            <w:tcW w:w="2321" w:type="dxa"/>
          </w:tcPr>
          <w:p w14:paraId="159C0AFD"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TG(20:2_34:4)</w:t>
            </w:r>
          </w:p>
        </w:tc>
      </w:tr>
      <w:tr w:rsidR="009E5884" w:rsidRPr="009E5884" w14:paraId="4E3E7A89" w14:textId="77777777" w:rsidTr="003A6BF4">
        <w:trPr>
          <w:trHeight w:val="241"/>
        </w:trPr>
        <w:tc>
          <w:tcPr>
            <w:tcW w:w="2323" w:type="dxa"/>
          </w:tcPr>
          <w:p w14:paraId="20D50916"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TG(14:0_38:5)</w:t>
            </w:r>
          </w:p>
        </w:tc>
        <w:tc>
          <w:tcPr>
            <w:tcW w:w="2321" w:type="dxa"/>
          </w:tcPr>
          <w:p w14:paraId="27CA5F4B"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TG(17:1_34:2)</w:t>
            </w:r>
          </w:p>
        </w:tc>
        <w:tc>
          <w:tcPr>
            <w:tcW w:w="2323" w:type="dxa"/>
          </w:tcPr>
          <w:p w14:paraId="19B692F8"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TG(18:2_30:0)</w:t>
            </w:r>
          </w:p>
        </w:tc>
        <w:tc>
          <w:tcPr>
            <w:tcW w:w="2321" w:type="dxa"/>
          </w:tcPr>
          <w:p w14:paraId="0C30FBF4"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TG(20:2_36:5)</w:t>
            </w:r>
          </w:p>
        </w:tc>
      </w:tr>
      <w:tr w:rsidR="009E5884" w:rsidRPr="009E5884" w14:paraId="05A94F64" w14:textId="77777777" w:rsidTr="003A6BF4">
        <w:trPr>
          <w:trHeight w:val="244"/>
        </w:trPr>
        <w:tc>
          <w:tcPr>
            <w:tcW w:w="2323" w:type="dxa"/>
          </w:tcPr>
          <w:p w14:paraId="4DEFAAC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TG(14:0_39:3)</w:t>
            </w:r>
          </w:p>
        </w:tc>
        <w:tc>
          <w:tcPr>
            <w:tcW w:w="2321" w:type="dxa"/>
          </w:tcPr>
          <w:p w14:paraId="7E77089A"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TG(17:1_34:3)</w:t>
            </w:r>
          </w:p>
        </w:tc>
        <w:tc>
          <w:tcPr>
            <w:tcW w:w="2323" w:type="dxa"/>
          </w:tcPr>
          <w:p w14:paraId="3791EF43"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TG(18:2_30:1)</w:t>
            </w:r>
          </w:p>
        </w:tc>
        <w:tc>
          <w:tcPr>
            <w:tcW w:w="2321" w:type="dxa"/>
          </w:tcPr>
          <w:p w14:paraId="7494A5CB"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TG(20:3_32:0)</w:t>
            </w:r>
          </w:p>
        </w:tc>
      </w:tr>
      <w:tr w:rsidR="009E5884" w:rsidRPr="009E5884" w14:paraId="388AB683" w14:textId="77777777" w:rsidTr="003A6BF4">
        <w:trPr>
          <w:trHeight w:val="244"/>
        </w:trPr>
        <w:tc>
          <w:tcPr>
            <w:tcW w:w="2323" w:type="dxa"/>
          </w:tcPr>
          <w:p w14:paraId="4B575F8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TG(16:0_28:1)</w:t>
            </w:r>
          </w:p>
        </w:tc>
        <w:tc>
          <w:tcPr>
            <w:tcW w:w="2321" w:type="dxa"/>
          </w:tcPr>
          <w:p w14:paraId="71F7D03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TG(17:1_36:3)</w:t>
            </w:r>
          </w:p>
        </w:tc>
        <w:tc>
          <w:tcPr>
            <w:tcW w:w="2323" w:type="dxa"/>
          </w:tcPr>
          <w:p w14:paraId="4AFB036D"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TG(18:2_31:0)</w:t>
            </w:r>
          </w:p>
        </w:tc>
        <w:tc>
          <w:tcPr>
            <w:tcW w:w="2321" w:type="dxa"/>
          </w:tcPr>
          <w:p w14:paraId="1ABF50C8"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TG(20:3_32:1)</w:t>
            </w:r>
          </w:p>
        </w:tc>
      </w:tr>
      <w:tr w:rsidR="009E5884" w:rsidRPr="009E5884" w14:paraId="631B7E7F" w14:textId="77777777" w:rsidTr="003A6BF4">
        <w:trPr>
          <w:trHeight w:val="244"/>
        </w:trPr>
        <w:tc>
          <w:tcPr>
            <w:tcW w:w="2323" w:type="dxa"/>
          </w:tcPr>
          <w:p w14:paraId="3C889FB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TG(16:0_28:2)</w:t>
            </w:r>
          </w:p>
        </w:tc>
        <w:tc>
          <w:tcPr>
            <w:tcW w:w="2321" w:type="dxa"/>
          </w:tcPr>
          <w:p w14:paraId="606457C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TG(17:1_36:4)</w:t>
            </w:r>
          </w:p>
        </w:tc>
        <w:tc>
          <w:tcPr>
            <w:tcW w:w="2323" w:type="dxa"/>
          </w:tcPr>
          <w:p w14:paraId="0487F91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TG(18:2_32:0)</w:t>
            </w:r>
          </w:p>
        </w:tc>
        <w:tc>
          <w:tcPr>
            <w:tcW w:w="2321" w:type="dxa"/>
          </w:tcPr>
          <w:p w14:paraId="6F6A7BC7"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TG(20:3_32:2)</w:t>
            </w:r>
          </w:p>
        </w:tc>
      </w:tr>
      <w:tr w:rsidR="009E5884" w:rsidRPr="009E5884" w14:paraId="4AE47EB1" w14:textId="77777777" w:rsidTr="003A6BF4">
        <w:trPr>
          <w:trHeight w:val="244"/>
        </w:trPr>
        <w:tc>
          <w:tcPr>
            <w:tcW w:w="2323" w:type="dxa"/>
          </w:tcPr>
          <w:p w14:paraId="30D0BC0F" w14:textId="77777777" w:rsidR="009E5884" w:rsidRPr="009E5884" w:rsidRDefault="009E5884" w:rsidP="003A6BF4">
            <w:pPr>
              <w:pStyle w:val="TableParagraph"/>
              <w:spacing w:before="2"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TG(16:0_30:2)</w:t>
            </w:r>
          </w:p>
        </w:tc>
        <w:tc>
          <w:tcPr>
            <w:tcW w:w="2321" w:type="dxa"/>
          </w:tcPr>
          <w:p w14:paraId="52CB50D5" w14:textId="77777777" w:rsidR="009E5884" w:rsidRPr="009E5884" w:rsidRDefault="009E5884" w:rsidP="003A6BF4">
            <w:pPr>
              <w:pStyle w:val="TableParagraph"/>
              <w:spacing w:before="2"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TG(17:1_36:5)</w:t>
            </w:r>
          </w:p>
        </w:tc>
        <w:tc>
          <w:tcPr>
            <w:tcW w:w="2323" w:type="dxa"/>
          </w:tcPr>
          <w:p w14:paraId="5CE8DCDC" w14:textId="77777777" w:rsidR="009E5884" w:rsidRPr="009E5884" w:rsidRDefault="009E5884" w:rsidP="003A6BF4">
            <w:pPr>
              <w:pStyle w:val="TableParagraph"/>
              <w:spacing w:before="2"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TG(18:2_32:1)</w:t>
            </w:r>
          </w:p>
        </w:tc>
        <w:tc>
          <w:tcPr>
            <w:tcW w:w="2321" w:type="dxa"/>
          </w:tcPr>
          <w:p w14:paraId="6C6DC9D2" w14:textId="77777777" w:rsidR="009E5884" w:rsidRPr="009E5884" w:rsidRDefault="009E5884" w:rsidP="003A6BF4">
            <w:pPr>
              <w:pStyle w:val="TableParagraph"/>
              <w:spacing w:before="2"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TG(20:3_34:0)</w:t>
            </w:r>
          </w:p>
        </w:tc>
      </w:tr>
      <w:tr w:rsidR="009E5884" w:rsidRPr="009E5884" w14:paraId="55B5B086" w14:textId="77777777" w:rsidTr="003A6BF4">
        <w:trPr>
          <w:trHeight w:val="244"/>
        </w:trPr>
        <w:tc>
          <w:tcPr>
            <w:tcW w:w="2323" w:type="dxa"/>
          </w:tcPr>
          <w:p w14:paraId="3ADD1A7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TG(16:0_32:0)</w:t>
            </w:r>
          </w:p>
        </w:tc>
        <w:tc>
          <w:tcPr>
            <w:tcW w:w="2321" w:type="dxa"/>
          </w:tcPr>
          <w:p w14:paraId="4F4C98E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TG(17:1_38:5)</w:t>
            </w:r>
          </w:p>
        </w:tc>
        <w:tc>
          <w:tcPr>
            <w:tcW w:w="2323" w:type="dxa"/>
          </w:tcPr>
          <w:p w14:paraId="48938C3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TG(18:2_32:2)</w:t>
            </w:r>
          </w:p>
        </w:tc>
        <w:tc>
          <w:tcPr>
            <w:tcW w:w="2321" w:type="dxa"/>
          </w:tcPr>
          <w:p w14:paraId="5F763AA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TG(20:3_34:1)</w:t>
            </w:r>
          </w:p>
        </w:tc>
      </w:tr>
      <w:tr w:rsidR="009E5884" w:rsidRPr="009E5884" w14:paraId="235ABA18" w14:textId="77777777" w:rsidTr="003A6BF4">
        <w:trPr>
          <w:trHeight w:val="244"/>
        </w:trPr>
        <w:tc>
          <w:tcPr>
            <w:tcW w:w="2323" w:type="dxa"/>
          </w:tcPr>
          <w:p w14:paraId="3641EEEE"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TG(16:0_32:1)</w:t>
            </w:r>
          </w:p>
        </w:tc>
        <w:tc>
          <w:tcPr>
            <w:tcW w:w="2321" w:type="dxa"/>
          </w:tcPr>
          <w:p w14:paraId="1A77E9AB"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TG(17:1_38:6)</w:t>
            </w:r>
          </w:p>
        </w:tc>
        <w:tc>
          <w:tcPr>
            <w:tcW w:w="2323" w:type="dxa"/>
          </w:tcPr>
          <w:p w14:paraId="054C0A5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TG(18:2_33:0)</w:t>
            </w:r>
          </w:p>
        </w:tc>
        <w:tc>
          <w:tcPr>
            <w:tcW w:w="2321" w:type="dxa"/>
          </w:tcPr>
          <w:p w14:paraId="5136189A"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TG(20:3_34:2)</w:t>
            </w:r>
          </w:p>
        </w:tc>
      </w:tr>
      <w:tr w:rsidR="009E5884" w:rsidRPr="009E5884" w14:paraId="05E5DFBC" w14:textId="77777777" w:rsidTr="003A6BF4">
        <w:trPr>
          <w:trHeight w:val="244"/>
        </w:trPr>
        <w:tc>
          <w:tcPr>
            <w:tcW w:w="2323" w:type="dxa"/>
          </w:tcPr>
          <w:p w14:paraId="6AA1DEA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TG(16:0_32:2)</w:t>
            </w:r>
          </w:p>
        </w:tc>
        <w:tc>
          <w:tcPr>
            <w:tcW w:w="2321" w:type="dxa"/>
          </w:tcPr>
          <w:p w14:paraId="5EE7350F"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TG(17:1_38:7)</w:t>
            </w:r>
          </w:p>
        </w:tc>
        <w:tc>
          <w:tcPr>
            <w:tcW w:w="2323" w:type="dxa"/>
          </w:tcPr>
          <w:p w14:paraId="66EB6779"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TG(18:2_33:1)</w:t>
            </w:r>
          </w:p>
        </w:tc>
        <w:tc>
          <w:tcPr>
            <w:tcW w:w="2321" w:type="dxa"/>
          </w:tcPr>
          <w:p w14:paraId="6FED83CA"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TG(20:3_34:3)</w:t>
            </w:r>
          </w:p>
        </w:tc>
      </w:tr>
      <w:tr w:rsidR="009E5884" w:rsidRPr="009E5884" w14:paraId="0C832551" w14:textId="77777777" w:rsidTr="003A6BF4">
        <w:trPr>
          <w:trHeight w:val="244"/>
        </w:trPr>
        <w:tc>
          <w:tcPr>
            <w:tcW w:w="2323" w:type="dxa"/>
          </w:tcPr>
          <w:p w14:paraId="5EC4F2CE"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TG(16:0_32:3)</w:t>
            </w:r>
          </w:p>
        </w:tc>
        <w:tc>
          <w:tcPr>
            <w:tcW w:w="2321" w:type="dxa"/>
          </w:tcPr>
          <w:p w14:paraId="44A3BBE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TG(17:2_34:2)</w:t>
            </w:r>
          </w:p>
        </w:tc>
        <w:tc>
          <w:tcPr>
            <w:tcW w:w="2323" w:type="dxa"/>
          </w:tcPr>
          <w:p w14:paraId="586D4CE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TG(18:2_33:2)</w:t>
            </w:r>
          </w:p>
        </w:tc>
        <w:tc>
          <w:tcPr>
            <w:tcW w:w="2321" w:type="dxa"/>
          </w:tcPr>
          <w:p w14:paraId="742D64DB"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TG(20:3_36:3)</w:t>
            </w:r>
          </w:p>
        </w:tc>
      </w:tr>
      <w:tr w:rsidR="009E5884" w:rsidRPr="009E5884" w14:paraId="44466476" w14:textId="77777777" w:rsidTr="003A6BF4">
        <w:trPr>
          <w:trHeight w:val="242"/>
        </w:trPr>
        <w:tc>
          <w:tcPr>
            <w:tcW w:w="2323" w:type="dxa"/>
          </w:tcPr>
          <w:p w14:paraId="1E3B3C5D"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TG(16:0_33:1)</w:t>
            </w:r>
          </w:p>
        </w:tc>
        <w:tc>
          <w:tcPr>
            <w:tcW w:w="2321" w:type="dxa"/>
          </w:tcPr>
          <w:p w14:paraId="61878E81"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TG(17:2_34:3)</w:t>
            </w:r>
          </w:p>
        </w:tc>
        <w:tc>
          <w:tcPr>
            <w:tcW w:w="2323" w:type="dxa"/>
          </w:tcPr>
          <w:p w14:paraId="2872D916"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TG(18:2_34:0)</w:t>
            </w:r>
          </w:p>
        </w:tc>
        <w:tc>
          <w:tcPr>
            <w:tcW w:w="2321" w:type="dxa"/>
          </w:tcPr>
          <w:p w14:paraId="58FEDBE2"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TG(20:3_36:4)</w:t>
            </w:r>
          </w:p>
        </w:tc>
      </w:tr>
      <w:tr w:rsidR="009E5884" w:rsidRPr="009E5884" w14:paraId="04B59756" w14:textId="77777777" w:rsidTr="003A6BF4">
        <w:trPr>
          <w:trHeight w:val="244"/>
        </w:trPr>
        <w:tc>
          <w:tcPr>
            <w:tcW w:w="2323" w:type="dxa"/>
          </w:tcPr>
          <w:p w14:paraId="5B88EA4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TG(16:0_33:2)</w:t>
            </w:r>
          </w:p>
        </w:tc>
        <w:tc>
          <w:tcPr>
            <w:tcW w:w="2321" w:type="dxa"/>
          </w:tcPr>
          <w:p w14:paraId="2E90260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TG(17:2_36:2)</w:t>
            </w:r>
          </w:p>
        </w:tc>
        <w:tc>
          <w:tcPr>
            <w:tcW w:w="2323" w:type="dxa"/>
          </w:tcPr>
          <w:p w14:paraId="6B0F563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TG(18:2_34:1)</w:t>
            </w:r>
          </w:p>
        </w:tc>
        <w:tc>
          <w:tcPr>
            <w:tcW w:w="2321" w:type="dxa"/>
          </w:tcPr>
          <w:p w14:paraId="466AA7D6"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TG(20:3_36:5)</w:t>
            </w:r>
          </w:p>
        </w:tc>
      </w:tr>
      <w:tr w:rsidR="009E5884" w:rsidRPr="009E5884" w14:paraId="16526603" w14:textId="77777777" w:rsidTr="003A6BF4">
        <w:trPr>
          <w:trHeight w:val="244"/>
        </w:trPr>
        <w:tc>
          <w:tcPr>
            <w:tcW w:w="2323" w:type="dxa"/>
          </w:tcPr>
          <w:p w14:paraId="457B628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TG(16:0_34:0)</w:t>
            </w:r>
          </w:p>
        </w:tc>
        <w:tc>
          <w:tcPr>
            <w:tcW w:w="2321" w:type="dxa"/>
          </w:tcPr>
          <w:p w14:paraId="297EEBC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TG(17:2_36:3)</w:t>
            </w:r>
          </w:p>
        </w:tc>
        <w:tc>
          <w:tcPr>
            <w:tcW w:w="2323" w:type="dxa"/>
          </w:tcPr>
          <w:p w14:paraId="0527B68B"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TG(18:2_34:2)</w:t>
            </w:r>
          </w:p>
        </w:tc>
        <w:tc>
          <w:tcPr>
            <w:tcW w:w="2321" w:type="dxa"/>
          </w:tcPr>
          <w:p w14:paraId="5F929B08"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TG(20:4_30:0)</w:t>
            </w:r>
          </w:p>
        </w:tc>
      </w:tr>
      <w:tr w:rsidR="009E5884" w:rsidRPr="009E5884" w14:paraId="7913CAF0" w14:textId="77777777" w:rsidTr="003A6BF4">
        <w:trPr>
          <w:trHeight w:val="244"/>
        </w:trPr>
        <w:tc>
          <w:tcPr>
            <w:tcW w:w="2323" w:type="dxa"/>
          </w:tcPr>
          <w:p w14:paraId="72204E57"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TG(16:0_34:1)</w:t>
            </w:r>
          </w:p>
        </w:tc>
        <w:tc>
          <w:tcPr>
            <w:tcW w:w="2321" w:type="dxa"/>
          </w:tcPr>
          <w:p w14:paraId="5C6A43DC"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TG(17:2_36:4)</w:t>
            </w:r>
          </w:p>
        </w:tc>
        <w:tc>
          <w:tcPr>
            <w:tcW w:w="2323" w:type="dxa"/>
          </w:tcPr>
          <w:p w14:paraId="73BA2A4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TG(18:2_34:3)</w:t>
            </w:r>
          </w:p>
        </w:tc>
        <w:tc>
          <w:tcPr>
            <w:tcW w:w="2321" w:type="dxa"/>
          </w:tcPr>
          <w:p w14:paraId="47F40FED"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TG(20:4_32:0)</w:t>
            </w:r>
          </w:p>
        </w:tc>
      </w:tr>
      <w:tr w:rsidR="009E5884" w:rsidRPr="009E5884" w14:paraId="5BE85B15" w14:textId="77777777" w:rsidTr="003A6BF4">
        <w:trPr>
          <w:trHeight w:val="244"/>
        </w:trPr>
        <w:tc>
          <w:tcPr>
            <w:tcW w:w="2323" w:type="dxa"/>
          </w:tcPr>
          <w:p w14:paraId="075D6336"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TG(16:0_34:2)</w:t>
            </w:r>
          </w:p>
        </w:tc>
        <w:tc>
          <w:tcPr>
            <w:tcW w:w="2321" w:type="dxa"/>
          </w:tcPr>
          <w:p w14:paraId="24B3B236"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TG(17:2_38:5)</w:t>
            </w:r>
          </w:p>
        </w:tc>
        <w:tc>
          <w:tcPr>
            <w:tcW w:w="2323" w:type="dxa"/>
          </w:tcPr>
          <w:p w14:paraId="1CC87FC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TG(18:2_34:4)</w:t>
            </w:r>
          </w:p>
        </w:tc>
        <w:tc>
          <w:tcPr>
            <w:tcW w:w="2321" w:type="dxa"/>
          </w:tcPr>
          <w:p w14:paraId="52DBF8E5"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TG(20:4_32:1)</w:t>
            </w:r>
          </w:p>
        </w:tc>
      </w:tr>
      <w:tr w:rsidR="009E5884" w:rsidRPr="009E5884" w14:paraId="40D29C29" w14:textId="77777777" w:rsidTr="003A6BF4">
        <w:trPr>
          <w:trHeight w:val="244"/>
        </w:trPr>
        <w:tc>
          <w:tcPr>
            <w:tcW w:w="2323" w:type="dxa"/>
          </w:tcPr>
          <w:p w14:paraId="7BFB1210"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TG(16:0_34:3)</w:t>
            </w:r>
          </w:p>
        </w:tc>
        <w:tc>
          <w:tcPr>
            <w:tcW w:w="2321" w:type="dxa"/>
          </w:tcPr>
          <w:p w14:paraId="69F0DD0E"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TG(17:2_38:6)</w:t>
            </w:r>
          </w:p>
        </w:tc>
        <w:tc>
          <w:tcPr>
            <w:tcW w:w="2323" w:type="dxa"/>
          </w:tcPr>
          <w:p w14:paraId="585D5BFE"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TG(18:2_35:1)</w:t>
            </w:r>
          </w:p>
        </w:tc>
        <w:tc>
          <w:tcPr>
            <w:tcW w:w="2321" w:type="dxa"/>
          </w:tcPr>
          <w:p w14:paraId="109F0D6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TG(20:4_32:2)</w:t>
            </w:r>
          </w:p>
        </w:tc>
      </w:tr>
      <w:tr w:rsidR="009E5884" w:rsidRPr="009E5884" w14:paraId="48C955EF" w14:textId="77777777" w:rsidTr="003A6BF4">
        <w:trPr>
          <w:trHeight w:val="244"/>
        </w:trPr>
        <w:tc>
          <w:tcPr>
            <w:tcW w:w="2323" w:type="dxa"/>
          </w:tcPr>
          <w:p w14:paraId="6ABDA603"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TG(16:0_34:4)</w:t>
            </w:r>
          </w:p>
        </w:tc>
        <w:tc>
          <w:tcPr>
            <w:tcW w:w="2321" w:type="dxa"/>
          </w:tcPr>
          <w:p w14:paraId="0896A81F"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TG(17:2_38:7)</w:t>
            </w:r>
          </w:p>
        </w:tc>
        <w:tc>
          <w:tcPr>
            <w:tcW w:w="2323" w:type="dxa"/>
          </w:tcPr>
          <w:p w14:paraId="16BC576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TG(18:2_35:2)</w:t>
            </w:r>
          </w:p>
        </w:tc>
        <w:tc>
          <w:tcPr>
            <w:tcW w:w="2321" w:type="dxa"/>
          </w:tcPr>
          <w:p w14:paraId="5270B47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TG(20:4_33:2)</w:t>
            </w:r>
          </w:p>
        </w:tc>
      </w:tr>
      <w:tr w:rsidR="009E5884" w:rsidRPr="009E5884" w14:paraId="32A6B42D" w14:textId="77777777" w:rsidTr="003A6BF4">
        <w:trPr>
          <w:trHeight w:val="244"/>
        </w:trPr>
        <w:tc>
          <w:tcPr>
            <w:tcW w:w="2323" w:type="dxa"/>
          </w:tcPr>
          <w:p w14:paraId="6EF29DF1" w14:textId="77777777" w:rsidR="009E5884" w:rsidRPr="009E5884" w:rsidRDefault="009E5884" w:rsidP="003A6BF4">
            <w:pPr>
              <w:pStyle w:val="TableParagraph"/>
              <w:spacing w:line="224" w:lineRule="exact"/>
              <w:rPr>
                <w:rFonts w:asciiTheme="minorHAnsi" w:hAnsiTheme="minorHAnsi" w:cstheme="minorHAnsi"/>
                <w:sz w:val="20"/>
                <w:szCs w:val="20"/>
              </w:rPr>
            </w:pPr>
            <w:r w:rsidRPr="009E5884">
              <w:rPr>
                <w:rFonts w:asciiTheme="minorHAnsi" w:hAnsiTheme="minorHAnsi" w:cstheme="minorHAnsi"/>
                <w:spacing w:val="-2"/>
                <w:sz w:val="20"/>
                <w:szCs w:val="20"/>
              </w:rPr>
              <w:t>TG(16:0_35:1)</w:t>
            </w:r>
          </w:p>
        </w:tc>
        <w:tc>
          <w:tcPr>
            <w:tcW w:w="2321" w:type="dxa"/>
          </w:tcPr>
          <w:p w14:paraId="6CA22ADF" w14:textId="77777777" w:rsidR="009E5884" w:rsidRPr="009E5884" w:rsidRDefault="009E5884" w:rsidP="003A6BF4">
            <w:pPr>
              <w:pStyle w:val="TableParagraph"/>
              <w:spacing w:line="224" w:lineRule="exact"/>
              <w:rPr>
                <w:rFonts w:asciiTheme="minorHAnsi" w:hAnsiTheme="minorHAnsi" w:cstheme="minorHAnsi"/>
                <w:sz w:val="20"/>
                <w:szCs w:val="20"/>
              </w:rPr>
            </w:pPr>
            <w:r w:rsidRPr="009E5884">
              <w:rPr>
                <w:rFonts w:asciiTheme="minorHAnsi" w:hAnsiTheme="minorHAnsi" w:cstheme="minorHAnsi"/>
                <w:spacing w:val="-2"/>
                <w:sz w:val="20"/>
                <w:szCs w:val="20"/>
              </w:rPr>
              <w:t>TG(18:0_30:0)</w:t>
            </w:r>
          </w:p>
        </w:tc>
        <w:tc>
          <w:tcPr>
            <w:tcW w:w="2323" w:type="dxa"/>
          </w:tcPr>
          <w:p w14:paraId="2453A4D3" w14:textId="77777777" w:rsidR="009E5884" w:rsidRPr="009E5884" w:rsidRDefault="009E5884" w:rsidP="003A6BF4">
            <w:pPr>
              <w:pStyle w:val="TableParagraph"/>
              <w:spacing w:line="224"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TG(18:2_35:3)</w:t>
            </w:r>
          </w:p>
        </w:tc>
        <w:tc>
          <w:tcPr>
            <w:tcW w:w="2321" w:type="dxa"/>
          </w:tcPr>
          <w:p w14:paraId="37E6F736" w14:textId="77777777" w:rsidR="009E5884" w:rsidRPr="009E5884" w:rsidRDefault="009E5884" w:rsidP="003A6BF4">
            <w:pPr>
              <w:pStyle w:val="TableParagraph"/>
              <w:spacing w:line="224"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TG(20:4_34:0)</w:t>
            </w:r>
          </w:p>
        </w:tc>
      </w:tr>
      <w:tr w:rsidR="009E5884" w:rsidRPr="009E5884" w14:paraId="35FD54A2" w14:textId="77777777" w:rsidTr="003A6BF4">
        <w:trPr>
          <w:trHeight w:val="244"/>
        </w:trPr>
        <w:tc>
          <w:tcPr>
            <w:tcW w:w="2323" w:type="dxa"/>
          </w:tcPr>
          <w:p w14:paraId="405AE8DB"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TG(16:0_35:2)</w:t>
            </w:r>
          </w:p>
        </w:tc>
        <w:tc>
          <w:tcPr>
            <w:tcW w:w="2321" w:type="dxa"/>
          </w:tcPr>
          <w:p w14:paraId="7AA3F07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TG(18:0_30:1)</w:t>
            </w:r>
          </w:p>
        </w:tc>
        <w:tc>
          <w:tcPr>
            <w:tcW w:w="2323" w:type="dxa"/>
          </w:tcPr>
          <w:p w14:paraId="7E4D46C4"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TG(18:2_36:0)</w:t>
            </w:r>
          </w:p>
        </w:tc>
        <w:tc>
          <w:tcPr>
            <w:tcW w:w="2321" w:type="dxa"/>
          </w:tcPr>
          <w:p w14:paraId="75A0D44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TG(20:4_34:1)</w:t>
            </w:r>
          </w:p>
        </w:tc>
      </w:tr>
    </w:tbl>
    <w:p w14:paraId="52A4896A" w14:textId="77777777" w:rsidR="009E5884" w:rsidRPr="009E5884" w:rsidRDefault="009E5884" w:rsidP="009E5884">
      <w:pPr>
        <w:spacing w:line="223" w:lineRule="exact"/>
        <w:rPr>
          <w:rFonts w:asciiTheme="minorHAnsi" w:hAnsiTheme="minorHAnsi" w:cstheme="minorHAnsi"/>
          <w:sz w:val="20"/>
          <w:szCs w:val="20"/>
        </w:rPr>
        <w:sectPr w:rsidR="009E5884" w:rsidRPr="009E5884" w:rsidSect="009E5884">
          <w:type w:val="continuous"/>
          <w:pgSz w:w="12240" w:h="15840"/>
          <w:pgMar w:top="1420" w:right="1180" w:bottom="1598" w:left="1340" w:header="720" w:footer="720" w:gutter="0"/>
          <w:cols w:space="720"/>
        </w:sect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23"/>
        <w:gridCol w:w="2321"/>
        <w:gridCol w:w="2323"/>
        <w:gridCol w:w="2321"/>
      </w:tblGrid>
      <w:tr w:rsidR="009E5884" w:rsidRPr="009E5884" w14:paraId="38A14700" w14:textId="77777777" w:rsidTr="003A6BF4">
        <w:trPr>
          <w:trHeight w:val="244"/>
        </w:trPr>
        <w:tc>
          <w:tcPr>
            <w:tcW w:w="2323" w:type="dxa"/>
          </w:tcPr>
          <w:p w14:paraId="0D389B0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lastRenderedPageBreak/>
              <w:t>TG(16:0_35:3)</w:t>
            </w:r>
          </w:p>
        </w:tc>
        <w:tc>
          <w:tcPr>
            <w:tcW w:w="2321" w:type="dxa"/>
          </w:tcPr>
          <w:p w14:paraId="4FA0F8A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TG(18:0_32:0)</w:t>
            </w:r>
          </w:p>
        </w:tc>
        <w:tc>
          <w:tcPr>
            <w:tcW w:w="2323" w:type="dxa"/>
          </w:tcPr>
          <w:p w14:paraId="6D6FB13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TG(18:2_36:1)</w:t>
            </w:r>
          </w:p>
        </w:tc>
        <w:tc>
          <w:tcPr>
            <w:tcW w:w="2321" w:type="dxa"/>
          </w:tcPr>
          <w:p w14:paraId="70EFBFE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TG(20:4_34:2)</w:t>
            </w:r>
          </w:p>
        </w:tc>
      </w:tr>
      <w:tr w:rsidR="009E5884" w:rsidRPr="009E5884" w14:paraId="6C9B6679" w14:textId="77777777" w:rsidTr="003A6BF4">
        <w:trPr>
          <w:trHeight w:val="244"/>
        </w:trPr>
        <w:tc>
          <w:tcPr>
            <w:tcW w:w="2323" w:type="dxa"/>
          </w:tcPr>
          <w:p w14:paraId="1E2D954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TG(16:0_36:2)</w:t>
            </w:r>
          </w:p>
        </w:tc>
        <w:tc>
          <w:tcPr>
            <w:tcW w:w="2321" w:type="dxa"/>
          </w:tcPr>
          <w:p w14:paraId="55C3B8A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TG(18:0_32:1)</w:t>
            </w:r>
          </w:p>
        </w:tc>
        <w:tc>
          <w:tcPr>
            <w:tcW w:w="2323" w:type="dxa"/>
          </w:tcPr>
          <w:p w14:paraId="5090AB6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TG(18:2_36:2)</w:t>
            </w:r>
          </w:p>
        </w:tc>
        <w:tc>
          <w:tcPr>
            <w:tcW w:w="2321" w:type="dxa"/>
          </w:tcPr>
          <w:p w14:paraId="590D419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TG(20:4_34:3)</w:t>
            </w:r>
          </w:p>
        </w:tc>
      </w:tr>
      <w:tr w:rsidR="009E5884" w:rsidRPr="009E5884" w14:paraId="7DC6F72C" w14:textId="77777777" w:rsidTr="003A6BF4">
        <w:trPr>
          <w:trHeight w:val="244"/>
        </w:trPr>
        <w:tc>
          <w:tcPr>
            <w:tcW w:w="2323" w:type="dxa"/>
          </w:tcPr>
          <w:p w14:paraId="20B71783"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TG(16:0_36:3)</w:t>
            </w:r>
          </w:p>
        </w:tc>
        <w:tc>
          <w:tcPr>
            <w:tcW w:w="2321" w:type="dxa"/>
          </w:tcPr>
          <w:p w14:paraId="2B0DB14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TG(18:0_32:2)</w:t>
            </w:r>
          </w:p>
        </w:tc>
        <w:tc>
          <w:tcPr>
            <w:tcW w:w="2323" w:type="dxa"/>
          </w:tcPr>
          <w:p w14:paraId="47564BC7"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TG(18:2_36:3)</w:t>
            </w:r>
          </w:p>
        </w:tc>
        <w:tc>
          <w:tcPr>
            <w:tcW w:w="2321" w:type="dxa"/>
          </w:tcPr>
          <w:p w14:paraId="54A5F579"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TG(20:4_35:3)</w:t>
            </w:r>
          </w:p>
        </w:tc>
      </w:tr>
      <w:tr w:rsidR="009E5884" w:rsidRPr="009E5884" w14:paraId="5C388415" w14:textId="77777777" w:rsidTr="003A6BF4">
        <w:trPr>
          <w:trHeight w:val="244"/>
        </w:trPr>
        <w:tc>
          <w:tcPr>
            <w:tcW w:w="2323" w:type="dxa"/>
          </w:tcPr>
          <w:p w14:paraId="5505597B"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TG(16:0_36:4)</w:t>
            </w:r>
          </w:p>
        </w:tc>
        <w:tc>
          <w:tcPr>
            <w:tcW w:w="2321" w:type="dxa"/>
          </w:tcPr>
          <w:p w14:paraId="49469F5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TG(18:0_34:2)</w:t>
            </w:r>
          </w:p>
        </w:tc>
        <w:tc>
          <w:tcPr>
            <w:tcW w:w="2323" w:type="dxa"/>
          </w:tcPr>
          <w:p w14:paraId="355AEC4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TG(18:2_36:4)</w:t>
            </w:r>
          </w:p>
        </w:tc>
        <w:tc>
          <w:tcPr>
            <w:tcW w:w="2321" w:type="dxa"/>
          </w:tcPr>
          <w:p w14:paraId="7C261675"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TG(20:4_36:2)</w:t>
            </w:r>
          </w:p>
        </w:tc>
      </w:tr>
      <w:tr w:rsidR="009E5884" w:rsidRPr="009E5884" w14:paraId="3B382480" w14:textId="77777777" w:rsidTr="003A6BF4">
        <w:trPr>
          <w:trHeight w:val="241"/>
        </w:trPr>
        <w:tc>
          <w:tcPr>
            <w:tcW w:w="2323" w:type="dxa"/>
          </w:tcPr>
          <w:p w14:paraId="7F3003F3"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TG(16:0_36:5)</w:t>
            </w:r>
          </w:p>
        </w:tc>
        <w:tc>
          <w:tcPr>
            <w:tcW w:w="2321" w:type="dxa"/>
          </w:tcPr>
          <w:p w14:paraId="701477D0"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TG(18:0_34:3)</w:t>
            </w:r>
          </w:p>
        </w:tc>
        <w:tc>
          <w:tcPr>
            <w:tcW w:w="2323" w:type="dxa"/>
          </w:tcPr>
          <w:p w14:paraId="5C454E30"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TG(18:2_36:5)</w:t>
            </w:r>
          </w:p>
        </w:tc>
        <w:tc>
          <w:tcPr>
            <w:tcW w:w="2321" w:type="dxa"/>
          </w:tcPr>
          <w:p w14:paraId="69D5695E"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TG(20:4_36:3)</w:t>
            </w:r>
          </w:p>
        </w:tc>
      </w:tr>
      <w:tr w:rsidR="009E5884" w:rsidRPr="009E5884" w14:paraId="6B57545C" w14:textId="77777777" w:rsidTr="003A6BF4">
        <w:trPr>
          <w:trHeight w:val="244"/>
        </w:trPr>
        <w:tc>
          <w:tcPr>
            <w:tcW w:w="2323" w:type="dxa"/>
          </w:tcPr>
          <w:p w14:paraId="73DD04CF"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TG(16:0_36:6)</w:t>
            </w:r>
          </w:p>
        </w:tc>
        <w:tc>
          <w:tcPr>
            <w:tcW w:w="2321" w:type="dxa"/>
          </w:tcPr>
          <w:p w14:paraId="010E6FE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TG(18:0_36:1)</w:t>
            </w:r>
          </w:p>
        </w:tc>
        <w:tc>
          <w:tcPr>
            <w:tcW w:w="2323" w:type="dxa"/>
          </w:tcPr>
          <w:p w14:paraId="21E72684"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TG(18:2_38:4)</w:t>
            </w:r>
          </w:p>
        </w:tc>
        <w:tc>
          <w:tcPr>
            <w:tcW w:w="2321" w:type="dxa"/>
          </w:tcPr>
          <w:p w14:paraId="3BBD61A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TG(20:4_36:4)</w:t>
            </w:r>
          </w:p>
        </w:tc>
      </w:tr>
      <w:tr w:rsidR="009E5884" w:rsidRPr="009E5884" w14:paraId="52EE8FB3" w14:textId="77777777" w:rsidTr="003A6BF4">
        <w:trPr>
          <w:trHeight w:val="244"/>
        </w:trPr>
        <w:tc>
          <w:tcPr>
            <w:tcW w:w="2323" w:type="dxa"/>
          </w:tcPr>
          <w:p w14:paraId="104C411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TG(16:0_37:3)</w:t>
            </w:r>
          </w:p>
        </w:tc>
        <w:tc>
          <w:tcPr>
            <w:tcW w:w="2321" w:type="dxa"/>
          </w:tcPr>
          <w:p w14:paraId="586ABA6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TG(18:0_36:2)</w:t>
            </w:r>
          </w:p>
        </w:tc>
        <w:tc>
          <w:tcPr>
            <w:tcW w:w="2323" w:type="dxa"/>
          </w:tcPr>
          <w:p w14:paraId="117D8BC3"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TG(18:2_38:5)</w:t>
            </w:r>
          </w:p>
        </w:tc>
        <w:tc>
          <w:tcPr>
            <w:tcW w:w="2321" w:type="dxa"/>
          </w:tcPr>
          <w:p w14:paraId="18676DDE"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TG(20:4_36:5)</w:t>
            </w:r>
          </w:p>
        </w:tc>
      </w:tr>
      <w:tr w:rsidR="009E5884" w:rsidRPr="009E5884" w14:paraId="3AF4D868" w14:textId="77777777" w:rsidTr="003A6BF4">
        <w:trPr>
          <w:trHeight w:val="244"/>
        </w:trPr>
        <w:tc>
          <w:tcPr>
            <w:tcW w:w="2323" w:type="dxa"/>
          </w:tcPr>
          <w:p w14:paraId="250BACC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TG(16:0_38:1)</w:t>
            </w:r>
          </w:p>
        </w:tc>
        <w:tc>
          <w:tcPr>
            <w:tcW w:w="2321" w:type="dxa"/>
          </w:tcPr>
          <w:p w14:paraId="4BEF4313"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TG(18:0_36:3)</w:t>
            </w:r>
          </w:p>
        </w:tc>
        <w:tc>
          <w:tcPr>
            <w:tcW w:w="2323" w:type="dxa"/>
          </w:tcPr>
          <w:p w14:paraId="34ED1D6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TG(18:2_38:6)</w:t>
            </w:r>
          </w:p>
        </w:tc>
        <w:tc>
          <w:tcPr>
            <w:tcW w:w="2321" w:type="dxa"/>
          </w:tcPr>
          <w:p w14:paraId="078CADD1"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TG(20:5_34:0)</w:t>
            </w:r>
          </w:p>
        </w:tc>
      </w:tr>
      <w:tr w:rsidR="009E5884" w:rsidRPr="009E5884" w14:paraId="766E95D8" w14:textId="77777777" w:rsidTr="003A6BF4">
        <w:trPr>
          <w:trHeight w:val="244"/>
        </w:trPr>
        <w:tc>
          <w:tcPr>
            <w:tcW w:w="2323" w:type="dxa"/>
          </w:tcPr>
          <w:p w14:paraId="5E1EF16F"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TG(16:0_38:2)</w:t>
            </w:r>
          </w:p>
        </w:tc>
        <w:tc>
          <w:tcPr>
            <w:tcW w:w="2321" w:type="dxa"/>
          </w:tcPr>
          <w:p w14:paraId="64211F7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TG(18:0_36:4)</w:t>
            </w:r>
          </w:p>
        </w:tc>
        <w:tc>
          <w:tcPr>
            <w:tcW w:w="2323" w:type="dxa"/>
          </w:tcPr>
          <w:p w14:paraId="65C1FB63"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TG(18:3_30:0)</w:t>
            </w:r>
          </w:p>
        </w:tc>
        <w:tc>
          <w:tcPr>
            <w:tcW w:w="2321" w:type="dxa"/>
          </w:tcPr>
          <w:p w14:paraId="5DD60444"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TG(20:5_34:1)</w:t>
            </w:r>
          </w:p>
        </w:tc>
      </w:tr>
      <w:tr w:rsidR="009E5884" w:rsidRPr="009E5884" w14:paraId="6B96C7CB" w14:textId="77777777" w:rsidTr="003A6BF4">
        <w:trPr>
          <w:trHeight w:val="244"/>
        </w:trPr>
        <w:tc>
          <w:tcPr>
            <w:tcW w:w="2323" w:type="dxa"/>
          </w:tcPr>
          <w:p w14:paraId="0B7763F3"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TG(16:0_38:3)</w:t>
            </w:r>
          </w:p>
        </w:tc>
        <w:tc>
          <w:tcPr>
            <w:tcW w:w="2321" w:type="dxa"/>
          </w:tcPr>
          <w:p w14:paraId="7E422B1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TG(18:0_36:5)</w:t>
            </w:r>
          </w:p>
        </w:tc>
        <w:tc>
          <w:tcPr>
            <w:tcW w:w="2323" w:type="dxa"/>
          </w:tcPr>
          <w:p w14:paraId="4B7B9B3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TG(18:3_32:0)</w:t>
            </w:r>
          </w:p>
        </w:tc>
        <w:tc>
          <w:tcPr>
            <w:tcW w:w="2321" w:type="dxa"/>
          </w:tcPr>
          <w:p w14:paraId="5FFF98D3"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TG(20:5_34:2)</w:t>
            </w:r>
          </w:p>
        </w:tc>
      </w:tr>
      <w:tr w:rsidR="009E5884" w:rsidRPr="009E5884" w14:paraId="0CA579C3" w14:textId="77777777" w:rsidTr="003A6BF4">
        <w:trPr>
          <w:trHeight w:val="244"/>
        </w:trPr>
        <w:tc>
          <w:tcPr>
            <w:tcW w:w="2323" w:type="dxa"/>
          </w:tcPr>
          <w:p w14:paraId="127B9B3A"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TG(16:0_38:4)</w:t>
            </w:r>
          </w:p>
        </w:tc>
        <w:tc>
          <w:tcPr>
            <w:tcW w:w="2321" w:type="dxa"/>
          </w:tcPr>
          <w:p w14:paraId="2AFEC9E0"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TG(18:0_38:6)</w:t>
            </w:r>
          </w:p>
        </w:tc>
        <w:tc>
          <w:tcPr>
            <w:tcW w:w="2323" w:type="dxa"/>
          </w:tcPr>
          <w:p w14:paraId="0B936CF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TG(18:3_32:1)</w:t>
            </w:r>
          </w:p>
        </w:tc>
        <w:tc>
          <w:tcPr>
            <w:tcW w:w="2321" w:type="dxa"/>
          </w:tcPr>
          <w:p w14:paraId="31C92537"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TG(20:5_36:2)</w:t>
            </w:r>
          </w:p>
        </w:tc>
      </w:tr>
      <w:tr w:rsidR="009E5884" w:rsidRPr="009E5884" w14:paraId="1B874F60" w14:textId="77777777" w:rsidTr="003A6BF4">
        <w:trPr>
          <w:trHeight w:val="244"/>
        </w:trPr>
        <w:tc>
          <w:tcPr>
            <w:tcW w:w="2323" w:type="dxa"/>
          </w:tcPr>
          <w:p w14:paraId="433CEBF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TG(16:0_38:5)</w:t>
            </w:r>
          </w:p>
        </w:tc>
        <w:tc>
          <w:tcPr>
            <w:tcW w:w="2321" w:type="dxa"/>
          </w:tcPr>
          <w:p w14:paraId="1334DFB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TG(18:0_38:7)</w:t>
            </w:r>
          </w:p>
        </w:tc>
        <w:tc>
          <w:tcPr>
            <w:tcW w:w="2323" w:type="dxa"/>
          </w:tcPr>
          <w:p w14:paraId="6E77FEF1"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TG(18:3_33:2)</w:t>
            </w:r>
          </w:p>
        </w:tc>
        <w:tc>
          <w:tcPr>
            <w:tcW w:w="2321" w:type="dxa"/>
          </w:tcPr>
          <w:p w14:paraId="0C7C66FA"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TG(20:5_36:3)</w:t>
            </w:r>
          </w:p>
        </w:tc>
      </w:tr>
      <w:tr w:rsidR="009E5884" w:rsidRPr="009E5884" w14:paraId="5193629F" w14:textId="77777777" w:rsidTr="003A6BF4">
        <w:trPr>
          <w:trHeight w:val="245"/>
        </w:trPr>
        <w:tc>
          <w:tcPr>
            <w:tcW w:w="2323" w:type="dxa"/>
          </w:tcPr>
          <w:p w14:paraId="30FCE573" w14:textId="77777777" w:rsidR="009E5884" w:rsidRPr="009E5884" w:rsidRDefault="009E5884" w:rsidP="003A6BF4">
            <w:pPr>
              <w:pStyle w:val="TableParagraph"/>
              <w:spacing w:before="2"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TG(16:0_38:6)</w:t>
            </w:r>
          </w:p>
        </w:tc>
        <w:tc>
          <w:tcPr>
            <w:tcW w:w="2321" w:type="dxa"/>
          </w:tcPr>
          <w:p w14:paraId="70FB42DE" w14:textId="77777777" w:rsidR="009E5884" w:rsidRPr="009E5884" w:rsidRDefault="009E5884" w:rsidP="003A6BF4">
            <w:pPr>
              <w:pStyle w:val="TableParagraph"/>
              <w:spacing w:before="2"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TG(18:1_26:0)</w:t>
            </w:r>
          </w:p>
        </w:tc>
        <w:tc>
          <w:tcPr>
            <w:tcW w:w="2323" w:type="dxa"/>
          </w:tcPr>
          <w:p w14:paraId="72413389" w14:textId="77777777" w:rsidR="009E5884" w:rsidRPr="009E5884" w:rsidRDefault="009E5884" w:rsidP="003A6BF4">
            <w:pPr>
              <w:pStyle w:val="TableParagraph"/>
              <w:spacing w:before="2"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TG(18:3_34:0)</w:t>
            </w:r>
          </w:p>
        </w:tc>
        <w:tc>
          <w:tcPr>
            <w:tcW w:w="2321" w:type="dxa"/>
          </w:tcPr>
          <w:p w14:paraId="4A62F665" w14:textId="77777777" w:rsidR="009E5884" w:rsidRPr="009E5884" w:rsidRDefault="009E5884" w:rsidP="003A6BF4">
            <w:pPr>
              <w:pStyle w:val="TableParagraph"/>
              <w:spacing w:before="2"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TG(22:0_32:4)</w:t>
            </w:r>
          </w:p>
        </w:tc>
      </w:tr>
      <w:tr w:rsidR="009E5884" w:rsidRPr="009E5884" w14:paraId="34D6DEE2" w14:textId="77777777" w:rsidTr="003A6BF4">
        <w:trPr>
          <w:trHeight w:val="242"/>
        </w:trPr>
        <w:tc>
          <w:tcPr>
            <w:tcW w:w="2323" w:type="dxa"/>
          </w:tcPr>
          <w:p w14:paraId="1E3B571D"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TG(16:0_38:7)</w:t>
            </w:r>
          </w:p>
        </w:tc>
        <w:tc>
          <w:tcPr>
            <w:tcW w:w="2321" w:type="dxa"/>
          </w:tcPr>
          <w:p w14:paraId="6589B5D8"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TG(18:1_28:1)</w:t>
            </w:r>
          </w:p>
        </w:tc>
        <w:tc>
          <w:tcPr>
            <w:tcW w:w="2323" w:type="dxa"/>
          </w:tcPr>
          <w:p w14:paraId="6F121627"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TG(18:3_34:1)</w:t>
            </w:r>
          </w:p>
        </w:tc>
        <w:tc>
          <w:tcPr>
            <w:tcW w:w="2321" w:type="dxa"/>
          </w:tcPr>
          <w:p w14:paraId="23E8CB95"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TG(22:1_32:5)</w:t>
            </w:r>
          </w:p>
        </w:tc>
      </w:tr>
      <w:tr w:rsidR="009E5884" w:rsidRPr="009E5884" w14:paraId="7BD2542F" w14:textId="77777777" w:rsidTr="003A6BF4">
        <w:trPr>
          <w:trHeight w:val="244"/>
        </w:trPr>
        <w:tc>
          <w:tcPr>
            <w:tcW w:w="2323" w:type="dxa"/>
          </w:tcPr>
          <w:p w14:paraId="3231501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TG(16:0_40:6)</w:t>
            </w:r>
          </w:p>
        </w:tc>
        <w:tc>
          <w:tcPr>
            <w:tcW w:w="2321" w:type="dxa"/>
          </w:tcPr>
          <w:p w14:paraId="28D9F026"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TG(18:1_30:0)</w:t>
            </w:r>
          </w:p>
        </w:tc>
        <w:tc>
          <w:tcPr>
            <w:tcW w:w="2323" w:type="dxa"/>
          </w:tcPr>
          <w:p w14:paraId="4BDEB653"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TG(18:3_34:2)</w:t>
            </w:r>
          </w:p>
        </w:tc>
        <w:tc>
          <w:tcPr>
            <w:tcW w:w="2321" w:type="dxa"/>
          </w:tcPr>
          <w:p w14:paraId="3A0563C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TG(22:2_32:4)</w:t>
            </w:r>
          </w:p>
        </w:tc>
      </w:tr>
      <w:tr w:rsidR="009E5884" w:rsidRPr="009E5884" w14:paraId="4090D79B" w14:textId="77777777" w:rsidTr="003A6BF4">
        <w:trPr>
          <w:trHeight w:val="244"/>
        </w:trPr>
        <w:tc>
          <w:tcPr>
            <w:tcW w:w="2323" w:type="dxa"/>
          </w:tcPr>
          <w:p w14:paraId="4EF48F6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TG(16:0_40:7)</w:t>
            </w:r>
          </w:p>
        </w:tc>
        <w:tc>
          <w:tcPr>
            <w:tcW w:w="2321" w:type="dxa"/>
          </w:tcPr>
          <w:p w14:paraId="172F284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TG(18:1_30:1)</w:t>
            </w:r>
          </w:p>
        </w:tc>
        <w:tc>
          <w:tcPr>
            <w:tcW w:w="2323" w:type="dxa"/>
          </w:tcPr>
          <w:p w14:paraId="07292A47"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TG(18:3_34:3)</w:t>
            </w:r>
          </w:p>
        </w:tc>
        <w:tc>
          <w:tcPr>
            <w:tcW w:w="2321" w:type="dxa"/>
          </w:tcPr>
          <w:p w14:paraId="51478A48"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TG(22:3_30:2)</w:t>
            </w:r>
          </w:p>
        </w:tc>
      </w:tr>
      <w:tr w:rsidR="009E5884" w:rsidRPr="009E5884" w14:paraId="3CFBF118" w14:textId="77777777" w:rsidTr="003A6BF4">
        <w:trPr>
          <w:trHeight w:val="244"/>
        </w:trPr>
        <w:tc>
          <w:tcPr>
            <w:tcW w:w="2323" w:type="dxa"/>
          </w:tcPr>
          <w:p w14:paraId="0FAC1AEC"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TG(16:0_40:8)</w:t>
            </w:r>
          </w:p>
        </w:tc>
        <w:tc>
          <w:tcPr>
            <w:tcW w:w="2321" w:type="dxa"/>
          </w:tcPr>
          <w:p w14:paraId="5891796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TG(18:1_30:2)</w:t>
            </w:r>
          </w:p>
        </w:tc>
        <w:tc>
          <w:tcPr>
            <w:tcW w:w="2323" w:type="dxa"/>
          </w:tcPr>
          <w:p w14:paraId="5FEAF13B"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TG(18:3_35:2)</w:t>
            </w:r>
          </w:p>
        </w:tc>
        <w:tc>
          <w:tcPr>
            <w:tcW w:w="2321" w:type="dxa"/>
          </w:tcPr>
          <w:p w14:paraId="53354098"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TG(22:4_32:0)</w:t>
            </w:r>
          </w:p>
        </w:tc>
      </w:tr>
      <w:tr w:rsidR="009E5884" w:rsidRPr="009E5884" w14:paraId="188041DF" w14:textId="77777777" w:rsidTr="003A6BF4">
        <w:trPr>
          <w:trHeight w:val="244"/>
        </w:trPr>
        <w:tc>
          <w:tcPr>
            <w:tcW w:w="2323" w:type="dxa"/>
          </w:tcPr>
          <w:p w14:paraId="285CF27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TG(16:1_28:0)</w:t>
            </w:r>
          </w:p>
        </w:tc>
        <w:tc>
          <w:tcPr>
            <w:tcW w:w="2321" w:type="dxa"/>
          </w:tcPr>
          <w:p w14:paraId="10CDD94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TG(18:1_31:0)</w:t>
            </w:r>
          </w:p>
        </w:tc>
        <w:tc>
          <w:tcPr>
            <w:tcW w:w="2323" w:type="dxa"/>
          </w:tcPr>
          <w:p w14:paraId="44146449"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TG(18:3_36:1)</w:t>
            </w:r>
          </w:p>
        </w:tc>
        <w:tc>
          <w:tcPr>
            <w:tcW w:w="2321" w:type="dxa"/>
          </w:tcPr>
          <w:p w14:paraId="5D581DE8"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TG(22:4_32:2)</w:t>
            </w:r>
          </w:p>
        </w:tc>
      </w:tr>
      <w:tr w:rsidR="009E5884" w:rsidRPr="009E5884" w14:paraId="15683E4E" w14:textId="77777777" w:rsidTr="003A6BF4">
        <w:trPr>
          <w:trHeight w:val="244"/>
        </w:trPr>
        <w:tc>
          <w:tcPr>
            <w:tcW w:w="2323" w:type="dxa"/>
          </w:tcPr>
          <w:p w14:paraId="0B6BD3C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TG(16:1_30:1)</w:t>
            </w:r>
          </w:p>
        </w:tc>
        <w:tc>
          <w:tcPr>
            <w:tcW w:w="2321" w:type="dxa"/>
          </w:tcPr>
          <w:p w14:paraId="42A7D22E"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TG(18:1_32:0)</w:t>
            </w:r>
          </w:p>
        </w:tc>
        <w:tc>
          <w:tcPr>
            <w:tcW w:w="2323" w:type="dxa"/>
          </w:tcPr>
          <w:p w14:paraId="3B370F98"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TG(18:3_36:2)</w:t>
            </w:r>
          </w:p>
        </w:tc>
        <w:tc>
          <w:tcPr>
            <w:tcW w:w="2321" w:type="dxa"/>
          </w:tcPr>
          <w:p w14:paraId="4A5E0EBD"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TG(22:4_34:2)</w:t>
            </w:r>
          </w:p>
        </w:tc>
      </w:tr>
      <w:tr w:rsidR="009E5884" w:rsidRPr="009E5884" w14:paraId="1C58E2BF" w14:textId="77777777" w:rsidTr="003A6BF4">
        <w:trPr>
          <w:trHeight w:val="244"/>
        </w:trPr>
        <w:tc>
          <w:tcPr>
            <w:tcW w:w="2323" w:type="dxa"/>
          </w:tcPr>
          <w:p w14:paraId="5B2B016A"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TG(16:1_32:0)</w:t>
            </w:r>
          </w:p>
        </w:tc>
        <w:tc>
          <w:tcPr>
            <w:tcW w:w="2321" w:type="dxa"/>
          </w:tcPr>
          <w:p w14:paraId="1BE21980"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TG(18:1_32:1)</w:t>
            </w:r>
          </w:p>
        </w:tc>
        <w:tc>
          <w:tcPr>
            <w:tcW w:w="2323" w:type="dxa"/>
          </w:tcPr>
          <w:p w14:paraId="4BF8FCB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TG(18:3_36:3)</w:t>
            </w:r>
          </w:p>
        </w:tc>
        <w:tc>
          <w:tcPr>
            <w:tcW w:w="2321" w:type="dxa"/>
          </w:tcPr>
          <w:p w14:paraId="2A04FC89"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TG(22:5_32:0)</w:t>
            </w:r>
          </w:p>
        </w:tc>
      </w:tr>
      <w:tr w:rsidR="009E5884" w:rsidRPr="009E5884" w14:paraId="044A98FF" w14:textId="77777777" w:rsidTr="003A6BF4">
        <w:trPr>
          <w:trHeight w:val="244"/>
        </w:trPr>
        <w:tc>
          <w:tcPr>
            <w:tcW w:w="2323" w:type="dxa"/>
          </w:tcPr>
          <w:p w14:paraId="18FF7E1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TG(16:1_32:1)</w:t>
            </w:r>
          </w:p>
        </w:tc>
        <w:tc>
          <w:tcPr>
            <w:tcW w:w="2321" w:type="dxa"/>
          </w:tcPr>
          <w:p w14:paraId="1C954E37"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TG(18:1_32:2)</w:t>
            </w:r>
          </w:p>
        </w:tc>
        <w:tc>
          <w:tcPr>
            <w:tcW w:w="2323" w:type="dxa"/>
          </w:tcPr>
          <w:p w14:paraId="26E6523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TG(18:3_36:4)</w:t>
            </w:r>
          </w:p>
        </w:tc>
        <w:tc>
          <w:tcPr>
            <w:tcW w:w="2321" w:type="dxa"/>
          </w:tcPr>
          <w:p w14:paraId="6CEE128D"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TG(22:5_32:1)</w:t>
            </w:r>
          </w:p>
        </w:tc>
      </w:tr>
      <w:tr w:rsidR="009E5884" w:rsidRPr="009E5884" w14:paraId="51D34173" w14:textId="77777777" w:rsidTr="003A6BF4">
        <w:trPr>
          <w:trHeight w:val="244"/>
        </w:trPr>
        <w:tc>
          <w:tcPr>
            <w:tcW w:w="2323" w:type="dxa"/>
          </w:tcPr>
          <w:p w14:paraId="3CDC262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TG(16:1_32:2)</w:t>
            </w:r>
          </w:p>
        </w:tc>
        <w:tc>
          <w:tcPr>
            <w:tcW w:w="2321" w:type="dxa"/>
          </w:tcPr>
          <w:p w14:paraId="64B0BD3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TG(18:1_32:3)</w:t>
            </w:r>
          </w:p>
        </w:tc>
        <w:tc>
          <w:tcPr>
            <w:tcW w:w="2323" w:type="dxa"/>
          </w:tcPr>
          <w:p w14:paraId="6B5814BD"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TG(18:3_38:5)</w:t>
            </w:r>
          </w:p>
        </w:tc>
        <w:tc>
          <w:tcPr>
            <w:tcW w:w="2321" w:type="dxa"/>
          </w:tcPr>
          <w:p w14:paraId="2D20791E"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TG(22:5_34:1)</w:t>
            </w:r>
          </w:p>
        </w:tc>
      </w:tr>
      <w:tr w:rsidR="009E5884" w:rsidRPr="009E5884" w14:paraId="3D04DC52" w14:textId="77777777" w:rsidTr="003A6BF4">
        <w:trPr>
          <w:trHeight w:val="244"/>
        </w:trPr>
        <w:tc>
          <w:tcPr>
            <w:tcW w:w="2323" w:type="dxa"/>
          </w:tcPr>
          <w:p w14:paraId="3082B28B"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TG(16:1_33:1)</w:t>
            </w:r>
          </w:p>
        </w:tc>
        <w:tc>
          <w:tcPr>
            <w:tcW w:w="2321" w:type="dxa"/>
          </w:tcPr>
          <w:p w14:paraId="2108493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TG(18:1_33:0)</w:t>
            </w:r>
          </w:p>
        </w:tc>
        <w:tc>
          <w:tcPr>
            <w:tcW w:w="2323" w:type="dxa"/>
          </w:tcPr>
          <w:p w14:paraId="55ED0709"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TG(18:3_38:6)</w:t>
            </w:r>
          </w:p>
        </w:tc>
        <w:tc>
          <w:tcPr>
            <w:tcW w:w="2321" w:type="dxa"/>
          </w:tcPr>
          <w:p w14:paraId="0133D87D"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TG(22:5_34:2)</w:t>
            </w:r>
          </w:p>
        </w:tc>
      </w:tr>
      <w:tr w:rsidR="009E5884" w:rsidRPr="009E5884" w14:paraId="0C4DE844" w14:textId="77777777" w:rsidTr="003A6BF4">
        <w:trPr>
          <w:trHeight w:val="242"/>
        </w:trPr>
        <w:tc>
          <w:tcPr>
            <w:tcW w:w="2323" w:type="dxa"/>
          </w:tcPr>
          <w:p w14:paraId="7E85165F"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TG(16:1_34:0)</w:t>
            </w:r>
          </w:p>
        </w:tc>
        <w:tc>
          <w:tcPr>
            <w:tcW w:w="2321" w:type="dxa"/>
          </w:tcPr>
          <w:p w14:paraId="52B824FC" w14:textId="77777777" w:rsidR="009E5884" w:rsidRPr="009E5884" w:rsidRDefault="009E5884" w:rsidP="003A6BF4">
            <w:pPr>
              <w:pStyle w:val="TableParagraph"/>
              <w:spacing w:before="0" w:line="222" w:lineRule="exact"/>
              <w:rPr>
                <w:rFonts w:asciiTheme="minorHAnsi" w:hAnsiTheme="minorHAnsi" w:cstheme="minorHAnsi"/>
                <w:sz w:val="20"/>
                <w:szCs w:val="20"/>
              </w:rPr>
            </w:pPr>
            <w:r w:rsidRPr="009E5884">
              <w:rPr>
                <w:rFonts w:asciiTheme="minorHAnsi" w:hAnsiTheme="minorHAnsi" w:cstheme="minorHAnsi"/>
                <w:spacing w:val="-2"/>
                <w:sz w:val="20"/>
                <w:szCs w:val="20"/>
              </w:rPr>
              <w:t>TG(18:1_33:1)</w:t>
            </w:r>
          </w:p>
        </w:tc>
        <w:tc>
          <w:tcPr>
            <w:tcW w:w="2323" w:type="dxa"/>
          </w:tcPr>
          <w:p w14:paraId="7D6FB5BA"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TG(20:0_32:3)</w:t>
            </w:r>
          </w:p>
        </w:tc>
        <w:tc>
          <w:tcPr>
            <w:tcW w:w="2321" w:type="dxa"/>
          </w:tcPr>
          <w:p w14:paraId="419BAD23" w14:textId="77777777" w:rsidR="009E5884" w:rsidRPr="009E5884" w:rsidRDefault="009E5884" w:rsidP="003A6BF4">
            <w:pPr>
              <w:pStyle w:val="TableParagraph"/>
              <w:spacing w:before="0" w:line="222"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TG(22:5_34:3)</w:t>
            </w:r>
          </w:p>
        </w:tc>
      </w:tr>
      <w:tr w:rsidR="009E5884" w:rsidRPr="009E5884" w14:paraId="29E47512" w14:textId="77777777" w:rsidTr="003A6BF4">
        <w:trPr>
          <w:trHeight w:val="244"/>
        </w:trPr>
        <w:tc>
          <w:tcPr>
            <w:tcW w:w="2323" w:type="dxa"/>
          </w:tcPr>
          <w:p w14:paraId="23D4364C"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TG(16:1_34:1)</w:t>
            </w:r>
          </w:p>
        </w:tc>
        <w:tc>
          <w:tcPr>
            <w:tcW w:w="2321" w:type="dxa"/>
          </w:tcPr>
          <w:p w14:paraId="1F33C0ED"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TG(18:1_33:2)</w:t>
            </w:r>
          </w:p>
        </w:tc>
        <w:tc>
          <w:tcPr>
            <w:tcW w:w="2323" w:type="dxa"/>
          </w:tcPr>
          <w:p w14:paraId="1F7D0A3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TG(20:0_32:4)</w:t>
            </w:r>
          </w:p>
        </w:tc>
        <w:tc>
          <w:tcPr>
            <w:tcW w:w="2321" w:type="dxa"/>
          </w:tcPr>
          <w:p w14:paraId="1AFE53E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TG(22:6_32:0)</w:t>
            </w:r>
          </w:p>
        </w:tc>
      </w:tr>
      <w:tr w:rsidR="009E5884" w:rsidRPr="009E5884" w14:paraId="56560B51" w14:textId="77777777" w:rsidTr="003A6BF4">
        <w:trPr>
          <w:trHeight w:val="244"/>
        </w:trPr>
        <w:tc>
          <w:tcPr>
            <w:tcW w:w="2323" w:type="dxa"/>
          </w:tcPr>
          <w:p w14:paraId="3C6BEBF6"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TG(16:1_34:2)</w:t>
            </w:r>
          </w:p>
        </w:tc>
        <w:tc>
          <w:tcPr>
            <w:tcW w:w="2321" w:type="dxa"/>
          </w:tcPr>
          <w:p w14:paraId="13480D98"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TG(18:1_33:3)</w:t>
            </w:r>
          </w:p>
        </w:tc>
        <w:tc>
          <w:tcPr>
            <w:tcW w:w="2323" w:type="dxa"/>
          </w:tcPr>
          <w:p w14:paraId="4E3E2FC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TG(20:0_34:1)</w:t>
            </w:r>
          </w:p>
        </w:tc>
        <w:tc>
          <w:tcPr>
            <w:tcW w:w="2321" w:type="dxa"/>
          </w:tcPr>
          <w:p w14:paraId="42BC8C1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TG(22:6_32:1)</w:t>
            </w:r>
          </w:p>
        </w:tc>
      </w:tr>
      <w:tr w:rsidR="009E5884" w:rsidRPr="009E5884" w14:paraId="12CF3902" w14:textId="77777777" w:rsidTr="003A6BF4">
        <w:trPr>
          <w:trHeight w:val="244"/>
        </w:trPr>
        <w:tc>
          <w:tcPr>
            <w:tcW w:w="2323" w:type="dxa"/>
          </w:tcPr>
          <w:p w14:paraId="3DFD0389"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TG(16:1_34:3)</w:t>
            </w:r>
          </w:p>
        </w:tc>
        <w:tc>
          <w:tcPr>
            <w:tcW w:w="2321" w:type="dxa"/>
          </w:tcPr>
          <w:p w14:paraId="2E7D61D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TG(18:1_34:1)</w:t>
            </w:r>
          </w:p>
        </w:tc>
        <w:tc>
          <w:tcPr>
            <w:tcW w:w="2323" w:type="dxa"/>
          </w:tcPr>
          <w:p w14:paraId="1B1EF1A9"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TG(20:1_24:3)</w:t>
            </w:r>
          </w:p>
        </w:tc>
        <w:tc>
          <w:tcPr>
            <w:tcW w:w="2321" w:type="dxa"/>
          </w:tcPr>
          <w:p w14:paraId="0D29AC9A"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TG(22:6_34:1)</w:t>
            </w:r>
          </w:p>
        </w:tc>
      </w:tr>
      <w:tr w:rsidR="009E5884" w:rsidRPr="009E5884" w14:paraId="6CA25BFE" w14:textId="77777777" w:rsidTr="003A6BF4">
        <w:trPr>
          <w:trHeight w:val="244"/>
        </w:trPr>
        <w:tc>
          <w:tcPr>
            <w:tcW w:w="2323" w:type="dxa"/>
          </w:tcPr>
          <w:p w14:paraId="32CAC9E2"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TG(16:1_36:1)</w:t>
            </w:r>
          </w:p>
        </w:tc>
        <w:tc>
          <w:tcPr>
            <w:tcW w:w="2321" w:type="dxa"/>
          </w:tcPr>
          <w:p w14:paraId="28AFB9DF"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TG(18:1_34:2)</w:t>
            </w:r>
          </w:p>
        </w:tc>
        <w:tc>
          <w:tcPr>
            <w:tcW w:w="2323" w:type="dxa"/>
          </w:tcPr>
          <w:p w14:paraId="787A6086"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TG(20:1_26:1)</w:t>
            </w:r>
          </w:p>
        </w:tc>
        <w:tc>
          <w:tcPr>
            <w:tcW w:w="2321" w:type="dxa"/>
          </w:tcPr>
          <w:p w14:paraId="09D5DD95"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TG(22:6_34:2)</w:t>
            </w:r>
          </w:p>
        </w:tc>
      </w:tr>
      <w:tr w:rsidR="009E5884" w:rsidRPr="009E5884" w14:paraId="4A7CC2C3" w14:textId="77777777" w:rsidTr="003A6BF4">
        <w:trPr>
          <w:trHeight w:val="244"/>
        </w:trPr>
        <w:tc>
          <w:tcPr>
            <w:tcW w:w="2323" w:type="dxa"/>
          </w:tcPr>
          <w:p w14:paraId="2BB00853"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TG(16:1_36:2)</w:t>
            </w:r>
          </w:p>
        </w:tc>
        <w:tc>
          <w:tcPr>
            <w:tcW w:w="2321" w:type="dxa"/>
          </w:tcPr>
          <w:p w14:paraId="1B3C251B"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TG(18:1_34:3)</w:t>
            </w:r>
          </w:p>
        </w:tc>
        <w:tc>
          <w:tcPr>
            <w:tcW w:w="2323" w:type="dxa"/>
          </w:tcPr>
          <w:p w14:paraId="6D684530"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TG(20:1_30:1)</w:t>
            </w:r>
          </w:p>
        </w:tc>
        <w:tc>
          <w:tcPr>
            <w:tcW w:w="2321" w:type="dxa"/>
          </w:tcPr>
          <w:p w14:paraId="54332E1C"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TG(22:6_34:3)</w:t>
            </w:r>
          </w:p>
        </w:tc>
      </w:tr>
      <w:tr w:rsidR="009E5884" w:rsidRPr="009E5884" w14:paraId="665E62EB" w14:textId="77777777" w:rsidTr="003A6BF4">
        <w:trPr>
          <w:trHeight w:val="244"/>
        </w:trPr>
        <w:tc>
          <w:tcPr>
            <w:tcW w:w="2323" w:type="dxa"/>
          </w:tcPr>
          <w:p w14:paraId="2F487D78"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TG(16:1_36:3)</w:t>
            </w:r>
          </w:p>
        </w:tc>
        <w:tc>
          <w:tcPr>
            <w:tcW w:w="2321" w:type="dxa"/>
          </w:tcPr>
          <w:p w14:paraId="0B023B24"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TG(18:1_34:4)</w:t>
            </w:r>
          </w:p>
        </w:tc>
        <w:tc>
          <w:tcPr>
            <w:tcW w:w="2323" w:type="dxa"/>
          </w:tcPr>
          <w:p w14:paraId="6FA37FAF"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TG(20:1_31:0)</w:t>
            </w:r>
          </w:p>
        </w:tc>
        <w:tc>
          <w:tcPr>
            <w:tcW w:w="2321" w:type="dxa"/>
          </w:tcPr>
          <w:p w14:paraId="6E6651D6" w14:textId="77777777" w:rsidR="009E5884" w:rsidRPr="009E5884" w:rsidRDefault="009E5884" w:rsidP="003A6BF4">
            <w:pPr>
              <w:pStyle w:val="TableParagraph"/>
              <w:spacing w:before="0"/>
              <w:ind w:left="0"/>
              <w:rPr>
                <w:rFonts w:asciiTheme="minorHAnsi" w:hAnsiTheme="minorHAnsi" w:cstheme="minorHAnsi"/>
                <w:sz w:val="20"/>
                <w:szCs w:val="20"/>
              </w:rPr>
            </w:pPr>
          </w:p>
        </w:tc>
      </w:tr>
      <w:tr w:rsidR="009E5884" w:rsidRPr="009E5884" w14:paraId="03C84B68" w14:textId="77777777" w:rsidTr="003A6BF4">
        <w:trPr>
          <w:trHeight w:val="244"/>
        </w:trPr>
        <w:tc>
          <w:tcPr>
            <w:tcW w:w="2323" w:type="dxa"/>
          </w:tcPr>
          <w:p w14:paraId="4E05CC07"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TG(16:1_36:4)</w:t>
            </w:r>
          </w:p>
        </w:tc>
        <w:tc>
          <w:tcPr>
            <w:tcW w:w="2321" w:type="dxa"/>
          </w:tcPr>
          <w:p w14:paraId="4F710FA5" w14:textId="77777777" w:rsidR="009E5884" w:rsidRPr="009E5884" w:rsidRDefault="009E5884" w:rsidP="003A6BF4">
            <w:pPr>
              <w:pStyle w:val="TableParagraph"/>
              <w:spacing w:line="223" w:lineRule="exact"/>
              <w:rPr>
                <w:rFonts w:asciiTheme="minorHAnsi" w:hAnsiTheme="minorHAnsi" w:cstheme="minorHAnsi"/>
                <w:sz w:val="20"/>
                <w:szCs w:val="20"/>
              </w:rPr>
            </w:pPr>
            <w:r w:rsidRPr="009E5884">
              <w:rPr>
                <w:rFonts w:asciiTheme="minorHAnsi" w:hAnsiTheme="minorHAnsi" w:cstheme="minorHAnsi"/>
                <w:spacing w:val="-2"/>
                <w:sz w:val="20"/>
                <w:szCs w:val="20"/>
              </w:rPr>
              <w:t>TG(18:1_35:2)</w:t>
            </w:r>
          </w:p>
        </w:tc>
        <w:tc>
          <w:tcPr>
            <w:tcW w:w="2323" w:type="dxa"/>
          </w:tcPr>
          <w:p w14:paraId="3F720462" w14:textId="77777777" w:rsidR="009E5884" w:rsidRPr="009E5884" w:rsidRDefault="009E5884" w:rsidP="003A6BF4">
            <w:pPr>
              <w:pStyle w:val="TableParagraph"/>
              <w:spacing w:line="223" w:lineRule="exact"/>
              <w:ind w:left="108"/>
              <w:rPr>
                <w:rFonts w:asciiTheme="minorHAnsi" w:hAnsiTheme="minorHAnsi" w:cstheme="minorHAnsi"/>
                <w:sz w:val="20"/>
                <w:szCs w:val="20"/>
              </w:rPr>
            </w:pPr>
            <w:r w:rsidRPr="009E5884">
              <w:rPr>
                <w:rFonts w:asciiTheme="minorHAnsi" w:hAnsiTheme="minorHAnsi" w:cstheme="minorHAnsi"/>
                <w:spacing w:val="-2"/>
                <w:sz w:val="20"/>
                <w:szCs w:val="20"/>
              </w:rPr>
              <w:t>TG(20:1_32:1)</w:t>
            </w:r>
          </w:p>
        </w:tc>
        <w:tc>
          <w:tcPr>
            <w:tcW w:w="2321" w:type="dxa"/>
          </w:tcPr>
          <w:p w14:paraId="141EFC78" w14:textId="77777777" w:rsidR="009E5884" w:rsidRPr="009E5884" w:rsidRDefault="009E5884" w:rsidP="003A6BF4">
            <w:pPr>
              <w:pStyle w:val="TableParagraph"/>
              <w:spacing w:before="0"/>
              <w:ind w:left="0"/>
              <w:rPr>
                <w:rFonts w:asciiTheme="minorHAnsi" w:hAnsiTheme="minorHAnsi" w:cstheme="minorHAnsi"/>
                <w:sz w:val="20"/>
                <w:szCs w:val="20"/>
              </w:rPr>
            </w:pPr>
          </w:p>
        </w:tc>
      </w:tr>
    </w:tbl>
    <w:p w14:paraId="36019705" w14:textId="77777777" w:rsidR="009E5884" w:rsidRPr="009E5884" w:rsidRDefault="009E5884" w:rsidP="009E5884">
      <w:pPr>
        <w:spacing w:before="34" w:line="243" w:lineRule="exact"/>
        <w:ind w:left="100"/>
        <w:rPr>
          <w:rFonts w:asciiTheme="minorHAnsi" w:hAnsiTheme="minorHAnsi" w:cstheme="minorHAnsi"/>
          <w:sz w:val="20"/>
          <w:szCs w:val="20"/>
        </w:rPr>
      </w:pPr>
      <w:r w:rsidRPr="009E5884">
        <w:rPr>
          <w:rFonts w:asciiTheme="minorHAnsi" w:hAnsiTheme="minorHAnsi" w:cstheme="minorHAnsi"/>
          <w:sz w:val="20"/>
          <w:szCs w:val="20"/>
        </w:rPr>
        <w:t>*:</w:t>
      </w:r>
      <w:r w:rsidRPr="009E5884">
        <w:rPr>
          <w:rFonts w:asciiTheme="minorHAnsi" w:hAnsiTheme="minorHAnsi" w:cstheme="minorHAnsi"/>
          <w:spacing w:val="-8"/>
          <w:sz w:val="20"/>
          <w:szCs w:val="20"/>
        </w:rPr>
        <w:t xml:space="preserve"> </w:t>
      </w:r>
      <w:r w:rsidRPr="009E5884">
        <w:rPr>
          <w:rFonts w:asciiTheme="minorHAnsi" w:hAnsiTheme="minorHAnsi" w:cstheme="minorHAnsi"/>
          <w:sz w:val="20"/>
          <w:szCs w:val="20"/>
        </w:rPr>
        <w:t>Analyzed</w:t>
      </w:r>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applying</w:t>
      </w:r>
      <w:r w:rsidRPr="009E5884">
        <w:rPr>
          <w:rFonts w:asciiTheme="minorHAnsi" w:hAnsiTheme="minorHAnsi" w:cstheme="minorHAnsi"/>
          <w:spacing w:val="-7"/>
          <w:sz w:val="20"/>
          <w:szCs w:val="20"/>
        </w:rPr>
        <w:t xml:space="preserve"> </w:t>
      </w:r>
      <w:r w:rsidRPr="009E5884">
        <w:rPr>
          <w:rFonts w:asciiTheme="minorHAnsi" w:hAnsiTheme="minorHAnsi" w:cstheme="minorHAnsi"/>
          <w:sz w:val="20"/>
          <w:szCs w:val="20"/>
        </w:rPr>
        <w:t>LC-MS</w:t>
      </w:r>
      <w:r w:rsidRPr="009E5884">
        <w:rPr>
          <w:rFonts w:asciiTheme="minorHAnsi" w:hAnsiTheme="minorHAnsi" w:cstheme="minorHAnsi"/>
          <w:spacing w:val="-4"/>
          <w:sz w:val="20"/>
          <w:szCs w:val="20"/>
        </w:rPr>
        <w:t xml:space="preserve"> </w:t>
      </w:r>
      <w:r w:rsidRPr="009E5884">
        <w:rPr>
          <w:rFonts w:asciiTheme="minorHAnsi" w:hAnsiTheme="minorHAnsi" w:cstheme="minorHAnsi"/>
          <w:spacing w:val="-2"/>
          <w:sz w:val="20"/>
          <w:szCs w:val="20"/>
        </w:rPr>
        <w:t>methods.</w:t>
      </w:r>
    </w:p>
    <w:p w14:paraId="760B642B" w14:textId="77777777" w:rsidR="009E5884" w:rsidRPr="009E5884" w:rsidRDefault="009E5884" w:rsidP="009E5884">
      <w:pPr>
        <w:spacing w:line="243" w:lineRule="exact"/>
        <w:ind w:left="100"/>
        <w:rPr>
          <w:rFonts w:asciiTheme="minorHAnsi" w:hAnsiTheme="minorHAnsi" w:cstheme="minorHAnsi"/>
          <w:sz w:val="20"/>
          <w:szCs w:val="20"/>
        </w:rPr>
      </w:pPr>
      <w:r w:rsidRPr="009E5884">
        <w:rPr>
          <w:rFonts w:asciiTheme="minorHAnsi" w:hAnsiTheme="minorHAnsi" w:cstheme="minorHAnsi"/>
          <w:sz w:val="20"/>
          <w:szCs w:val="20"/>
          <w:vertAlign w:val="superscript"/>
        </w:rPr>
        <w:t>Ŧ</w:t>
      </w:r>
      <w:r w:rsidRPr="009E5884">
        <w:rPr>
          <w:rFonts w:asciiTheme="minorHAnsi" w:hAnsiTheme="minorHAnsi" w:cstheme="minorHAnsi"/>
          <w:sz w:val="20"/>
          <w:szCs w:val="20"/>
        </w:rPr>
        <w:t>:</w:t>
      </w:r>
      <w:r w:rsidRPr="009E5884">
        <w:rPr>
          <w:rFonts w:asciiTheme="minorHAnsi" w:hAnsiTheme="minorHAnsi" w:cstheme="minorHAnsi"/>
          <w:spacing w:val="34"/>
          <w:sz w:val="20"/>
          <w:szCs w:val="20"/>
        </w:rPr>
        <w:t xml:space="preserve"> </w:t>
      </w:r>
      <w:r w:rsidRPr="009E5884">
        <w:rPr>
          <w:rFonts w:asciiTheme="minorHAnsi" w:hAnsiTheme="minorHAnsi" w:cstheme="minorHAnsi"/>
          <w:sz w:val="20"/>
          <w:szCs w:val="20"/>
        </w:rPr>
        <w:t>Analyzed</w:t>
      </w:r>
      <w:r w:rsidRPr="009E5884">
        <w:rPr>
          <w:rFonts w:asciiTheme="minorHAnsi" w:hAnsiTheme="minorHAnsi" w:cstheme="minorHAnsi"/>
          <w:spacing w:val="-5"/>
          <w:sz w:val="20"/>
          <w:szCs w:val="20"/>
        </w:rPr>
        <w:t xml:space="preserve"> </w:t>
      </w:r>
      <w:r w:rsidRPr="009E5884">
        <w:rPr>
          <w:rFonts w:asciiTheme="minorHAnsi" w:hAnsiTheme="minorHAnsi" w:cstheme="minorHAnsi"/>
          <w:sz w:val="20"/>
          <w:szCs w:val="20"/>
        </w:rPr>
        <w:t>applying</w:t>
      </w:r>
      <w:r w:rsidRPr="009E5884">
        <w:rPr>
          <w:rFonts w:asciiTheme="minorHAnsi" w:hAnsiTheme="minorHAnsi" w:cstheme="minorHAnsi"/>
          <w:spacing w:val="-6"/>
          <w:sz w:val="20"/>
          <w:szCs w:val="20"/>
        </w:rPr>
        <w:t xml:space="preserve"> </w:t>
      </w:r>
      <w:r w:rsidRPr="009E5884">
        <w:rPr>
          <w:rFonts w:asciiTheme="minorHAnsi" w:hAnsiTheme="minorHAnsi" w:cstheme="minorHAnsi"/>
          <w:sz w:val="20"/>
          <w:szCs w:val="20"/>
        </w:rPr>
        <w:t>FIA-</w:t>
      </w:r>
      <w:r w:rsidRPr="009E5884">
        <w:rPr>
          <w:rFonts w:asciiTheme="minorHAnsi" w:hAnsiTheme="minorHAnsi" w:cstheme="minorHAnsi"/>
          <w:spacing w:val="-2"/>
          <w:sz w:val="20"/>
          <w:szCs w:val="20"/>
        </w:rPr>
        <w:t>methods.</w:t>
      </w:r>
    </w:p>
    <w:p w14:paraId="589D14FA" w14:textId="5FDF8537" w:rsidR="009E5884" w:rsidRDefault="009E5884" w:rsidP="00FD48FD">
      <w:pPr>
        <w:rPr>
          <w:rFonts w:asciiTheme="minorHAnsi" w:hAnsiTheme="minorHAnsi" w:cstheme="minorHAnsi"/>
          <w:sz w:val="20"/>
          <w:szCs w:val="20"/>
        </w:rPr>
      </w:pPr>
      <w:r>
        <w:rPr>
          <w:rFonts w:asciiTheme="minorHAnsi" w:hAnsiTheme="minorHAnsi" w:cstheme="minorHAnsi"/>
          <w:sz w:val="20"/>
          <w:szCs w:val="20"/>
        </w:rPr>
        <w:br w:type="page"/>
      </w:r>
    </w:p>
    <w:p w14:paraId="527F4CC8" w14:textId="14B34DA7" w:rsidR="009E5884" w:rsidRPr="009E5884" w:rsidRDefault="00BB5F43" w:rsidP="009E5884">
      <w:pPr>
        <w:rPr>
          <w:rFonts w:asciiTheme="minorHAnsi" w:hAnsiTheme="minorHAnsi" w:cstheme="minorHAnsi"/>
          <w:i/>
          <w:iCs/>
          <w:sz w:val="20"/>
          <w:szCs w:val="20"/>
        </w:rPr>
      </w:pPr>
      <w:r>
        <w:rPr>
          <w:rFonts w:asciiTheme="minorHAnsi" w:hAnsiTheme="minorHAnsi" w:cstheme="minorHAnsi"/>
          <w:b/>
          <w:bCs/>
          <w:sz w:val="20"/>
          <w:szCs w:val="20"/>
        </w:rPr>
        <w:lastRenderedPageBreak/>
        <w:t>Table E</w:t>
      </w:r>
      <w:r w:rsidR="009128CA">
        <w:rPr>
          <w:rFonts w:asciiTheme="minorHAnsi" w:hAnsiTheme="minorHAnsi" w:cstheme="minorHAnsi"/>
          <w:b/>
          <w:bCs/>
          <w:sz w:val="20"/>
          <w:szCs w:val="20"/>
        </w:rPr>
        <w:t>3</w:t>
      </w:r>
      <w:r w:rsidR="009E5884" w:rsidRPr="009E5884">
        <w:rPr>
          <w:rFonts w:asciiTheme="minorHAnsi" w:hAnsiTheme="minorHAnsi" w:cstheme="minorHAnsi"/>
          <w:b/>
          <w:bCs/>
          <w:sz w:val="20"/>
          <w:szCs w:val="20"/>
        </w:rPr>
        <w:t>:</w:t>
      </w:r>
      <w:r w:rsidR="009E5884" w:rsidRPr="009E5884">
        <w:rPr>
          <w:rFonts w:asciiTheme="minorHAnsi" w:hAnsiTheme="minorHAnsi" w:cstheme="minorHAnsi"/>
          <w:sz w:val="20"/>
          <w:szCs w:val="20"/>
        </w:rPr>
        <w:t xml:space="preserve"> Optimum number of clusters for each and combined metabolomics layers calculated by different statistical indices.</w:t>
      </w:r>
    </w:p>
    <w:tbl>
      <w:tblPr>
        <w:tblStyle w:val="TableGrid"/>
        <w:tblW w:w="0" w:type="auto"/>
        <w:tblLook w:val="04A0" w:firstRow="1" w:lastRow="0" w:firstColumn="1" w:lastColumn="0" w:noHBand="0" w:noVBand="1"/>
      </w:tblPr>
      <w:tblGrid>
        <w:gridCol w:w="1561"/>
        <w:gridCol w:w="1380"/>
        <w:gridCol w:w="1352"/>
        <w:gridCol w:w="1499"/>
        <w:gridCol w:w="972"/>
        <w:gridCol w:w="1163"/>
        <w:gridCol w:w="1423"/>
      </w:tblGrid>
      <w:tr w:rsidR="009844B5" w:rsidRPr="009E5884" w14:paraId="6C7D3D8D" w14:textId="77777777" w:rsidTr="002F5E06">
        <w:tc>
          <w:tcPr>
            <w:tcW w:w="1561" w:type="dxa"/>
            <w:vMerge w:val="restart"/>
          </w:tcPr>
          <w:p w14:paraId="78B1692C" w14:textId="77777777" w:rsidR="009844B5" w:rsidRPr="009E5884" w:rsidRDefault="009844B5" w:rsidP="003A6BF4">
            <w:pPr>
              <w:rPr>
                <w:rFonts w:asciiTheme="minorHAnsi" w:hAnsiTheme="minorHAnsi" w:cstheme="minorHAnsi"/>
                <w:b/>
                <w:bCs/>
                <w:sz w:val="20"/>
                <w:szCs w:val="20"/>
              </w:rPr>
            </w:pPr>
            <w:r w:rsidRPr="009E5884">
              <w:rPr>
                <w:rFonts w:asciiTheme="minorHAnsi" w:hAnsiTheme="minorHAnsi" w:cstheme="minorHAnsi"/>
                <w:b/>
                <w:bCs/>
                <w:sz w:val="20"/>
                <w:szCs w:val="20"/>
              </w:rPr>
              <w:t>Omics layer</w:t>
            </w:r>
          </w:p>
        </w:tc>
        <w:tc>
          <w:tcPr>
            <w:tcW w:w="6366" w:type="dxa"/>
            <w:gridSpan w:val="5"/>
          </w:tcPr>
          <w:p w14:paraId="70CD4545" w14:textId="0CDE7A5B" w:rsidR="009844B5" w:rsidRPr="009E5884" w:rsidRDefault="009844B5" w:rsidP="003A6BF4">
            <w:pPr>
              <w:jc w:val="center"/>
              <w:rPr>
                <w:rFonts w:asciiTheme="minorHAnsi" w:hAnsiTheme="minorHAnsi" w:cstheme="minorHAnsi"/>
                <w:b/>
                <w:bCs/>
                <w:sz w:val="20"/>
                <w:szCs w:val="20"/>
              </w:rPr>
            </w:pPr>
            <w:r w:rsidRPr="009E5884">
              <w:rPr>
                <w:rFonts w:asciiTheme="minorHAnsi" w:hAnsiTheme="minorHAnsi" w:cstheme="minorHAnsi"/>
                <w:b/>
                <w:bCs/>
                <w:sz w:val="20"/>
                <w:szCs w:val="20"/>
              </w:rPr>
              <w:t>Optimum number of clusters</w:t>
            </w:r>
          </w:p>
        </w:tc>
        <w:tc>
          <w:tcPr>
            <w:tcW w:w="1423" w:type="dxa"/>
            <w:vMerge w:val="restart"/>
          </w:tcPr>
          <w:p w14:paraId="6DF1B36D" w14:textId="365EE03D" w:rsidR="009844B5" w:rsidRPr="009E5884" w:rsidRDefault="009844B5" w:rsidP="003A6BF4">
            <w:pPr>
              <w:jc w:val="center"/>
              <w:rPr>
                <w:rFonts w:asciiTheme="minorHAnsi" w:hAnsiTheme="minorHAnsi" w:cstheme="minorHAnsi"/>
                <w:b/>
                <w:bCs/>
                <w:sz w:val="20"/>
                <w:szCs w:val="20"/>
              </w:rPr>
            </w:pPr>
            <w:r w:rsidRPr="009E5884">
              <w:rPr>
                <w:rFonts w:asciiTheme="minorHAnsi" w:hAnsiTheme="minorHAnsi" w:cstheme="minorHAnsi"/>
                <w:b/>
                <w:bCs/>
                <w:sz w:val="20"/>
                <w:szCs w:val="20"/>
              </w:rPr>
              <w:t>Majority vote</w:t>
            </w:r>
          </w:p>
        </w:tc>
      </w:tr>
      <w:tr w:rsidR="00EA7A89" w:rsidRPr="009E5884" w14:paraId="4C9BE4E9" w14:textId="77777777" w:rsidTr="00EA7A89">
        <w:tc>
          <w:tcPr>
            <w:tcW w:w="1561" w:type="dxa"/>
            <w:vMerge/>
          </w:tcPr>
          <w:p w14:paraId="1BAF4C3A" w14:textId="77777777" w:rsidR="00EA7A89" w:rsidRPr="009E5884" w:rsidRDefault="00EA7A89" w:rsidP="003A6BF4">
            <w:pPr>
              <w:rPr>
                <w:rFonts w:asciiTheme="minorHAnsi" w:hAnsiTheme="minorHAnsi" w:cstheme="minorHAnsi"/>
                <w:b/>
                <w:bCs/>
                <w:sz w:val="20"/>
                <w:szCs w:val="20"/>
              </w:rPr>
            </w:pPr>
          </w:p>
        </w:tc>
        <w:tc>
          <w:tcPr>
            <w:tcW w:w="1380" w:type="dxa"/>
          </w:tcPr>
          <w:p w14:paraId="2F0C063E" w14:textId="77777777" w:rsidR="00EA7A89" w:rsidRPr="009E5884" w:rsidRDefault="00EA7A89" w:rsidP="003A6BF4">
            <w:pPr>
              <w:jc w:val="center"/>
              <w:rPr>
                <w:rFonts w:asciiTheme="minorHAnsi" w:hAnsiTheme="minorHAnsi" w:cstheme="minorHAnsi"/>
                <w:b/>
                <w:bCs/>
                <w:i/>
                <w:iCs/>
                <w:sz w:val="20"/>
                <w:szCs w:val="20"/>
              </w:rPr>
            </w:pPr>
            <w:r w:rsidRPr="009E5884">
              <w:rPr>
                <w:rFonts w:asciiTheme="minorHAnsi" w:hAnsiTheme="minorHAnsi" w:cstheme="minorHAnsi"/>
                <w:b/>
                <w:bCs/>
                <w:i/>
                <w:iCs/>
                <w:sz w:val="20"/>
                <w:szCs w:val="20"/>
              </w:rPr>
              <w:t>Eigengap</w:t>
            </w:r>
          </w:p>
        </w:tc>
        <w:tc>
          <w:tcPr>
            <w:tcW w:w="1352" w:type="dxa"/>
          </w:tcPr>
          <w:p w14:paraId="7B5842B3" w14:textId="77777777" w:rsidR="00EA7A89" w:rsidRPr="009E5884" w:rsidRDefault="00EA7A89" w:rsidP="003A6BF4">
            <w:pPr>
              <w:jc w:val="center"/>
              <w:rPr>
                <w:rFonts w:asciiTheme="minorHAnsi" w:hAnsiTheme="minorHAnsi" w:cstheme="minorHAnsi"/>
                <w:b/>
                <w:bCs/>
                <w:sz w:val="20"/>
                <w:szCs w:val="20"/>
              </w:rPr>
            </w:pPr>
            <w:r w:rsidRPr="009E5884">
              <w:rPr>
                <w:rFonts w:asciiTheme="minorHAnsi" w:hAnsiTheme="minorHAnsi" w:cstheme="minorHAnsi"/>
                <w:b/>
                <w:bCs/>
                <w:sz w:val="20"/>
                <w:szCs w:val="20"/>
              </w:rPr>
              <w:t>Rotation cost</w:t>
            </w:r>
          </w:p>
        </w:tc>
        <w:tc>
          <w:tcPr>
            <w:tcW w:w="1499" w:type="dxa"/>
          </w:tcPr>
          <w:p w14:paraId="0403C67D" w14:textId="77777777" w:rsidR="00EA7A89" w:rsidRPr="009E5884" w:rsidRDefault="00EA7A89" w:rsidP="003A6BF4">
            <w:pPr>
              <w:jc w:val="center"/>
              <w:rPr>
                <w:rFonts w:asciiTheme="minorHAnsi" w:hAnsiTheme="minorHAnsi" w:cstheme="minorHAnsi"/>
                <w:b/>
                <w:bCs/>
                <w:sz w:val="20"/>
                <w:szCs w:val="20"/>
              </w:rPr>
            </w:pPr>
            <w:r w:rsidRPr="009E5884">
              <w:rPr>
                <w:rFonts w:asciiTheme="minorHAnsi" w:hAnsiTheme="minorHAnsi" w:cstheme="minorHAnsi"/>
                <w:b/>
                <w:bCs/>
                <w:sz w:val="20"/>
                <w:szCs w:val="20"/>
              </w:rPr>
              <w:t>Silhouette’s width</w:t>
            </w:r>
          </w:p>
        </w:tc>
        <w:tc>
          <w:tcPr>
            <w:tcW w:w="972" w:type="dxa"/>
          </w:tcPr>
          <w:p w14:paraId="18F339EB" w14:textId="0A18F572" w:rsidR="00EA7A89" w:rsidRPr="00CD3759" w:rsidRDefault="009844B5" w:rsidP="00CD3759">
            <w:pPr>
              <w:jc w:val="center"/>
              <w:rPr>
                <w:rFonts w:asciiTheme="minorHAnsi" w:hAnsiTheme="minorHAnsi" w:cstheme="minorHAnsi"/>
                <w:b/>
                <w:bCs/>
                <w:sz w:val="20"/>
                <w:szCs w:val="20"/>
              </w:rPr>
            </w:pPr>
            <w:r w:rsidRPr="00CD3759">
              <w:rPr>
                <w:rFonts w:asciiTheme="minorHAnsi" w:hAnsiTheme="minorHAnsi" w:cstheme="minorHAnsi"/>
                <w:b/>
                <w:bCs/>
                <w:sz w:val="20"/>
                <w:szCs w:val="20"/>
              </w:rPr>
              <w:t>Within sum</w:t>
            </w:r>
            <w:r w:rsidR="00CD3759" w:rsidRPr="00CD3759">
              <w:rPr>
                <w:rFonts w:asciiTheme="minorHAnsi" w:hAnsiTheme="minorHAnsi" w:cstheme="minorHAnsi"/>
                <w:b/>
                <w:bCs/>
                <w:sz w:val="20"/>
                <w:szCs w:val="20"/>
              </w:rPr>
              <w:t xml:space="preserve"> of squares</w:t>
            </w:r>
          </w:p>
        </w:tc>
        <w:tc>
          <w:tcPr>
            <w:tcW w:w="1163" w:type="dxa"/>
          </w:tcPr>
          <w:p w14:paraId="0D7A6CEF" w14:textId="39FEF41B" w:rsidR="00EA7A89" w:rsidRPr="00CD3759" w:rsidRDefault="00CD3759" w:rsidP="00CD3759">
            <w:pPr>
              <w:jc w:val="center"/>
              <w:rPr>
                <w:rFonts w:asciiTheme="minorHAnsi" w:hAnsiTheme="minorHAnsi" w:cstheme="minorHAnsi"/>
                <w:b/>
                <w:bCs/>
                <w:sz w:val="20"/>
                <w:szCs w:val="20"/>
              </w:rPr>
            </w:pPr>
            <w:r w:rsidRPr="00CD3759">
              <w:rPr>
                <w:rFonts w:asciiTheme="minorHAnsi" w:hAnsiTheme="minorHAnsi" w:cstheme="minorHAnsi"/>
                <w:b/>
                <w:bCs/>
                <w:sz w:val="20"/>
                <w:szCs w:val="20"/>
              </w:rPr>
              <w:t>Gap statistic</w:t>
            </w:r>
          </w:p>
        </w:tc>
        <w:tc>
          <w:tcPr>
            <w:tcW w:w="1423" w:type="dxa"/>
            <w:vMerge/>
          </w:tcPr>
          <w:p w14:paraId="1FE26DD2" w14:textId="3540AEB0" w:rsidR="00EA7A89" w:rsidRPr="009E5884" w:rsidRDefault="00EA7A89" w:rsidP="003A6BF4">
            <w:pPr>
              <w:rPr>
                <w:rFonts w:asciiTheme="minorHAnsi" w:hAnsiTheme="minorHAnsi" w:cstheme="minorHAnsi"/>
                <w:sz w:val="20"/>
                <w:szCs w:val="20"/>
              </w:rPr>
            </w:pPr>
          </w:p>
        </w:tc>
      </w:tr>
      <w:tr w:rsidR="00EA7A89" w:rsidRPr="009E5884" w14:paraId="628281A6" w14:textId="77777777" w:rsidTr="00EA7A89">
        <w:tc>
          <w:tcPr>
            <w:tcW w:w="1561" w:type="dxa"/>
          </w:tcPr>
          <w:p w14:paraId="13A98D66" w14:textId="77777777" w:rsidR="00EA7A89" w:rsidRPr="009E5884" w:rsidRDefault="00EA7A89" w:rsidP="003A6BF4">
            <w:pPr>
              <w:rPr>
                <w:rFonts w:asciiTheme="minorHAnsi" w:hAnsiTheme="minorHAnsi" w:cstheme="minorHAnsi"/>
                <w:b/>
                <w:bCs/>
                <w:sz w:val="20"/>
                <w:szCs w:val="20"/>
              </w:rPr>
            </w:pPr>
            <w:r w:rsidRPr="009E5884">
              <w:rPr>
                <w:rFonts w:asciiTheme="minorHAnsi" w:hAnsiTheme="minorHAnsi" w:cstheme="minorHAnsi"/>
                <w:b/>
                <w:bCs/>
                <w:sz w:val="20"/>
                <w:szCs w:val="20"/>
              </w:rPr>
              <w:t xml:space="preserve">Serum metabolome </w:t>
            </w:r>
            <w:r w:rsidRPr="009E5884">
              <w:rPr>
                <w:rFonts w:asciiTheme="minorHAnsi" w:hAnsiTheme="minorHAnsi" w:cstheme="minorHAnsi"/>
                <w:b/>
                <w:bCs/>
                <w:sz w:val="20"/>
                <w:szCs w:val="20"/>
              </w:rPr>
              <w:br/>
              <w:t>(only)</w:t>
            </w:r>
          </w:p>
        </w:tc>
        <w:tc>
          <w:tcPr>
            <w:tcW w:w="1380" w:type="dxa"/>
          </w:tcPr>
          <w:p w14:paraId="6AA231DB" w14:textId="77777777" w:rsidR="00EA7A89" w:rsidRPr="009E5884" w:rsidRDefault="00EA7A89" w:rsidP="003A6BF4">
            <w:pPr>
              <w:jc w:val="center"/>
              <w:rPr>
                <w:rFonts w:asciiTheme="minorHAnsi" w:hAnsiTheme="minorHAnsi" w:cstheme="minorHAnsi"/>
                <w:sz w:val="20"/>
                <w:szCs w:val="20"/>
              </w:rPr>
            </w:pPr>
            <w:r w:rsidRPr="009E5884">
              <w:rPr>
                <w:rFonts w:asciiTheme="minorHAnsi" w:hAnsiTheme="minorHAnsi" w:cstheme="minorHAnsi"/>
                <w:sz w:val="20"/>
                <w:szCs w:val="20"/>
              </w:rPr>
              <w:t>2</w:t>
            </w:r>
          </w:p>
        </w:tc>
        <w:tc>
          <w:tcPr>
            <w:tcW w:w="1352" w:type="dxa"/>
          </w:tcPr>
          <w:p w14:paraId="6B5F9A6A" w14:textId="77777777" w:rsidR="00EA7A89" w:rsidRPr="009E5884" w:rsidRDefault="00EA7A89" w:rsidP="003A6BF4">
            <w:pPr>
              <w:jc w:val="center"/>
              <w:rPr>
                <w:rFonts w:asciiTheme="minorHAnsi" w:hAnsiTheme="minorHAnsi" w:cstheme="minorHAnsi"/>
                <w:sz w:val="20"/>
                <w:szCs w:val="20"/>
              </w:rPr>
            </w:pPr>
            <w:r w:rsidRPr="009E5884">
              <w:rPr>
                <w:rFonts w:asciiTheme="minorHAnsi" w:hAnsiTheme="minorHAnsi" w:cstheme="minorHAnsi"/>
                <w:sz w:val="20"/>
                <w:szCs w:val="20"/>
              </w:rPr>
              <w:t>3</w:t>
            </w:r>
          </w:p>
        </w:tc>
        <w:tc>
          <w:tcPr>
            <w:tcW w:w="1499" w:type="dxa"/>
          </w:tcPr>
          <w:p w14:paraId="4DB3B803" w14:textId="77777777" w:rsidR="00EA7A89" w:rsidRPr="009E5884" w:rsidRDefault="00EA7A89" w:rsidP="003A6BF4">
            <w:pPr>
              <w:jc w:val="center"/>
              <w:rPr>
                <w:rFonts w:asciiTheme="minorHAnsi" w:hAnsiTheme="minorHAnsi" w:cstheme="minorHAnsi"/>
                <w:sz w:val="20"/>
                <w:szCs w:val="20"/>
              </w:rPr>
            </w:pPr>
            <w:r w:rsidRPr="009E5884">
              <w:rPr>
                <w:rFonts w:asciiTheme="minorHAnsi" w:hAnsiTheme="minorHAnsi" w:cstheme="minorHAnsi"/>
                <w:sz w:val="20"/>
                <w:szCs w:val="20"/>
              </w:rPr>
              <w:t>2</w:t>
            </w:r>
          </w:p>
        </w:tc>
        <w:tc>
          <w:tcPr>
            <w:tcW w:w="972" w:type="dxa"/>
          </w:tcPr>
          <w:p w14:paraId="74CF3BF1" w14:textId="37474005" w:rsidR="00EA7A89" w:rsidRPr="009E5884" w:rsidRDefault="00E60C22" w:rsidP="003A6BF4">
            <w:pPr>
              <w:jc w:val="center"/>
              <w:rPr>
                <w:rFonts w:asciiTheme="minorHAnsi" w:hAnsiTheme="minorHAnsi" w:cstheme="minorHAnsi"/>
                <w:sz w:val="20"/>
                <w:szCs w:val="20"/>
              </w:rPr>
            </w:pPr>
            <w:r>
              <w:rPr>
                <w:rFonts w:asciiTheme="minorHAnsi" w:hAnsiTheme="minorHAnsi" w:cstheme="minorHAnsi"/>
                <w:sz w:val="20"/>
                <w:szCs w:val="20"/>
              </w:rPr>
              <w:t>4</w:t>
            </w:r>
          </w:p>
        </w:tc>
        <w:tc>
          <w:tcPr>
            <w:tcW w:w="1163" w:type="dxa"/>
          </w:tcPr>
          <w:p w14:paraId="2704C03B" w14:textId="3CC5E53F" w:rsidR="00EA7A89" w:rsidRPr="009E5884" w:rsidRDefault="00596A7B" w:rsidP="003A6BF4">
            <w:pPr>
              <w:jc w:val="center"/>
              <w:rPr>
                <w:rFonts w:asciiTheme="minorHAnsi" w:hAnsiTheme="minorHAnsi" w:cstheme="minorHAnsi"/>
                <w:sz w:val="20"/>
                <w:szCs w:val="20"/>
              </w:rPr>
            </w:pPr>
            <w:r>
              <w:rPr>
                <w:rFonts w:asciiTheme="minorHAnsi" w:hAnsiTheme="minorHAnsi" w:cstheme="minorHAnsi"/>
                <w:sz w:val="20"/>
                <w:szCs w:val="20"/>
              </w:rPr>
              <w:t>3</w:t>
            </w:r>
          </w:p>
        </w:tc>
        <w:tc>
          <w:tcPr>
            <w:tcW w:w="1423" w:type="dxa"/>
          </w:tcPr>
          <w:p w14:paraId="02A72D53" w14:textId="05603C6C" w:rsidR="00EA7A89" w:rsidRPr="009E5884" w:rsidRDefault="00393122" w:rsidP="003A6BF4">
            <w:pPr>
              <w:jc w:val="center"/>
              <w:rPr>
                <w:rFonts w:asciiTheme="minorHAnsi" w:hAnsiTheme="minorHAnsi" w:cstheme="minorHAnsi"/>
                <w:sz w:val="20"/>
                <w:szCs w:val="20"/>
              </w:rPr>
            </w:pPr>
            <w:r>
              <w:rPr>
                <w:rFonts w:asciiTheme="minorHAnsi" w:hAnsiTheme="minorHAnsi" w:cstheme="minorHAnsi"/>
                <w:sz w:val="20"/>
                <w:szCs w:val="20"/>
              </w:rPr>
              <w:t>Not applicable</w:t>
            </w:r>
          </w:p>
        </w:tc>
      </w:tr>
      <w:tr w:rsidR="00EA7A89" w:rsidRPr="009E5884" w14:paraId="083C0CE6" w14:textId="77777777" w:rsidTr="00EA7A89">
        <w:tc>
          <w:tcPr>
            <w:tcW w:w="1561" w:type="dxa"/>
          </w:tcPr>
          <w:p w14:paraId="43B4957F" w14:textId="77777777" w:rsidR="00EA7A89" w:rsidRPr="009E5884" w:rsidRDefault="00EA7A89" w:rsidP="003A6BF4">
            <w:pPr>
              <w:rPr>
                <w:rFonts w:asciiTheme="minorHAnsi" w:hAnsiTheme="minorHAnsi" w:cstheme="minorHAnsi"/>
                <w:b/>
                <w:bCs/>
                <w:sz w:val="20"/>
                <w:szCs w:val="20"/>
              </w:rPr>
            </w:pPr>
            <w:r w:rsidRPr="009E5884">
              <w:rPr>
                <w:rFonts w:asciiTheme="minorHAnsi" w:hAnsiTheme="minorHAnsi" w:cstheme="minorHAnsi"/>
                <w:b/>
                <w:bCs/>
                <w:sz w:val="20"/>
                <w:szCs w:val="20"/>
              </w:rPr>
              <w:t>Fecal metabolome (only)</w:t>
            </w:r>
          </w:p>
        </w:tc>
        <w:tc>
          <w:tcPr>
            <w:tcW w:w="1380" w:type="dxa"/>
          </w:tcPr>
          <w:p w14:paraId="01D811F7" w14:textId="77777777" w:rsidR="00EA7A89" w:rsidRPr="009E5884" w:rsidRDefault="00EA7A89" w:rsidP="003A6BF4">
            <w:pPr>
              <w:jc w:val="center"/>
              <w:rPr>
                <w:rFonts w:asciiTheme="minorHAnsi" w:hAnsiTheme="minorHAnsi" w:cstheme="minorHAnsi"/>
                <w:sz w:val="20"/>
                <w:szCs w:val="20"/>
              </w:rPr>
            </w:pPr>
            <w:r w:rsidRPr="009E5884">
              <w:rPr>
                <w:rFonts w:asciiTheme="minorHAnsi" w:hAnsiTheme="minorHAnsi" w:cstheme="minorHAnsi"/>
                <w:sz w:val="20"/>
                <w:szCs w:val="20"/>
              </w:rPr>
              <w:t>3</w:t>
            </w:r>
          </w:p>
        </w:tc>
        <w:tc>
          <w:tcPr>
            <w:tcW w:w="1352" w:type="dxa"/>
          </w:tcPr>
          <w:p w14:paraId="5935E8A0" w14:textId="77777777" w:rsidR="00EA7A89" w:rsidRPr="009E5884" w:rsidRDefault="00EA7A89" w:rsidP="003A6BF4">
            <w:pPr>
              <w:jc w:val="center"/>
              <w:rPr>
                <w:rFonts w:asciiTheme="minorHAnsi" w:hAnsiTheme="minorHAnsi" w:cstheme="minorHAnsi"/>
                <w:sz w:val="20"/>
                <w:szCs w:val="20"/>
              </w:rPr>
            </w:pPr>
            <w:r w:rsidRPr="009E5884">
              <w:rPr>
                <w:rFonts w:asciiTheme="minorHAnsi" w:hAnsiTheme="minorHAnsi" w:cstheme="minorHAnsi"/>
                <w:sz w:val="20"/>
                <w:szCs w:val="20"/>
              </w:rPr>
              <w:t>4</w:t>
            </w:r>
          </w:p>
        </w:tc>
        <w:tc>
          <w:tcPr>
            <w:tcW w:w="1499" w:type="dxa"/>
          </w:tcPr>
          <w:p w14:paraId="042A2F4D" w14:textId="77777777" w:rsidR="00EA7A89" w:rsidRPr="009E5884" w:rsidRDefault="00EA7A89" w:rsidP="003A6BF4">
            <w:pPr>
              <w:jc w:val="center"/>
              <w:rPr>
                <w:rFonts w:asciiTheme="minorHAnsi" w:hAnsiTheme="minorHAnsi" w:cstheme="minorHAnsi"/>
                <w:sz w:val="20"/>
                <w:szCs w:val="20"/>
              </w:rPr>
            </w:pPr>
            <w:r w:rsidRPr="009E5884">
              <w:rPr>
                <w:rFonts w:asciiTheme="minorHAnsi" w:hAnsiTheme="minorHAnsi" w:cstheme="minorHAnsi"/>
                <w:sz w:val="20"/>
                <w:szCs w:val="20"/>
              </w:rPr>
              <w:t>2</w:t>
            </w:r>
          </w:p>
        </w:tc>
        <w:tc>
          <w:tcPr>
            <w:tcW w:w="972" w:type="dxa"/>
          </w:tcPr>
          <w:p w14:paraId="3C17B3B6" w14:textId="307B0D4C" w:rsidR="00EA7A89" w:rsidRPr="009E5884" w:rsidRDefault="008E0638" w:rsidP="003A6BF4">
            <w:pPr>
              <w:jc w:val="center"/>
              <w:rPr>
                <w:rFonts w:asciiTheme="minorHAnsi" w:hAnsiTheme="minorHAnsi" w:cstheme="minorHAnsi"/>
                <w:sz w:val="20"/>
                <w:szCs w:val="20"/>
              </w:rPr>
            </w:pPr>
            <w:r>
              <w:rPr>
                <w:rFonts w:asciiTheme="minorHAnsi" w:hAnsiTheme="minorHAnsi" w:cstheme="minorHAnsi"/>
                <w:sz w:val="20"/>
                <w:szCs w:val="20"/>
              </w:rPr>
              <w:t>3</w:t>
            </w:r>
          </w:p>
        </w:tc>
        <w:tc>
          <w:tcPr>
            <w:tcW w:w="1163" w:type="dxa"/>
          </w:tcPr>
          <w:p w14:paraId="4C5B6003" w14:textId="4D7A1CF2" w:rsidR="00EA7A89" w:rsidRPr="009E5884" w:rsidRDefault="0048554A" w:rsidP="003A6BF4">
            <w:pPr>
              <w:jc w:val="center"/>
              <w:rPr>
                <w:rFonts w:asciiTheme="minorHAnsi" w:hAnsiTheme="minorHAnsi" w:cstheme="minorHAnsi"/>
                <w:sz w:val="20"/>
                <w:szCs w:val="20"/>
              </w:rPr>
            </w:pPr>
            <w:r>
              <w:rPr>
                <w:rFonts w:asciiTheme="minorHAnsi" w:hAnsiTheme="minorHAnsi" w:cstheme="minorHAnsi"/>
                <w:sz w:val="20"/>
                <w:szCs w:val="20"/>
              </w:rPr>
              <w:t>3</w:t>
            </w:r>
          </w:p>
        </w:tc>
        <w:tc>
          <w:tcPr>
            <w:tcW w:w="1423" w:type="dxa"/>
          </w:tcPr>
          <w:p w14:paraId="61655A0A" w14:textId="4856F455" w:rsidR="00EA7A89" w:rsidRPr="009E5884" w:rsidRDefault="0048554A" w:rsidP="003A6BF4">
            <w:pPr>
              <w:jc w:val="center"/>
              <w:rPr>
                <w:rFonts w:asciiTheme="minorHAnsi" w:hAnsiTheme="minorHAnsi" w:cstheme="minorHAnsi"/>
                <w:sz w:val="20"/>
                <w:szCs w:val="20"/>
              </w:rPr>
            </w:pPr>
            <w:r>
              <w:rPr>
                <w:rFonts w:asciiTheme="minorHAnsi" w:hAnsiTheme="minorHAnsi" w:cstheme="minorHAnsi"/>
                <w:sz w:val="20"/>
                <w:szCs w:val="20"/>
              </w:rPr>
              <w:t>3</w:t>
            </w:r>
          </w:p>
        </w:tc>
      </w:tr>
      <w:tr w:rsidR="00EA7A89" w:rsidRPr="009E5884" w14:paraId="05DAB66F" w14:textId="77777777" w:rsidTr="00EA7A89">
        <w:tc>
          <w:tcPr>
            <w:tcW w:w="1561" w:type="dxa"/>
          </w:tcPr>
          <w:p w14:paraId="02C7902D" w14:textId="77777777" w:rsidR="00EA7A89" w:rsidRPr="009E5884" w:rsidRDefault="00EA7A89" w:rsidP="003A6BF4">
            <w:pPr>
              <w:rPr>
                <w:rFonts w:asciiTheme="minorHAnsi" w:hAnsiTheme="minorHAnsi" w:cstheme="minorHAnsi"/>
                <w:b/>
                <w:bCs/>
                <w:sz w:val="20"/>
                <w:szCs w:val="20"/>
              </w:rPr>
            </w:pPr>
            <w:r w:rsidRPr="009E5884">
              <w:rPr>
                <w:rFonts w:asciiTheme="minorHAnsi" w:hAnsiTheme="minorHAnsi" w:cstheme="minorHAnsi"/>
                <w:b/>
                <w:bCs/>
                <w:sz w:val="20"/>
                <w:szCs w:val="20"/>
              </w:rPr>
              <w:t>Combined fecal and serum metabolome</w:t>
            </w:r>
          </w:p>
        </w:tc>
        <w:tc>
          <w:tcPr>
            <w:tcW w:w="1380" w:type="dxa"/>
          </w:tcPr>
          <w:p w14:paraId="3CF2BFCD" w14:textId="77777777" w:rsidR="00EA7A89" w:rsidRPr="009E5884" w:rsidRDefault="00EA7A89" w:rsidP="003A6BF4">
            <w:pPr>
              <w:jc w:val="center"/>
              <w:rPr>
                <w:rFonts w:asciiTheme="minorHAnsi" w:hAnsiTheme="minorHAnsi" w:cstheme="minorHAnsi"/>
                <w:sz w:val="20"/>
                <w:szCs w:val="20"/>
              </w:rPr>
            </w:pPr>
            <w:r w:rsidRPr="009E5884">
              <w:rPr>
                <w:rFonts w:asciiTheme="minorHAnsi" w:hAnsiTheme="minorHAnsi" w:cstheme="minorHAnsi"/>
                <w:sz w:val="20"/>
                <w:szCs w:val="20"/>
              </w:rPr>
              <w:t>3</w:t>
            </w:r>
          </w:p>
        </w:tc>
        <w:tc>
          <w:tcPr>
            <w:tcW w:w="1352" w:type="dxa"/>
          </w:tcPr>
          <w:p w14:paraId="47B4F0D1" w14:textId="77777777" w:rsidR="00EA7A89" w:rsidRPr="009E5884" w:rsidRDefault="00EA7A89" w:rsidP="003A6BF4">
            <w:pPr>
              <w:jc w:val="center"/>
              <w:rPr>
                <w:rFonts w:asciiTheme="minorHAnsi" w:hAnsiTheme="minorHAnsi" w:cstheme="minorHAnsi"/>
                <w:sz w:val="20"/>
                <w:szCs w:val="20"/>
              </w:rPr>
            </w:pPr>
            <w:r w:rsidRPr="009E5884">
              <w:rPr>
                <w:rFonts w:asciiTheme="minorHAnsi" w:hAnsiTheme="minorHAnsi" w:cstheme="minorHAnsi"/>
                <w:sz w:val="20"/>
                <w:szCs w:val="20"/>
              </w:rPr>
              <w:t>3</w:t>
            </w:r>
          </w:p>
        </w:tc>
        <w:tc>
          <w:tcPr>
            <w:tcW w:w="1499" w:type="dxa"/>
          </w:tcPr>
          <w:p w14:paraId="03876E80" w14:textId="77777777" w:rsidR="00EA7A89" w:rsidRPr="009E5884" w:rsidRDefault="00EA7A89" w:rsidP="003A6BF4">
            <w:pPr>
              <w:jc w:val="center"/>
              <w:rPr>
                <w:rFonts w:asciiTheme="minorHAnsi" w:hAnsiTheme="minorHAnsi" w:cstheme="minorHAnsi"/>
                <w:sz w:val="20"/>
                <w:szCs w:val="20"/>
              </w:rPr>
            </w:pPr>
            <w:r w:rsidRPr="009E5884">
              <w:rPr>
                <w:rFonts w:asciiTheme="minorHAnsi" w:hAnsiTheme="minorHAnsi" w:cstheme="minorHAnsi"/>
                <w:sz w:val="20"/>
                <w:szCs w:val="20"/>
              </w:rPr>
              <w:t>2=3=4</w:t>
            </w:r>
          </w:p>
        </w:tc>
        <w:tc>
          <w:tcPr>
            <w:tcW w:w="972" w:type="dxa"/>
          </w:tcPr>
          <w:p w14:paraId="6671FC06" w14:textId="429BCBE2" w:rsidR="00EA7A89" w:rsidRPr="009E5884" w:rsidRDefault="00CD3759" w:rsidP="003A6BF4">
            <w:pPr>
              <w:jc w:val="center"/>
              <w:rPr>
                <w:rFonts w:asciiTheme="minorHAnsi" w:hAnsiTheme="minorHAnsi" w:cstheme="minorHAnsi"/>
                <w:sz w:val="20"/>
                <w:szCs w:val="20"/>
              </w:rPr>
            </w:pPr>
            <w:r>
              <w:rPr>
                <w:rFonts w:asciiTheme="minorHAnsi" w:hAnsiTheme="minorHAnsi" w:cstheme="minorHAnsi"/>
                <w:sz w:val="20"/>
                <w:szCs w:val="20"/>
              </w:rPr>
              <w:t>3</w:t>
            </w:r>
          </w:p>
        </w:tc>
        <w:tc>
          <w:tcPr>
            <w:tcW w:w="1163" w:type="dxa"/>
          </w:tcPr>
          <w:p w14:paraId="7A5EBCF2" w14:textId="7514DFFF" w:rsidR="00EA7A89" w:rsidRPr="009E5884" w:rsidRDefault="00CD3759" w:rsidP="003A6BF4">
            <w:pPr>
              <w:jc w:val="center"/>
              <w:rPr>
                <w:rFonts w:asciiTheme="minorHAnsi" w:hAnsiTheme="minorHAnsi" w:cstheme="minorHAnsi"/>
                <w:sz w:val="20"/>
                <w:szCs w:val="20"/>
              </w:rPr>
            </w:pPr>
            <w:r>
              <w:rPr>
                <w:rFonts w:asciiTheme="minorHAnsi" w:hAnsiTheme="minorHAnsi" w:cstheme="minorHAnsi"/>
                <w:sz w:val="20"/>
                <w:szCs w:val="20"/>
              </w:rPr>
              <w:t>3</w:t>
            </w:r>
          </w:p>
        </w:tc>
        <w:tc>
          <w:tcPr>
            <w:tcW w:w="1423" w:type="dxa"/>
          </w:tcPr>
          <w:p w14:paraId="7DA6DF8A" w14:textId="43FA74C7" w:rsidR="00EA7A89" w:rsidRPr="009E5884" w:rsidRDefault="00EA7A89" w:rsidP="003A6BF4">
            <w:pPr>
              <w:jc w:val="center"/>
              <w:rPr>
                <w:rFonts w:asciiTheme="minorHAnsi" w:hAnsiTheme="minorHAnsi" w:cstheme="minorHAnsi"/>
                <w:sz w:val="20"/>
                <w:szCs w:val="20"/>
              </w:rPr>
            </w:pPr>
            <w:r w:rsidRPr="009E5884">
              <w:rPr>
                <w:rFonts w:asciiTheme="minorHAnsi" w:hAnsiTheme="minorHAnsi" w:cstheme="minorHAnsi"/>
                <w:sz w:val="20"/>
                <w:szCs w:val="20"/>
              </w:rPr>
              <w:t>3</w:t>
            </w:r>
          </w:p>
        </w:tc>
      </w:tr>
    </w:tbl>
    <w:p w14:paraId="66556047" w14:textId="63E24B60" w:rsidR="00B82950" w:rsidRPr="00B90E86" w:rsidRDefault="00B82950" w:rsidP="00B90E86">
      <w:pPr>
        <w:rPr>
          <w:rFonts w:asciiTheme="minorHAnsi" w:hAnsiTheme="minorHAnsi" w:cstheme="minorHAnsi"/>
          <w:sz w:val="20"/>
          <w:szCs w:val="20"/>
        </w:rPr>
      </w:pPr>
      <w:r>
        <w:rPr>
          <w:rFonts w:asciiTheme="minorHAnsi" w:hAnsiTheme="minorHAnsi" w:cstheme="minorHAnsi"/>
          <w:color w:val="333333"/>
          <w:spacing w:val="-2"/>
          <w:sz w:val="20"/>
          <w:szCs w:val="20"/>
        </w:rPr>
        <w:br w:type="page"/>
      </w:r>
    </w:p>
    <w:p w14:paraId="70D0F7D7" w14:textId="24F504C3" w:rsidR="007A6FC4" w:rsidRPr="009E5884" w:rsidRDefault="00BB5F43" w:rsidP="007A6FC4">
      <w:pPr>
        <w:rPr>
          <w:rFonts w:asciiTheme="minorHAnsi" w:hAnsiTheme="minorHAnsi" w:cstheme="minorHAnsi"/>
          <w:sz w:val="20"/>
          <w:szCs w:val="20"/>
        </w:rPr>
      </w:pPr>
      <w:r>
        <w:rPr>
          <w:rFonts w:asciiTheme="minorHAnsi" w:hAnsiTheme="minorHAnsi" w:cstheme="minorHAnsi"/>
          <w:b/>
          <w:bCs/>
          <w:sz w:val="20"/>
          <w:szCs w:val="20"/>
        </w:rPr>
        <w:lastRenderedPageBreak/>
        <w:t>Table E</w:t>
      </w:r>
      <w:r w:rsidR="009128CA">
        <w:rPr>
          <w:rFonts w:asciiTheme="minorHAnsi" w:hAnsiTheme="minorHAnsi" w:cstheme="minorHAnsi"/>
          <w:b/>
          <w:bCs/>
          <w:sz w:val="20"/>
          <w:szCs w:val="20"/>
        </w:rPr>
        <w:t>4</w:t>
      </w:r>
      <w:r w:rsidR="007A6FC4" w:rsidRPr="009E5884">
        <w:rPr>
          <w:rFonts w:asciiTheme="minorHAnsi" w:hAnsiTheme="minorHAnsi" w:cstheme="minorHAnsi"/>
          <w:sz w:val="20"/>
          <w:szCs w:val="20"/>
        </w:rPr>
        <w:t>: A multiple logistic regression model of uncontrolled asthma status.</w:t>
      </w:r>
    </w:p>
    <w:tbl>
      <w:tblPr>
        <w:tblStyle w:val="TableGridLight"/>
        <w:tblW w:w="0" w:type="auto"/>
        <w:tblLook w:val="01E0" w:firstRow="1" w:lastRow="1" w:firstColumn="1" w:lastColumn="1" w:noHBand="0" w:noVBand="0"/>
      </w:tblPr>
      <w:tblGrid>
        <w:gridCol w:w="2747"/>
        <w:gridCol w:w="526"/>
        <w:gridCol w:w="1191"/>
        <w:gridCol w:w="779"/>
        <w:gridCol w:w="1776"/>
        <w:gridCol w:w="924"/>
        <w:gridCol w:w="1407"/>
      </w:tblGrid>
      <w:tr w:rsidR="007A6FC4" w:rsidRPr="009E5884" w14:paraId="68CA004B" w14:textId="77777777" w:rsidTr="008F21FD">
        <w:trPr>
          <w:trHeight w:val="495"/>
        </w:trPr>
        <w:tc>
          <w:tcPr>
            <w:tcW w:w="0" w:type="auto"/>
            <w:tcBorders>
              <w:bottom w:val="single" w:sz="4" w:space="0" w:color="BFBFBF" w:themeColor="background1" w:themeShade="BF"/>
            </w:tcBorders>
          </w:tcPr>
          <w:p w14:paraId="1BC0F4F5" w14:textId="77777777" w:rsidR="007A6FC4" w:rsidRPr="007C3A43" w:rsidRDefault="007A6FC4" w:rsidP="008F21FD">
            <w:pPr>
              <w:pStyle w:val="TableParagraph"/>
              <w:spacing w:before="86"/>
              <w:ind w:left="78"/>
              <w:rPr>
                <w:rFonts w:asciiTheme="minorHAnsi" w:hAnsiTheme="minorHAnsi" w:cstheme="minorHAnsi"/>
                <w:b/>
              </w:rPr>
            </w:pPr>
            <w:proofErr w:type="spellStart"/>
            <w:r w:rsidRPr="007C3A43">
              <w:rPr>
                <w:rFonts w:asciiTheme="minorHAnsi" w:hAnsiTheme="minorHAnsi" w:cstheme="minorHAnsi"/>
                <w:b/>
                <w:color w:val="333333"/>
                <w:spacing w:val="-2"/>
              </w:rPr>
              <w:t>Characteristic</w:t>
            </w:r>
            <w:proofErr w:type="spellEnd"/>
            <w:r w:rsidRPr="007C3A43">
              <w:rPr>
                <w:rFonts w:asciiTheme="minorHAnsi" w:hAnsiTheme="minorHAnsi" w:cstheme="minorHAnsi"/>
                <w:b/>
                <w:color w:val="333333"/>
                <w:spacing w:val="-2"/>
                <w:vertAlign w:val="superscript"/>
              </w:rPr>
              <w:t>§</w:t>
            </w:r>
          </w:p>
        </w:tc>
        <w:tc>
          <w:tcPr>
            <w:tcW w:w="0" w:type="auto"/>
            <w:tcBorders>
              <w:bottom w:val="single" w:sz="4" w:space="0" w:color="BFBFBF" w:themeColor="background1" w:themeShade="BF"/>
            </w:tcBorders>
          </w:tcPr>
          <w:p w14:paraId="54822C9A" w14:textId="77777777" w:rsidR="007A6FC4" w:rsidRPr="007C3A43" w:rsidRDefault="007A6FC4" w:rsidP="008F21FD">
            <w:pPr>
              <w:pStyle w:val="TableParagraph"/>
              <w:spacing w:before="86"/>
              <w:rPr>
                <w:rFonts w:asciiTheme="minorHAnsi" w:hAnsiTheme="minorHAnsi" w:cstheme="minorHAnsi"/>
                <w:b/>
              </w:rPr>
            </w:pPr>
            <w:r w:rsidRPr="007C3A43">
              <w:rPr>
                <w:rFonts w:asciiTheme="minorHAnsi" w:hAnsiTheme="minorHAnsi" w:cstheme="minorHAnsi"/>
                <w:b/>
                <w:color w:val="333333"/>
                <w:spacing w:val="-10"/>
              </w:rPr>
              <w:t>n</w:t>
            </w:r>
          </w:p>
        </w:tc>
        <w:tc>
          <w:tcPr>
            <w:tcW w:w="0" w:type="auto"/>
            <w:tcBorders>
              <w:bottom w:val="single" w:sz="4" w:space="0" w:color="BFBFBF" w:themeColor="background1" w:themeShade="BF"/>
            </w:tcBorders>
          </w:tcPr>
          <w:p w14:paraId="20F5E25E" w14:textId="77777777" w:rsidR="007A6FC4" w:rsidRPr="007C3A43" w:rsidRDefault="007A6FC4" w:rsidP="008F21FD">
            <w:pPr>
              <w:pStyle w:val="TableParagraph"/>
              <w:spacing w:before="80"/>
              <w:jc w:val="center"/>
              <w:rPr>
                <w:rFonts w:asciiTheme="minorHAnsi" w:hAnsiTheme="minorHAnsi" w:cstheme="minorHAnsi"/>
                <w:i/>
              </w:rPr>
            </w:pPr>
            <w:proofErr w:type="spellStart"/>
            <w:r w:rsidRPr="007C3A43">
              <w:rPr>
                <w:rFonts w:asciiTheme="minorHAnsi" w:hAnsiTheme="minorHAnsi" w:cstheme="minorHAnsi"/>
                <w:b/>
                <w:color w:val="333333"/>
                <w:spacing w:val="-5"/>
              </w:rPr>
              <w:t>Adjusted</w:t>
            </w:r>
            <w:proofErr w:type="spellEnd"/>
            <w:r w:rsidRPr="007C3A43">
              <w:rPr>
                <w:rFonts w:asciiTheme="minorHAnsi" w:hAnsiTheme="minorHAnsi" w:cstheme="minorHAnsi"/>
                <w:b/>
                <w:color w:val="333333"/>
                <w:spacing w:val="-5"/>
              </w:rPr>
              <w:t xml:space="preserve"> OR*</w:t>
            </w:r>
          </w:p>
        </w:tc>
        <w:tc>
          <w:tcPr>
            <w:tcW w:w="0" w:type="auto"/>
            <w:tcBorders>
              <w:bottom w:val="single" w:sz="4" w:space="0" w:color="BFBFBF" w:themeColor="background1" w:themeShade="BF"/>
            </w:tcBorders>
          </w:tcPr>
          <w:p w14:paraId="13FA027F" w14:textId="77777777" w:rsidR="007A6FC4" w:rsidRPr="007C3A43" w:rsidRDefault="007A6FC4" w:rsidP="008F21FD">
            <w:pPr>
              <w:pStyle w:val="TableParagraph"/>
              <w:spacing w:before="80"/>
              <w:jc w:val="center"/>
              <w:rPr>
                <w:rFonts w:asciiTheme="minorHAnsi" w:hAnsiTheme="minorHAnsi" w:cstheme="minorHAnsi"/>
                <w:i/>
              </w:rPr>
            </w:pPr>
            <w:r w:rsidRPr="007C3A43">
              <w:rPr>
                <w:rFonts w:asciiTheme="minorHAnsi" w:hAnsiTheme="minorHAnsi" w:cstheme="minorHAnsi"/>
                <w:b/>
                <w:color w:val="333333"/>
                <w:spacing w:val="-5"/>
              </w:rPr>
              <w:t>SE</w:t>
            </w:r>
          </w:p>
        </w:tc>
        <w:tc>
          <w:tcPr>
            <w:tcW w:w="1776" w:type="dxa"/>
            <w:tcBorders>
              <w:bottom w:val="single" w:sz="4" w:space="0" w:color="BFBFBF" w:themeColor="background1" w:themeShade="BF"/>
            </w:tcBorders>
          </w:tcPr>
          <w:p w14:paraId="793E8D83" w14:textId="77777777" w:rsidR="007A6FC4" w:rsidRPr="007C3A43" w:rsidRDefault="007A6FC4" w:rsidP="008F21FD">
            <w:pPr>
              <w:pStyle w:val="TableParagraph"/>
              <w:spacing w:before="80"/>
              <w:ind w:right="135"/>
              <w:jc w:val="center"/>
              <w:rPr>
                <w:rFonts w:asciiTheme="minorHAnsi" w:hAnsiTheme="minorHAnsi" w:cstheme="minorHAnsi"/>
                <w:i/>
              </w:rPr>
            </w:pPr>
            <w:r w:rsidRPr="007C3A43">
              <w:rPr>
                <w:rFonts w:asciiTheme="minorHAnsi" w:hAnsiTheme="minorHAnsi" w:cstheme="minorHAnsi"/>
                <w:b/>
                <w:color w:val="333333"/>
              </w:rPr>
              <w:t xml:space="preserve">95% </w:t>
            </w:r>
            <w:r w:rsidRPr="007C3A43">
              <w:rPr>
                <w:rFonts w:asciiTheme="minorHAnsi" w:hAnsiTheme="minorHAnsi" w:cstheme="minorHAnsi"/>
                <w:b/>
                <w:color w:val="333333"/>
                <w:spacing w:val="-5"/>
              </w:rPr>
              <w:t>CI</w:t>
            </w:r>
          </w:p>
        </w:tc>
        <w:tc>
          <w:tcPr>
            <w:tcW w:w="497" w:type="dxa"/>
            <w:tcBorders>
              <w:bottom w:val="single" w:sz="4" w:space="0" w:color="BFBFBF" w:themeColor="background1" w:themeShade="BF"/>
            </w:tcBorders>
          </w:tcPr>
          <w:p w14:paraId="6FC7D073" w14:textId="77777777" w:rsidR="007A6FC4" w:rsidRPr="007C3A43" w:rsidRDefault="007A6FC4" w:rsidP="008F21FD">
            <w:pPr>
              <w:pStyle w:val="TableParagraph"/>
              <w:spacing w:before="86"/>
              <w:jc w:val="center"/>
              <w:rPr>
                <w:rFonts w:asciiTheme="minorHAnsi" w:hAnsiTheme="minorHAnsi" w:cstheme="minorHAnsi"/>
                <w:b/>
                <w:i/>
                <w:iCs/>
                <w:color w:val="333333"/>
              </w:rPr>
            </w:pPr>
            <w:r w:rsidRPr="007C3A43">
              <w:rPr>
                <w:rFonts w:asciiTheme="minorHAnsi" w:hAnsiTheme="minorHAnsi" w:cstheme="minorHAnsi"/>
                <w:b/>
                <w:i/>
                <w:iCs/>
                <w:color w:val="333333"/>
              </w:rPr>
              <w:t>Overall P</w:t>
            </w:r>
            <w:r>
              <w:rPr>
                <w:rFonts w:asciiTheme="minorHAnsi" w:hAnsiTheme="minorHAnsi" w:cstheme="minorHAnsi"/>
                <w:b/>
                <w:i/>
                <w:iCs/>
                <w:color w:val="333333"/>
              </w:rPr>
              <w:t>-</w:t>
            </w:r>
            <w:proofErr w:type="spellStart"/>
            <w:r w:rsidRPr="007C3A43">
              <w:rPr>
                <w:rFonts w:asciiTheme="minorHAnsi" w:hAnsiTheme="minorHAnsi" w:cstheme="minorHAnsi"/>
                <w:b/>
                <w:i/>
                <w:iCs/>
                <w:color w:val="333333"/>
              </w:rPr>
              <w:t>value</w:t>
            </w:r>
            <w:proofErr w:type="spellEnd"/>
          </w:p>
        </w:tc>
        <w:tc>
          <w:tcPr>
            <w:tcW w:w="0" w:type="auto"/>
            <w:tcBorders>
              <w:bottom w:val="single" w:sz="4" w:space="0" w:color="BFBFBF" w:themeColor="background1" w:themeShade="BF"/>
            </w:tcBorders>
          </w:tcPr>
          <w:p w14:paraId="5F94C157" w14:textId="77777777" w:rsidR="007A6FC4" w:rsidRPr="00567467" w:rsidRDefault="007A6FC4" w:rsidP="008F21FD">
            <w:pPr>
              <w:pStyle w:val="TableParagraph"/>
              <w:spacing w:before="86"/>
              <w:jc w:val="center"/>
              <w:rPr>
                <w:rFonts w:asciiTheme="minorHAnsi" w:hAnsiTheme="minorHAnsi" w:cstheme="minorHAnsi"/>
                <w:b/>
                <w:lang w:val="en-GB"/>
              </w:rPr>
            </w:pPr>
            <w:r w:rsidRPr="00567467">
              <w:rPr>
                <w:rFonts w:asciiTheme="minorHAnsi" w:hAnsiTheme="minorHAnsi" w:cstheme="minorHAnsi"/>
                <w:b/>
                <w:i/>
                <w:iCs/>
                <w:color w:val="333333"/>
                <w:lang w:val="en-GB"/>
              </w:rPr>
              <w:t>P</w:t>
            </w:r>
            <w:r w:rsidRPr="00567467">
              <w:rPr>
                <w:rFonts w:asciiTheme="minorHAnsi" w:hAnsiTheme="minorHAnsi" w:cstheme="minorHAnsi"/>
                <w:b/>
                <w:color w:val="333333"/>
                <w:lang w:val="en-GB"/>
              </w:rPr>
              <w:t>-</w:t>
            </w:r>
            <w:r w:rsidRPr="00567467">
              <w:rPr>
                <w:rFonts w:asciiTheme="minorHAnsi" w:hAnsiTheme="minorHAnsi" w:cstheme="minorHAnsi"/>
                <w:b/>
                <w:color w:val="333333"/>
                <w:spacing w:val="-2"/>
                <w:lang w:val="en-GB"/>
              </w:rPr>
              <w:t>value for each group</w:t>
            </w:r>
          </w:p>
        </w:tc>
      </w:tr>
      <w:tr w:rsidR="007A6FC4" w:rsidRPr="009E5884" w14:paraId="179F1F44" w14:textId="77777777" w:rsidTr="008F21FD">
        <w:trPr>
          <w:trHeight w:val="555"/>
        </w:trPr>
        <w:tc>
          <w:tcPr>
            <w:tcW w:w="0" w:type="auto"/>
            <w:tcBorders>
              <w:bottom w:val="nil"/>
            </w:tcBorders>
          </w:tcPr>
          <w:p w14:paraId="287A2759" w14:textId="77777777" w:rsidR="007A6FC4" w:rsidRPr="007C3A43" w:rsidRDefault="007A6FC4" w:rsidP="008F21FD">
            <w:pPr>
              <w:pStyle w:val="TableParagraph"/>
              <w:ind w:left="78"/>
              <w:rPr>
                <w:rFonts w:asciiTheme="minorHAnsi" w:hAnsiTheme="minorHAnsi" w:cstheme="minorHAnsi"/>
                <w:b/>
                <w:bCs/>
              </w:rPr>
            </w:pPr>
            <w:r w:rsidRPr="007C3A43">
              <w:rPr>
                <w:rFonts w:asciiTheme="minorHAnsi" w:hAnsiTheme="minorHAnsi" w:cstheme="minorHAnsi"/>
                <w:b/>
                <w:bCs/>
                <w:color w:val="333333"/>
                <w:spacing w:val="-2"/>
              </w:rPr>
              <w:t>Metabotypes</w:t>
            </w:r>
          </w:p>
        </w:tc>
        <w:tc>
          <w:tcPr>
            <w:tcW w:w="0" w:type="auto"/>
            <w:tcBorders>
              <w:bottom w:val="nil"/>
            </w:tcBorders>
          </w:tcPr>
          <w:p w14:paraId="71443C99" w14:textId="77777777" w:rsidR="007A6FC4" w:rsidRPr="007C3A43" w:rsidRDefault="007A6FC4" w:rsidP="008F21FD">
            <w:pPr>
              <w:pStyle w:val="TableParagraph"/>
              <w:spacing w:before="0"/>
              <w:jc w:val="center"/>
              <w:rPr>
                <w:rFonts w:asciiTheme="minorHAnsi" w:hAnsiTheme="minorHAnsi" w:cstheme="minorHAnsi"/>
              </w:rPr>
            </w:pPr>
          </w:p>
        </w:tc>
        <w:tc>
          <w:tcPr>
            <w:tcW w:w="0" w:type="auto"/>
            <w:tcBorders>
              <w:bottom w:val="nil"/>
            </w:tcBorders>
          </w:tcPr>
          <w:p w14:paraId="61D5AD6B" w14:textId="77777777" w:rsidR="007A6FC4" w:rsidRPr="007C3A43" w:rsidRDefault="007A6FC4" w:rsidP="008F21FD">
            <w:pPr>
              <w:pStyle w:val="TableParagraph"/>
              <w:spacing w:before="0"/>
              <w:jc w:val="center"/>
              <w:rPr>
                <w:rFonts w:asciiTheme="minorHAnsi" w:hAnsiTheme="minorHAnsi" w:cstheme="minorHAnsi"/>
              </w:rPr>
            </w:pPr>
          </w:p>
        </w:tc>
        <w:tc>
          <w:tcPr>
            <w:tcW w:w="0" w:type="auto"/>
            <w:tcBorders>
              <w:bottom w:val="nil"/>
            </w:tcBorders>
          </w:tcPr>
          <w:p w14:paraId="5D6ADB2E" w14:textId="77777777" w:rsidR="007A6FC4" w:rsidRPr="007C3A43" w:rsidRDefault="007A6FC4" w:rsidP="008F21FD">
            <w:pPr>
              <w:pStyle w:val="TableParagraph"/>
              <w:spacing w:before="0"/>
              <w:jc w:val="center"/>
              <w:rPr>
                <w:rFonts w:asciiTheme="minorHAnsi" w:hAnsiTheme="minorHAnsi" w:cstheme="minorHAnsi"/>
              </w:rPr>
            </w:pPr>
          </w:p>
        </w:tc>
        <w:tc>
          <w:tcPr>
            <w:tcW w:w="0" w:type="auto"/>
            <w:tcBorders>
              <w:bottom w:val="nil"/>
            </w:tcBorders>
          </w:tcPr>
          <w:p w14:paraId="67675078" w14:textId="77777777" w:rsidR="007A6FC4" w:rsidRPr="007C3A43" w:rsidRDefault="007A6FC4" w:rsidP="008F21FD">
            <w:pPr>
              <w:pStyle w:val="TableParagraph"/>
              <w:spacing w:before="0"/>
              <w:jc w:val="center"/>
              <w:rPr>
                <w:rFonts w:asciiTheme="minorHAnsi" w:hAnsiTheme="minorHAnsi" w:cstheme="minorHAnsi"/>
              </w:rPr>
            </w:pPr>
          </w:p>
        </w:tc>
        <w:tc>
          <w:tcPr>
            <w:tcW w:w="0" w:type="auto"/>
            <w:tcBorders>
              <w:bottom w:val="nil"/>
            </w:tcBorders>
          </w:tcPr>
          <w:p w14:paraId="018706DB" w14:textId="77777777" w:rsidR="007A6FC4" w:rsidRPr="007C3A43" w:rsidRDefault="007A6FC4" w:rsidP="008F21FD">
            <w:pPr>
              <w:pStyle w:val="TableParagraph"/>
              <w:spacing w:before="0"/>
              <w:jc w:val="center"/>
              <w:rPr>
                <w:rFonts w:asciiTheme="minorHAnsi" w:hAnsiTheme="minorHAnsi" w:cstheme="minorHAnsi"/>
                <w:b/>
                <w:color w:val="333333"/>
                <w:spacing w:val="-2"/>
              </w:rPr>
            </w:pPr>
            <w:r w:rsidRPr="007C3A43">
              <w:rPr>
                <w:rFonts w:asciiTheme="minorHAnsi" w:hAnsiTheme="minorHAnsi" w:cstheme="minorHAnsi"/>
                <w:b/>
                <w:color w:val="333333"/>
                <w:spacing w:val="-2"/>
              </w:rPr>
              <w:t>0.004</w:t>
            </w:r>
          </w:p>
        </w:tc>
        <w:tc>
          <w:tcPr>
            <w:tcW w:w="0" w:type="auto"/>
            <w:tcBorders>
              <w:bottom w:val="nil"/>
            </w:tcBorders>
          </w:tcPr>
          <w:p w14:paraId="341EAB51" w14:textId="77777777" w:rsidR="007A6FC4" w:rsidRPr="007C3A43" w:rsidRDefault="007A6FC4" w:rsidP="008F21FD">
            <w:pPr>
              <w:pStyle w:val="TableParagraph"/>
              <w:spacing w:before="0"/>
              <w:jc w:val="center"/>
              <w:rPr>
                <w:rFonts w:asciiTheme="minorHAnsi" w:hAnsiTheme="minorHAnsi" w:cstheme="minorHAnsi"/>
              </w:rPr>
            </w:pPr>
          </w:p>
        </w:tc>
      </w:tr>
      <w:tr w:rsidR="007A6FC4" w:rsidRPr="009E5884" w14:paraId="45D21347" w14:textId="77777777" w:rsidTr="008F21FD">
        <w:trPr>
          <w:trHeight w:val="555"/>
        </w:trPr>
        <w:tc>
          <w:tcPr>
            <w:tcW w:w="0" w:type="auto"/>
            <w:tcBorders>
              <w:top w:val="nil"/>
              <w:bottom w:val="nil"/>
            </w:tcBorders>
          </w:tcPr>
          <w:p w14:paraId="4E7F34B4" w14:textId="77777777" w:rsidR="007A6FC4" w:rsidRPr="007C3A43" w:rsidRDefault="007A6FC4" w:rsidP="007A6FC4">
            <w:pPr>
              <w:pStyle w:val="TableParagraph"/>
              <w:numPr>
                <w:ilvl w:val="0"/>
                <w:numId w:val="7"/>
              </w:numPr>
              <w:rPr>
                <w:rFonts w:asciiTheme="minorHAnsi" w:hAnsiTheme="minorHAnsi" w:cstheme="minorHAnsi"/>
              </w:rPr>
            </w:pPr>
            <w:r w:rsidRPr="007C3A43">
              <w:rPr>
                <w:rFonts w:asciiTheme="minorHAnsi" w:hAnsiTheme="minorHAnsi" w:cstheme="minorHAnsi"/>
                <w:color w:val="333333"/>
                <w:spacing w:val="-2"/>
              </w:rPr>
              <w:t>Metabotype 2 (</w:t>
            </w:r>
            <w:proofErr w:type="spellStart"/>
            <w:r w:rsidRPr="007C3A43">
              <w:rPr>
                <w:rFonts w:asciiTheme="minorHAnsi" w:hAnsiTheme="minorHAnsi" w:cstheme="minorHAnsi"/>
                <w:color w:val="333333"/>
                <w:spacing w:val="-2"/>
              </w:rPr>
              <w:t>reference</w:t>
            </w:r>
            <w:proofErr w:type="spellEnd"/>
            <w:r w:rsidRPr="007C3A43">
              <w:rPr>
                <w:rFonts w:asciiTheme="minorHAnsi" w:hAnsiTheme="minorHAnsi" w:cstheme="minorHAnsi"/>
                <w:color w:val="333333"/>
                <w:spacing w:val="-2"/>
              </w:rPr>
              <w:t xml:space="preserve"> </w:t>
            </w:r>
            <w:proofErr w:type="spellStart"/>
            <w:r w:rsidRPr="007C3A43">
              <w:rPr>
                <w:rFonts w:asciiTheme="minorHAnsi" w:hAnsiTheme="minorHAnsi" w:cstheme="minorHAnsi"/>
                <w:color w:val="333333"/>
                <w:spacing w:val="-2"/>
              </w:rPr>
              <w:t>group</w:t>
            </w:r>
            <w:proofErr w:type="spellEnd"/>
            <w:r w:rsidRPr="007C3A43">
              <w:rPr>
                <w:rFonts w:asciiTheme="minorHAnsi" w:hAnsiTheme="minorHAnsi" w:cstheme="minorHAnsi"/>
                <w:color w:val="333333"/>
                <w:spacing w:val="-2"/>
              </w:rPr>
              <w:t>)</w:t>
            </w:r>
          </w:p>
        </w:tc>
        <w:tc>
          <w:tcPr>
            <w:tcW w:w="0" w:type="auto"/>
            <w:tcBorders>
              <w:top w:val="nil"/>
              <w:bottom w:val="nil"/>
            </w:tcBorders>
          </w:tcPr>
          <w:p w14:paraId="0115BA0B"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color w:val="333333"/>
                <w:spacing w:val="-5"/>
              </w:rPr>
              <w:t>32</w:t>
            </w:r>
          </w:p>
        </w:tc>
        <w:tc>
          <w:tcPr>
            <w:tcW w:w="0" w:type="auto"/>
            <w:tcBorders>
              <w:top w:val="nil"/>
              <w:bottom w:val="nil"/>
            </w:tcBorders>
          </w:tcPr>
          <w:p w14:paraId="398EEF4B"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color w:val="333333"/>
                <w:spacing w:val="-10"/>
              </w:rPr>
              <w:t>—</w:t>
            </w:r>
          </w:p>
        </w:tc>
        <w:tc>
          <w:tcPr>
            <w:tcW w:w="0" w:type="auto"/>
            <w:tcBorders>
              <w:top w:val="nil"/>
              <w:bottom w:val="nil"/>
            </w:tcBorders>
          </w:tcPr>
          <w:p w14:paraId="3B7EEC09"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color w:val="333333"/>
                <w:spacing w:val="-10"/>
              </w:rPr>
              <w:t>—</w:t>
            </w:r>
          </w:p>
        </w:tc>
        <w:tc>
          <w:tcPr>
            <w:tcW w:w="0" w:type="auto"/>
            <w:tcBorders>
              <w:top w:val="nil"/>
              <w:bottom w:val="nil"/>
            </w:tcBorders>
          </w:tcPr>
          <w:p w14:paraId="0F31E7C5"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color w:val="333333"/>
                <w:spacing w:val="-10"/>
              </w:rPr>
              <w:t>—</w:t>
            </w:r>
          </w:p>
        </w:tc>
        <w:tc>
          <w:tcPr>
            <w:tcW w:w="0" w:type="auto"/>
            <w:tcBorders>
              <w:top w:val="nil"/>
              <w:bottom w:val="nil"/>
            </w:tcBorders>
          </w:tcPr>
          <w:p w14:paraId="08952385" w14:textId="77777777" w:rsidR="007A6FC4" w:rsidRPr="007C3A43" w:rsidRDefault="007A6FC4" w:rsidP="008F21FD">
            <w:pPr>
              <w:pStyle w:val="TableParagraph"/>
              <w:spacing w:before="0"/>
              <w:jc w:val="center"/>
              <w:rPr>
                <w:rFonts w:asciiTheme="minorHAnsi" w:hAnsiTheme="minorHAnsi" w:cstheme="minorHAnsi"/>
                <w:b/>
                <w:color w:val="333333"/>
                <w:spacing w:val="-2"/>
              </w:rPr>
            </w:pPr>
          </w:p>
        </w:tc>
        <w:tc>
          <w:tcPr>
            <w:tcW w:w="0" w:type="auto"/>
            <w:tcBorders>
              <w:top w:val="nil"/>
              <w:bottom w:val="nil"/>
            </w:tcBorders>
          </w:tcPr>
          <w:p w14:paraId="5C806C92" w14:textId="77777777" w:rsidR="007A6FC4" w:rsidRPr="007C3A43" w:rsidRDefault="007A6FC4" w:rsidP="008F21FD">
            <w:pPr>
              <w:pStyle w:val="TableParagraph"/>
              <w:spacing w:before="0"/>
              <w:jc w:val="center"/>
              <w:rPr>
                <w:rFonts w:asciiTheme="minorHAnsi" w:hAnsiTheme="minorHAnsi" w:cstheme="minorHAnsi"/>
              </w:rPr>
            </w:pPr>
          </w:p>
        </w:tc>
      </w:tr>
      <w:tr w:rsidR="007A6FC4" w:rsidRPr="009E5884" w14:paraId="2426154F" w14:textId="77777777" w:rsidTr="008F21FD">
        <w:trPr>
          <w:trHeight w:val="555"/>
        </w:trPr>
        <w:tc>
          <w:tcPr>
            <w:tcW w:w="0" w:type="auto"/>
            <w:tcBorders>
              <w:top w:val="nil"/>
              <w:bottom w:val="nil"/>
            </w:tcBorders>
          </w:tcPr>
          <w:p w14:paraId="273A5666" w14:textId="77777777" w:rsidR="007A6FC4" w:rsidRPr="007C3A43" w:rsidRDefault="007A6FC4" w:rsidP="007A6FC4">
            <w:pPr>
              <w:pStyle w:val="TableParagraph"/>
              <w:numPr>
                <w:ilvl w:val="0"/>
                <w:numId w:val="7"/>
              </w:numPr>
              <w:rPr>
                <w:rFonts w:asciiTheme="minorHAnsi" w:hAnsiTheme="minorHAnsi" w:cstheme="minorHAnsi"/>
                <w:b/>
                <w:bCs/>
              </w:rPr>
            </w:pPr>
            <w:r w:rsidRPr="007C3A43">
              <w:rPr>
                <w:rFonts w:asciiTheme="minorHAnsi" w:hAnsiTheme="minorHAnsi" w:cstheme="minorHAnsi"/>
                <w:b/>
                <w:bCs/>
                <w:color w:val="333333"/>
                <w:spacing w:val="-2"/>
              </w:rPr>
              <w:t>Metabotype 1</w:t>
            </w:r>
          </w:p>
        </w:tc>
        <w:tc>
          <w:tcPr>
            <w:tcW w:w="0" w:type="auto"/>
            <w:tcBorders>
              <w:top w:val="nil"/>
              <w:bottom w:val="nil"/>
            </w:tcBorders>
          </w:tcPr>
          <w:p w14:paraId="04114519"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color w:val="333333"/>
                <w:spacing w:val="-5"/>
              </w:rPr>
              <w:t>30</w:t>
            </w:r>
          </w:p>
        </w:tc>
        <w:tc>
          <w:tcPr>
            <w:tcW w:w="0" w:type="auto"/>
            <w:tcBorders>
              <w:top w:val="nil"/>
              <w:bottom w:val="nil"/>
            </w:tcBorders>
          </w:tcPr>
          <w:p w14:paraId="259492D8"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rPr>
              <w:t>7.34</w:t>
            </w:r>
          </w:p>
        </w:tc>
        <w:tc>
          <w:tcPr>
            <w:tcW w:w="0" w:type="auto"/>
            <w:tcBorders>
              <w:top w:val="nil"/>
              <w:bottom w:val="nil"/>
            </w:tcBorders>
          </w:tcPr>
          <w:p w14:paraId="4FD23C3D"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rPr>
              <w:t>1.00</w:t>
            </w:r>
          </w:p>
        </w:tc>
        <w:tc>
          <w:tcPr>
            <w:tcW w:w="0" w:type="auto"/>
            <w:tcBorders>
              <w:top w:val="nil"/>
              <w:bottom w:val="nil"/>
            </w:tcBorders>
          </w:tcPr>
          <w:p w14:paraId="4F5DCCD9" w14:textId="77777777" w:rsidR="007A6FC4" w:rsidRPr="007C3A43" w:rsidRDefault="007A6FC4" w:rsidP="008F21FD">
            <w:pPr>
              <w:pStyle w:val="TableParagraph"/>
              <w:ind w:right="98"/>
              <w:jc w:val="center"/>
              <w:rPr>
                <w:rFonts w:asciiTheme="minorHAnsi" w:hAnsiTheme="minorHAnsi" w:cstheme="minorHAnsi"/>
                <w:b/>
                <w:bCs/>
              </w:rPr>
            </w:pPr>
            <w:r w:rsidRPr="007C3A43">
              <w:rPr>
                <w:rFonts w:asciiTheme="minorHAnsi" w:hAnsiTheme="minorHAnsi" w:cstheme="minorHAnsi"/>
                <w:b/>
                <w:bCs/>
              </w:rPr>
              <w:t>1.22, 68.9</w:t>
            </w:r>
          </w:p>
        </w:tc>
        <w:tc>
          <w:tcPr>
            <w:tcW w:w="0" w:type="auto"/>
            <w:tcBorders>
              <w:top w:val="nil"/>
              <w:bottom w:val="nil"/>
            </w:tcBorders>
          </w:tcPr>
          <w:p w14:paraId="5C886EC2" w14:textId="77777777" w:rsidR="007A6FC4" w:rsidRPr="007C3A43" w:rsidRDefault="007A6FC4" w:rsidP="008F21FD">
            <w:pPr>
              <w:pStyle w:val="TableParagraph"/>
              <w:jc w:val="center"/>
              <w:rPr>
                <w:rFonts w:asciiTheme="minorHAnsi" w:hAnsiTheme="minorHAnsi" w:cstheme="minorHAnsi"/>
                <w:b/>
                <w:bCs/>
                <w:color w:val="333333"/>
                <w:spacing w:val="-2"/>
              </w:rPr>
            </w:pPr>
          </w:p>
        </w:tc>
        <w:tc>
          <w:tcPr>
            <w:tcW w:w="0" w:type="auto"/>
            <w:tcBorders>
              <w:top w:val="nil"/>
              <w:bottom w:val="nil"/>
            </w:tcBorders>
          </w:tcPr>
          <w:p w14:paraId="790DDEB7"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rPr>
              <w:t>0.046</w:t>
            </w:r>
          </w:p>
        </w:tc>
      </w:tr>
      <w:tr w:rsidR="007A6FC4" w:rsidRPr="009E5884" w14:paraId="52B05B25" w14:textId="77777777" w:rsidTr="008F21FD">
        <w:trPr>
          <w:trHeight w:val="555"/>
        </w:trPr>
        <w:tc>
          <w:tcPr>
            <w:tcW w:w="0" w:type="auto"/>
            <w:tcBorders>
              <w:top w:val="nil"/>
            </w:tcBorders>
          </w:tcPr>
          <w:p w14:paraId="640C30DE" w14:textId="77777777" w:rsidR="007A6FC4" w:rsidRPr="007C3A43" w:rsidRDefault="007A6FC4" w:rsidP="007A6FC4">
            <w:pPr>
              <w:pStyle w:val="TableParagraph"/>
              <w:numPr>
                <w:ilvl w:val="0"/>
                <w:numId w:val="7"/>
              </w:numPr>
              <w:rPr>
                <w:rFonts w:asciiTheme="minorHAnsi" w:hAnsiTheme="minorHAnsi" w:cstheme="minorHAnsi"/>
                <w:b/>
                <w:bCs/>
              </w:rPr>
            </w:pPr>
            <w:r w:rsidRPr="007C3A43">
              <w:rPr>
                <w:rFonts w:asciiTheme="minorHAnsi" w:hAnsiTheme="minorHAnsi" w:cstheme="minorHAnsi"/>
                <w:b/>
                <w:bCs/>
                <w:color w:val="333333"/>
                <w:spacing w:val="-2"/>
              </w:rPr>
              <w:t>Metabotype 3</w:t>
            </w:r>
          </w:p>
        </w:tc>
        <w:tc>
          <w:tcPr>
            <w:tcW w:w="0" w:type="auto"/>
            <w:tcBorders>
              <w:top w:val="nil"/>
            </w:tcBorders>
          </w:tcPr>
          <w:p w14:paraId="42BBA531"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color w:val="333333"/>
                <w:spacing w:val="-5"/>
              </w:rPr>
              <w:t>30</w:t>
            </w:r>
          </w:p>
        </w:tc>
        <w:tc>
          <w:tcPr>
            <w:tcW w:w="0" w:type="auto"/>
            <w:tcBorders>
              <w:top w:val="nil"/>
            </w:tcBorders>
          </w:tcPr>
          <w:p w14:paraId="33BD1BE6"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rPr>
              <w:t>11.7</w:t>
            </w:r>
          </w:p>
        </w:tc>
        <w:tc>
          <w:tcPr>
            <w:tcW w:w="0" w:type="auto"/>
            <w:tcBorders>
              <w:top w:val="nil"/>
            </w:tcBorders>
          </w:tcPr>
          <w:p w14:paraId="78E40AE3"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rPr>
              <w:t>0.8</w:t>
            </w:r>
            <w:r>
              <w:rPr>
                <w:rFonts w:asciiTheme="minorHAnsi" w:hAnsiTheme="minorHAnsi" w:cstheme="minorHAnsi"/>
                <w:b/>
                <w:bCs/>
              </w:rPr>
              <w:t>7</w:t>
            </w:r>
          </w:p>
        </w:tc>
        <w:tc>
          <w:tcPr>
            <w:tcW w:w="0" w:type="auto"/>
            <w:tcBorders>
              <w:top w:val="nil"/>
            </w:tcBorders>
          </w:tcPr>
          <w:p w14:paraId="5F82997A" w14:textId="77777777" w:rsidR="007A6FC4" w:rsidRPr="007C3A43" w:rsidRDefault="007A6FC4" w:rsidP="008F21FD">
            <w:pPr>
              <w:pStyle w:val="TableParagraph"/>
              <w:ind w:right="98"/>
              <w:jc w:val="center"/>
              <w:rPr>
                <w:rFonts w:asciiTheme="minorHAnsi" w:hAnsiTheme="minorHAnsi" w:cstheme="minorHAnsi"/>
                <w:b/>
                <w:bCs/>
              </w:rPr>
            </w:pPr>
            <w:r w:rsidRPr="007C3A43">
              <w:rPr>
                <w:rFonts w:asciiTheme="minorHAnsi" w:hAnsiTheme="minorHAnsi" w:cstheme="minorHAnsi"/>
                <w:b/>
                <w:bCs/>
              </w:rPr>
              <w:t>2.57, 88.0</w:t>
            </w:r>
          </w:p>
        </w:tc>
        <w:tc>
          <w:tcPr>
            <w:tcW w:w="0" w:type="auto"/>
            <w:tcBorders>
              <w:top w:val="nil"/>
            </w:tcBorders>
          </w:tcPr>
          <w:p w14:paraId="3046D6A1" w14:textId="77777777" w:rsidR="007A6FC4" w:rsidRPr="007C3A43" w:rsidRDefault="007A6FC4" w:rsidP="008F21FD">
            <w:pPr>
              <w:pStyle w:val="TableParagraph"/>
              <w:jc w:val="center"/>
              <w:rPr>
                <w:rFonts w:asciiTheme="minorHAnsi" w:hAnsiTheme="minorHAnsi" w:cstheme="minorHAnsi"/>
                <w:b/>
                <w:bCs/>
                <w:color w:val="333333"/>
                <w:spacing w:val="-2"/>
              </w:rPr>
            </w:pPr>
          </w:p>
        </w:tc>
        <w:tc>
          <w:tcPr>
            <w:tcW w:w="0" w:type="auto"/>
            <w:tcBorders>
              <w:top w:val="nil"/>
            </w:tcBorders>
          </w:tcPr>
          <w:p w14:paraId="28A4BB40"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rPr>
              <w:t>0.005</w:t>
            </w:r>
          </w:p>
        </w:tc>
      </w:tr>
      <w:tr w:rsidR="007A6FC4" w:rsidRPr="009E5884" w14:paraId="29193C1B" w14:textId="77777777" w:rsidTr="008F21FD">
        <w:trPr>
          <w:trHeight w:val="555"/>
        </w:trPr>
        <w:tc>
          <w:tcPr>
            <w:tcW w:w="0" w:type="auto"/>
          </w:tcPr>
          <w:p w14:paraId="52A56C90" w14:textId="77777777" w:rsidR="007A6FC4" w:rsidRPr="007C3A43" w:rsidRDefault="007A6FC4" w:rsidP="008F21FD">
            <w:pPr>
              <w:pStyle w:val="TableParagraph"/>
              <w:ind w:left="78"/>
              <w:rPr>
                <w:rFonts w:asciiTheme="minorHAnsi" w:hAnsiTheme="minorHAnsi" w:cstheme="minorHAnsi"/>
                <w:color w:val="333333"/>
                <w:spacing w:val="-2"/>
              </w:rPr>
            </w:pPr>
            <w:r w:rsidRPr="007C3A43">
              <w:rPr>
                <w:rFonts w:asciiTheme="minorHAnsi" w:hAnsiTheme="minorHAnsi" w:cstheme="minorHAnsi"/>
                <w:color w:val="333333"/>
                <w:spacing w:val="-2"/>
              </w:rPr>
              <w:t>Age</w:t>
            </w:r>
          </w:p>
        </w:tc>
        <w:tc>
          <w:tcPr>
            <w:tcW w:w="0" w:type="auto"/>
          </w:tcPr>
          <w:p w14:paraId="2F42AD26" w14:textId="77777777" w:rsidR="007A6FC4" w:rsidRPr="007C3A43" w:rsidRDefault="007A6FC4" w:rsidP="008F21FD">
            <w:pPr>
              <w:pStyle w:val="TableParagraph"/>
              <w:spacing w:before="0"/>
              <w:jc w:val="center"/>
              <w:rPr>
                <w:rFonts w:asciiTheme="minorHAnsi" w:hAnsiTheme="minorHAnsi" w:cstheme="minorHAnsi"/>
              </w:rPr>
            </w:pPr>
            <w:r w:rsidRPr="007C3A43">
              <w:rPr>
                <w:rFonts w:asciiTheme="minorHAnsi" w:hAnsiTheme="minorHAnsi" w:cstheme="minorHAnsi"/>
              </w:rPr>
              <w:t>92</w:t>
            </w:r>
          </w:p>
        </w:tc>
        <w:tc>
          <w:tcPr>
            <w:tcW w:w="0" w:type="auto"/>
          </w:tcPr>
          <w:p w14:paraId="2BF966AB" w14:textId="77777777" w:rsidR="007A6FC4" w:rsidRPr="007C3A43" w:rsidRDefault="007A6FC4" w:rsidP="008F21FD">
            <w:pPr>
              <w:pStyle w:val="TableParagraph"/>
              <w:spacing w:before="0"/>
              <w:jc w:val="center"/>
              <w:rPr>
                <w:rFonts w:asciiTheme="minorHAnsi" w:hAnsiTheme="minorHAnsi" w:cstheme="minorHAnsi"/>
              </w:rPr>
            </w:pPr>
            <w:r w:rsidRPr="007C3A43">
              <w:rPr>
                <w:rFonts w:asciiTheme="minorHAnsi" w:hAnsiTheme="minorHAnsi" w:cstheme="minorHAnsi"/>
              </w:rPr>
              <w:t>1.02</w:t>
            </w:r>
          </w:p>
        </w:tc>
        <w:tc>
          <w:tcPr>
            <w:tcW w:w="0" w:type="auto"/>
          </w:tcPr>
          <w:p w14:paraId="19E47C20" w14:textId="77777777" w:rsidR="007A6FC4" w:rsidRPr="007C3A43" w:rsidRDefault="007A6FC4" w:rsidP="008F21FD">
            <w:pPr>
              <w:pStyle w:val="TableParagraph"/>
              <w:spacing w:before="0"/>
              <w:jc w:val="center"/>
              <w:rPr>
                <w:rFonts w:asciiTheme="minorHAnsi" w:hAnsiTheme="minorHAnsi" w:cstheme="minorHAnsi"/>
              </w:rPr>
            </w:pPr>
            <w:r w:rsidRPr="007C3A43">
              <w:rPr>
                <w:rFonts w:asciiTheme="minorHAnsi" w:hAnsiTheme="minorHAnsi" w:cstheme="minorHAnsi"/>
              </w:rPr>
              <w:t>0.089</w:t>
            </w:r>
          </w:p>
        </w:tc>
        <w:tc>
          <w:tcPr>
            <w:tcW w:w="0" w:type="auto"/>
          </w:tcPr>
          <w:p w14:paraId="6D7A8E78" w14:textId="77777777" w:rsidR="007A6FC4" w:rsidRPr="007C3A43" w:rsidRDefault="007A6FC4" w:rsidP="008F21FD">
            <w:pPr>
              <w:pStyle w:val="TableParagraph"/>
              <w:spacing w:before="0"/>
              <w:jc w:val="center"/>
              <w:rPr>
                <w:rFonts w:asciiTheme="minorHAnsi" w:hAnsiTheme="minorHAnsi" w:cstheme="minorHAnsi"/>
              </w:rPr>
            </w:pPr>
            <w:r w:rsidRPr="007C3A43">
              <w:rPr>
                <w:rFonts w:asciiTheme="minorHAnsi" w:hAnsiTheme="minorHAnsi" w:cstheme="minorHAnsi"/>
              </w:rPr>
              <w:t>0.85, 1.22</w:t>
            </w:r>
          </w:p>
        </w:tc>
        <w:tc>
          <w:tcPr>
            <w:tcW w:w="0" w:type="auto"/>
          </w:tcPr>
          <w:p w14:paraId="11B8904D" w14:textId="77777777" w:rsidR="007A6FC4" w:rsidRPr="007C3A43" w:rsidRDefault="007A6FC4" w:rsidP="008F21FD">
            <w:pPr>
              <w:pStyle w:val="TableParagraph"/>
              <w:spacing w:before="0"/>
              <w:jc w:val="center"/>
              <w:rPr>
                <w:rFonts w:asciiTheme="minorHAnsi" w:hAnsiTheme="minorHAnsi" w:cstheme="minorHAnsi"/>
                <w:b/>
                <w:color w:val="333333"/>
                <w:spacing w:val="-2"/>
              </w:rPr>
            </w:pPr>
            <w:r w:rsidRPr="007C3A43">
              <w:rPr>
                <w:rFonts w:asciiTheme="minorHAnsi" w:hAnsiTheme="minorHAnsi" w:cstheme="minorHAnsi"/>
              </w:rPr>
              <w:t>0.833</w:t>
            </w:r>
          </w:p>
        </w:tc>
        <w:tc>
          <w:tcPr>
            <w:tcW w:w="0" w:type="auto"/>
          </w:tcPr>
          <w:p w14:paraId="70849371" w14:textId="77777777" w:rsidR="007A6FC4" w:rsidRPr="007C3A43" w:rsidRDefault="007A6FC4" w:rsidP="008F21FD">
            <w:pPr>
              <w:pStyle w:val="TableParagraph"/>
              <w:spacing w:before="0"/>
              <w:jc w:val="center"/>
              <w:rPr>
                <w:rFonts w:asciiTheme="minorHAnsi" w:hAnsiTheme="minorHAnsi" w:cstheme="minorHAnsi"/>
              </w:rPr>
            </w:pPr>
          </w:p>
        </w:tc>
      </w:tr>
      <w:tr w:rsidR="007A6FC4" w:rsidRPr="009E5884" w14:paraId="62D3FC17" w14:textId="77777777" w:rsidTr="008F21FD">
        <w:trPr>
          <w:trHeight w:val="555"/>
        </w:trPr>
        <w:tc>
          <w:tcPr>
            <w:tcW w:w="0" w:type="auto"/>
            <w:tcBorders>
              <w:bottom w:val="single" w:sz="4" w:space="0" w:color="BFBFBF" w:themeColor="background1" w:themeShade="BF"/>
            </w:tcBorders>
          </w:tcPr>
          <w:p w14:paraId="48239A92" w14:textId="77777777" w:rsidR="007A6FC4" w:rsidRPr="007C3A43" w:rsidRDefault="007A6FC4" w:rsidP="008F21FD">
            <w:pPr>
              <w:pStyle w:val="TableParagraph"/>
              <w:ind w:left="78"/>
              <w:rPr>
                <w:rFonts w:asciiTheme="minorHAnsi" w:hAnsiTheme="minorHAnsi" w:cstheme="minorHAnsi"/>
                <w:color w:val="333333"/>
                <w:spacing w:val="-2"/>
              </w:rPr>
            </w:pPr>
            <w:proofErr w:type="spellStart"/>
            <w:r w:rsidRPr="007C3A43">
              <w:rPr>
                <w:rFonts w:asciiTheme="minorHAnsi" w:hAnsiTheme="minorHAnsi" w:cstheme="minorHAnsi"/>
                <w:color w:val="333333"/>
                <w:spacing w:val="-2"/>
              </w:rPr>
              <w:t>Sex</w:t>
            </w:r>
            <w:proofErr w:type="spellEnd"/>
            <w:r w:rsidRPr="007C3A43">
              <w:rPr>
                <w:rFonts w:asciiTheme="minorHAnsi" w:hAnsiTheme="minorHAnsi" w:cstheme="minorHAnsi"/>
                <w:color w:val="333333"/>
                <w:spacing w:val="-2"/>
              </w:rPr>
              <w:t xml:space="preserve"> (male)</w:t>
            </w:r>
          </w:p>
        </w:tc>
        <w:tc>
          <w:tcPr>
            <w:tcW w:w="0" w:type="auto"/>
            <w:tcBorders>
              <w:bottom w:val="single" w:sz="4" w:space="0" w:color="BFBFBF" w:themeColor="background1" w:themeShade="BF"/>
            </w:tcBorders>
          </w:tcPr>
          <w:p w14:paraId="18EDA6D0" w14:textId="77777777" w:rsidR="007A6FC4" w:rsidRPr="007C3A43" w:rsidRDefault="007A6FC4" w:rsidP="008F21FD">
            <w:pPr>
              <w:pStyle w:val="TableParagraph"/>
              <w:spacing w:before="0"/>
              <w:jc w:val="center"/>
              <w:rPr>
                <w:rFonts w:asciiTheme="minorHAnsi" w:hAnsiTheme="minorHAnsi" w:cstheme="minorHAnsi"/>
              </w:rPr>
            </w:pPr>
            <w:r w:rsidRPr="007C3A43">
              <w:rPr>
                <w:rFonts w:asciiTheme="minorHAnsi" w:hAnsiTheme="minorHAnsi" w:cstheme="minorHAnsi"/>
              </w:rPr>
              <w:t>92</w:t>
            </w:r>
          </w:p>
        </w:tc>
        <w:tc>
          <w:tcPr>
            <w:tcW w:w="0" w:type="auto"/>
            <w:tcBorders>
              <w:bottom w:val="single" w:sz="4" w:space="0" w:color="BFBFBF" w:themeColor="background1" w:themeShade="BF"/>
            </w:tcBorders>
          </w:tcPr>
          <w:p w14:paraId="70252FE2" w14:textId="77777777" w:rsidR="007A6FC4" w:rsidRPr="007C3A43" w:rsidRDefault="007A6FC4" w:rsidP="008F21FD">
            <w:pPr>
              <w:pStyle w:val="TableParagraph"/>
              <w:spacing w:before="0"/>
              <w:jc w:val="center"/>
              <w:rPr>
                <w:rFonts w:asciiTheme="minorHAnsi" w:hAnsiTheme="minorHAnsi" w:cstheme="minorHAnsi"/>
              </w:rPr>
            </w:pPr>
            <w:r w:rsidRPr="007C3A43">
              <w:rPr>
                <w:rFonts w:asciiTheme="minorHAnsi" w:hAnsiTheme="minorHAnsi" w:cstheme="minorHAnsi"/>
              </w:rPr>
              <w:t>0.70</w:t>
            </w:r>
          </w:p>
        </w:tc>
        <w:tc>
          <w:tcPr>
            <w:tcW w:w="0" w:type="auto"/>
            <w:tcBorders>
              <w:bottom w:val="single" w:sz="4" w:space="0" w:color="BFBFBF" w:themeColor="background1" w:themeShade="BF"/>
            </w:tcBorders>
          </w:tcPr>
          <w:p w14:paraId="5DAAE564" w14:textId="77777777" w:rsidR="007A6FC4" w:rsidRPr="007C3A43" w:rsidRDefault="007A6FC4" w:rsidP="008F21FD">
            <w:pPr>
              <w:pStyle w:val="TableParagraph"/>
              <w:spacing w:before="0"/>
              <w:jc w:val="center"/>
              <w:rPr>
                <w:rFonts w:asciiTheme="minorHAnsi" w:hAnsiTheme="minorHAnsi" w:cstheme="minorHAnsi"/>
              </w:rPr>
            </w:pPr>
            <w:r w:rsidRPr="007C3A43">
              <w:rPr>
                <w:rFonts w:asciiTheme="minorHAnsi" w:hAnsiTheme="minorHAnsi" w:cstheme="minorHAnsi"/>
              </w:rPr>
              <w:t>0.509</w:t>
            </w:r>
          </w:p>
        </w:tc>
        <w:tc>
          <w:tcPr>
            <w:tcW w:w="0" w:type="auto"/>
            <w:tcBorders>
              <w:bottom w:val="single" w:sz="4" w:space="0" w:color="BFBFBF" w:themeColor="background1" w:themeShade="BF"/>
            </w:tcBorders>
          </w:tcPr>
          <w:p w14:paraId="002F0393" w14:textId="77777777" w:rsidR="007A6FC4" w:rsidRPr="007C3A43" w:rsidRDefault="007A6FC4" w:rsidP="008F21FD">
            <w:pPr>
              <w:pStyle w:val="TableParagraph"/>
              <w:spacing w:before="0"/>
              <w:jc w:val="center"/>
              <w:rPr>
                <w:rFonts w:asciiTheme="minorHAnsi" w:hAnsiTheme="minorHAnsi" w:cstheme="minorHAnsi"/>
              </w:rPr>
            </w:pPr>
            <w:r w:rsidRPr="007C3A43">
              <w:rPr>
                <w:rFonts w:asciiTheme="minorHAnsi" w:hAnsiTheme="minorHAnsi" w:cstheme="minorHAnsi"/>
              </w:rPr>
              <w:t>0.25, 1.88</w:t>
            </w:r>
          </w:p>
        </w:tc>
        <w:tc>
          <w:tcPr>
            <w:tcW w:w="0" w:type="auto"/>
            <w:tcBorders>
              <w:bottom w:val="single" w:sz="4" w:space="0" w:color="BFBFBF" w:themeColor="background1" w:themeShade="BF"/>
            </w:tcBorders>
          </w:tcPr>
          <w:p w14:paraId="26A8D481" w14:textId="77777777" w:rsidR="007A6FC4" w:rsidRPr="007C3A43" w:rsidRDefault="007A6FC4" w:rsidP="008F21FD">
            <w:pPr>
              <w:pStyle w:val="TableParagraph"/>
              <w:spacing w:before="0"/>
              <w:jc w:val="center"/>
              <w:rPr>
                <w:rFonts w:asciiTheme="minorHAnsi" w:hAnsiTheme="minorHAnsi" w:cstheme="minorHAnsi"/>
                <w:bCs/>
                <w:color w:val="333333"/>
                <w:spacing w:val="-2"/>
              </w:rPr>
            </w:pPr>
            <w:r w:rsidRPr="007C3A43">
              <w:rPr>
                <w:rFonts w:asciiTheme="minorHAnsi" w:hAnsiTheme="minorHAnsi" w:cstheme="minorHAnsi"/>
                <w:bCs/>
                <w:color w:val="333333"/>
                <w:spacing w:val="-2"/>
              </w:rPr>
              <w:t>0.481</w:t>
            </w:r>
          </w:p>
        </w:tc>
        <w:tc>
          <w:tcPr>
            <w:tcW w:w="0" w:type="auto"/>
            <w:tcBorders>
              <w:bottom w:val="single" w:sz="4" w:space="0" w:color="BFBFBF" w:themeColor="background1" w:themeShade="BF"/>
            </w:tcBorders>
          </w:tcPr>
          <w:p w14:paraId="35ED11E3" w14:textId="77777777" w:rsidR="007A6FC4" w:rsidRPr="007C3A43" w:rsidRDefault="007A6FC4" w:rsidP="008F21FD">
            <w:pPr>
              <w:pStyle w:val="TableParagraph"/>
              <w:spacing w:before="0"/>
              <w:jc w:val="center"/>
              <w:rPr>
                <w:rFonts w:asciiTheme="minorHAnsi" w:hAnsiTheme="minorHAnsi" w:cstheme="minorHAnsi"/>
              </w:rPr>
            </w:pPr>
          </w:p>
        </w:tc>
      </w:tr>
      <w:tr w:rsidR="007A6FC4" w:rsidRPr="009E5884" w14:paraId="24D0D4B4" w14:textId="77777777" w:rsidTr="008F21FD">
        <w:trPr>
          <w:trHeight w:val="555"/>
        </w:trPr>
        <w:tc>
          <w:tcPr>
            <w:tcW w:w="0" w:type="auto"/>
            <w:tcBorders>
              <w:bottom w:val="nil"/>
            </w:tcBorders>
          </w:tcPr>
          <w:p w14:paraId="797AFB42" w14:textId="77777777" w:rsidR="007A6FC4" w:rsidRPr="007C3A43" w:rsidRDefault="007A6FC4" w:rsidP="008F21FD">
            <w:pPr>
              <w:pStyle w:val="TableParagraph"/>
              <w:ind w:left="78"/>
              <w:rPr>
                <w:rFonts w:asciiTheme="minorHAnsi" w:hAnsiTheme="minorHAnsi" w:cstheme="minorHAnsi"/>
                <w:b/>
                <w:bCs/>
              </w:rPr>
            </w:pPr>
            <w:r w:rsidRPr="007C3A43">
              <w:rPr>
                <w:rFonts w:asciiTheme="minorHAnsi" w:hAnsiTheme="minorHAnsi" w:cstheme="minorHAnsi"/>
                <w:b/>
                <w:bCs/>
                <w:color w:val="333333"/>
                <w:spacing w:val="-2"/>
              </w:rPr>
              <w:t>Country</w:t>
            </w:r>
          </w:p>
        </w:tc>
        <w:tc>
          <w:tcPr>
            <w:tcW w:w="0" w:type="auto"/>
            <w:tcBorders>
              <w:bottom w:val="nil"/>
            </w:tcBorders>
          </w:tcPr>
          <w:p w14:paraId="7E060B4F" w14:textId="77777777" w:rsidR="007A6FC4" w:rsidRPr="007C3A43" w:rsidRDefault="007A6FC4" w:rsidP="008F21FD">
            <w:pPr>
              <w:pStyle w:val="TableParagraph"/>
              <w:spacing w:before="0"/>
              <w:jc w:val="center"/>
              <w:rPr>
                <w:rFonts w:asciiTheme="minorHAnsi" w:hAnsiTheme="minorHAnsi" w:cstheme="minorHAnsi"/>
              </w:rPr>
            </w:pPr>
          </w:p>
        </w:tc>
        <w:tc>
          <w:tcPr>
            <w:tcW w:w="0" w:type="auto"/>
            <w:tcBorders>
              <w:bottom w:val="nil"/>
            </w:tcBorders>
          </w:tcPr>
          <w:p w14:paraId="48ECCB1D" w14:textId="77777777" w:rsidR="007A6FC4" w:rsidRPr="007C3A43" w:rsidRDefault="007A6FC4" w:rsidP="008F21FD">
            <w:pPr>
              <w:pStyle w:val="TableParagraph"/>
              <w:spacing w:before="0"/>
              <w:jc w:val="center"/>
              <w:rPr>
                <w:rFonts w:asciiTheme="minorHAnsi" w:hAnsiTheme="minorHAnsi" w:cstheme="minorHAnsi"/>
              </w:rPr>
            </w:pPr>
          </w:p>
        </w:tc>
        <w:tc>
          <w:tcPr>
            <w:tcW w:w="0" w:type="auto"/>
            <w:tcBorders>
              <w:bottom w:val="nil"/>
            </w:tcBorders>
          </w:tcPr>
          <w:p w14:paraId="3F38E34A" w14:textId="77777777" w:rsidR="007A6FC4" w:rsidRPr="007C3A43" w:rsidRDefault="007A6FC4" w:rsidP="008F21FD">
            <w:pPr>
              <w:pStyle w:val="TableParagraph"/>
              <w:spacing w:before="0"/>
              <w:jc w:val="center"/>
              <w:rPr>
                <w:rFonts w:asciiTheme="minorHAnsi" w:hAnsiTheme="minorHAnsi" w:cstheme="minorHAnsi"/>
              </w:rPr>
            </w:pPr>
          </w:p>
        </w:tc>
        <w:tc>
          <w:tcPr>
            <w:tcW w:w="0" w:type="auto"/>
            <w:tcBorders>
              <w:bottom w:val="nil"/>
            </w:tcBorders>
          </w:tcPr>
          <w:p w14:paraId="047459DD" w14:textId="77777777" w:rsidR="007A6FC4" w:rsidRPr="007C3A43" w:rsidRDefault="007A6FC4" w:rsidP="008F21FD">
            <w:pPr>
              <w:pStyle w:val="TableParagraph"/>
              <w:spacing w:before="0"/>
              <w:jc w:val="center"/>
              <w:rPr>
                <w:rFonts w:asciiTheme="minorHAnsi" w:hAnsiTheme="minorHAnsi" w:cstheme="minorHAnsi"/>
              </w:rPr>
            </w:pPr>
          </w:p>
        </w:tc>
        <w:tc>
          <w:tcPr>
            <w:tcW w:w="0" w:type="auto"/>
            <w:tcBorders>
              <w:bottom w:val="nil"/>
            </w:tcBorders>
          </w:tcPr>
          <w:p w14:paraId="7EA82DCD" w14:textId="77777777" w:rsidR="007A6FC4" w:rsidRPr="007C3A43" w:rsidRDefault="007A6FC4" w:rsidP="008F21FD">
            <w:pPr>
              <w:pStyle w:val="TableParagraph"/>
              <w:spacing w:before="0"/>
              <w:jc w:val="center"/>
              <w:rPr>
                <w:rFonts w:asciiTheme="minorHAnsi" w:hAnsiTheme="minorHAnsi" w:cstheme="minorHAnsi"/>
                <w:b/>
                <w:color w:val="333333"/>
                <w:spacing w:val="-2"/>
              </w:rPr>
            </w:pPr>
            <w:r w:rsidRPr="007C3A43">
              <w:rPr>
                <w:rFonts w:asciiTheme="minorHAnsi" w:hAnsiTheme="minorHAnsi" w:cstheme="minorHAnsi"/>
                <w:b/>
                <w:color w:val="333333"/>
                <w:spacing w:val="-2"/>
              </w:rPr>
              <w:t>0.037</w:t>
            </w:r>
          </w:p>
        </w:tc>
        <w:tc>
          <w:tcPr>
            <w:tcW w:w="0" w:type="auto"/>
            <w:tcBorders>
              <w:bottom w:val="nil"/>
            </w:tcBorders>
          </w:tcPr>
          <w:p w14:paraId="14F20C5C" w14:textId="77777777" w:rsidR="007A6FC4" w:rsidRPr="007C3A43" w:rsidRDefault="007A6FC4" w:rsidP="008F21FD">
            <w:pPr>
              <w:pStyle w:val="TableParagraph"/>
              <w:spacing w:before="0"/>
              <w:jc w:val="center"/>
              <w:rPr>
                <w:rFonts w:asciiTheme="minorHAnsi" w:hAnsiTheme="minorHAnsi" w:cstheme="minorHAnsi"/>
              </w:rPr>
            </w:pPr>
          </w:p>
        </w:tc>
      </w:tr>
      <w:tr w:rsidR="007A6FC4" w:rsidRPr="009E5884" w14:paraId="026F3B4F" w14:textId="77777777" w:rsidTr="008F21FD">
        <w:trPr>
          <w:trHeight w:val="555"/>
        </w:trPr>
        <w:tc>
          <w:tcPr>
            <w:tcW w:w="0" w:type="auto"/>
            <w:tcBorders>
              <w:top w:val="nil"/>
              <w:bottom w:val="nil"/>
            </w:tcBorders>
          </w:tcPr>
          <w:p w14:paraId="7A7CC877" w14:textId="77777777" w:rsidR="007A6FC4" w:rsidRPr="007C3A43" w:rsidRDefault="007A6FC4" w:rsidP="007A6FC4">
            <w:pPr>
              <w:pStyle w:val="TableParagraph"/>
              <w:numPr>
                <w:ilvl w:val="0"/>
                <w:numId w:val="6"/>
              </w:numPr>
              <w:rPr>
                <w:rFonts w:asciiTheme="minorHAnsi" w:hAnsiTheme="minorHAnsi" w:cstheme="minorHAnsi"/>
              </w:rPr>
            </w:pPr>
            <w:r w:rsidRPr="007C3A43">
              <w:rPr>
                <w:rFonts w:asciiTheme="minorHAnsi" w:hAnsiTheme="minorHAnsi" w:cstheme="minorHAnsi"/>
                <w:color w:val="333333"/>
                <w:spacing w:val="-2"/>
              </w:rPr>
              <w:t>Germany (</w:t>
            </w:r>
            <w:proofErr w:type="spellStart"/>
            <w:r w:rsidRPr="007C3A43">
              <w:rPr>
                <w:rFonts w:asciiTheme="minorHAnsi" w:hAnsiTheme="minorHAnsi" w:cstheme="minorHAnsi"/>
                <w:color w:val="333333"/>
                <w:spacing w:val="-2"/>
              </w:rPr>
              <w:t>reference</w:t>
            </w:r>
            <w:proofErr w:type="spellEnd"/>
            <w:r w:rsidRPr="007C3A43">
              <w:rPr>
                <w:rFonts w:asciiTheme="minorHAnsi" w:hAnsiTheme="minorHAnsi" w:cstheme="minorHAnsi"/>
                <w:color w:val="333333"/>
                <w:spacing w:val="-2"/>
              </w:rPr>
              <w:t xml:space="preserve"> </w:t>
            </w:r>
            <w:proofErr w:type="spellStart"/>
            <w:r w:rsidRPr="007C3A43">
              <w:rPr>
                <w:rFonts w:asciiTheme="minorHAnsi" w:hAnsiTheme="minorHAnsi" w:cstheme="minorHAnsi"/>
                <w:color w:val="333333"/>
                <w:spacing w:val="-2"/>
              </w:rPr>
              <w:t>group</w:t>
            </w:r>
            <w:proofErr w:type="spellEnd"/>
            <w:r w:rsidRPr="007C3A43">
              <w:rPr>
                <w:rFonts w:asciiTheme="minorHAnsi" w:hAnsiTheme="minorHAnsi" w:cstheme="minorHAnsi"/>
                <w:color w:val="333333"/>
                <w:spacing w:val="-2"/>
              </w:rPr>
              <w:t>)#</w:t>
            </w:r>
          </w:p>
        </w:tc>
        <w:tc>
          <w:tcPr>
            <w:tcW w:w="0" w:type="auto"/>
            <w:tcBorders>
              <w:top w:val="nil"/>
              <w:bottom w:val="nil"/>
            </w:tcBorders>
          </w:tcPr>
          <w:p w14:paraId="20237D96"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color w:val="333333"/>
                <w:spacing w:val="-5"/>
              </w:rPr>
              <w:t>22</w:t>
            </w:r>
          </w:p>
        </w:tc>
        <w:tc>
          <w:tcPr>
            <w:tcW w:w="0" w:type="auto"/>
            <w:tcBorders>
              <w:top w:val="nil"/>
              <w:bottom w:val="nil"/>
            </w:tcBorders>
          </w:tcPr>
          <w:p w14:paraId="0C959CD1"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color w:val="333333"/>
                <w:spacing w:val="-10"/>
              </w:rPr>
              <w:t>—</w:t>
            </w:r>
          </w:p>
        </w:tc>
        <w:tc>
          <w:tcPr>
            <w:tcW w:w="0" w:type="auto"/>
            <w:tcBorders>
              <w:top w:val="nil"/>
              <w:bottom w:val="nil"/>
            </w:tcBorders>
          </w:tcPr>
          <w:p w14:paraId="62ADAFAD"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color w:val="333333"/>
                <w:spacing w:val="-10"/>
              </w:rPr>
              <w:t>—</w:t>
            </w:r>
          </w:p>
        </w:tc>
        <w:tc>
          <w:tcPr>
            <w:tcW w:w="0" w:type="auto"/>
            <w:tcBorders>
              <w:top w:val="nil"/>
              <w:bottom w:val="nil"/>
            </w:tcBorders>
          </w:tcPr>
          <w:p w14:paraId="3C397111"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color w:val="333333"/>
                <w:spacing w:val="-10"/>
              </w:rPr>
              <w:t>—</w:t>
            </w:r>
          </w:p>
        </w:tc>
        <w:tc>
          <w:tcPr>
            <w:tcW w:w="0" w:type="auto"/>
            <w:tcBorders>
              <w:top w:val="nil"/>
              <w:bottom w:val="nil"/>
            </w:tcBorders>
          </w:tcPr>
          <w:p w14:paraId="02B35E44" w14:textId="77777777" w:rsidR="007A6FC4" w:rsidRPr="007C3A43" w:rsidRDefault="007A6FC4" w:rsidP="008F21FD">
            <w:pPr>
              <w:pStyle w:val="TableParagraph"/>
              <w:spacing w:before="0"/>
              <w:jc w:val="center"/>
              <w:rPr>
                <w:rFonts w:asciiTheme="minorHAnsi" w:hAnsiTheme="minorHAnsi" w:cstheme="minorHAnsi"/>
                <w:b/>
                <w:color w:val="333333"/>
                <w:spacing w:val="-2"/>
              </w:rPr>
            </w:pPr>
          </w:p>
        </w:tc>
        <w:tc>
          <w:tcPr>
            <w:tcW w:w="0" w:type="auto"/>
            <w:tcBorders>
              <w:top w:val="nil"/>
              <w:bottom w:val="nil"/>
            </w:tcBorders>
          </w:tcPr>
          <w:p w14:paraId="3633F5F3" w14:textId="77777777" w:rsidR="007A6FC4" w:rsidRPr="007C3A43" w:rsidRDefault="007A6FC4" w:rsidP="008F21FD">
            <w:pPr>
              <w:pStyle w:val="TableParagraph"/>
              <w:spacing w:before="0"/>
              <w:jc w:val="center"/>
              <w:rPr>
                <w:rFonts w:asciiTheme="minorHAnsi" w:hAnsiTheme="minorHAnsi" w:cstheme="minorHAnsi"/>
              </w:rPr>
            </w:pPr>
          </w:p>
        </w:tc>
      </w:tr>
      <w:tr w:rsidR="007A6FC4" w:rsidRPr="009E5884" w14:paraId="00A44474" w14:textId="77777777" w:rsidTr="008F21FD">
        <w:trPr>
          <w:trHeight w:val="555"/>
        </w:trPr>
        <w:tc>
          <w:tcPr>
            <w:tcW w:w="0" w:type="auto"/>
            <w:tcBorders>
              <w:top w:val="nil"/>
              <w:bottom w:val="nil"/>
            </w:tcBorders>
          </w:tcPr>
          <w:p w14:paraId="0042E985" w14:textId="77777777" w:rsidR="007A6FC4" w:rsidRPr="007C3A43" w:rsidRDefault="007A6FC4" w:rsidP="007A6FC4">
            <w:pPr>
              <w:pStyle w:val="TableParagraph"/>
              <w:numPr>
                <w:ilvl w:val="0"/>
                <w:numId w:val="6"/>
              </w:numPr>
              <w:rPr>
                <w:rFonts w:asciiTheme="minorHAnsi" w:hAnsiTheme="minorHAnsi" w:cstheme="minorHAnsi"/>
              </w:rPr>
            </w:pPr>
            <w:r w:rsidRPr="007C3A43">
              <w:rPr>
                <w:rFonts w:asciiTheme="minorHAnsi" w:hAnsiTheme="minorHAnsi" w:cstheme="minorHAnsi"/>
                <w:color w:val="333333"/>
                <w:spacing w:val="-2"/>
              </w:rPr>
              <w:t>Netherlands</w:t>
            </w:r>
          </w:p>
        </w:tc>
        <w:tc>
          <w:tcPr>
            <w:tcW w:w="0" w:type="auto"/>
            <w:tcBorders>
              <w:top w:val="nil"/>
              <w:bottom w:val="nil"/>
            </w:tcBorders>
          </w:tcPr>
          <w:p w14:paraId="2205400E"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color w:val="333333"/>
                <w:spacing w:val="-5"/>
              </w:rPr>
              <w:t>12</w:t>
            </w:r>
          </w:p>
        </w:tc>
        <w:tc>
          <w:tcPr>
            <w:tcW w:w="0" w:type="auto"/>
            <w:tcBorders>
              <w:top w:val="nil"/>
              <w:bottom w:val="nil"/>
            </w:tcBorders>
          </w:tcPr>
          <w:p w14:paraId="3E770E0E"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rPr>
              <w:t>3.68</w:t>
            </w:r>
          </w:p>
        </w:tc>
        <w:tc>
          <w:tcPr>
            <w:tcW w:w="0" w:type="auto"/>
            <w:tcBorders>
              <w:top w:val="nil"/>
              <w:bottom w:val="nil"/>
            </w:tcBorders>
          </w:tcPr>
          <w:p w14:paraId="786308C6"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rPr>
              <w:t>0.86</w:t>
            </w:r>
          </w:p>
        </w:tc>
        <w:tc>
          <w:tcPr>
            <w:tcW w:w="0" w:type="auto"/>
            <w:tcBorders>
              <w:top w:val="nil"/>
              <w:bottom w:val="nil"/>
            </w:tcBorders>
          </w:tcPr>
          <w:p w14:paraId="0A547E08" w14:textId="77777777" w:rsidR="007A6FC4" w:rsidRPr="007C3A43" w:rsidRDefault="007A6FC4" w:rsidP="008F21FD">
            <w:pPr>
              <w:pStyle w:val="TableParagraph"/>
              <w:ind w:right="72"/>
              <w:jc w:val="center"/>
              <w:rPr>
                <w:rFonts w:asciiTheme="minorHAnsi" w:hAnsiTheme="minorHAnsi" w:cstheme="minorHAnsi"/>
              </w:rPr>
            </w:pPr>
            <w:r w:rsidRPr="007C3A43">
              <w:rPr>
                <w:rFonts w:asciiTheme="minorHAnsi" w:hAnsiTheme="minorHAnsi" w:cstheme="minorHAnsi"/>
              </w:rPr>
              <w:t>0.72, 23.0</w:t>
            </w:r>
          </w:p>
        </w:tc>
        <w:tc>
          <w:tcPr>
            <w:tcW w:w="0" w:type="auto"/>
            <w:tcBorders>
              <w:top w:val="nil"/>
              <w:bottom w:val="nil"/>
            </w:tcBorders>
          </w:tcPr>
          <w:p w14:paraId="6673B42C" w14:textId="77777777" w:rsidR="007A6FC4" w:rsidRPr="007C3A43" w:rsidRDefault="007A6FC4" w:rsidP="008F21FD">
            <w:pPr>
              <w:pStyle w:val="TableParagraph"/>
              <w:jc w:val="center"/>
              <w:rPr>
                <w:rFonts w:asciiTheme="minorHAnsi" w:hAnsiTheme="minorHAnsi" w:cstheme="minorHAnsi"/>
                <w:b/>
                <w:color w:val="333333"/>
                <w:spacing w:val="-2"/>
              </w:rPr>
            </w:pPr>
          </w:p>
        </w:tc>
        <w:tc>
          <w:tcPr>
            <w:tcW w:w="0" w:type="auto"/>
            <w:tcBorders>
              <w:top w:val="nil"/>
              <w:bottom w:val="nil"/>
            </w:tcBorders>
          </w:tcPr>
          <w:p w14:paraId="7FD3EFD2"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rPr>
              <w:t>0.131</w:t>
            </w:r>
          </w:p>
        </w:tc>
      </w:tr>
      <w:tr w:rsidR="007A6FC4" w:rsidRPr="009E5884" w14:paraId="13EFD748" w14:textId="77777777" w:rsidTr="008F21FD">
        <w:trPr>
          <w:trHeight w:val="555"/>
        </w:trPr>
        <w:tc>
          <w:tcPr>
            <w:tcW w:w="0" w:type="auto"/>
            <w:tcBorders>
              <w:top w:val="nil"/>
              <w:bottom w:val="nil"/>
            </w:tcBorders>
          </w:tcPr>
          <w:p w14:paraId="38E2BEAD" w14:textId="77777777" w:rsidR="007A6FC4" w:rsidRPr="007C3A43" w:rsidRDefault="007A6FC4" w:rsidP="007A6FC4">
            <w:pPr>
              <w:pStyle w:val="TableParagraph"/>
              <w:numPr>
                <w:ilvl w:val="0"/>
                <w:numId w:val="6"/>
              </w:numPr>
              <w:rPr>
                <w:rFonts w:asciiTheme="minorHAnsi" w:hAnsiTheme="minorHAnsi" w:cstheme="minorHAnsi"/>
              </w:rPr>
            </w:pPr>
            <w:r w:rsidRPr="007C3A43">
              <w:rPr>
                <w:rFonts w:asciiTheme="minorHAnsi" w:hAnsiTheme="minorHAnsi" w:cstheme="minorHAnsi"/>
                <w:color w:val="333333"/>
                <w:spacing w:val="-2"/>
              </w:rPr>
              <w:t>Slovenia</w:t>
            </w:r>
          </w:p>
        </w:tc>
        <w:tc>
          <w:tcPr>
            <w:tcW w:w="0" w:type="auto"/>
            <w:tcBorders>
              <w:top w:val="nil"/>
              <w:bottom w:val="nil"/>
            </w:tcBorders>
          </w:tcPr>
          <w:p w14:paraId="6DB9D6F3"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color w:val="333333"/>
                <w:spacing w:val="-10"/>
              </w:rPr>
              <w:t>9</w:t>
            </w:r>
          </w:p>
        </w:tc>
        <w:tc>
          <w:tcPr>
            <w:tcW w:w="0" w:type="auto"/>
            <w:tcBorders>
              <w:top w:val="nil"/>
              <w:bottom w:val="nil"/>
            </w:tcBorders>
          </w:tcPr>
          <w:p w14:paraId="0D78275C"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rPr>
              <w:t>4.36</w:t>
            </w:r>
          </w:p>
        </w:tc>
        <w:tc>
          <w:tcPr>
            <w:tcW w:w="0" w:type="auto"/>
            <w:tcBorders>
              <w:top w:val="nil"/>
              <w:bottom w:val="nil"/>
            </w:tcBorders>
          </w:tcPr>
          <w:p w14:paraId="558AAA4B"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rPr>
              <w:t>1.04</w:t>
            </w:r>
          </w:p>
        </w:tc>
        <w:tc>
          <w:tcPr>
            <w:tcW w:w="0" w:type="auto"/>
            <w:tcBorders>
              <w:top w:val="nil"/>
              <w:bottom w:val="nil"/>
            </w:tcBorders>
          </w:tcPr>
          <w:p w14:paraId="43B3F017" w14:textId="77777777" w:rsidR="007A6FC4" w:rsidRPr="007C3A43" w:rsidRDefault="007A6FC4" w:rsidP="008F21FD">
            <w:pPr>
              <w:pStyle w:val="TableParagraph"/>
              <w:ind w:right="72"/>
              <w:jc w:val="center"/>
              <w:rPr>
                <w:rFonts w:asciiTheme="minorHAnsi" w:hAnsiTheme="minorHAnsi" w:cstheme="minorHAnsi"/>
              </w:rPr>
            </w:pPr>
            <w:r w:rsidRPr="007C3A43">
              <w:rPr>
                <w:rFonts w:asciiTheme="minorHAnsi" w:hAnsiTheme="minorHAnsi" w:cstheme="minorHAnsi"/>
              </w:rPr>
              <w:t>0.63, 40.3</w:t>
            </w:r>
          </w:p>
        </w:tc>
        <w:tc>
          <w:tcPr>
            <w:tcW w:w="0" w:type="auto"/>
            <w:tcBorders>
              <w:top w:val="nil"/>
              <w:bottom w:val="nil"/>
            </w:tcBorders>
          </w:tcPr>
          <w:p w14:paraId="690E6AF5" w14:textId="77777777" w:rsidR="007A6FC4" w:rsidRPr="007C3A43" w:rsidRDefault="007A6FC4" w:rsidP="008F21FD">
            <w:pPr>
              <w:pStyle w:val="TableParagraph"/>
              <w:jc w:val="center"/>
              <w:rPr>
                <w:rFonts w:asciiTheme="minorHAnsi" w:hAnsiTheme="minorHAnsi" w:cstheme="minorHAnsi"/>
                <w:b/>
                <w:color w:val="333333"/>
                <w:spacing w:val="-2"/>
              </w:rPr>
            </w:pPr>
          </w:p>
        </w:tc>
        <w:tc>
          <w:tcPr>
            <w:tcW w:w="0" w:type="auto"/>
            <w:tcBorders>
              <w:top w:val="nil"/>
              <w:bottom w:val="nil"/>
            </w:tcBorders>
          </w:tcPr>
          <w:p w14:paraId="692A3994" w14:textId="77777777" w:rsidR="007A6FC4" w:rsidRPr="007C3A43" w:rsidRDefault="007A6FC4" w:rsidP="008F21FD">
            <w:pPr>
              <w:pStyle w:val="TableParagraph"/>
              <w:jc w:val="center"/>
              <w:rPr>
                <w:rFonts w:asciiTheme="minorHAnsi" w:hAnsiTheme="minorHAnsi" w:cstheme="minorHAnsi"/>
              </w:rPr>
            </w:pPr>
            <w:r w:rsidRPr="007C3A43">
              <w:rPr>
                <w:rFonts w:asciiTheme="minorHAnsi" w:hAnsiTheme="minorHAnsi" w:cstheme="minorHAnsi"/>
              </w:rPr>
              <w:t>0.155</w:t>
            </w:r>
          </w:p>
        </w:tc>
      </w:tr>
      <w:tr w:rsidR="007A6FC4" w:rsidRPr="009E5884" w14:paraId="2DB266BB" w14:textId="77777777" w:rsidTr="008F21FD">
        <w:trPr>
          <w:trHeight w:val="555"/>
        </w:trPr>
        <w:tc>
          <w:tcPr>
            <w:tcW w:w="0" w:type="auto"/>
            <w:tcBorders>
              <w:top w:val="nil"/>
            </w:tcBorders>
          </w:tcPr>
          <w:p w14:paraId="7322A9F0" w14:textId="77777777" w:rsidR="007A6FC4" w:rsidRPr="007C3A43" w:rsidRDefault="007A6FC4" w:rsidP="007A6FC4">
            <w:pPr>
              <w:pStyle w:val="TableParagraph"/>
              <w:numPr>
                <w:ilvl w:val="0"/>
                <w:numId w:val="6"/>
              </w:numPr>
              <w:rPr>
                <w:rFonts w:asciiTheme="minorHAnsi" w:hAnsiTheme="minorHAnsi" w:cstheme="minorHAnsi"/>
                <w:b/>
                <w:bCs/>
              </w:rPr>
            </w:pPr>
            <w:r w:rsidRPr="007C3A43">
              <w:rPr>
                <w:rFonts w:asciiTheme="minorHAnsi" w:hAnsiTheme="minorHAnsi" w:cstheme="minorHAnsi"/>
                <w:b/>
                <w:bCs/>
                <w:color w:val="333333"/>
                <w:spacing w:val="-2"/>
              </w:rPr>
              <w:t>Spain</w:t>
            </w:r>
          </w:p>
        </w:tc>
        <w:tc>
          <w:tcPr>
            <w:tcW w:w="0" w:type="auto"/>
            <w:tcBorders>
              <w:top w:val="nil"/>
            </w:tcBorders>
          </w:tcPr>
          <w:p w14:paraId="13DE52A7"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color w:val="333333"/>
                <w:spacing w:val="-5"/>
              </w:rPr>
              <w:t>49</w:t>
            </w:r>
          </w:p>
        </w:tc>
        <w:tc>
          <w:tcPr>
            <w:tcW w:w="0" w:type="auto"/>
            <w:tcBorders>
              <w:top w:val="nil"/>
            </w:tcBorders>
          </w:tcPr>
          <w:p w14:paraId="53158AE3"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rPr>
              <w:t>13.4</w:t>
            </w:r>
          </w:p>
        </w:tc>
        <w:tc>
          <w:tcPr>
            <w:tcW w:w="0" w:type="auto"/>
            <w:tcBorders>
              <w:top w:val="nil"/>
            </w:tcBorders>
          </w:tcPr>
          <w:p w14:paraId="7C7E0578"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rPr>
              <w:t>0.99</w:t>
            </w:r>
          </w:p>
        </w:tc>
        <w:tc>
          <w:tcPr>
            <w:tcW w:w="0" w:type="auto"/>
            <w:tcBorders>
              <w:top w:val="nil"/>
            </w:tcBorders>
          </w:tcPr>
          <w:p w14:paraId="09A4D917" w14:textId="77777777" w:rsidR="007A6FC4" w:rsidRPr="007C3A43" w:rsidRDefault="007A6FC4" w:rsidP="008F21FD">
            <w:pPr>
              <w:pStyle w:val="TableParagraph"/>
              <w:ind w:right="98"/>
              <w:jc w:val="center"/>
              <w:rPr>
                <w:rFonts w:asciiTheme="minorHAnsi" w:hAnsiTheme="minorHAnsi" w:cstheme="minorHAnsi"/>
                <w:b/>
                <w:bCs/>
              </w:rPr>
            </w:pPr>
            <w:r w:rsidRPr="007C3A43">
              <w:rPr>
                <w:rFonts w:asciiTheme="minorHAnsi" w:hAnsiTheme="minorHAnsi" w:cstheme="minorHAnsi"/>
                <w:b/>
                <w:bCs/>
              </w:rPr>
              <w:t>2.21, 125</w:t>
            </w:r>
          </w:p>
        </w:tc>
        <w:tc>
          <w:tcPr>
            <w:tcW w:w="0" w:type="auto"/>
            <w:tcBorders>
              <w:top w:val="nil"/>
            </w:tcBorders>
          </w:tcPr>
          <w:p w14:paraId="1428EAA6" w14:textId="77777777" w:rsidR="007A6FC4" w:rsidRPr="007C3A43" w:rsidRDefault="007A6FC4" w:rsidP="008F21FD">
            <w:pPr>
              <w:pStyle w:val="TableParagraph"/>
              <w:jc w:val="center"/>
              <w:rPr>
                <w:rFonts w:asciiTheme="minorHAnsi" w:hAnsiTheme="minorHAnsi" w:cstheme="minorHAnsi"/>
                <w:b/>
                <w:bCs/>
                <w:color w:val="333333"/>
                <w:spacing w:val="-2"/>
              </w:rPr>
            </w:pPr>
          </w:p>
        </w:tc>
        <w:tc>
          <w:tcPr>
            <w:tcW w:w="0" w:type="auto"/>
            <w:tcBorders>
              <w:top w:val="nil"/>
            </w:tcBorders>
          </w:tcPr>
          <w:p w14:paraId="00BEAAFD" w14:textId="77777777" w:rsidR="007A6FC4" w:rsidRPr="007C3A43" w:rsidRDefault="007A6FC4" w:rsidP="008F21FD">
            <w:pPr>
              <w:pStyle w:val="TableParagraph"/>
              <w:jc w:val="center"/>
              <w:rPr>
                <w:rFonts w:asciiTheme="minorHAnsi" w:hAnsiTheme="minorHAnsi" w:cstheme="minorHAnsi"/>
                <w:b/>
                <w:bCs/>
              </w:rPr>
            </w:pPr>
            <w:r w:rsidRPr="007C3A43">
              <w:rPr>
                <w:rFonts w:asciiTheme="minorHAnsi" w:hAnsiTheme="minorHAnsi" w:cstheme="minorHAnsi"/>
                <w:b/>
                <w:bCs/>
              </w:rPr>
              <w:t>0.009</w:t>
            </w:r>
          </w:p>
        </w:tc>
      </w:tr>
    </w:tbl>
    <w:p w14:paraId="301BDDF7" w14:textId="78B4D913" w:rsidR="008032F1" w:rsidRDefault="007A6FC4" w:rsidP="007A6FC4">
      <w:pPr>
        <w:rPr>
          <w:rFonts w:asciiTheme="minorHAnsi" w:hAnsiTheme="minorHAnsi" w:cstheme="minorHAnsi"/>
          <w:color w:val="333333"/>
          <w:spacing w:val="-2"/>
          <w:sz w:val="20"/>
          <w:szCs w:val="20"/>
        </w:rPr>
      </w:pPr>
      <w:r w:rsidRPr="009E5884">
        <w:rPr>
          <w:rFonts w:asciiTheme="minorHAnsi" w:hAnsiTheme="minorHAnsi" w:cstheme="minorHAnsi"/>
          <w:color w:val="333333"/>
          <w:sz w:val="20"/>
          <w:szCs w:val="20"/>
        </w:rPr>
        <w:t>CI</w:t>
      </w:r>
      <w:r w:rsidRPr="009E5884">
        <w:rPr>
          <w:rFonts w:asciiTheme="minorHAnsi" w:hAnsiTheme="minorHAnsi" w:cstheme="minorHAnsi"/>
          <w:color w:val="333333"/>
          <w:spacing w:val="8"/>
          <w:sz w:val="20"/>
          <w:szCs w:val="20"/>
        </w:rPr>
        <w:t xml:space="preserve"> </w:t>
      </w:r>
      <w:r w:rsidRPr="009E5884">
        <w:rPr>
          <w:rFonts w:asciiTheme="minorHAnsi" w:hAnsiTheme="minorHAnsi" w:cstheme="minorHAnsi"/>
          <w:color w:val="333333"/>
          <w:sz w:val="20"/>
          <w:szCs w:val="20"/>
        </w:rPr>
        <w:t>=</w:t>
      </w:r>
      <w:r w:rsidRPr="009E5884">
        <w:rPr>
          <w:rFonts w:asciiTheme="minorHAnsi" w:hAnsiTheme="minorHAnsi" w:cstheme="minorHAnsi"/>
          <w:color w:val="333333"/>
          <w:spacing w:val="8"/>
          <w:sz w:val="20"/>
          <w:szCs w:val="20"/>
        </w:rPr>
        <w:t xml:space="preserve"> </w:t>
      </w:r>
      <w:r w:rsidRPr="009E5884">
        <w:rPr>
          <w:rFonts w:asciiTheme="minorHAnsi" w:hAnsiTheme="minorHAnsi" w:cstheme="minorHAnsi"/>
          <w:color w:val="333333"/>
          <w:sz w:val="20"/>
          <w:szCs w:val="20"/>
        </w:rPr>
        <w:t>Confidence</w:t>
      </w:r>
      <w:r w:rsidRPr="009E5884">
        <w:rPr>
          <w:rFonts w:asciiTheme="minorHAnsi" w:hAnsiTheme="minorHAnsi" w:cstheme="minorHAnsi"/>
          <w:color w:val="333333"/>
          <w:spacing w:val="8"/>
          <w:sz w:val="20"/>
          <w:szCs w:val="20"/>
        </w:rPr>
        <w:t xml:space="preserve"> </w:t>
      </w:r>
      <w:r w:rsidRPr="009E5884">
        <w:rPr>
          <w:rFonts w:asciiTheme="minorHAnsi" w:hAnsiTheme="minorHAnsi" w:cstheme="minorHAnsi"/>
          <w:color w:val="333333"/>
          <w:spacing w:val="-2"/>
          <w:sz w:val="20"/>
          <w:szCs w:val="20"/>
        </w:rPr>
        <w:t xml:space="preserve">Interval, </w:t>
      </w:r>
      <w:r w:rsidRPr="009E5884">
        <w:rPr>
          <w:rFonts w:asciiTheme="minorHAnsi" w:hAnsiTheme="minorHAnsi" w:cstheme="minorHAnsi"/>
          <w:color w:val="333333"/>
          <w:sz w:val="20"/>
          <w:szCs w:val="20"/>
        </w:rPr>
        <w:t>OR</w:t>
      </w:r>
      <w:r w:rsidRPr="009E5884">
        <w:rPr>
          <w:rFonts w:asciiTheme="minorHAnsi" w:hAnsiTheme="minorHAnsi" w:cstheme="minorHAnsi"/>
          <w:color w:val="333333"/>
          <w:spacing w:val="8"/>
          <w:sz w:val="20"/>
          <w:szCs w:val="20"/>
        </w:rPr>
        <w:t xml:space="preserve"> </w:t>
      </w:r>
      <w:r w:rsidRPr="009E5884">
        <w:rPr>
          <w:rFonts w:asciiTheme="minorHAnsi" w:hAnsiTheme="minorHAnsi" w:cstheme="minorHAnsi"/>
          <w:color w:val="333333"/>
          <w:sz w:val="20"/>
          <w:szCs w:val="20"/>
        </w:rPr>
        <w:t>=</w:t>
      </w:r>
      <w:r w:rsidRPr="009E5884">
        <w:rPr>
          <w:rFonts w:asciiTheme="minorHAnsi" w:hAnsiTheme="minorHAnsi" w:cstheme="minorHAnsi"/>
          <w:color w:val="333333"/>
          <w:spacing w:val="8"/>
          <w:sz w:val="20"/>
          <w:szCs w:val="20"/>
        </w:rPr>
        <w:t xml:space="preserve"> </w:t>
      </w:r>
      <w:r w:rsidRPr="009E5884">
        <w:rPr>
          <w:rFonts w:asciiTheme="minorHAnsi" w:hAnsiTheme="minorHAnsi" w:cstheme="minorHAnsi"/>
          <w:color w:val="333333"/>
          <w:sz w:val="20"/>
          <w:szCs w:val="20"/>
        </w:rPr>
        <w:t>Odds</w:t>
      </w:r>
      <w:r w:rsidRPr="009E5884">
        <w:rPr>
          <w:rFonts w:asciiTheme="minorHAnsi" w:hAnsiTheme="minorHAnsi" w:cstheme="minorHAnsi"/>
          <w:color w:val="333333"/>
          <w:spacing w:val="8"/>
          <w:sz w:val="20"/>
          <w:szCs w:val="20"/>
        </w:rPr>
        <w:t xml:space="preserve"> </w:t>
      </w:r>
      <w:r w:rsidRPr="009E5884">
        <w:rPr>
          <w:rFonts w:asciiTheme="minorHAnsi" w:hAnsiTheme="minorHAnsi" w:cstheme="minorHAnsi"/>
          <w:color w:val="333333"/>
          <w:sz w:val="20"/>
          <w:szCs w:val="20"/>
        </w:rPr>
        <w:t>Ratio,</w:t>
      </w:r>
      <w:r w:rsidRPr="009E5884">
        <w:rPr>
          <w:rFonts w:asciiTheme="minorHAnsi" w:hAnsiTheme="minorHAnsi" w:cstheme="minorHAnsi"/>
          <w:color w:val="333333"/>
          <w:spacing w:val="8"/>
          <w:sz w:val="20"/>
          <w:szCs w:val="20"/>
        </w:rPr>
        <w:t xml:space="preserve"> </w:t>
      </w:r>
      <w:r w:rsidRPr="009E5884">
        <w:rPr>
          <w:rFonts w:asciiTheme="minorHAnsi" w:hAnsiTheme="minorHAnsi" w:cstheme="minorHAnsi"/>
          <w:color w:val="333333"/>
          <w:sz w:val="20"/>
          <w:szCs w:val="20"/>
        </w:rPr>
        <w:t>SE</w:t>
      </w:r>
      <w:r w:rsidRPr="009E5884">
        <w:rPr>
          <w:rFonts w:asciiTheme="minorHAnsi" w:hAnsiTheme="minorHAnsi" w:cstheme="minorHAnsi"/>
          <w:color w:val="333333"/>
          <w:spacing w:val="8"/>
          <w:sz w:val="20"/>
          <w:szCs w:val="20"/>
        </w:rPr>
        <w:t xml:space="preserve"> </w:t>
      </w:r>
      <w:r w:rsidRPr="009E5884">
        <w:rPr>
          <w:rFonts w:asciiTheme="minorHAnsi" w:hAnsiTheme="minorHAnsi" w:cstheme="minorHAnsi"/>
          <w:color w:val="333333"/>
          <w:sz w:val="20"/>
          <w:szCs w:val="20"/>
        </w:rPr>
        <w:t>=</w:t>
      </w:r>
      <w:r w:rsidRPr="009E5884">
        <w:rPr>
          <w:rFonts w:asciiTheme="minorHAnsi" w:hAnsiTheme="minorHAnsi" w:cstheme="minorHAnsi"/>
          <w:color w:val="333333"/>
          <w:spacing w:val="8"/>
          <w:sz w:val="20"/>
          <w:szCs w:val="20"/>
        </w:rPr>
        <w:t xml:space="preserve"> </w:t>
      </w:r>
      <w:r w:rsidRPr="009E5884">
        <w:rPr>
          <w:rFonts w:asciiTheme="minorHAnsi" w:hAnsiTheme="minorHAnsi" w:cstheme="minorHAnsi"/>
          <w:color w:val="333333"/>
          <w:sz w:val="20"/>
          <w:szCs w:val="20"/>
        </w:rPr>
        <w:t>Standard</w:t>
      </w:r>
      <w:r w:rsidRPr="009E5884">
        <w:rPr>
          <w:rFonts w:asciiTheme="minorHAnsi" w:hAnsiTheme="minorHAnsi" w:cstheme="minorHAnsi"/>
          <w:color w:val="333333"/>
          <w:spacing w:val="8"/>
          <w:sz w:val="20"/>
          <w:szCs w:val="20"/>
        </w:rPr>
        <w:t xml:space="preserve"> </w:t>
      </w:r>
      <w:r w:rsidRPr="009E5884">
        <w:rPr>
          <w:rFonts w:asciiTheme="minorHAnsi" w:hAnsiTheme="minorHAnsi" w:cstheme="minorHAnsi"/>
          <w:color w:val="333333"/>
          <w:sz w:val="20"/>
          <w:szCs w:val="20"/>
        </w:rPr>
        <w:t>Error. §</w:t>
      </w:r>
      <w:r>
        <w:rPr>
          <w:rFonts w:asciiTheme="minorHAnsi" w:hAnsiTheme="minorHAnsi" w:cstheme="minorHAnsi"/>
          <w:color w:val="333333"/>
          <w:sz w:val="20"/>
          <w:szCs w:val="20"/>
        </w:rPr>
        <w:t>An initial regression model was</w:t>
      </w:r>
      <w:r w:rsidRPr="009E5884">
        <w:rPr>
          <w:rFonts w:asciiTheme="minorHAnsi" w:hAnsiTheme="minorHAnsi" w:cstheme="minorHAnsi"/>
          <w:color w:val="333333"/>
          <w:sz w:val="20"/>
          <w:szCs w:val="20"/>
        </w:rPr>
        <w:t xml:space="preserve"> </w:t>
      </w:r>
      <w:r>
        <w:rPr>
          <w:rFonts w:asciiTheme="minorHAnsi" w:hAnsiTheme="minorHAnsi" w:cstheme="minorHAnsi"/>
          <w:color w:val="333333"/>
          <w:sz w:val="20"/>
          <w:szCs w:val="20"/>
        </w:rPr>
        <w:t>fitted based on these covariates:</w:t>
      </w:r>
      <w:r w:rsidRPr="009E5884">
        <w:rPr>
          <w:rFonts w:asciiTheme="minorHAnsi" w:hAnsiTheme="minorHAnsi" w:cstheme="minorHAnsi"/>
          <w:color w:val="333333"/>
          <w:sz w:val="20"/>
          <w:szCs w:val="20"/>
        </w:rPr>
        <w:t xml:space="preserve"> </w:t>
      </w:r>
      <w:proofErr w:type="spellStart"/>
      <w:r w:rsidRPr="009E5884">
        <w:rPr>
          <w:rFonts w:asciiTheme="minorHAnsi" w:hAnsiTheme="minorHAnsi" w:cstheme="minorHAnsi"/>
          <w:color w:val="333333"/>
          <w:sz w:val="20"/>
          <w:szCs w:val="20"/>
        </w:rPr>
        <w:t>metabotypes</w:t>
      </w:r>
      <w:proofErr w:type="spellEnd"/>
      <w:r w:rsidRPr="009E5884">
        <w:rPr>
          <w:rFonts w:asciiTheme="minorHAnsi" w:hAnsiTheme="minorHAnsi" w:cstheme="minorHAnsi"/>
          <w:color w:val="333333"/>
          <w:sz w:val="20"/>
          <w:szCs w:val="20"/>
        </w:rPr>
        <w:t xml:space="preserve">, age, sex, ethnicity, country of inclusion, BMI-z-score, recent antibiotic intake, season of inclusion, corticosteroids (inhaled corticosteroids dose, systemic corticosteroids and nasal corticosteroids) intake and the Medication Adherence Report Scale-5. </w:t>
      </w:r>
      <w:r>
        <w:rPr>
          <w:rFonts w:asciiTheme="minorHAnsi" w:hAnsiTheme="minorHAnsi" w:cstheme="minorHAnsi"/>
          <w:color w:val="333333"/>
          <w:sz w:val="20"/>
          <w:szCs w:val="20"/>
        </w:rPr>
        <w:t xml:space="preserve">The </w:t>
      </w:r>
      <w:proofErr w:type="spellStart"/>
      <w:r>
        <w:rPr>
          <w:rFonts w:asciiTheme="minorHAnsi" w:hAnsiTheme="minorHAnsi" w:cstheme="minorHAnsi"/>
          <w:color w:val="333333"/>
          <w:sz w:val="20"/>
          <w:szCs w:val="20"/>
        </w:rPr>
        <w:t>metabotypes</w:t>
      </w:r>
      <w:proofErr w:type="spellEnd"/>
      <w:r>
        <w:rPr>
          <w:rFonts w:asciiTheme="minorHAnsi" w:hAnsiTheme="minorHAnsi" w:cstheme="minorHAnsi"/>
          <w:color w:val="333333"/>
          <w:sz w:val="20"/>
          <w:szCs w:val="20"/>
        </w:rPr>
        <w:t xml:space="preserve"> were significantly associated with asthma control in the initial model after adjusting for all covariates. An additional model including only age, sex and country of inclusion was then fitted to reduced model overfitting. </w:t>
      </w:r>
      <w:r w:rsidRPr="009E5884">
        <w:rPr>
          <w:rFonts w:asciiTheme="minorHAnsi" w:hAnsiTheme="minorHAnsi" w:cstheme="minorHAnsi"/>
          <w:color w:val="333333"/>
          <w:spacing w:val="-2"/>
          <w:sz w:val="20"/>
          <w:szCs w:val="20"/>
        </w:rPr>
        <w:t>*Controlled asthma was the reference group for the outcome, so odds ratio &gt;1, indicates higher odds for being uncontrolled.</w:t>
      </w:r>
      <w:r w:rsidRPr="009E5884">
        <w:rPr>
          <w:rFonts w:asciiTheme="minorHAnsi" w:hAnsiTheme="minorHAnsi" w:cstheme="minorHAnsi"/>
          <w:color w:val="333333"/>
          <w:sz w:val="20"/>
          <w:szCs w:val="20"/>
        </w:rPr>
        <w:t xml:space="preserve"> </w:t>
      </w:r>
      <w:r>
        <w:rPr>
          <w:rFonts w:asciiTheme="minorHAnsi" w:hAnsiTheme="minorHAnsi" w:cstheme="minorHAnsi"/>
          <w:color w:val="333333"/>
          <w:sz w:val="20"/>
          <w:szCs w:val="20"/>
        </w:rPr>
        <w:t xml:space="preserve">#Germany was randomly chosen as a reference group. </w:t>
      </w:r>
      <w:r w:rsidRPr="009E5884">
        <w:rPr>
          <w:rFonts w:asciiTheme="minorHAnsi" w:hAnsiTheme="minorHAnsi" w:cstheme="minorHAnsi"/>
          <w:color w:val="333333"/>
          <w:spacing w:val="-2"/>
          <w:sz w:val="20"/>
          <w:szCs w:val="20"/>
        </w:rPr>
        <w:t>Statistically significant groups are highlighted in boldface.</w:t>
      </w:r>
      <w:r w:rsidR="008032F1">
        <w:rPr>
          <w:rFonts w:asciiTheme="minorHAnsi" w:hAnsiTheme="minorHAnsi" w:cstheme="minorHAnsi"/>
          <w:color w:val="333333"/>
          <w:spacing w:val="-2"/>
          <w:sz w:val="20"/>
          <w:szCs w:val="20"/>
        </w:rPr>
        <w:br w:type="page"/>
      </w:r>
    </w:p>
    <w:p w14:paraId="61EC6747" w14:textId="19B51250" w:rsidR="004014FC" w:rsidRPr="00E05DE0" w:rsidRDefault="00BB5F43" w:rsidP="004014FC">
      <w:pPr>
        <w:rPr>
          <w:rFonts w:asciiTheme="minorHAnsi" w:hAnsiTheme="minorHAnsi" w:cstheme="minorHAnsi"/>
          <w:sz w:val="20"/>
          <w:szCs w:val="20"/>
        </w:rPr>
      </w:pPr>
      <w:r>
        <w:rPr>
          <w:rFonts w:asciiTheme="minorHAnsi" w:hAnsiTheme="minorHAnsi" w:cstheme="minorHAnsi"/>
          <w:b/>
          <w:bCs/>
          <w:sz w:val="20"/>
          <w:szCs w:val="20"/>
        </w:rPr>
        <w:lastRenderedPageBreak/>
        <w:t>Table E</w:t>
      </w:r>
      <w:r w:rsidR="00735D0B">
        <w:rPr>
          <w:rFonts w:asciiTheme="minorHAnsi" w:hAnsiTheme="minorHAnsi" w:cstheme="minorHAnsi"/>
          <w:b/>
          <w:bCs/>
          <w:sz w:val="20"/>
          <w:szCs w:val="20"/>
        </w:rPr>
        <w:t>5</w:t>
      </w:r>
      <w:r w:rsidR="004014FC" w:rsidRPr="00E05DE0">
        <w:rPr>
          <w:rFonts w:asciiTheme="minorHAnsi" w:hAnsiTheme="minorHAnsi" w:cstheme="minorHAnsi"/>
          <w:sz w:val="20"/>
          <w:szCs w:val="20"/>
        </w:rPr>
        <w:t>: A multiple logistic regression model of uncontrolled asthma status after including atopy.</w:t>
      </w:r>
    </w:p>
    <w:tbl>
      <w:tblPr>
        <w:tblStyle w:val="TableGridLight"/>
        <w:tblW w:w="0" w:type="auto"/>
        <w:tblLook w:val="01E0" w:firstRow="1" w:lastRow="1" w:firstColumn="1" w:lastColumn="1" w:noHBand="0" w:noVBand="0"/>
      </w:tblPr>
      <w:tblGrid>
        <w:gridCol w:w="2717"/>
        <w:gridCol w:w="526"/>
        <w:gridCol w:w="1184"/>
        <w:gridCol w:w="782"/>
        <w:gridCol w:w="1776"/>
        <w:gridCol w:w="984"/>
        <w:gridCol w:w="1381"/>
      </w:tblGrid>
      <w:tr w:rsidR="004014FC" w:rsidRPr="00E05DE0" w14:paraId="5F5485AC" w14:textId="77777777" w:rsidTr="00BF33ED">
        <w:trPr>
          <w:trHeight w:val="495"/>
        </w:trPr>
        <w:tc>
          <w:tcPr>
            <w:tcW w:w="0" w:type="auto"/>
            <w:tcBorders>
              <w:bottom w:val="single" w:sz="4" w:space="0" w:color="BFBFBF" w:themeColor="background1" w:themeShade="BF"/>
            </w:tcBorders>
          </w:tcPr>
          <w:p w14:paraId="454300E9" w14:textId="77777777" w:rsidR="004014FC" w:rsidRPr="00E05DE0" w:rsidRDefault="004014FC" w:rsidP="00BF33ED">
            <w:pPr>
              <w:pStyle w:val="TableParagraph"/>
              <w:spacing w:before="86"/>
              <w:ind w:left="78"/>
              <w:rPr>
                <w:rFonts w:asciiTheme="minorHAnsi" w:hAnsiTheme="minorHAnsi" w:cstheme="minorHAnsi"/>
                <w:b/>
              </w:rPr>
            </w:pPr>
            <w:proofErr w:type="spellStart"/>
            <w:r w:rsidRPr="00E05DE0">
              <w:rPr>
                <w:rFonts w:asciiTheme="minorHAnsi" w:hAnsiTheme="minorHAnsi" w:cstheme="minorHAnsi"/>
                <w:b/>
                <w:color w:val="333333"/>
                <w:spacing w:val="-2"/>
              </w:rPr>
              <w:t>Characteristic</w:t>
            </w:r>
            <w:proofErr w:type="spellEnd"/>
          </w:p>
        </w:tc>
        <w:tc>
          <w:tcPr>
            <w:tcW w:w="0" w:type="auto"/>
            <w:tcBorders>
              <w:bottom w:val="single" w:sz="4" w:space="0" w:color="BFBFBF" w:themeColor="background1" w:themeShade="BF"/>
            </w:tcBorders>
          </w:tcPr>
          <w:p w14:paraId="3686B69F" w14:textId="77777777" w:rsidR="004014FC" w:rsidRPr="00E05DE0" w:rsidRDefault="004014FC" w:rsidP="00BF33ED">
            <w:pPr>
              <w:pStyle w:val="TableParagraph"/>
              <w:spacing w:before="86"/>
              <w:rPr>
                <w:rFonts w:asciiTheme="minorHAnsi" w:hAnsiTheme="minorHAnsi" w:cstheme="minorHAnsi"/>
                <w:b/>
              </w:rPr>
            </w:pPr>
            <w:r w:rsidRPr="00E05DE0">
              <w:rPr>
                <w:rFonts w:asciiTheme="minorHAnsi" w:hAnsiTheme="minorHAnsi" w:cstheme="minorHAnsi"/>
                <w:b/>
                <w:color w:val="333333"/>
                <w:spacing w:val="-10"/>
              </w:rPr>
              <w:t>n</w:t>
            </w:r>
          </w:p>
        </w:tc>
        <w:tc>
          <w:tcPr>
            <w:tcW w:w="0" w:type="auto"/>
            <w:tcBorders>
              <w:bottom w:val="single" w:sz="4" w:space="0" w:color="BFBFBF" w:themeColor="background1" w:themeShade="BF"/>
            </w:tcBorders>
          </w:tcPr>
          <w:p w14:paraId="6918D2A4" w14:textId="77777777" w:rsidR="004014FC" w:rsidRPr="00E05DE0" w:rsidRDefault="004014FC" w:rsidP="00BF33ED">
            <w:pPr>
              <w:pStyle w:val="TableParagraph"/>
              <w:spacing w:before="80"/>
              <w:jc w:val="center"/>
              <w:rPr>
                <w:rFonts w:asciiTheme="minorHAnsi" w:hAnsiTheme="minorHAnsi" w:cstheme="minorHAnsi"/>
                <w:i/>
              </w:rPr>
            </w:pPr>
            <w:proofErr w:type="spellStart"/>
            <w:r w:rsidRPr="00E05DE0">
              <w:rPr>
                <w:rFonts w:asciiTheme="minorHAnsi" w:hAnsiTheme="minorHAnsi" w:cstheme="minorHAnsi"/>
                <w:b/>
                <w:color w:val="333333"/>
                <w:spacing w:val="-5"/>
              </w:rPr>
              <w:t>Adjusted</w:t>
            </w:r>
            <w:proofErr w:type="spellEnd"/>
            <w:r w:rsidRPr="00E05DE0">
              <w:rPr>
                <w:rFonts w:asciiTheme="minorHAnsi" w:hAnsiTheme="minorHAnsi" w:cstheme="minorHAnsi"/>
                <w:b/>
                <w:color w:val="333333"/>
                <w:spacing w:val="-5"/>
              </w:rPr>
              <w:t xml:space="preserve"> OR*</w:t>
            </w:r>
          </w:p>
        </w:tc>
        <w:tc>
          <w:tcPr>
            <w:tcW w:w="0" w:type="auto"/>
            <w:tcBorders>
              <w:bottom w:val="single" w:sz="4" w:space="0" w:color="BFBFBF" w:themeColor="background1" w:themeShade="BF"/>
            </w:tcBorders>
          </w:tcPr>
          <w:p w14:paraId="7855D875" w14:textId="77777777" w:rsidR="004014FC" w:rsidRPr="00E05DE0" w:rsidRDefault="004014FC" w:rsidP="00BF33ED">
            <w:pPr>
              <w:pStyle w:val="TableParagraph"/>
              <w:spacing w:before="80"/>
              <w:jc w:val="center"/>
              <w:rPr>
                <w:rFonts w:asciiTheme="minorHAnsi" w:hAnsiTheme="minorHAnsi" w:cstheme="minorHAnsi"/>
                <w:i/>
              </w:rPr>
            </w:pPr>
            <w:r w:rsidRPr="00E05DE0">
              <w:rPr>
                <w:rFonts w:asciiTheme="minorHAnsi" w:hAnsiTheme="minorHAnsi" w:cstheme="minorHAnsi"/>
                <w:b/>
                <w:color w:val="333333"/>
                <w:spacing w:val="-5"/>
              </w:rPr>
              <w:t>SE</w:t>
            </w:r>
          </w:p>
        </w:tc>
        <w:tc>
          <w:tcPr>
            <w:tcW w:w="1776" w:type="dxa"/>
            <w:tcBorders>
              <w:bottom w:val="single" w:sz="4" w:space="0" w:color="BFBFBF" w:themeColor="background1" w:themeShade="BF"/>
            </w:tcBorders>
          </w:tcPr>
          <w:p w14:paraId="105DFC83" w14:textId="77777777" w:rsidR="004014FC" w:rsidRPr="00E05DE0" w:rsidRDefault="004014FC" w:rsidP="00BF33ED">
            <w:pPr>
              <w:pStyle w:val="TableParagraph"/>
              <w:spacing w:before="80"/>
              <w:ind w:right="135"/>
              <w:jc w:val="center"/>
              <w:rPr>
                <w:rFonts w:asciiTheme="minorHAnsi" w:hAnsiTheme="minorHAnsi" w:cstheme="minorHAnsi"/>
                <w:i/>
              </w:rPr>
            </w:pPr>
            <w:r w:rsidRPr="00E05DE0">
              <w:rPr>
                <w:rFonts w:asciiTheme="minorHAnsi" w:hAnsiTheme="minorHAnsi" w:cstheme="minorHAnsi"/>
                <w:b/>
                <w:color w:val="333333"/>
              </w:rPr>
              <w:t xml:space="preserve">95% </w:t>
            </w:r>
            <w:r w:rsidRPr="00E05DE0">
              <w:rPr>
                <w:rFonts w:asciiTheme="minorHAnsi" w:hAnsiTheme="minorHAnsi" w:cstheme="minorHAnsi"/>
                <w:b/>
                <w:color w:val="333333"/>
                <w:spacing w:val="-5"/>
              </w:rPr>
              <w:t>CI</w:t>
            </w:r>
          </w:p>
        </w:tc>
        <w:tc>
          <w:tcPr>
            <w:tcW w:w="984" w:type="dxa"/>
            <w:tcBorders>
              <w:bottom w:val="single" w:sz="4" w:space="0" w:color="BFBFBF" w:themeColor="background1" w:themeShade="BF"/>
            </w:tcBorders>
          </w:tcPr>
          <w:p w14:paraId="00ACF8BF" w14:textId="77777777" w:rsidR="004014FC" w:rsidRPr="00E05DE0" w:rsidRDefault="004014FC" w:rsidP="00BF33ED">
            <w:pPr>
              <w:pStyle w:val="TableParagraph"/>
              <w:spacing w:before="86"/>
              <w:jc w:val="center"/>
              <w:rPr>
                <w:rFonts w:asciiTheme="minorHAnsi" w:hAnsiTheme="minorHAnsi" w:cstheme="minorHAnsi"/>
                <w:b/>
                <w:i/>
                <w:iCs/>
                <w:color w:val="333333"/>
              </w:rPr>
            </w:pPr>
            <w:r w:rsidRPr="00E05DE0">
              <w:rPr>
                <w:rFonts w:asciiTheme="minorHAnsi" w:hAnsiTheme="minorHAnsi" w:cstheme="minorHAnsi"/>
                <w:b/>
                <w:i/>
                <w:iCs/>
                <w:color w:val="333333"/>
              </w:rPr>
              <w:t>Overall P-</w:t>
            </w:r>
            <w:proofErr w:type="spellStart"/>
            <w:r w:rsidRPr="00E05DE0">
              <w:rPr>
                <w:rFonts w:asciiTheme="minorHAnsi" w:hAnsiTheme="minorHAnsi" w:cstheme="minorHAnsi"/>
                <w:b/>
                <w:i/>
                <w:iCs/>
                <w:color w:val="333333"/>
              </w:rPr>
              <w:t>value</w:t>
            </w:r>
            <w:proofErr w:type="spellEnd"/>
          </w:p>
        </w:tc>
        <w:tc>
          <w:tcPr>
            <w:tcW w:w="0" w:type="auto"/>
            <w:tcBorders>
              <w:bottom w:val="single" w:sz="4" w:space="0" w:color="BFBFBF" w:themeColor="background1" w:themeShade="BF"/>
            </w:tcBorders>
          </w:tcPr>
          <w:p w14:paraId="06CF71FC" w14:textId="77777777" w:rsidR="004014FC" w:rsidRPr="00520469" w:rsidRDefault="004014FC" w:rsidP="00BF33ED">
            <w:pPr>
              <w:pStyle w:val="TableParagraph"/>
              <w:spacing w:before="86"/>
              <w:jc w:val="center"/>
              <w:rPr>
                <w:rFonts w:asciiTheme="minorHAnsi" w:hAnsiTheme="minorHAnsi" w:cstheme="minorHAnsi"/>
                <w:b/>
              </w:rPr>
            </w:pPr>
            <w:r w:rsidRPr="00E05DE0">
              <w:rPr>
                <w:rFonts w:asciiTheme="minorHAnsi" w:hAnsiTheme="minorHAnsi" w:cstheme="minorHAnsi"/>
                <w:b/>
                <w:i/>
                <w:iCs/>
                <w:color w:val="333333"/>
              </w:rPr>
              <w:t>P</w:t>
            </w:r>
            <w:r w:rsidRPr="00E05DE0">
              <w:rPr>
                <w:rFonts w:asciiTheme="minorHAnsi" w:hAnsiTheme="minorHAnsi" w:cstheme="minorHAnsi"/>
                <w:b/>
                <w:color w:val="333333"/>
              </w:rPr>
              <w:t>-</w:t>
            </w:r>
            <w:proofErr w:type="spellStart"/>
            <w:r w:rsidRPr="00E05DE0">
              <w:rPr>
                <w:rFonts w:asciiTheme="minorHAnsi" w:hAnsiTheme="minorHAnsi" w:cstheme="minorHAnsi"/>
                <w:b/>
                <w:color w:val="333333"/>
                <w:spacing w:val="-2"/>
              </w:rPr>
              <w:t>value</w:t>
            </w:r>
            <w:proofErr w:type="spellEnd"/>
            <w:r w:rsidRPr="00E05DE0">
              <w:rPr>
                <w:rFonts w:asciiTheme="minorHAnsi" w:hAnsiTheme="minorHAnsi" w:cstheme="minorHAnsi"/>
                <w:b/>
                <w:color w:val="333333"/>
                <w:spacing w:val="-2"/>
              </w:rPr>
              <w:t xml:space="preserve"> </w:t>
            </w:r>
            <w:proofErr w:type="spellStart"/>
            <w:r w:rsidRPr="00E05DE0">
              <w:rPr>
                <w:rFonts w:asciiTheme="minorHAnsi" w:hAnsiTheme="minorHAnsi" w:cstheme="minorHAnsi"/>
                <w:b/>
                <w:color w:val="333333"/>
                <w:spacing w:val="-2"/>
              </w:rPr>
              <w:t>for</w:t>
            </w:r>
            <w:proofErr w:type="spellEnd"/>
            <w:r w:rsidRPr="00E05DE0">
              <w:rPr>
                <w:rFonts w:asciiTheme="minorHAnsi" w:hAnsiTheme="minorHAnsi" w:cstheme="minorHAnsi"/>
                <w:b/>
                <w:color w:val="333333"/>
                <w:spacing w:val="-2"/>
              </w:rPr>
              <w:t xml:space="preserve"> </w:t>
            </w:r>
            <w:proofErr w:type="spellStart"/>
            <w:r w:rsidRPr="00E05DE0">
              <w:rPr>
                <w:rFonts w:asciiTheme="minorHAnsi" w:hAnsiTheme="minorHAnsi" w:cstheme="minorHAnsi"/>
                <w:b/>
                <w:color w:val="333333"/>
                <w:spacing w:val="-2"/>
              </w:rPr>
              <w:t>each</w:t>
            </w:r>
            <w:proofErr w:type="spellEnd"/>
            <w:r w:rsidRPr="00E05DE0">
              <w:rPr>
                <w:rFonts w:asciiTheme="minorHAnsi" w:hAnsiTheme="minorHAnsi" w:cstheme="minorHAnsi"/>
                <w:b/>
                <w:color w:val="333333"/>
                <w:spacing w:val="-2"/>
              </w:rPr>
              <w:t xml:space="preserve"> </w:t>
            </w:r>
            <w:proofErr w:type="spellStart"/>
            <w:r w:rsidRPr="00E05DE0">
              <w:rPr>
                <w:rFonts w:asciiTheme="minorHAnsi" w:hAnsiTheme="minorHAnsi" w:cstheme="minorHAnsi"/>
                <w:b/>
                <w:color w:val="333333"/>
                <w:spacing w:val="-2"/>
              </w:rPr>
              <w:t>group</w:t>
            </w:r>
            <w:proofErr w:type="spellEnd"/>
          </w:p>
        </w:tc>
      </w:tr>
      <w:tr w:rsidR="004014FC" w:rsidRPr="00E05DE0" w14:paraId="6E046B71" w14:textId="77777777" w:rsidTr="00BF33ED">
        <w:trPr>
          <w:trHeight w:val="555"/>
        </w:trPr>
        <w:tc>
          <w:tcPr>
            <w:tcW w:w="0" w:type="auto"/>
            <w:tcBorders>
              <w:bottom w:val="nil"/>
            </w:tcBorders>
          </w:tcPr>
          <w:p w14:paraId="4898F482" w14:textId="77777777" w:rsidR="004014FC" w:rsidRPr="00E05DE0" w:rsidRDefault="004014FC" w:rsidP="00BF33ED">
            <w:pPr>
              <w:pStyle w:val="TableParagraph"/>
              <w:ind w:left="78"/>
              <w:rPr>
                <w:rFonts w:asciiTheme="minorHAnsi" w:hAnsiTheme="minorHAnsi" w:cstheme="minorHAnsi"/>
                <w:b/>
                <w:bCs/>
              </w:rPr>
            </w:pPr>
            <w:r w:rsidRPr="00E05DE0">
              <w:rPr>
                <w:rFonts w:asciiTheme="minorHAnsi" w:hAnsiTheme="minorHAnsi" w:cstheme="minorHAnsi"/>
                <w:b/>
                <w:bCs/>
                <w:color w:val="333333"/>
                <w:spacing w:val="-2"/>
              </w:rPr>
              <w:t>Metabotypes</w:t>
            </w:r>
          </w:p>
        </w:tc>
        <w:tc>
          <w:tcPr>
            <w:tcW w:w="0" w:type="auto"/>
            <w:tcBorders>
              <w:bottom w:val="nil"/>
            </w:tcBorders>
          </w:tcPr>
          <w:p w14:paraId="2EE8F94B"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3AB07276"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1E23E5E5"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6237518A"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7F4002AE" w14:textId="77777777" w:rsidR="004014FC" w:rsidRPr="00E05DE0" w:rsidRDefault="004014FC" w:rsidP="00BF33ED">
            <w:pPr>
              <w:pStyle w:val="TableParagraph"/>
              <w:spacing w:before="0"/>
              <w:jc w:val="center"/>
              <w:rPr>
                <w:rFonts w:asciiTheme="minorHAnsi" w:hAnsiTheme="minorHAnsi" w:cstheme="minorHAnsi"/>
                <w:b/>
                <w:color w:val="333333"/>
                <w:spacing w:val="-2"/>
              </w:rPr>
            </w:pPr>
            <w:r w:rsidRPr="00E05DE0">
              <w:rPr>
                <w:rFonts w:asciiTheme="minorHAnsi" w:hAnsiTheme="minorHAnsi" w:cstheme="minorHAnsi"/>
                <w:b/>
                <w:color w:val="333333"/>
                <w:spacing w:val="-2"/>
              </w:rPr>
              <w:t>0.004</w:t>
            </w:r>
          </w:p>
        </w:tc>
        <w:tc>
          <w:tcPr>
            <w:tcW w:w="0" w:type="auto"/>
            <w:tcBorders>
              <w:bottom w:val="nil"/>
            </w:tcBorders>
          </w:tcPr>
          <w:p w14:paraId="55B3CE76"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5450A5E3" w14:textId="77777777" w:rsidTr="00BF33ED">
        <w:trPr>
          <w:trHeight w:val="555"/>
        </w:trPr>
        <w:tc>
          <w:tcPr>
            <w:tcW w:w="0" w:type="auto"/>
            <w:tcBorders>
              <w:top w:val="nil"/>
              <w:bottom w:val="nil"/>
            </w:tcBorders>
          </w:tcPr>
          <w:p w14:paraId="3A9AC171" w14:textId="77777777" w:rsidR="004014FC" w:rsidRPr="00E05DE0" w:rsidRDefault="004014FC" w:rsidP="004014FC">
            <w:pPr>
              <w:pStyle w:val="TableParagraph"/>
              <w:numPr>
                <w:ilvl w:val="0"/>
                <w:numId w:val="7"/>
              </w:numPr>
              <w:rPr>
                <w:rFonts w:asciiTheme="minorHAnsi" w:hAnsiTheme="minorHAnsi" w:cstheme="minorHAnsi"/>
              </w:rPr>
            </w:pPr>
            <w:r w:rsidRPr="00E05DE0">
              <w:rPr>
                <w:rFonts w:asciiTheme="minorHAnsi" w:hAnsiTheme="minorHAnsi" w:cstheme="minorHAnsi"/>
                <w:color w:val="333333"/>
                <w:spacing w:val="-2"/>
              </w:rPr>
              <w:t>Metabotype 2 (</w:t>
            </w:r>
            <w:proofErr w:type="spellStart"/>
            <w:r w:rsidRPr="00E05DE0">
              <w:rPr>
                <w:rFonts w:asciiTheme="minorHAnsi" w:hAnsiTheme="minorHAnsi" w:cstheme="minorHAnsi"/>
                <w:color w:val="333333"/>
                <w:spacing w:val="-2"/>
              </w:rPr>
              <w:t>reference</w:t>
            </w:r>
            <w:proofErr w:type="spellEnd"/>
            <w:r w:rsidRPr="00E05DE0">
              <w:rPr>
                <w:rFonts w:asciiTheme="minorHAnsi" w:hAnsiTheme="minorHAnsi" w:cstheme="minorHAnsi"/>
                <w:color w:val="333333"/>
                <w:spacing w:val="-2"/>
              </w:rPr>
              <w:t xml:space="preserve"> </w:t>
            </w:r>
            <w:proofErr w:type="spellStart"/>
            <w:r w:rsidRPr="00E05DE0">
              <w:rPr>
                <w:rFonts w:asciiTheme="minorHAnsi" w:hAnsiTheme="minorHAnsi" w:cstheme="minorHAnsi"/>
                <w:color w:val="333333"/>
                <w:spacing w:val="-2"/>
              </w:rPr>
              <w:t>group</w:t>
            </w:r>
            <w:proofErr w:type="spellEnd"/>
            <w:r w:rsidRPr="00E05DE0">
              <w:rPr>
                <w:rFonts w:asciiTheme="minorHAnsi" w:hAnsiTheme="minorHAnsi" w:cstheme="minorHAnsi"/>
                <w:color w:val="333333"/>
                <w:spacing w:val="-2"/>
              </w:rPr>
              <w:t>)</w:t>
            </w:r>
          </w:p>
        </w:tc>
        <w:tc>
          <w:tcPr>
            <w:tcW w:w="0" w:type="auto"/>
            <w:tcBorders>
              <w:top w:val="nil"/>
              <w:bottom w:val="nil"/>
            </w:tcBorders>
          </w:tcPr>
          <w:p w14:paraId="5DFBDB66"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32</w:t>
            </w:r>
          </w:p>
        </w:tc>
        <w:tc>
          <w:tcPr>
            <w:tcW w:w="0" w:type="auto"/>
            <w:tcBorders>
              <w:top w:val="nil"/>
              <w:bottom w:val="nil"/>
            </w:tcBorders>
          </w:tcPr>
          <w:p w14:paraId="221CBF9C"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43EF7832"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54E2FCAA"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2303F22E" w14:textId="77777777" w:rsidR="004014FC" w:rsidRPr="00E05DE0" w:rsidRDefault="004014FC" w:rsidP="00BF33ED">
            <w:pPr>
              <w:pStyle w:val="TableParagraph"/>
              <w:spacing w:before="0"/>
              <w:jc w:val="center"/>
              <w:rPr>
                <w:rFonts w:asciiTheme="minorHAnsi" w:hAnsiTheme="minorHAnsi" w:cstheme="minorHAnsi"/>
                <w:b/>
                <w:color w:val="333333"/>
                <w:spacing w:val="-2"/>
              </w:rPr>
            </w:pPr>
          </w:p>
        </w:tc>
        <w:tc>
          <w:tcPr>
            <w:tcW w:w="0" w:type="auto"/>
            <w:tcBorders>
              <w:top w:val="nil"/>
              <w:bottom w:val="nil"/>
            </w:tcBorders>
          </w:tcPr>
          <w:p w14:paraId="696EA22E"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021154FD" w14:textId="77777777" w:rsidTr="00BF33ED">
        <w:trPr>
          <w:trHeight w:val="555"/>
        </w:trPr>
        <w:tc>
          <w:tcPr>
            <w:tcW w:w="0" w:type="auto"/>
            <w:tcBorders>
              <w:top w:val="nil"/>
              <w:bottom w:val="nil"/>
            </w:tcBorders>
          </w:tcPr>
          <w:p w14:paraId="34F8D3E0" w14:textId="77777777" w:rsidR="004014FC" w:rsidRPr="00E05DE0" w:rsidRDefault="004014FC" w:rsidP="004014FC">
            <w:pPr>
              <w:pStyle w:val="TableParagraph"/>
              <w:numPr>
                <w:ilvl w:val="0"/>
                <w:numId w:val="7"/>
              </w:numPr>
              <w:rPr>
                <w:rFonts w:asciiTheme="minorHAnsi" w:hAnsiTheme="minorHAnsi" w:cstheme="minorHAnsi"/>
              </w:rPr>
            </w:pPr>
            <w:r w:rsidRPr="00E05DE0">
              <w:rPr>
                <w:rFonts w:asciiTheme="minorHAnsi" w:hAnsiTheme="minorHAnsi" w:cstheme="minorHAnsi"/>
                <w:color w:val="333333"/>
                <w:spacing w:val="-2"/>
              </w:rPr>
              <w:t>Metabotype 1</w:t>
            </w:r>
          </w:p>
        </w:tc>
        <w:tc>
          <w:tcPr>
            <w:tcW w:w="0" w:type="auto"/>
            <w:tcBorders>
              <w:top w:val="nil"/>
              <w:bottom w:val="nil"/>
            </w:tcBorders>
          </w:tcPr>
          <w:p w14:paraId="48E50D1E"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30</w:t>
            </w:r>
          </w:p>
        </w:tc>
        <w:tc>
          <w:tcPr>
            <w:tcW w:w="0" w:type="auto"/>
            <w:tcBorders>
              <w:top w:val="nil"/>
              <w:bottom w:val="nil"/>
            </w:tcBorders>
          </w:tcPr>
          <w:p w14:paraId="16352273"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6.12</w:t>
            </w:r>
          </w:p>
        </w:tc>
        <w:tc>
          <w:tcPr>
            <w:tcW w:w="0" w:type="auto"/>
            <w:tcBorders>
              <w:top w:val="nil"/>
              <w:bottom w:val="nil"/>
            </w:tcBorders>
          </w:tcPr>
          <w:p w14:paraId="0F77547F"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1.01</w:t>
            </w:r>
          </w:p>
        </w:tc>
        <w:tc>
          <w:tcPr>
            <w:tcW w:w="0" w:type="auto"/>
            <w:tcBorders>
              <w:top w:val="nil"/>
              <w:bottom w:val="nil"/>
            </w:tcBorders>
          </w:tcPr>
          <w:p w14:paraId="6FF140E2" w14:textId="77777777" w:rsidR="004014FC" w:rsidRPr="00E05DE0" w:rsidRDefault="004014FC" w:rsidP="00BF33ED">
            <w:pPr>
              <w:pStyle w:val="TableParagraph"/>
              <w:ind w:right="98"/>
              <w:jc w:val="center"/>
              <w:rPr>
                <w:rFonts w:asciiTheme="minorHAnsi" w:hAnsiTheme="minorHAnsi" w:cstheme="minorHAnsi"/>
              </w:rPr>
            </w:pPr>
            <w:r w:rsidRPr="00E05DE0">
              <w:rPr>
                <w:rFonts w:asciiTheme="minorHAnsi" w:hAnsiTheme="minorHAnsi" w:cstheme="minorHAnsi"/>
              </w:rPr>
              <w:t>0.98, 58.0</w:t>
            </w:r>
          </w:p>
        </w:tc>
        <w:tc>
          <w:tcPr>
            <w:tcW w:w="0" w:type="auto"/>
            <w:tcBorders>
              <w:top w:val="nil"/>
              <w:bottom w:val="nil"/>
            </w:tcBorders>
          </w:tcPr>
          <w:p w14:paraId="15531983" w14:textId="77777777" w:rsidR="004014FC" w:rsidRPr="00E05DE0" w:rsidRDefault="004014FC" w:rsidP="00BF33ED">
            <w:pPr>
              <w:pStyle w:val="TableParagraph"/>
              <w:jc w:val="center"/>
              <w:rPr>
                <w:rFonts w:asciiTheme="minorHAnsi" w:hAnsiTheme="minorHAnsi" w:cstheme="minorHAnsi"/>
                <w:color w:val="333333"/>
                <w:spacing w:val="-2"/>
              </w:rPr>
            </w:pPr>
          </w:p>
        </w:tc>
        <w:tc>
          <w:tcPr>
            <w:tcW w:w="0" w:type="auto"/>
            <w:tcBorders>
              <w:top w:val="nil"/>
              <w:bottom w:val="nil"/>
            </w:tcBorders>
          </w:tcPr>
          <w:p w14:paraId="3006705C"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0.073</w:t>
            </w:r>
          </w:p>
        </w:tc>
      </w:tr>
      <w:tr w:rsidR="004014FC" w:rsidRPr="00E05DE0" w14:paraId="3A756E80" w14:textId="77777777" w:rsidTr="00BF33ED">
        <w:trPr>
          <w:trHeight w:val="555"/>
        </w:trPr>
        <w:tc>
          <w:tcPr>
            <w:tcW w:w="0" w:type="auto"/>
            <w:tcBorders>
              <w:top w:val="nil"/>
            </w:tcBorders>
          </w:tcPr>
          <w:p w14:paraId="6DF62009" w14:textId="77777777" w:rsidR="004014FC" w:rsidRPr="00E05DE0" w:rsidRDefault="004014FC" w:rsidP="004014FC">
            <w:pPr>
              <w:pStyle w:val="TableParagraph"/>
              <w:numPr>
                <w:ilvl w:val="0"/>
                <w:numId w:val="7"/>
              </w:numPr>
              <w:rPr>
                <w:rFonts w:asciiTheme="minorHAnsi" w:hAnsiTheme="minorHAnsi" w:cstheme="minorHAnsi"/>
                <w:b/>
                <w:bCs/>
              </w:rPr>
            </w:pPr>
            <w:r w:rsidRPr="00E05DE0">
              <w:rPr>
                <w:rFonts w:asciiTheme="minorHAnsi" w:hAnsiTheme="minorHAnsi" w:cstheme="minorHAnsi"/>
                <w:b/>
                <w:bCs/>
                <w:color w:val="333333"/>
                <w:spacing w:val="-2"/>
              </w:rPr>
              <w:t>Metabotype 3</w:t>
            </w:r>
          </w:p>
        </w:tc>
        <w:tc>
          <w:tcPr>
            <w:tcW w:w="0" w:type="auto"/>
            <w:tcBorders>
              <w:top w:val="nil"/>
            </w:tcBorders>
          </w:tcPr>
          <w:p w14:paraId="1637E6F8"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28</w:t>
            </w:r>
          </w:p>
        </w:tc>
        <w:tc>
          <w:tcPr>
            <w:tcW w:w="0" w:type="auto"/>
            <w:tcBorders>
              <w:top w:val="nil"/>
            </w:tcBorders>
          </w:tcPr>
          <w:p w14:paraId="79A47FA6"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12.0</w:t>
            </w:r>
          </w:p>
        </w:tc>
        <w:tc>
          <w:tcPr>
            <w:tcW w:w="0" w:type="auto"/>
            <w:tcBorders>
              <w:top w:val="nil"/>
            </w:tcBorders>
          </w:tcPr>
          <w:p w14:paraId="36C1EF0D"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0.885</w:t>
            </w:r>
          </w:p>
        </w:tc>
        <w:tc>
          <w:tcPr>
            <w:tcW w:w="0" w:type="auto"/>
            <w:tcBorders>
              <w:top w:val="nil"/>
            </w:tcBorders>
          </w:tcPr>
          <w:p w14:paraId="48FCA75B" w14:textId="77777777" w:rsidR="004014FC" w:rsidRPr="00E05DE0" w:rsidRDefault="004014FC" w:rsidP="00BF33ED">
            <w:pPr>
              <w:pStyle w:val="TableParagraph"/>
              <w:ind w:right="98"/>
              <w:jc w:val="center"/>
              <w:rPr>
                <w:rFonts w:asciiTheme="minorHAnsi" w:hAnsiTheme="minorHAnsi" w:cstheme="minorHAnsi"/>
                <w:b/>
                <w:bCs/>
              </w:rPr>
            </w:pPr>
            <w:r w:rsidRPr="00E05DE0">
              <w:rPr>
                <w:rFonts w:asciiTheme="minorHAnsi" w:hAnsiTheme="minorHAnsi" w:cstheme="minorHAnsi"/>
                <w:b/>
                <w:bCs/>
              </w:rPr>
              <w:t>2.56, 93.3</w:t>
            </w:r>
          </w:p>
        </w:tc>
        <w:tc>
          <w:tcPr>
            <w:tcW w:w="0" w:type="auto"/>
            <w:tcBorders>
              <w:top w:val="nil"/>
            </w:tcBorders>
          </w:tcPr>
          <w:p w14:paraId="1FAD1B89" w14:textId="77777777" w:rsidR="004014FC" w:rsidRPr="00E05DE0" w:rsidRDefault="004014FC" w:rsidP="00BF33ED">
            <w:pPr>
              <w:pStyle w:val="TableParagraph"/>
              <w:jc w:val="center"/>
              <w:rPr>
                <w:rFonts w:asciiTheme="minorHAnsi" w:hAnsiTheme="minorHAnsi" w:cstheme="minorHAnsi"/>
                <w:b/>
                <w:bCs/>
                <w:color w:val="333333"/>
                <w:spacing w:val="-2"/>
              </w:rPr>
            </w:pPr>
          </w:p>
        </w:tc>
        <w:tc>
          <w:tcPr>
            <w:tcW w:w="0" w:type="auto"/>
            <w:tcBorders>
              <w:top w:val="nil"/>
            </w:tcBorders>
          </w:tcPr>
          <w:p w14:paraId="4F062991"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0.005</w:t>
            </w:r>
          </w:p>
        </w:tc>
      </w:tr>
      <w:tr w:rsidR="004014FC" w:rsidRPr="00E05DE0" w14:paraId="0DFF9C3D" w14:textId="77777777" w:rsidTr="00BF33ED">
        <w:trPr>
          <w:trHeight w:val="555"/>
        </w:trPr>
        <w:tc>
          <w:tcPr>
            <w:tcW w:w="0" w:type="auto"/>
          </w:tcPr>
          <w:p w14:paraId="461D01A3" w14:textId="77777777" w:rsidR="004014FC" w:rsidRPr="00E05DE0" w:rsidRDefault="004014FC" w:rsidP="00BF33ED">
            <w:pPr>
              <w:pStyle w:val="TableParagraph"/>
              <w:ind w:left="78"/>
              <w:rPr>
                <w:rFonts w:asciiTheme="minorHAnsi" w:hAnsiTheme="minorHAnsi" w:cstheme="minorHAnsi"/>
                <w:color w:val="333333"/>
                <w:spacing w:val="-2"/>
              </w:rPr>
            </w:pPr>
            <w:proofErr w:type="spellStart"/>
            <w:r w:rsidRPr="00E05DE0">
              <w:rPr>
                <w:rFonts w:asciiTheme="minorHAnsi" w:hAnsiTheme="minorHAnsi" w:cstheme="minorHAnsi"/>
                <w:color w:val="333333"/>
                <w:spacing w:val="-2"/>
              </w:rPr>
              <w:t>Atopy</w:t>
            </w:r>
            <w:proofErr w:type="spellEnd"/>
            <w:r w:rsidRPr="00E05DE0">
              <w:rPr>
                <w:rFonts w:asciiTheme="minorHAnsi" w:hAnsiTheme="minorHAnsi" w:cstheme="minorHAnsi"/>
                <w:color w:val="333333"/>
                <w:spacing w:val="-2"/>
              </w:rPr>
              <w:t>† (</w:t>
            </w:r>
            <w:proofErr w:type="spellStart"/>
            <w:r w:rsidRPr="00E05DE0">
              <w:rPr>
                <w:rFonts w:asciiTheme="minorHAnsi" w:hAnsiTheme="minorHAnsi" w:cstheme="minorHAnsi"/>
                <w:color w:val="333333"/>
                <w:spacing w:val="-2"/>
              </w:rPr>
              <w:t>positive</w:t>
            </w:r>
            <w:proofErr w:type="spellEnd"/>
            <w:r w:rsidRPr="00E05DE0">
              <w:rPr>
                <w:rFonts w:asciiTheme="minorHAnsi" w:hAnsiTheme="minorHAnsi" w:cstheme="minorHAnsi"/>
                <w:color w:val="333333"/>
                <w:spacing w:val="-2"/>
              </w:rPr>
              <w:t>)</w:t>
            </w:r>
          </w:p>
        </w:tc>
        <w:tc>
          <w:tcPr>
            <w:tcW w:w="0" w:type="auto"/>
          </w:tcPr>
          <w:p w14:paraId="61D49B96"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79</w:t>
            </w:r>
          </w:p>
        </w:tc>
        <w:tc>
          <w:tcPr>
            <w:tcW w:w="0" w:type="auto"/>
          </w:tcPr>
          <w:p w14:paraId="3461AD5F"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1.19</w:t>
            </w:r>
          </w:p>
        </w:tc>
        <w:tc>
          <w:tcPr>
            <w:tcW w:w="0" w:type="auto"/>
          </w:tcPr>
          <w:p w14:paraId="2244F439"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0.759</w:t>
            </w:r>
          </w:p>
        </w:tc>
        <w:tc>
          <w:tcPr>
            <w:tcW w:w="0" w:type="auto"/>
          </w:tcPr>
          <w:p w14:paraId="4A59F8F6"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0.26, 5.49</w:t>
            </w:r>
          </w:p>
        </w:tc>
        <w:tc>
          <w:tcPr>
            <w:tcW w:w="0" w:type="auto"/>
          </w:tcPr>
          <w:p w14:paraId="78B0CF6E"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0.819</w:t>
            </w:r>
          </w:p>
        </w:tc>
        <w:tc>
          <w:tcPr>
            <w:tcW w:w="0" w:type="auto"/>
          </w:tcPr>
          <w:p w14:paraId="3212958A"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2A468765" w14:textId="77777777" w:rsidTr="00BF33ED">
        <w:trPr>
          <w:trHeight w:val="555"/>
        </w:trPr>
        <w:tc>
          <w:tcPr>
            <w:tcW w:w="0" w:type="auto"/>
          </w:tcPr>
          <w:p w14:paraId="2219801E" w14:textId="77777777" w:rsidR="004014FC" w:rsidRPr="00E05DE0" w:rsidRDefault="004014FC" w:rsidP="00BF33ED">
            <w:pPr>
              <w:pStyle w:val="TableParagraph"/>
              <w:ind w:left="78"/>
              <w:rPr>
                <w:rFonts w:asciiTheme="minorHAnsi" w:hAnsiTheme="minorHAnsi" w:cstheme="minorHAnsi"/>
                <w:color w:val="333333"/>
                <w:spacing w:val="-2"/>
              </w:rPr>
            </w:pPr>
            <w:r w:rsidRPr="00E05DE0">
              <w:rPr>
                <w:rFonts w:asciiTheme="minorHAnsi" w:hAnsiTheme="minorHAnsi" w:cstheme="minorHAnsi"/>
                <w:color w:val="333333"/>
                <w:spacing w:val="-2"/>
              </w:rPr>
              <w:t>Age</w:t>
            </w:r>
          </w:p>
        </w:tc>
        <w:tc>
          <w:tcPr>
            <w:tcW w:w="0" w:type="auto"/>
          </w:tcPr>
          <w:p w14:paraId="4754BBF7"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90</w:t>
            </w:r>
          </w:p>
        </w:tc>
        <w:tc>
          <w:tcPr>
            <w:tcW w:w="0" w:type="auto"/>
          </w:tcPr>
          <w:p w14:paraId="18BBCDFF"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1.03</w:t>
            </w:r>
          </w:p>
        </w:tc>
        <w:tc>
          <w:tcPr>
            <w:tcW w:w="0" w:type="auto"/>
          </w:tcPr>
          <w:p w14:paraId="77DA6C40"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0.091</w:t>
            </w:r>
          </w:p>
        </w:tc>
        <w:tc>
          <w:tcPr>
            <w:tcW w:w="0" w:type="auto"/>
          </w:tcPr>
          <w:p w14:paraId="1177D16F"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0.86, 1.23</w:t>
            </w:r>
          </w:p>
        </w:tc>
        <w:tc>
          <w:tcPr>
            <w:tcW w:w="0" w:type="auto"/>
          </w:tcPr>
          <w:p w14:paraId="3CAA3E4E" w14:textId="77777777" w:rsidR="004014FC" w:rsidRPr="00E05DE0" w:rsidRDefault="004014FC" w:rsidP="00BF33ED">
            <w:pPr>
              <w:pStyle w:val="TableParagraph"/>
              <w:spacing w:before="0"/>
              <w:jc w:val="center"/>
              <w:rPr>
                <w:rFonts w:asciiTheme="minorHAnsi" w:hAnsiTheme="minorHAnsi" w:cstheme="minorHAnsi"/>
                <w:color w:val="333333"/>
                <w:spacing w:val="-2"/>
              </w:rPr>
            </w:pPr>
            <w:r w:rsidRPr="00E05DE0">
              <w:rPr>
                <w:rFonts w:asciiTheme="minorHAnsi" w:hAnsiTheme="minorHAnsi" w:cstheme="minorHAnsi"/>
                <w:color w:val="333333"/>
                <w:spacing w:val="-2"/>
              </w:rPr>
              <w:t>0.759</w:t>
            </w:r>
          </w:p>
        </w:tc>
        <w:tc>
          <w:tcPr>
            <w:tcW w:w="0" w:type="auto"/>
          </w:tcPr>
          <w:p w14:paraId="6A250BE7"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28F6AE75" w14:textId="77777777" w:rsidTr="00BF33ED">
        <w:trPr>
          <w:trHeight w:val="555"/>
        </w:trPr>
        <w:tc>
          <w:tcPr>
            <w:tcW w:w="0" w:type="auto"/>
            <w:tcBorders>
              <w:bottom w:val="single" w:sz="4" w:space="0" w:color="BFBFBF" w:themeColor="background1" w:themeShade="BF"/>
            </w:tcBorders>
          </w:tcPr>
          <w:p w14:paraId="6EC4E56F" w14:textId="77777777" w:rsidR="004014FC" w:rsidRPr="00E05DE0" w:rsidRDefault="004014FC" w:rsidP="00BF33ED">
            <w:pPr>
              <w:pStyle w:val="TableParagraph"/>
              <w:ind w:left="78"/>
              <w:rPr>
                <w:rFonts w:asciiTheme="minorHAnsi" w:hAnsiTheme="minorHAnsi" w:cstheme="minorHAnsi"/>
                <w:color w:val="333333"/>
                <w:spacing w:val="-2"/>
              </w:rPr>
            </w:pPr>
            <w:proofErr w:type="spellStart"/>
            <w:r w:rsidRPr="00E05DE0">
              <w:rPr>
                <w:rFonts w:asciiTheme="minorHAnsi" w:hAnsiTheme="minorHAnsi" w:cstheme="minorHAnsi"/>
                <w:color w:val="333333"/>
                <w:spacing w:val="-2"/>
              </w:rPr>
              <w:t>Sex</w:t>
            </w:r>
            <w:proofErr w:type="spellEnd"/>
            <w:r w:rsidRPr="00E05DE0">
              <w:rPr>
                <w:rFonts w:asciiTheme="minorHAnsi" w:hAnsiTheme="minorHAnsi" w:cstheme="minorHAnsi"/>
                <w:color w:val="333333"/>
                <w:spacing w:val="-2"/>
              </w:rPr>
              <w:t xml:space="preserve"> (male)</w:t>
            </w:r>
          </w:p>
        </w:tc>
        <w:tc>
          <w:tcPr>
            <w:tcW w:w="0" w:type="auto"/>
            <w:tcBorders>
              <w:bottom w:val="single" w:sz="4" w:space="0" w:color="BFBFBF" w:themeColor="background1" w:themeShade="BF"/>
            </w:tcBorders>
          </w:tcPr>
          <w:p w14:paraId="12A2D8ED"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59</w:t>
            </w:r>
          </w:p>
        </w:tc>
        <w:tc>
          <w:tcPr>
            <w:tcW w:w="0" w:type="auto"/>
            <w:tcBorders>
              <w:bottom w:val="single" w:sz="4" w:space="0" w:color="BFBFBF" w:themeColor="background1" w:themeShade="BF"/>
            </w:tcBorders>
          </w:tcPr>
          <w:p w14:paraId="0C68AA7B"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0.73</w:t>
            </w:r>
          </w:p>
        </w:tc>
        <w:tc>
          <w:tcPr>
            <w:tcW w:w="0" w:type="auto"/>
            <w:tcBorders>
              <w:bottom w:val="single" w:sz="4" w:space="0" w:color="BFBFBF" w:themeColor="background1" w:themeShade="BF"/>
            </w:tcBorders>
          </w:tcPr>
          <w:p w14:paraId="2660F4DF"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0.517</w:t>
            </w:r>
          </w:p>
        </w:tc>
        <w:tc>
          <w:tcPr>
            <w:tcW w:w="0" w:type="auto"/>
            <w:tcBorders>
              <w:bottom w:val="single" w:sz="4" w:space="0" w:color="BFBFBF" w:themeColor="background1" w:themeShade="BF"/>
            </w:tcBorders>
          </w:tcPr>
          <w:p w14:paraId="709ECDB9"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0.26, 1.98</w:t>
            </w:r>
          </w:p>
        </w:tc>
        <w:tc>
          <w:tcPr>
            <w:tcW w:w="0" w:type="auto"/>
            <w:tcBorders>
              <w:bottom w:val="single" w:sz="4" w:space="0" w:color="BFBFBF" w:themeColor="background1" w:themeShade="BF"/>
            </w:tcBorders>
          </w:tcPr>
          <w:p w14:paraId="174733B0" w14:textId="77777777" w:rsidR="004014FC" w:rsidRPr="00E05DE0" w:rsidRDefault="004014FC" w:rsidP="00BF33ED">
            <w:pPr>
              <w:pStyle w:val="TableParagraph"/>
              <w:spacing w:before="0"/>
              <w:jc w:val="center"/>
              <w:rPr>
                <w:rFonts w:asciiTheme="minorHAnsi" w:hAnsiTheme="minorHAnsi" w:cstheme="minorHAnsi"/>
                <w:bCs/>
                <w:color w:val="333333"/>
                <w:spacing w:val="-2"/>
              </w:rPr>
            </w:pPr>
            <w:r w:rsidRPr="00E05DE0">
              <w:rPr>
                <w:rFonts w:asciiTheme="minorHAnsi" w:hAnsiTheme="minorHAnsi" w:cstheme="minorHAnsi"/>
              </w:rPr>
              <w:t>0.535</w:t>
            </w:r>
          </w:p>
        </w:tc>
        <w:tc>
          <w:tcPr>
            <w:tcW w:w="0" w:type="auto"/>
            <w:tcBorders>
              <w:bottom w:val="single" w:sz="4" w:space="0" w:color="BFBFBF" w:themeColor="background1" w:themeShade="BF"/>
            </w:tcBorders>
          </w:tcPr>
          <w:p w14:paraId="2196959F"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1C0A2C6B" w14:textId="77777777" w:rsidTr="00BF33ED">
        <w:trPr>
          <w:trHeight w:val="555"/>
        </w:trPr>
        <w:tc>
          <w:tcPr>
            <w:tcW w:w="0" w:type="auto"/>
            <w:tcBorders>
              <w:bottom w:val="nil"/>
            </w:tcBorders>
          </w:tcPr>
          <w:p w14:paraId="1A8F931A" w14:textId="77777777" w:rsidR="004014FC" w:rsidRPr="00E05DE0" w:rsidRDefault="004014FC" w:rsidP="00BF33ED">
            <w:pPr>
              <w:pStyle w:val="TableParagraph"/>
              <w:ind w:left="78"/>
              <w:rPr>
                <w:rFonts w:asciiTheme="minorHAnsi" w:hAnsiTheme="minorHAnsi" w:cstheme="minorHAnsi"/>
                <w:b/>
                <w:bCs/>
              </w:rPr>
            </w:pPr>
            <w:r w:rsidRPr="00E05DE0">
              <w:rPr>
                <w:rFonts w:asciiTheme="minorHAnsi" w:hAnsiTheme="minorHAnsi" w:cstheme="minorHAnsi"/>
                <w:b/>
                <w:bCs/>
                <w:color w:val="333333"/>
                <w:spacing w:val="-2"/>
              </w:rPr>
              <w:t>Country</w:t>
            </w:r>
          </w:p>
        </w:tc>
        <w:tc>
          <w:tcPr>
            <w:tcW w:w="0" w:type="auto"/>
            <w:tcBorders>
              <w:bottom w:val="nil"/>
            </w:tcBorders>
          </w:tcPr>
          <w:p w14:paraId="110B02B2"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6E732D9E"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53AA0720"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3CE032DD"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000C12C5" w14:textId="77777777" w:rsidR="004014FC" w:rsidRPr="00E05DE0" w:rsidRDefault="004014FC" w:rsidP="00BF33ED">
            <w:pPr>
              <w:pStyle w:val="TableParagraph"/>
              <w:spacing w:before="0"/>
              <w:jc w:val="center"/>
              <w:rPr>
                <w:rFonts w:asciiTheme="minorHAnsi" w:hAnsiTheme="minorHAnsi" w:cstheme="minorHAnsi"/>
                <w:b/>
                <w:color w:val="333333"/>
                <w:spacing w:val="-2"/>
              </w:rPr>
            </w:pPr>
            <w:r w:rsidRPr="00E05DE0">
              <w:rPr>
                <w:rFonts w:asciiTheme="minorHAnsi" w:hAnsiTheme="minorHAnsi" w:cstheme="minorHAnsi"/>
                <w:b/>
                <w:color w:val="333333"/>
                <w:spacing w:val="-2"/>
              </w:rPr>
              <w:t>0.047</w:t>
            </w:r>
          </w:p>
        </w:tc>
        <w:tc>
          <w:tcPr>
            <w:tcW w:w="0" w:type="auto"/>
            <w:tcBorders>
              <w:bottom w:val="nil"/>
            </w:tcBorders>
          </w:tcPr>
          <w:p w14:paraId="6A38B1CE"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020853B6" w14:textId="77777777" w:rsidTr="00BF33ED">
        <w:trPr>
          <w:trHeight w:val="555"/>
        </w:trPr>
        <w:tc>
          <w:tcPr>
            <w:tcW w:w="0" w:type="auto"/>
            <w:tcBorders>
              <w:top w:val="nil"/>
              <w:bottom w:val="nil"/>
            </w:tcBorders>
          </w:tcPr>
          <w:p w14:paraId="4D56BA4B" w14:textId="77777777" w:rsidR="004014FC" w:rsidRPr="00E05DE0" w:rsidRDefault="004014FC" w:rsidP="004014FC">
            <w:pPr>
              <w:pStyle w:val="TableParagraph"/>
              <w:numPr>
                <w:ilvl w:val="0"/>
                <w:numId w:val="6"/>
              </w:numPr>
              <w:rPr>
                <w:rFonts w:asciiTheme="minorHAnsi" w:hAnsiTheme="minorHAnsi" w:cstheme="minorHAnsi"/>
              </w:rPr>
            </w:pPr>
            <w:r w:rsidRPr="00E05DE0">
              <w:rPr>
                <w:rFonts w:asciiTheme="minorHAnsi" w:hAnsiTheme="minorHAnsi" w:cstheme="minorHAnsi"/>
                <w:color w:val="333333"/>
                <w:spacing w:val="-2"/>
              </w:rPr>
              <w:t>Germany (</w:t>
            </w:r>
            <w:proofErr w:type="spellStart"/>
            <w:r w:rsidRPr="00E05DE0">
              <w:rPr>
                <w:rFonts w:asciiTheme="minorHAnsi" w:hAnsiTheme="minorHAnsi" w:cstheme="minorHAnsi"/>
                <w:color w:val="333333"/>
                <w:spacing w:val="-2"/>
              </w:rPr>
              <w:t>reference</w:t>
            </w:r>
            <w:proofErr w:type="spellEnd"/>
            <w:r w:rsidRPr="00E05DE0">
              <w:rPr>
                <w:rFonts w:asciiTheme="minorHAnsi" w:hAnsiTheme="minorHAnsi" w:cstheme="minorHAnsi"/>
                <w:color w:val="333333"/>
                <w:spacing w:val="-2"/>
              </w:rPr>
              <w:t xml:space="preserve"> </w:t>
            </w:r>
            <w:proofErr w:type="spellStart"/>
            <w:r w:rsidRPr="00E05DE0">
              <w:rPr>
                <w:rFonts w:asciiTheme="minorHAnsi" w:hAnsiTheme="minorHAnsi" w:cstheme="minorHAnsi"/>
                <w:color w:val="333333"/>
                <w:spacing w:val="-2"/>
              </w:rPr>
              <w:t>group</w:t>
            </w:r>
            <w:proofErr w:type="spellEnd"/>
            <w:r w:rsidRPr="00E05DE0">
              <w:rPr>
                <w:rFonts w:asciiTheme="minorHAnsi" w:hAnsiTheme="minorHAnsi" w:cstheme="minorHAnsi"/>
                <w:color w:val="333333"/>
                <w:spacing w:val="-2"/>
              </w:rPr>
              <w:t>)#</w:t>
            </w:r>
          </w:p>
        </w:tc>
        <w:tc>
          <w:tcPr>
            <w:tcW w:w="0" w:type="auto"/>
            <w:tcBorders>
              <w:top w:val="nil"/>
              <w:bottom w:val="nil"/>
            </w:tcBorders>
          </w:tcPr>
          <w:p w14:paraId="1335BCA5"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22</w:t>
            </w:r>
          </w:p>
        </w:tc>
        <w:tc>
          <w:tcPr>
            <w:tcW w:w="0" w:type="auto"/>
            <w:tcBorders>
              <w:top w:val="nil"/>
              <w:bottom w:val="nil"/>
            </w:tcBorders>
          </w:tcPr>
          <w:p w14:paraId="0F92C0EA"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0BFF829D"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64427DF3"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65E6C6F7" w14:textId="77777777" w:rsidR="004014FC" w:rsidRPr="00E05DE0" w:rsidRDefault="004014FC" w:rsidP="00BF33ED">
            <w:pPr>
              <w:pStyle w:val="TableParagraph"/>
              <w:spacing w:before="0"/>
              <w:jc w:val="center"/>
              <w:rPr>
                <w:rFonts w:asciiTheme="minorHAnsi" w:hAnsiTheme="minorHAnsi" w:cstheme="minorHAnsi"/>
                <w:b/>
                <w:color w:val="333333"/>
                <w:spacing w:val="-2"/>
              </w:rPr>
            </w:pPr>
          </w:p>
        </w:tc>
        <w:tc>
          <w:tcPr>
            <w:tcW w:w="0" w:type="auto"/>
            <w:tcBorders>
              <w:top w:val="nil"/>
              <w:bottom w:val="nil"/>
            </w:tcBorders>
          </w:tcPr>
          <w:p w14:paraId="616BDCF3"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048545BE" w14:textId="77777777" w:rsidTr="00BF33ED">
        <w:trPr>
          <w:trHeight w:val="555"/>
        </w:trPr>
        <w:tc>
          <w:tcPr>
            <w:tcW w:w="0" w:type="auto"/>
            <w:tcBorders>
              <w:top w:val="nil"/>
              <w:bottom w:val="nil"/>
            </w:tcBorders>
          </w:tcPr>
          <w:p w14:paraId="14802325" w14:textId="77777777" w:rsidR="004014FC" w:rsidRPr="00E05DE0" w:rsidRDefault="004014FC" w:rsidP="004014FC">
            <w:pPr>
              <w:pStyle w:val="TableParagraph"/>
              <w:numPr>
                <w:ilvl w:val="0"/>
                <w:numId w:val="6"/>
              </w:numPr>
              <w:rPr>
                <w:rFonts w:asciiTheme="minorHAnsi" w:hAnsiTheme="minorHAnsi" w:cstheme="minorHAnsi"/>
              </w:rPr>
            </w:pPr>
            <w:r w:rsidRPr="00E05DE0">
              <w:rPr>
                <w:rFonts w:asciiTheme="minorHAnsi" w:hAnsiTheme="minorHAnsi" w:cstheme="minorHAnsi"/>
                <w:color w:val="333333"/>
                <w:spacing w:val="-2"/>
              </w:rPr>
              <w:t>Netherlands</w:t>
            </w:r>
          </w:p>
        </w:tc>
        <w:tc>
          <w:tcPr>
            <w:tcW w:w="0" w:type="auto"/>
            <w:tcBorders>
              <w:top w:val="nil"/>
              <w:bottom w:val="nil"/>
            </w:tcBorders>
          </w:tcPr>
          <w:p w14:paraId="12D0F480"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11</w:t>
            </w:r>
          </w:p>
        </w:tc>
        <w:tc>
          <w:tcPr>
            <w:tcW w:w="0" w:type="auto"/>
            <w:tcBorders>
              <w:top w:val="nil"/>
              <w:bottom w:val="nil"/>
            </w:tcBorders>
          </w:tcPr>
          <w:p w14:paraId="75408380"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4.99</w:t>
            </w:r>
          </w:p>
        </w:tc>
        <w:tc>
          <w:tcPr>
            <w:tcW w:w="0" w:type="auto"/>
            <w:tcBorders>
              <w:top w:val="nil"/>
              <w:bottom w:val="nil"/>
            </w:tcBorders>
          </w:tcPr>
          <w:p w14:paraId="4701BDC3"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0.947</w:t>
            </w:r>
          </w:p>
        </w:tc>
        <w:tc>
          <w:tcPr>
            <w:tcW w:w="0" w:type="auto"/>
            <w:tcBorders>
              <w:top w:val="nil"/>
              <w:bottom w:val="nil"/>
            </w:tcBorders>
          </w:tcPr>
          <w:p w14:paraId="28D9A9D9" w14:textId="77777777" w:rsidR="004014FC" w:rsidRPr="00E05DE0" w:rsidRDefault="004014FC" w:rsidP="00BF33ED">
            <w:pPr>
              <w:pStyle w:val="TableParagraph"/>
              <w:ind w:right="72"/>
              <w:jc w:val="center"/>
              <w:rPr>
                <w:rFonts w:asciiTheme="minorHAnsi" w:hAnsiTheme="minorHAnsi" w:cstheme="minorHAnsi"/>
              </w:rPr>
            </w:pPr>
            <w:r w:rsidRPr="00E05DE0">
              <w:rPr>
                <w:rFonts w:asciiTheme="minorHAnsi" w:hAnsiTheme="minorHAnsi" w:cstheme="minorHAnsi"/>
              </w:rPr>
              <w:t>0.87, 41.3</w:t>
            </w:r>
          </w:p>
        </w:tc>
        <w:tc>
          <w:tcPr>
            <w:tcW w:w="0" w:type="auto"/>
            <w:tcBorders>
              <w:top w:val="nil"/>
              <w:bottom w:val="nil"/>
            </w:tcBorders>
          </w:tcPr>
          <w:p w14:paraId="4155B2AA" w14:textId="77777777" w:rsidR="004014FC" w:rsidRPr="00E05DE0" w:rsidRDefault="004014FC" w:rsidP="00BF33ED">
            <w:pPr>
              <w:pStyle w:val="TableParagraph"/>
              <w:jc w:val="center"/>
              <w:rPr>
                <w:rFonts w:asciiTheme="minorHAnsi" w:hAnsiTheme="minorHAnsi" w:cstheme="minorHAnsi"/>
                <w:b/>
                <w:color w:val="333333"/>
                <w:spacing w:val="-2"/>
              </w:rPr>
            </w:pPr>
          </w:p>
        </w:tc>
        <w:tc>
          <w:tcPr>
            <w:tcW w:w="0" w:type="auto"/>
            <w:tcBorders>
              <w:top w:val="nil"/>
              <w:bottom w:val="nil"/>
            </w:tcBorders>
          </w:tcPr>
          <w:p w14:paraId="0FB3EC84"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0.090</w:t>
            </w:r>
          </w:p>
        </w:tc>
      </w:tr>
      <w:tr w:rsidR="004014FC" w:rsidRPr="00E05DE0" w14:paraId="7124EF7D" w14:textId="77777777" w:rsidTr="00BF33ED">
        <w:trPr>
          <w:trHeight w:val="555"/>
        </w:trPr>
        <w:tc>
          <w:tcPr>
            <w:tcW w:w="0" w:type="auto"/>
            <w:tcBorders>
              <w:top w:val="nil"/>
              <w:bottom w:val="nil"/>
            </w:tcBorders>
          </w:tcPr>
          <w:p w14:paraId="07D14FEF" w14:textId="77777777" w:rsidR="004014FC" w:rsidRPr="00E05DE0" w:rsidRDefault="004014FC" w:rsidP="004014FC">
            <w:pPr>
              <w:pStyle w:val="TableParagraph"/>
              <w:numPr>
                <w:ilvl w:val="0"/>
                <w:numId w:val="6"/>
              </w:numPr>
              <w:rPr>
                <w:rFonts w:asciiTheme="minorHAnsi" w:hAnsiTheme="minorHAnsi" w:cstheme="minorHAnsi"/>
              </w:rPr>
            </w:pPr>
            <w:r w:rsidRPr="00E05DE0">
              <w:rPr>
                <w:rFonts w:asciiTheme="minorHAnsi" w:hAnsiTheme="minorHAnsi" w:cstheme="minorHAnsi"/>
                <w:color w:val="333333"/>
                <w:spacing w:val="-2"/>
              </w:rPr>
              <w:t>Slovenia</w:t>
            </w:r>
          </w:p>
        </w:tc>
        <w:tc>
          <w:tcPr>
            <w:tcW w:w="0" w:type="auto"/>
            <w:tcBorders>
              <w:top w:val="nil"/>
              <w:bottom w:val="nil"/>
            </w:tcBorders>
          </w:tcPr>
          <w:p w14:paraId="03F4495D"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9</w:t>
            </w:r>
          </w:p>
        </w:tc>
        <w:tc>
          <w:tcPr>
            <w:tcW w:w="0" w:type="auto"/>
            <w:tcBorders>
              <w:top w:val="nil"/>
              <w:bottom w:val="nil"/>
            </w:tcBorders>
          </w:tcPr>
          <w:p w14:paraId="4DAF177A"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3.67</w:t>
            </w:r>
          </w:p>
        </w:tc>
        <w:tc>
          <w:tcPr>
            <w:tcW w:w="0" w:type="auto"/>
            <w:tcBorders>
              <w:top w:val="nil"/>
              <w:bottom w:val="nil"/>
            </w:tcBorders>
          </w:tcPr>
          <w:p w14:paraId="512480FB"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1.04</w:t>
            </w:r>
          </w:p>
        </w:tc>
        <w:tc>
          <w:tcPr>
            <w:tcW w:w="0" w:type="auto"/>
            <w:tcBorders>
              <w:top w:val="nil"/>
              <w:bottom w:val="nil"/>
            </w:tcBorders>
          </w:tcPr>
          <w:p w14:paraId="0074F8FA" w14:textId="77777777" w:rsidR="004014FC" w:rsidRPr="00E05DE0" w:rsidRDefault="004014FC" w:rsidP="00BF33ED">
            <w:pPr>
              <w:pStyle w:val="TableParagraph"/>
              <w:ind w:right="72"/>
              <w:jc w:val="center"/>
              <w:rPr>
                <w:rFonts w:asciiTheme="minorHAnsi" w:hAnsiTheme="minorHAnsi" w:cstheme="minorHAnsi"/>
              </w:rPr>
            </w:pPr>
            <w:r w:rsidRPr="00E05DE0">
              <w:rPr>
                <w:rFonts w:asciiTheme="minorHAnsi" w:hAnsiTheme="minorHAnsi" w:cstheme="minorHAnsi"/>
              </w:rPr>
              <w:t>0.52, 33.5</w:t>
            </w:r>
          </w:p>
        </w:tc>
        <w:tc>
          <w:tcPr>
            <w:tcW w:w="0" w:type="auto"/>
            <w:tcBorders>
              <w:top w:val="nil"/>
              <w:bottom w:val="nil"/>
            </w:tcBorders>
          </w:tcPr>
          <w:p w14:paraId="22802F7E" w14:textId="77777777" w:rsidR="004014FC" w:rsidRPr="00E05DE0" w:rsidRDefault="004014FC" w:rsidP="00BF33ED">
            <w:pPr>
              <w:pStyle w:val="TableParagraph"/>
              <w:jc w:val="center"/>
              <w:rPr>
                <w:rFonts w:asciiTheme="minorHAnsi" w:hAnsiTheme="minorHAnsi" w:cstheme="minorHAnsi"/>
                <w:b/>
                <w:color w:val="333333"/>
                <w:spacing w:val="-2"/>
              </w:rPr>
            </w:pPr>
          </w:p>
        </w:tc>
        <w:tc>
          <w:tcPr>
            <w:tcW w:w="0" w:type="auto"/>
            <w:tcBorders>
              <w:top w:val="nil"/>
              <w:bottom w:val="nil"/>
            </w:tcBorders>
          </w:tcPr>
          <w:p w14:paraId="2AAAAFBF"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0.209</w:t>
            </w:r>
          </w:p>
        </w:tc>
      </w:tr>
      <w:tr w:rsidR="004014FC" w:rsidRPr="00E05DE0" w14:paraId="584745AA" w14:textId="77777777" w:rsidTr="00BF33ED">
        <w:trPr>
          <w:trHeight w:val="555"/>
        </w:trPr>
        <w:tc>
          <w:tcPr>
            <w:tcW w:w="0" w:type="auto"/>
            <w:tcBorders>
              <w:top w:val="nil"/>
            </w:tcBorders>
          </w:tcPr>
          <w:p w14:paraId="31048057" w14:textId="77777777" w:rsidR="004014FC" w:rsidRPr="00E05DE0" w:rsidRDefault="004014FC" w:rsidP="004014FC">
            <w:pPr>
              <w:pStyle w:val="TableParagraph"/>
              <w:numPr>
                <w:ilvl w:val="0"/>
                <w:numId w:val="6"/>
              </w:numPr>
              <w:rPr>
                <w:rFonts w:asciiTheme="minorHAnsi" w:hAnsiTheme="minorHAnsi" w:cstheme="minorHAnsi"/>
                <w:b/>
                <w:bCs/>
              </w:rPr>
            </w:pPr>
            <w:r w:rsidRPr="00E05DE0">
              <w:rPr>
                <w:rFonts w:asciiTheme="minorHAnsi" w:hAnsiTheme="minorHAnsi" w:cstheme="minorHAnsi"/>
                <w:b/>
                <w:bCs/>
                <w:color w:val="333333"/>
                <w:spacing w:val="-2"/>
              </w:rPr>
              <w:t>Spain</w:t>
            </w:r>
          </w:p>
        </w:tc>
        <w:tc>
          <w:tcPr>
            <w:tcW w:w="0" w:type="auto"/>
            <w:tcBorders>
              <w:top w:val="nil"/>
            </w:tcBorders>
          </w:tcPr>
          <w:p w14:paraId="14BC5775"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48</w:t>
            </w:r>
          </w:p>
        </w:tc>
        <w:tc>
          <w:tcPr>
            <w:tcW w:w="0" w:type="auto"/>
            <w:tcBorders>
              <w:top w:val="nil"/>
            </w:tcBorders>
          </w:tcPr>
          <w:p w14:paraId="1873F2C8"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11.3</w:t>
            </w:r>
          </w:p>
        </w:tc>
        <w:tc>
          <w:tcPr>
            <w:tcW w:w="0" w:type="auto"/>
            <w:tcBorders>
              <w:top w:val="nil"/>
            </w:tcBorders>
          </w:tcPr>
          <w:p w14:paraId="33359CE0"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0.997</w:t>
            </w:r>
          </w:p>
        </w:tc>
        <w:tc>
          <w:tcPr>
            <w:tcW w:w="0" w:type="auto"/>
            <w:tcBorders>
              <w:top w:val="nil"/>
            </w:tcBorders>
          </w:tcPr>
          <w:p w14:paraId="2AD01C63" w14:textId="77777777" w:rsidR="004014FC" w:rsidRPr="00E05DE0" w:rsidRDefault="004014FC" w:rsidP="00BF33ED">
            <w:pPr>
              <w:pStyle w:val="TableParagraph"/>
              <w:ind w:right="98"/>
              <w:jc w:val="center"/>
              <w:rPr>
                <w:rFonts w:asciiTheme="minorHAnsi" w:hAnsiTheme="minorHAnsi" w:cstheme="minorHAnsi"/>
                <w:b/>
                <w:bCs/>
              </w:rPr>
            </w:pPr>
            <w:r w:rsidRPr="00E05DE0">
              <w:rPr>
                <w:rFonts w:asciiTheme="minorHAnsi" w:hAnsiTheme="minorHAnsi" w:cstheme="minorHAnsi"/>
                <w:b/>
                <w:bCs/>
              </w:rPr>
              <w:t>1.84, 105</w:t>
            </w:r>
          </w:p>
        </w:tc>
        <w:tc>
          <w:tcPr>
            <w:tcW w:w="0" w:type="auto"/>
            <w:tcBorders>
              <w:top w:val="nil"/>
            </w:tcBorders>
          </w:tcPr>
          <w:p w14:paraId="0CDDC1BB" w14:textId="77777777" w:rsidR="004014FC" w:rsidRPr="00E05DE0" w:rsidRDefault="004014FC" w:rsidP="00BF33ED">
            <w:pPr>
              <w:pStyle w:val="TableParagraph"/>
              <w:jc w:val="center"/>
              <w:rPr>
                <w:rFonts w:asciiTheme="minorHAnsi" w:hAnsiTheme="minorHAnsi" w:cstheme="minorHAnsi"/>
                <w:b/>
                <w:bCs/>
                <w:color w:val="333333"/>
                <w:spacing w:val="-2"/>
              </w:rPr>
            </w:pPr>
          </w:p>
        </w:tc>
        <w:tc>
          <w:tcPr>
            <w:tcW w:w="0" w:type="auto"/>
            <w:tcBorders>
              <w:top w:val="nil"/>
            </w:tcBorders>
          </w:tcPr>
          <w:p w14:paraId="325DEC84"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0.015</w:t>
            </w:r>
          </w:p>
        </w:tc>
      </w:tr>
    </w:tbl>
    <w:p w14:paraId="41487010" w14:textId="77777777" w:rsidR="004014FC" w:rsidRPr="00E05DE0" w:rsidRDefault="004014FC" w:rsidP="004014FC">
      <w:pPr>
        <w:rPr>
          <w:rFonts w:asciiTheme="minorHAnsi" w:hAnsiTheme="minorHAnsi" w:cstheme="minorHAnsi"/>
          <w:color w:val="333333"/>
          <w:spacing w:val="-2"/>
          <w:sz w:val="20"/>
          <w:szCs w:val="20"/>
        </w:rPr>
      </w:pPr>
      <w:r w:rsidRPr="00E05DE0">
        <w:rPr>
          <w:rFonts w:asciiTheme="minorHAnsi" w:hAnsiTheme="minorHAnsi" w:cstheme="minorHAnsi"/>
          <w:color w:val="333333"/>
          <w:sz w:val="20"/>
          <w:szCs w:val="20"/>
        </w:rPr>
        <w:t>CI</w:t>
      </w:r>
      <w:r w:rsidRPr="00E05DE0">
        <w:rPr>
          <w:rFonts w:asciiTheme="minorHAnsi" w:hAnsiTheme="minorHAnsi" w:cstheme="minorHAnsi"/>
          <w:color w:val="333333"/>
          <w:spacing w:val="8"/>
          <w:sz w:val="20"/>
          <w:szCs w:val="20"/>
        </w:rPr>
        <w:t xml:space="preserve"> </w:t>
      </w:r>
      <w:r w:rsidRPr="00E05DE0">
        <w:rPr>
          <w:rFonts w:asciiTheme="minorHAnsi" w:hAnsiTheme="minorHAnsi" w:cstheme="minorHAnsi"/>
          <w:color w:val="333333"/>
          <w:sz w:val="20"/>
          <w:szCs w:val="20"/>
        </w:rPr>
        <w:t>=</w:t>
      </w:r>
      <w:r w:rsidRPr="00E05DE0">
        <w:rPr>
          <w:rFonts w:asciiTheme="minorHAnsi" w:hAnsiTheme="minorHAnsi" w:cstheme="minorHAnsi"/>
          <w:color w:val="333333"/>
          <w:spacing w:val="8"/>
          <w:sz w:val="20"/>
          <w:szCs w:val="20"/>
        </w:rPr>
        <w:t xml:space="preserve"> </w:t>
      </w:r>
      <w:r w:rsidRPr="00E05DE0">
        <w:rPr>
          <w:rFonts w:asciiTheme="minorHAnsi" w:hAnsiTheme="minorHAnsi" w:cstheme="minorHAnsi"/>
          <w:color w:val="333333"/>
          <w:sz w:val="20"/>
          <w:szCs w:val="20"/>
        </w:rPr>
        <w:t>Confidence</w:t>
      </w:r>
      <w:r w:rsidRPr="00E05DE0">
        <w:rPr>
          <w:rFonts w:asciiTheme="minorHAnsi" w:hAnsiTheme="minorHAnsi" w:cstheme="minorHAnsi"/>
          <w:color w:val="333333"/>
          <w:spacing w:val="8"/>
          <w:sz w:val="20"/>
          <w:szCs w:val="20"/>
        </w:rPr>
        <w:t xml:space="preserve"> </w:t>
      </w:r>
      <w:r w:rsidRPr="00E05DE0">
        <w:rPr>
          <w:rFonts w:asciiTheme="minorHAnsi" w:hAnsiTheme="minorHAnsi" w:cstheme="minorHAnsi"/>
          <w:color w:val="333333"/>
          <w:spacing w:val="-2"/>
          <w:sz w:val="20"/>
          <w:szCs w:val="20"/>
        </w:rPr>
        <w:t xml:space="preserve">Interval, </w:t>
      </w:r>
      <w:r w:rsidRPr="00E05DE0">
        <w:rPr>
          <w:rFonts w:asciiTheme="minorHAnsi" w:hAnsiTheme="minorHAnsi" w:cstheme="minorHAnsi"/>
          <w:color w:val="333333"/>
          <w:sz w:val="20"/>
          <w:szCs w:val="20"/>
        </w:rPr>
        <w:t>OR</w:t>
      </w:r>
      <w:r w:rsidRPr="00E05DE0">
        <w:rPr>
          <w:rFonts w:asciiTheme="minorHAnsi" w:hAnsiTheme="minorHAnsi" w:cstheme="minorHAnsi"/>
          <w:color w:val="333333"/>
          <w:spacing w:val="8"/>
          <w:sz w:val="20"/>
          <w:szCs w:val="20"/>
        </w:rPr>
        <w:t xml:space="preserve"> </w:t>
      </w:r>
      <w:r w:rsidRPr="00E05DE0">
        <w:rPr>
          <w:rFonts w:asciiTheme="minorHAnsi" w:hAnsiTheme="minorHAnsi" w:cstheme="minorHAnsi"/>
          <w:color w:val="333333"/>
          <w:sz w:val="20"/>
          <w:szCs w:val="20"/>
        </w:rPr>
        <w:t>=</w:t>
      </w:r>
      <w:r w:rsidRPr="00E05DE0">
        <w:rPr>
          <w:rFonts w:asciiTheme="minorHAnsi" w:hAnsiTheme="minorHAnsi" w:cstheme="minorHAnsi"/>
          <w:color w:val="333333"/>
          <w:spacing w:val="8"/>
          <w:sz w:val="20"/>
          <w:szCs w:val="20"/>
        </w:rPr>
        <w:t xml:space="preserve"> </w:t>
      </w:r>
      <w:r w:rsidRPr="00E05DE0">
        <w:rPr>
          <w:rFonts w:asciiTheme="minorHAnsi" w:hAnsiTheme="minorHAnsi" w:cstheme="minorHAnsi"/>
          <w:color w:val="333333"/>
          <w:sz w:val="20"/>
          <w:szCs w:val="20"/>
        </w:rPr>
        <w:t>Odds</w:t>
      </w:r>
      <w:r w:rsidRPr="00E05DE0">
        <w:rPr>
          <w:rFonts w:asciiTheme="minorHAnsi" w:hAnsiTheme="minorHAnsi" w:cstheme="minorHAnsi"/>
          <w:color w:val="333333"/>
          <w:spacing w:val="8"/>
          <w:sz w:val="20"/>
          <w:szCs w:val="20"/>
        </w:rPr>
        <w:t xml:space="preserve"> </w:t>
      </w:r>
      <w:r w:rsidRPr="00E05DE0">
        <w:rPr>
          <w:rFonts w:asciiTheme="minorHAnsi" w:hAnsiTheme="minorHAnsi" w:cstheme="minorHAnsi"/>
          <w:color w:val="333333"/>
          <w:sz w:val="20"/>
          <w:szCs w:val="20"/>
        </w:rPr>
        <w:t>Ratio,</w:t>
      </w:r>
      <w:r w:rsidRPr="00E05DE0">
        <w:rPr>
          <w:rFonts w:asciiTheme="minorHAnsi" w:hAnsiTheme="minorHAnsi" w:cstheme="minorHAnsi"/>
          <w:color w:val="333333"/>
          <w:spacing w:val="8"/>
          <w:sz w:val="20"/>
          <w:szCs w:val="20"/>
        </w:rPr>
        <w:t xml:space="preserve"> </w:t>
      </w:r>
      <w:r w:rsidRPr="00E05DE0">
        <w:rPr>
          <w:rFonts w:asciiTheme="minorHAnsi" w:hAnsiTheme="minorHAnsi" w:cstheme="minorHAnsi"/>
          <w:color w:val="333333"/>
          <w:sz w:val="20"/>
          <w:szCs w:val="20"/>
        </w:rPr>
        <w:t>SE</w:t>
      </w:r>
      <w:r w:rsidRPr="00E05DE0">
        <w:rPr>
          <w:rFonts w:asciiTheme="minorHAnsi" w:hAnsiTheme="minorHAnsi" w:cstheme="minorHAnsi"/>
          <w:color w:val="333333"/>
          <w:spacing w:val="8"/>
          <w:sz w:val="20"/>
          <w:szCs w:val="20"/>
        </w:rPr>
        <w:t xml:space="preserve"> </w:t>
      </w:r>
      <w:r w:rsidRPr="00E05DE0">
        <w:rPr>
          <w:rFonts w:asciiTheme="minorHAnsi" w:hAnsiTheme="minorHAnsi" w:cstheme="minorHAnsi"/>
          <w:color w:val="333333"/>
          <w:sz w:val="20"/>
          <w:szCs w:val="20"/>
        </w:rPr>
        <w:t>=</w:t>
      </w:r>
      <w:r w:rsidRPr="00E05DE0">
        <w:rPr>
          <w:rFonts w:asciiTheme="minorHAnsi" w:hAnsiTheme="minorHAnsi" w:cstheme="minorHAnsi"/>
          <w:color w:val="333333"/>
          <w:spacing w:val="8"/>
          <w:sz w:val="20"/>
          <w:szCs w:val="20"/>
        </w:rPr>
        <w:t xml:space="preserve"> </w:t>
      </w:r>
      <w:r w:rsidRPr="00E05DE0">
        <w:rPr>
          <w:rFonts w:asciiTheme="minorHAnsi" w:hAnsiTheme="minorHAnsi" w:cstheme="minorHAnsi"/>
          <w:color w:val="333333"/>
          <w:sz w:val="20"/>
          <w:szCs w:val="20"/>
        </w:rPr>
        <w:t>Standard</w:t>
      </w:r>
      <w:r w:rsidRPr="00E05DE0">
        <w:rPr>
          <w:rFonts w:asciiTheme="minorHAnsi" w:hAnsiTheme="minorHAnsi" w:cstheme="minorHAnsi"/>
          <w:color w:val="333333"/>
          <w:spacing w:val="8"/>
          <w:sz w:val="20"/>
          <w:szCs w:val="20"/>
        </w:rPr>
        <w:t xml:space="preserve"> </w:t>
      </w:r>
      <w:r w:rsidRPr="00E05DE0">
        <w:rPr>
          <w:rFonts w:asciiTheme="minorHAnsi" w:hAnsiTheme="minorHAnsi" w:cstheme="minorHAnsi"/>
          <w:color w:val="333333"/>
          <w:sz w:val="20"/>
          <w:szCs w:val="20"/>
        </w:rPr>
        <w:t xml:space="preserve">Error. </w:t>
      </w:r>
      <w:r w:rsidRPr="00E05DE0">
        <w:rPr>
          <w:rFonts w:asciiTheme="minorHAnsi" w:hAnsiTheme="minorHAnsi" w:cstheme="minorHAnsi"/>
          <w:color w:val="333333"/>
          <w:spacing w:val="-2"/>
          <w:sz w:val="20"/>
          <w:szCs w:val="20"/>
        </w:rPr>
        <w:t>*Controlled asthma was the reference group for the outcome, so odds ratio &gt;1, indicates higher odds for being uncontrolled. †Atopic sensitization refers to physician history (ever) of sensitization to aeroallergens or food allergens by a positive skin prick test result (wheal diameter </w:t>
      </w:r>
      <w:r w:rsidRPr="00E05DE0">
        <w:rPr>
          <w:rFonts w:ascii="Cambria Math" w:hAnsi="Cambria Math" w:cs="Cambria Math"/>
          <w:color w:val="333333"/>
          <w:spacing w:val="-2"/>
          <w:sz w:val="20"/>
          <w:szCs w:val="20"/>
        </w:rPr>
        <w:t>⩾</w:t>
      </w:r>
      <w:r w:rsidRPr="00E05DE0">
        <w:rPr>
          <w:rFonts w:asciiTheme="minorHAnsi" w:hAnsiTheme="minorHAnsi" w:cstheme="minorHAnsi"/>
          <w:color w:val="333333"/>
          <w:spacing w:val="-2"/>
          <w:sz w:val="20"/>
          <w:szCs w:val="20"/>
        </w:rPr>
        <w:t xml:space="preserve">3 mm) and/or positive allergen-specific </w:t>
      </w:r>
      <w:proofErr w:type="spellStart"/>
      <w:r w:rsidRPr="00E05DE0">
        <w:rPr>
          <w:rFonts w:asciiTheme="minorHAnsi" w:hAnsiTheme="minorHAnsi" w:cstheme="minorHAnsi"/>
          <w:color w:val="333333"/>
          <w:spacing w:val="-2"/>
          <w:sz w:val="20"/>
          <w:szCs w:val="20"/>
        </w:rPr>
        <w:t>IgE</w:t>
      </w:r>
      <w:proofErr w:type="spellEnd"/>
      <w:r w:rsidRPr="00E05DE0">
        <w:rPr>
          <w:rFonts w:asciiTheme="minorHAnsi" w:hAnsiTheme="minorHAnsi" w:cstheme="minorHAnsi"/>
          <w:color w:val="333333"/>
          <w:spacing w:val="-2"/>
          <w:sz w:val="20"/>
          <w:szCs w:val="20"/>
        </w:rPr>
        <w:t xml:space="preserve"> (</w:t>
      </w:r>
      <w:r w:rsidRPr="00E05DE0">
        <w:rPr>
          <w:rFonts w:ascii="Cambria Math" w:hAnsi="Cambria Math" w:cs="Cambria Math"/>
          <w:color w:val="333333"/>
          <w:spacing w:val="-2"/>
          <w:sz w:val="20"/>
          <w:szCs w:val="20"/>
        </w:rPr>
        <w:t>⩾</w:t>
      </w:r>
      <w:r w:rsidRPr="00E05DE0">
        <w:rPr>
          <w:rFonts w:asciiTheme="minorHAnsi" w:hAnsiTheme="minorHAnsi" w:cstheme="minorHAnsi"/>
          <w:color w:val="333333"/>
          <w:spacing w:val="-2"/>
          <w:sz w:val="20"/>
          <w:szCs w:val="20"/>
        </w:rPr>
        <w:t xml:space="preserve">0.35 </w:t>
      </w:r>
      <w:proofErr w:type="spellStart"/>
      <w:r w:rsidRPr="00E05DE0">
        <w:rPr>
          <w:rFonts w:asciiTheme="minorHAnsi" w:hAnsiTheme="minorHAnsi" w:cstheme="minorHAnsi"/>
          <w:color w:val="333333"/>
          <w:spacing w:val="-2"/>
          <w:sz w:val="20"/>
          <w:szCs w:val="20"/>
        </w:rPr>
        <w:t>kU</w:t>
      </w:r>
      <w:proofErr w:type="spellEnd"/>
      <w:r w:rsidRPr="00E05DE0">
        <w:rPr>
          <w:rFonts w:asciiTheme="minorHAnsi" w:hAnsiTheme="minorHAnsi" w:cstheme="minorHAnsi"/>
          <w:color w:val="333333"/>
          <w:spacing w:val="-2"/>
          <w:sz w:val="20"/>
          <w:szCs w:val="20"/>
        </w:rPr>
        <w:t>/L).</w:t>
      </w:r>
      <w:r w:rsidRPr="00E05DE0">
        <w:rPr>
          <w:rFonts w:asciiTheme="minorHAnsi" w:hAnsiTheme="minorHAnsi" w:cstheme="minorHAnsi"/>
          <w:color w:val="333333"/>
          <w:sz w:val="20"/>
          <w:szCs w:val="20"/>
        </w:rPr>
        <w:t xml:space="preserve"> #Germany was randomly chosen as a reference group. </w:t>
      </w:r>
      <w:r w:rsidRPr="00E05DE0">
        <w:rPr>
          <w:rFonts w:asciiTheme="minorHAnsi" w:hAnsiTheme="minorHAnsi" w:cstheme="minorHAnsi"/>
          <w:color w:val="333333"/>
          <w:spacing w:val="-2"/>
          <w:sz w:val="20"/>
          <w:szCs w:val="20"/>
        </w:rPr>
        <w:t>Statistically significant groups are highlighted in boldface.</w:t>
      </w:r>
    </w:p>
    <w:p w14:paraId="12FFDF78" w14:textId="77777777" w:rsidR="004014FC" w:rsidRPr="00AB6AE1" w:rsidRDefault="004014FC" w:rsidP="004014FC">
      <w:pPr>
        <w:pStyle w:val="PlainText"/>
        <w:rPr>
          <w:rFonts w:asciiTheme="minorHAnsi" w:hAnsiTheme="minorHAnsi" w:cstheme="minorHAnsi"/>
          <w:sz w:val="22"/>
          <w:szCs w:val="22"/>
          <w:lang w:val="en-US"/>
        </w:rPr>
      </w:pPr>
    </w:p>
    <w:p w14:paraId="7D2CC745" w14:textId="77777777" w:rsidR="004014FC" w:rsidRDefault="004014FC" w:rsidP="004014FC">
      <w:pPr>
        <w:pStyle w:val="PlainText"/>
        <w:rPr>
          <w:rFonts w:asciiTheme="minorHAnsi" w:hAnsiTheme="minorHAnsi" w:cstheme="minorHAnsi"/>
          <w:sz w:val="22"/>
          <w:szCs w:val="22"/>
          <w:lang w:val="en-GB"/>
        </w:rPr>
      </w:pPr>
    </w:p>
    <w:p w14:paraId="2D7BF8AF" w14:textId="77777777" w:rsidR="004014FC" w:rsidRDefault="004014FC" w:rsidP="004014FC">
      <w:pPr>
        <w:rPr>
          <w:rFonts w:asciiTheme="minorHAnsi" w:hAnsiTheme="minorHAnsi" w:cstheme="minorHAnsi"/>
          <w:b/>
          <w:bCs/>
          <w:lang w:val="en-GB"/>
        </w:rPr>
      </w:pPr>
      <w:r>
        <w:rPr>
          <w:rFonts w:asciiTheme="minorHAnsi" w:hAnsiTheme="minorHAnsi" w:cstheme="minorHAnsi"/>
          <w:b/>
          <w:bCs/>
          <w:lang w:val="en-GB"/>
        </w:rPr>
        <w:br w:type="page"/>
      </w:r>
    </w:p>
    <w:p w14:paraId="39E5A99D" w14:textId="6935ABB9" w:rsidR="004014FC" w:rsidRPr="00E05DE0" w:rsidRDefault="00BB5F43" w:rsidP="004014FC">
      <w:pPr>
        <w:rPr>
          <w:rFonts w:asciiTheme="minorHAnsi" w:hAnsiTheme="minorHAnsi" w:cstheme="minorHAnsi"/>
          <w:sz w:val="20"/>
          <w:szCs w:val="20"/>
          <w:lang w:val="en-GB"/>
        </w:rPr>
      </w:pPr>
      <w:r>
        <w:rPr>
          <w:rFonts w:asciiTheme="minorHAnsi" w:hAnsiTheme="minorHAnsi" w:cstheme="minorHAnsi"/>
          <w:b/>
          <w:bCs/>
          <w:sz w:val="20"/>
          <w:szCs w:val="20"/>
          <w:lang w:val="en-GB"/>
        </w:rPr>
        <w:lastRenderedPageBreak/>
        <w:t>Table E</w:t>
      </w:r>
      <w:r w:rsidR="00735D0B">
        <w:rPr>
          <w:rFonts w:asciiTheme="minorHAnsi" w:hAnsiTheme="minorHAnsi" w:cstheme="minorHAnsi"/>
          <w:b/>
          <w:bCs/>
          <w:sz w:val="20"/>
          <w:szCs w:val="20"/>
          <w:lang w:val="en-GB"/>
        </w:rPr>
        <w:t>6</w:t>
      </w:r>
      <w:r w:rsidR="004014FC" w:rsidRPr="00E05DE0">
        <w:rPr>
          <w:rFonts w:asciiTheme="minorHAnsi" w:hAnsiTheme="minorHAnsi" w:cstheme="minorHAnsi"/>
          <w:sz w:val="20"/>
          <w:szCs w:val="20"/>
          <w:lang w:val="en-GB"/>
        </w:rPr>
        <w:t>: A multiple logistic regression model of uncontrolled asthma status after including HDM atopic sensitization.</w:t>
      </w:r>
    </w:p>
    <w:tbl>
      <w:tblPr>
        <w:tblStyle w:val="TableGridLight"/>
        <w:tblW w:w="0" w:type="auto"/>
        <w:tblLook w:val="01E0" w:firstRow="1" w:lastRow="1" w:firstColumn="1" w:lastColumn="1" w:noHBand="0" w:noVBand="0"/>
      </w:tblPr>
      <w:tblGrid>
        <w:gridCol w:w="2717"/>
        <w:gridCol w:w="526"/>
        <w:gridCol w:w="1184"/>
        <w:gridCol w:w="782"/>
        <w:gridCol w:w="1776"/>
        <w:gridCol w:w="984"/>
        <w:gridCol w:w="1381"/>
      </w:tblGrid>
      <w:tr w:rsidR="004014FC" w:rsidRPr="00E05DE0" w14:paraId="029D864D" w14:textId="77777777" w:rsidTr="00BF33ED">
        <w:trPr>
          <w:trHeight w:val="495"/>
        </w:trPr>
        <w:tc>
          <w:tcPr>
            <w:tcW w:w="0" w:type="auto"/>
            <w:tcBorders>
              <w:bottom w:val="single" w:sz="4" w:space="0" w:color="BFBFBF" w:themeColor="background1" w:themeShade="BF"/>
            </w:tcBorders>
          </w:tcPr>
          <w:p w14:paraId="3AA8B624" w14:textId="77777777" w:rsidR="004014FC" w:rsidRPr="00E05DE0" w:rsidRDefault="004014FC" w:rsidP="00BF33ED">
            <w:pPr>
              <w:pStyle w:val="TableParagraph"/>
              <w:spacing w:before="86"/>
              <w:ind w:left="78"/>
              <w:rPr>
                <w:rFonts w:asciiTheme="minorHAnsi" w:hAnsiTheme="minorHAnsi" w:cstheme="minorHAnsi"/>
                <w:b/>
              </w:rPr>
            </w:pPr>
            <w:proofErr w:type="spellStart"/>
            <w:r w:rsidRPr="00E05DE0">
              <w:rPr>
                <w:rFonts w:asciiTheme="minorHAnsi" w:hAnsiTheme="minorHAnsi" w:cstheme="minorHAnsi"/>
                <w:b/>
                <w:color w:val="333333"/>
                <w:spacing w:val="-2"/>
              </w:rPr>
              <w:t>Characteristic</w:t>
            </w:r>
            <w:proofErr w:type="spellEnd"/>
          </w:p>
        </w:tc>
        <w:tc>
          <w:tcPr>
            <w:tcW w:w="0" w:type="auto"/>
            <w:tcBorders>
              <w:bottom w:val="single" w:sz="4" w:space="0" w:color="BFBFBF" w:themeColor="background1" w:themeShade="BF"/>
            </w:tcBorders>
          </w:tcPr>
          <w:p w14:paraId="75604F34" w14:textId="77777777" w:rsidR="004014FC" w:rsidRPr="00E05DE0" w:rsidRDefault="004014FC" w:rsidP="00BF33ED">
            <w:pPr>
              <w:pStyle w:val="TableParagraph"/>
              <w:spacing w:before="86"/>
              <w:rPr>
                <w:rFonts w:asciiTheme="minorHAnsi" w:hAnsiTheme="minorHAnsi" w:cstheme="minorHAnsi"/>
                <w:b/>
              </w:rPr>
            </w:pPr>
            <w:r w:rsidRPr="00E05DE0">
              <w:rPr>
                <w:rFonts w:asciiTheme="minorHAnsi" w:hAnsiTheme="minorHAnsi" w:cstheme="minorHAnsi"/>
                <w:b/>
                <w:color w:val="333333"/>
                <w:spacing w:val="-10"/>
              </w:rPr>
              <w:t>n</w:t>
            </w:r>
          </w:p>
        </w:tc>
        <w:tc>
          <w:tcPr>
            <w:tcW w:w="0" w:type="auto"/>
            <w:tcBorders>
              <w:bottom w:val="single" w:sz="4" w:space="0" w:color="BFBFBF" w:themeColor="background1" w:themeShade="BF"/>
            </w:tcBorders>
          </w:tcPr>
          <w:p w14:paraId="0ACB6CB7" w14:textId="77777777" w:rsidR="004014FC" w:rsidRPr="00E05DE0" w:rsidRDefault="004014FC" w:rsidP="00BF33ED">
            <w:pPr>
              <w:pStyle w:val="TableParagraph"/>
              <w:spacing w:before="80"/>
              <w:jc w:val="center"/>
              <w:rPr>
                <w:rFonts w:asciiTheme="minorHAnsi" w:hAnsiTheme="minorHAnsi" w:cstheme="minorHAnsi"/>
                <w:i/>
              </w:rPr>
            </w:pPr>
            <w:proofErr w:type="spellStart"/>
            <w:r w:rsidRPr="00E05DE0">
              <w:rPr>
                <w:rFonts w:asciiTheme="minorHAnsi" w:hAnsiTheme="minorHAnsi" w:cstheme="minorHAnsi"/>
                <w:b/>
                <w:color w:val="333333"/>
                <w:spacing w:val="-5"/>
              </w:rPr>
              <w:t>Adjusted</w:t>
            </w:r>
            <w:proofErr w:type="spellEnd"/>
            <w:r w:rsidRPr="00E05DE0">
              <w:rPr>
                <w:rFonts w:asciiTheme="minorHAnsi" w:hAnsiTheme="minorHAnsi" w:cstheme="minorHAnsi"/>
                <w:b/>
                <w:color w:val="333333"/>
                <w:spacing w:val="-5"/>
              </w:rPr>
              <w:t xml:space="preserve"> OR*</w:t>
            </w:r>
          </w:p>
        </w:tc>
        <w:tc>
          <w:tcPr>
            <w:tcW w:w="0" w:type="auto"/>
            <w:tcBorders>
              <w:bottom w:val="single" w:sz="4" w:space="0" w:color="BFBFBF" w:themeColor="background1" w:themeShade="BF"/>
            </w:tcBorders>
          </w:tcPr>
          <w:p w14:paraId="39164E78" w14:textId="77777777" w:rsidR="004014FC" w:rsidRPr="00E05DE0" w:rsidRDefault="004014FC" w:rsidP="00BF33ED">
            <w:pPr>
              <w:pStyle w:val="TableParagraph"/>
              <w:spacing w:before="80"/>
              <w:jc w:val="center"/>
              <w:rPr>
                <w:rFonts w:asciiTheme="minorHAnsi" w:hAnsiTheme="minorHAnsi" w:cstheme="minorHAnsi"/>
                <w:i/>
              </w:rPr>
            </w:pPr>
            <w:r w:rsidRPr="00E05DE0">
              <w:rPr>
                <w:rFonts w:asciiTheme="minorHAnsi" w:hAnsiTheme="minorHAnsi" w:cstheme="minorHAnsi"/>
                <w:b/>
                <w:color w:val="333333"/>
                <w:spacing w:val="-5"/>
              </w:rPr>
              <w:t>SE</w:t>
            </w:r>
          </w:p>
        </w:tc>
        <w:tc>
          <w:tcPr>
            <w:tcW w:w="1776" w:type="dxa"/>
            <w:tcBorders>
              <w:bottom w:val="single" w:sz="4" w:space="0" w:color="BFBFBF" w:themeColor="background1" w:themeShade="BF"/>
            </w:tcBorders>
          </w:tcPr>
          <w:p w14:paraId="27CD2EF5" w14:textId="77777777" w:rsidR="004014FC" w:rsidRPr="00E05DE0" w:rsidRDefault="004014FC" w:rsidP="00BF33ED">
            <w:pPr>
              <w:pStyle w:val="TableParagraph"/>
              <w:spacing w:before="80"/>
              <w:ind w:right="135"/>
              <w:jc w:val="center"/>
              <w:rPr>
                <w:rFonts w:asciiTheme="minorHAnsi" w:hAnsiTheme="minorHAnsi" w:cstheme="minorHAnsi"/>
                <w:i/>
              </w:rPr>
            </w:pPr>
            <w:r w:rsidRPr="00E05DE0">
              <w:rPr>
                <w:rFonts w:asciiTheme="minorHAnsi" w:hAnsiTheme="minorHAnsi" w:cstheme="minorHAnsi"/>
                <w:b/>
                <w:color w:val="333333"/>
              </w:rPr>
              <w:t xml:space="preserve">95% </w:t>
            </w:r>
            <w:r w:rsidRPr="00E05DE0">
              <w:rPr>
                <w:rFonts w:asciiTheme="minorHAnsi" w:hAnsiTheme="minorHAnsi" w:cstheme="minorHAnsi"/>
                <w:b/>
                <w:color w:val="333333"/>
                <w:spacing w:val="-5"/>
              </w:rPr>
              <w:t>CI</w:t>
            </w:r>
          </w:p>
        </w:tc>
        <w:tc>
          <w:tcPr>
            <w:tcW w:w="984" w:type="dxa"/>
            <w:tcBorders>
              <w:bottom w:val="single" w:sz="4" w:space="0" w:color="BFBFBF" w:themeColor="background1" w:themeShade="BF"/>
            </w:tcBorders>
          </w:tcPr>
          <w:p w14:paraId="058F2CEC" w14:textId="77777777" w:rsidR="004014FC" w:rsidRPr="00E05DE0" w:rsidRDefault="004014FC" w:rsidP="00BF33ED">
            <w:pPr>
              <w:pStyle w:val="TableParagraph"/>
              <w:spacing w:before="86"/>
              <w:jc w:val="center"/>
              <w:rPr>
                <w:rFonts w:asciiTheme="minorHAnsi" w:hAnsiTheme="minorHAnsi" w:cstheme="minorHAnsi"/>
                <w:b/>
                <w:i/>
                <w:iCs/>
                <w:color w:val="333333"/>
              </w:rPr>
            </w:pPr>
            <w:r w:rsidRPr="00E05DE0">
              <w:rPr>
                <w:rFonts w:asciiTheme="minorHAnsi" w:hAnsiTheme="minorHAnsi" w:cstheme="minorHAnsi"/>
                <w:b/>
                <w:i/>
                <w:iCs/>
                <w:color w:val="333333"/>
              </w:rPr>
              <w:t>Overall P-</w:t>
            </w:r>
            <w:proofErr w:type="spellStart"/>
            <w:r w:rsidRPr="00E05DE0">
              <w:rPr>
                <w:rFonts w:asciiTheme="minorHAnsi" w:hAnsiTheme="minorHAnsi" w:cstheme="minorHAnsi"/>
                <w:b/>
                <w:i/>
                <w:iCs/>
                <w:color w:val="333333"/>
              </w:rPr>
              <w:t>value</w:t>
            </w:r>
            <w:proofErr w:type="spellEnd"/>
          </w:p>
        </w:tc>
        <w:tc>
          <w:tcPr>
            <w:tcW w:w="0" w:type="auto"/>
            <w:tcBorders>
              <w:bottom w:val="single" w:sz="4" w:space="0" w:color="BFBFBF" w:themeColor="background1" w:themeShade="BF"/>
            </w:tcBorders>
          </w:tcPr>
          <w:p w14:paraId="60BB0AE3" w14:textId="77777777" w:rsidR="004014FC" w:rsidRPr="00520469" w:rsidRDefault="004014FC" w:rsidP="00BF33ED">
            <w:pPr>
              <w:pStyle w:val="TableParagraph"/>
              <w:spacing w:before="86"/>
              <w:jc w:val="center"/>
              <w:rPr>
                <w:rFonts w:asciiTheme="minorHAnsi" w:hAnsiTheme="minorHAnsi" w:cstheme="minorHAnsi"/>
                <w:b/>
              </w:rPr>
            </w:pPr>
            <w:r w:rsidRPr="00E05DE0">
              <w:rPr>
                <w:rFonts w:asciiTheme="minorHAnsi" w:hAnsiTheme="minorHAnsi" w:cstheme="minorHAnsi"/>
                <w:b/>
                <w:i/>
                <w:iCs/>
                <w:color w:val="333333"/>
              </w:rPr>
              <w:t>P</w:t>
            </w:r>
            <w:r w:rsidRPr="00E05DE0">
              <w:rPr>
                <w:rFonts w:asciiTheme="minorHAnsi" w:hAnsiTheme="minorHAnsi" w:cstheme="minorHAnsi"/>
                <w:b/>
                <w:color w:val="333333"/>
              </w:rPr>
              <w:t>-</w:t>
            </w:r>
            <w:proofErr w:type="spellStart"/>
            <w:r w:rsidRPr="00E05DE0">
              <w:rPr>
                <w:rFonts w:asciiTheme="minorHAnsi" w:hAnsiTheme="minorHAnsi" w:cstheme="minorHAnsi"/>
                <w:b/>
                <w:color w:val="333333"/>
                <w:spacing w:val="-2"/>
              </w:rPr>
              <w:t>value</w:t>
            </w:r>
            <w:proofErr w:type="spellEnd"/>
            <w:r w:rsidRPr="00E05DE0">
              <w:rPr>
                <w:rFonts w:asciiTheme="minorHAnsi" w:hAnsiTheme="minorHAnsi" w:cstheme="minorHAnsi"/>
                <w:b/>
                <w:color w:val="333333"/>
                <w:spacing w:val="-2"/>
              </w:rPr>
              <w:t xml:space="preserve"> </w:t>
            </w:r>
            <w:proofErr w:type="spellStart"/>
            <w:r w:rsidRPr="00E05DE0">
              <w:rPr>
                <w:rFonts w:asciiTheme="minorHAnsi" w:hAnsiTheme="minorHAnsi" w:cstheme="minorHAnsi"/>
                <w:b/>
                <w:color w:val="333333"/>
                <w:spacing w:val="-2"/>
              </w:rPr>
              <w:t>for</w:t>
            </w:r>
            <w:proofErr w:type="spellEnd"/>
            <w:r w:rsidRPr="00E05DE0">
              <w:rPr>
                <w:rFonts w:asciiTheme="minorHAnsi" w:hAnsiTheme="minorHAnsi" w:cstheme="minorHAnsi"/>
                <w:b/>
                <w:color w:val="333333"/>
                <w:spacing w:val="-2"/>
              </w:rPr>
              <w:t xml:space="preserve"> </w:t>
            </w:r>
            <w:proofErr w:type="spellStart"/>
            <w:r w:rsidRPr="00E05DE0">
              <w:rPr>
                <w:rFonts w:asciiTheme="minorHAnsi" w:hAnsiTheme="minorHAnsi" w:cstheme="minorHAnsi"/>
                <w:b/>
                <w:color w:val="333333"/>
                <w:spacing w:val="-2"/>
              </w:rPr>
              <w:t>each</w:t>
            </w:r>
            <w:proofErr w:type="spellEnd"/>
            <w:r w:rsidRPr="00E05DE0">
              <w:rPr>
                <w:rFonts w:asciiTheme="minorHAnsi" w:hAnsiTheme="minorHAnsi" w:cstheme="minorHAnsi"/>
                <w:b/>
                <w:color w:val="333333"/>
                <w:spacing w:val="-2"/>
              </w:rPr>
              <w:t xml:space="preserve"> </w:t>
            </w:r>
            <w:proofErr w:type="spellStart"/>
            <w:r w:rsidRPr="00E05DE0">
              <w:rPr>
                <w:rFonts w:asciiTheme="minorHAnsi" w:hAnsiTheme="minorHAnsi" w:cstheme="minorHAnsi"/>
                <w:b/>
                <w:color w:val="333333"/>
                <w:spacing w:val="-2"/>
              </w:rPr>
              <w:t>group</w:t>
            </w:r>
            <w:proofErr w:type="spellEnd"/>
          </w:p>
        </w:tc>
      </w:tr>
      <w:tr w:rsidR="004014FC" w:rsidRPr="00E05DE0" w14:paraId="74225194" w14:textId="77777777" w:rsidTr="00BF33ED">
        <w:trPr>
          <w:trHeight w:val="555"/>
        </w:trPr>
        <w:tc>
          <w:tcPr>
            <w:tcW w:w="0" w:type="auto"/>
            <w:tcBorders>
              <w:bottom w:val="nil"/>
            </w:tcBorders>
          </w:tcPr>
          <w:p w14:paraId="7035F7A9" w14:textId="77777777" w:rsidR="004014FC" w:rsidRPr="00E05DE0" w:rsidRDefault="004014FC" w:rsidP="00BF33ED">
            <w:pPr>
              <w:pStyle w:val="TableParagraph"/>
              <w:ind w:left="78"/>
              <w:rPr>
                <w:rFonts w:asciiTheme="minorHAnsi" w:hAnsiTheme="minorHAnsi" w:cstheme="minorHAnsi"/>
                <w:b/>
                <w:bCs/>
              </w:rPr>
            </w:pPr>
            <w:r w:rsidRPr="00E05DE0">
              <w:rPr>
                <w:rFonts w:asciiTheme="minorHAnsi" w:hAnsiTheme="minorHAnsi" w:cstheme="minorHAnsi"/>
                <w:b/>
                <w:bCs/>
                <w:color w:val="333333"/>
                <w:spacing w:val="-2"/>
              </w:rPr>
              <w:t>Metabotypes</w:t>
            </w:r>
          </w:p>
        </w:tc>
        <w:tc>
          <w:tcPr>
            <w:tcW w:w="0" w:type="auto"/>
            <w:tcBorders>
              <w:bottom w:val="nil"/>
            </w:tcBorders>
          </w:tcPr>
          <w:p w14:paraId="616AF75F"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5FA0D459"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37FF3632"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54CEEA2A"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20FA2A79" w14:textId="77777777" w:rsidR="004014FC" w:rsidRPr="00E05DE0" w:rsidRDefault="004014FC" w:rsidP="00BF33ED">
            <w:pPr>
              <w:pStyle w:val="TableParagraph"/>
              <w:spacing w:before="0"/>
              <w:jc w:val="center"/>
              <w:rPr>
                <w:rFonts w:asciiTheme="minorHAnsi" w:hAnsiTheme="minorHAnsi" w:cstheme="minorHAnsi"/>
                <w:b/>
                <w:color w:val="333333"/>
                <w:spacing w:val="-2"/>
              </w:rPr>
            </w:pPr>
            <w:r w:rsidRPr="00E05DE0">
              <w:rPr>
                <w:rFonts w:asciiTheme="minorHAnsi" w:hAnsiTheme="minorHAnsi" w:cstheme="minorHAnsi"/>
                <w:b/>
                <w:color w:val="333333"/>
                <w:spacing w:val="-2"/>
              </w:rPr>
              <w:t>0.003</w:t>
            </w:r>
          </w:p>
        </w:tc>
        <w:tc>
          <w:tcPr>
            <w:tcW w:w="0" w:type="auto"/>
            <w:tcBorders>
              <w:bottom w:val="nil"/>
            </w:tcBorders>
          </w:tcPr>
          <w:p w14:paraId="383C15EF"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27DA5F4F" w14:textId="77777777" w:rsidTr="00BF33ED">
        <w:trPr>
          <w:trHeight w:val="555"/>
        </w:trPr>
        <w:tc>
          <w:tcPr>
            <w:tcW w:w="0" w:type="auto"/>
            <w:tcBorders>
              <w:top w:val="nil"/>
              <w:bottom w:val="nil"/>
            </w:tcBorders>
          </w:tcPr>
          <w:p w14:paraId="63A0A036" w14:textId="77777777" w:rsidR="004014FC" w:rsidRPr="00E05DE0" w:rsidRDefault="004014FC" w:rsidP="004014FC">
            <w:pPr>
              <w:pStyle w:val="TableParagraph"/>
              <w:numPr>
                <w:ilvl w:val="0"/>
                <w:numId w:val="7"/>
              </w:numPr>
              <w:rPr>
                <w:rFonts w:asciiTheme="minorHAnsi" w:hAnsiTheme="minorHAnsi" w:cstheme="minorHAnsi"/>
              </w:rPr>
            </w:pPr>
            <w:r w:rsidRPr="00E05DE0">
              <w:rPr>
                <w:rFonts w:asciiTheme="minorHAnsi" w:hAnsiTheme="minorHAnsi" w:cstheme="minorHAnsi"/>
                <w:color w:val="333333"/>
                <w:spacing w:val="-2"/>
              </w:rPr>
              <w:t>Metabotype 2 (</w:t>
            </w:r>
            <w:proofErr w:type="spellStart"/>
            <w:r w:rsidRPr="00E05DE0">
              <w:rPr>
                <w:rFonts w:asciiTheme="minorHAnsi" w:hAnsiTheme="minorHAnsi" w:cstheme="minorHAnsi"/>
                <w:color w:val="333333"/>
                <w:spacing w:val="-2"/>
              </w:rPr>
              <w:t>reference</w:t>
            </w:r>
            <w:proofErr w:type="spellEnd"/>
            <w:r w:rsidRPr="00E05DE0">
              <w:rPr>
                <w:rFonts w:asciiTheme="minorHAnsi" w:hAnsiTheme="minorHAnsi" w:cstheme="minorHAnsi"/>
                <w:color w:val="333333"/>
                <w:spacing w:val="-2"/>
              </w:rPr>
              <w:t xml:space="preserve"> </w:t>
            </w:r>
            <w:proofErr w:type="spellStart"/>
            <w:r w:rsidRPr="00E05DE0">
              <w:rPr>
                <w:rFonts w:asciiTheme="minorHAnsi" w:hAnsiTheme="minorHAnsi" w:cstheme="minorHAnsi"/>
                <w:color w:val="333333"/>
                <w:spacing w:val="-2"/>
              </w:rPr>
              <w:t>group</w:t>
            </w:r>
            <w:proofErr w:type="spellEnd"/>
            <w:r w:rsidRPr="00E05DE0">
              <w:rPr>
                <w:rFonts w:asciiTheme="minorHAnsi" w:hAnsiTheme="minorHAnsi" w:cstheme="minorHAnsi"/>
                <w:color w:val="333333"/>
                <w:spacing w:val="-2"/>
              </w:rPr>
              <w:t>)</w:t>
            </w:r>
          </w:p>
        </w:tc>
        <w:tc>
          <w:tcPr>
            <w:tcW w:w="0" w:type="auto"/>
            <w:tcBorders>
              <w:top w:val="nil"/>
              <w:bottom w:val="nil"/>
            </w:tcBorders>
          </w:tcPr>
          <w:p w14:paraId="242F24CA"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32</w:t>
            </w:r>
          </w:p>
        </w:tc>
        <w:tc>
          <w:tcPr>
            <w:tcW w:w="0" w:type="auto"/>
            <w:tcBorders>
              <w:top w:val="nil"/>
              <w:bottom w:val="nil"/>
            </w:tcBorders>
          </w:tcPr>
          <w:p w14:paraId="3FA325CF"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70EE5A87"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0313CF34"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2A00AF92" w14:textId="77777777" w:rsidR="004014FC" w:rsidRPr="00E05DE0" w:rsidRDefault="004014FC" w:rsidP="00BF33ED">
            <w:pPr>
              <w:pStyle w:val="TableParagraph"/>
              <w:spacing w:before="0"/>
              <w:jc w:val="center"/>
              <w:rPr>
                <w:rFonts w:asciiTheme="minorHAnsi" w:hAnsiTheme="minorHAnsi" w:cstheme="minorHAnsi"/>
                <w:b/>
                <w:color w:val="333333"/>
                <w:spacing w:val="-2"/>
              </w:rPr>
            </w:pPr>
          </w:p>
        </w:tc>
        <w:tc>
          <w:tcPr>
            <w:tcW w:w="0" w:type="auto"/>
            <w:tcBorders>
              <w:top w:val="nil"/>
              <w:bottom w:val="nil"/>
            </w:tcBorders>
          </w:tcPr>
          <w:p w14:paraId="775C37EC"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631CDD5B" w14:textId="77777777" w:rsidTr="00BF33ED">
        <w:trPr>
          <w:trHeight w:val="555"/>
        </w:trPr>
        <w:tc>
          <w:tcPr>
            <w:tcW w:w="0" w:type="auto"/>
            <w:tcBorders>
              <w:top w:val="nil"/>
              <w:bottom w:val="nil"/>
            </w:tcBorders>
          </w:tcPr>
          <w:p w14:paraId="7F8715DD" w14:textId="77777777" w:rsidR="004014FC" w:rsidRPr="00E05DE0" w:rsidRDefault="004014FC" w:rsidP="004014FC">
            <w:pPr>
              <w:pStyle w:val="TableParagraph"/>
              <w:numPr>
                <w:ilvl w:val="0"/>
                <w:numId w:val="7"/>
              </w:numPr>
              <w:rPr>
                <w:rFonts w:asciiTheme="minorHAnsi" w:hAnsiTheme="minorHAnsi" w:cstheme="minorHAnsi"/>
                <w:b/>
                <w:bCs/>
              </w:rPr>
            </w:pPr>
            <w:r w:rsidRPr="00E05DE0">
              <w:rPr>
                <w:rFonts w:asciiTheme="minorHAnsi" w:hAnsiTheme="minorHAnsi" w:cstheme="minorHAnsi"/>
                <w:b/>
                <w:bCs/>
                <w:color w:val="333333"/>
                <w:spacing w:val="-2"/>
              </w:rPr>
              <w:t>Metabotype 1</w:t>
            </w:r>
          </w:p>
        </w:tc>
        <w:tc>
          <w:tcPr>
            <w:tcW w:w="0" w:type="auto"/>
            <w:tcBorders>
              <w:top w:val="nil"/>
              <w:bottom w:val="nil"/>
            </w:tcBorders>
          </w:tcPr>
          <w:p w14:paraId="7C5EBA04"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30</w:t>
            </w:r>
          </w:p>
        </w:tc>
        <w:tc>
          <w:tcPr>
            <w:tcW w:w="0" w:type="auto"/>
            <w:tcBorders>
              <w:top w:val="nil"/>
              <w:bottom w:val="nil"/>
            </w:tcBorders>
          </w:tcPr>
          <w:p w14:paraId="591319AC"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10.2</w:t>
            </w:r>
          </w:p>
        </w:tc>
        <w:tc>
          <w:tcPr>
            <w:tcW w:w="0" w:type="auto"/>
            <w:tcBorders>
              <w:top w:val="nil"/>
              <w:bottom w:val="nil"/>
            </w:tcBorders>
          </w:tcPr>
          <w:p w14:paraId="4CCCBCD1"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1.08</w:t>
            </w:r>
          </w:p>
        </w:tc>
        <w:tc>
          <w:tcPr>
            <w:tcW w:w="0" w:type="auto"/>
            <w:tcBorders>
              <w:top w:val="nil"/>
              <w:bottom w:val="nil"/>
            </w:tcBorders>
          </w:tcPr>
          <w:p w14:paraId="657475E4" w14:textId="77777777" w:rsidR="004014FC" w:rsidRPr="00E05DE0" w:rsidRDefault="004014FC" w:rsidP="00BF33ED">
            <w:pPr>
              <w:pStyle w:val="TableParagraph"/>
              <w:ind w:right="98"/>
              <w:jc w:val="center"/>
              <w:rPr>
                <w:rFonts w:asciiTheme="minorHAnsi" w:hAnsiTheme="minorHAnsi" w:cstheme="minorHAnsi"/>
                <w:b/>
                <w:bCs/>
              </w:rPr>
            </w:pPr>
            <w:r w:rsidRPr="00E05DE0">
              <w:rPr>
                <w:rFonts w:asciiTheme="minorHAnsi" w:hAnsiTheme="minorHAnsi" w:cstheme="minorHAnsi"/>
                <w:b/>
                <w:bCs/>
              </w:rPr>
              <w:t>1.48, 111</w:t>
            </w:r>
          </w:p>
        </w:tc>
        <w:tc>
          <w:tcPr>
            <w:tcW w:w="0" w:type="auto"/>
            <w:tcBorders>
              <w:top w:val="nil"/>
              <w:bottom w:val="nil"/>
            </w:tcBorders>
          </w:tcPr>
          <w:p w14:paraId="3FDB8F1C" w14:textId="77777777" w:rsidR="004014FC" w:rsidRPr="00E05DE0" w:rsidRDefault="004014FC" w:rsidP="00BF33ED">
            <w:pPr>
              <w:pStyle w:val="TableParagraph"/>
              <w:jc w:val="center"/>
              <w:rPr>
                <w:rFonts w:asciiTheme="minorHAnsi" w:hAnsiTheme="minorHAnsi" w:cstheme="minorHAnsi"/>
                <w:b/>
                <w:bCs/>
                <w:color w:val="333333"/>
                <w:spacing w:val="-2"/>
              </w:rPr>
            </w:pPr>
          </w:p>
        </w:tc>
        <w:tc>
          <w:tcPr>
            <w:tcW w:w="0" w:type="auto"/>
            <w:tcBorders>
              <w:top w:val="nil"/>
              <w:bottom w:val="nil"/>
            </w:tcBorders>
          </w:tcPr>
          <w:p w14:paraId="650DF27F"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0.031</w:t>
            </w:r>
          </w:p>
        </w:tc>
      </w:tr>
      <w:tr w:rsidR="004014FC" w:rsidRPr="00E05DE0" w14:paraId="535F1DB1" w14:textId="77777777" w:rsidTr="00BF33ED">
        <w:trPr>
          <w:trHeight w:val="555"/>
        </w:trPr>
        <w:tc>
          <w:tcPr>
            <w:tcW w:w="0" w:type="auto"/>
            <w:tcBorders>
              <w:top w:val="nil"/>
            </w:tcBorders>
          </w:tcPr>
          <w:p w14:paraId="6564E97D" w14:textId="77777777" w:rsidR="004014FC" w:rsidRPr="00E05DE0" w:rsidRDefault="004014FC" w:rsidP="004014FC">
            <w:pPr>
              <w:pStyle w:val="TableParagraph"/>
              <w:numPr>
                <w:ilvl w:val="0"/>
                <w:numId w:val="7"/>
              </w:numPr>
              <w:rPr>
                <w:rFonts w:asciiTheme="minorHAnsi" w:hAnsiTheme="minorHAnsi" w:cstheme="minorHAnsi"/>
                <w:b/>
                <w:bCs/>
              </w:rPr>
            </w:pPr>
            <w:r w:rsidRPr="00E05DE0">
              <w:rPr>
                <w:rFonts w:asciiTheme="minorHAnsi" w:hAnsiTheme="minorHAnsi" w:cstheme="minorHAnsi"/>
                <w:b/>
                <w:bCs/>
                <w:color w:val="333333"/>
                <w:spacing w:val="-2"/>
              </w:rPr>
              <w:t>Metabotype 3</w:t>
            </w:r>
          </w:p>
        </w:tc>
        <w:tc>
          <w:tcPr>
            <w:tcW w:w="0" w:type="auto"/>
            <w:tcBorders>
              <w:top w:val="nil"/>
            </w:tcBorders>
          </w:tcPr>
          <w:p w14:paraId="6B5E3CCB"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29</w:t>
            </w:r>
          </w:p>
        </w:tc>
        <w:tc>
          <w:tcPr>
            <w:tcW w:w="0" w:type="auto"/>
            <w:tcBorders>
              <w:top w:val="nil"/>
            </w:tcBorders>
          </w:tcPr>
          <w:p w14:paraId="194F3687"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11.9</w:t>
            </w:r>
          </w:p>
        </w:tc>
        <w:tc>
          <w:tcPr>
            <w:tcW w:w="0" w:type="auto"/>
            <w:tcBorders>
              <w:top w:val="nil"/>
            </w:tcBorders>
          </w:tcPr>
          <w:p w14:paraId="0EEB9969"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0.878</w:t>
            </w:r>
          </w:p>
        </w:tc>
        <w:tc>
          <w:tcPr>
            <w:tcW w:w="0" w:type="auto"/>
            <w:tcBorders>
              <w:top w:val="nil"/>
            </w:tcBorders>
          </w:tcPr>
          <w:p w14:paraId="7F6905BE" w14:textId="77777777" w:rsidR="004014FC" w:rsidRPr="00E05DE0" w:rsidRDefault="004014FC" w:rsidP="00BF33ED">
            <w:pPr>
              <w:pStyle w:val="TableParagraph"/>
              <w:ind w:right="98"/>
              <w:jc w:val="center"/>
              <w:rPr>
                <w:rFonts w:asciiTheme="minorHAnsi" w:hAnsiTheme="minorHAnsi" w:cstheme="minorHAnsi"/>
                <w:b/>
                <w:bCs/>
              </w:rPr>
            </w:pPr>
            <w:r w:rsidRPr="00E05DE0">
              <w:rPr>
                <w:rFonts w:asciiTheme="minorHAnsi" w:hAnsiTheme="minorHAnsi" w:cstheme="minorHAnsi"/>
                <w:b/>
                <w:bCs/>
              </w:rPr>
              <w:t>2.55, 91.2</w:t>
            </w:r>
          </w:p>
        </w:tc>
        <w:tc>
          <w:tcPr>
            <w:tcW w:w="0" w:type="auto"/>
            <w:tcBorders>
              <w:top w:val="nil"/>
            </w:tcBorders>
          </w:tcPr>
          <w:p w14:paraId="7B0E377E" w14:textId="77777777" w:rsidR="004014FC" w:rsidRPr="00E05DE0" w:rsidRDefault="004014FC" w:rsidP="00BF33ED">
            <w:pPr>
              <w:pStyle w:val="TableParagraph"/>
              <w:jc w:val="center"/>
              <w:rPr>
                <w:rFonts w:asciiTheme="minorHAnsi" w:hAnsiTheme="minorHAnsi" w:cstheme="minorHAnsi"/>
                <w:b/>
                <w:bCs/>
                <w:color w:val="333333"/>
                <w:spacing w:val="-2"/>
              </w:rPr>
            </w:pPr>
          </w:p>
        </w:tc>
        <w:tc>
          <w:tcPr>
            <w:tcW w:w="0" w:type="auto"/>
            <w:tcBorders>
              <w:top w:val="nil"/>
            </w:tcBorders>
          </w:tcPr>
          <w:p w14:paraId="6B73C525"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0.005</w:t>
            </w:r>
          </w:p>
        </w:tc>
      </w:tr>
      <w:tr w:rsidR="004014FC" w:rsidRPr="00E05DE0" w14:paraId="206A8492" w14:textId="77777777" w:rsidTr="00BF33ED">
        <w:trPr>
          <w:trHeight w:val="555"/>
        </w:trPr>
        <w:tc>
          <w:tcPr>
            <w:tcW w:w="0" w:type="auto"/>
          </w:tcPr>
          <w:p w14:paraId="0302F5E2" w14:textId="77777777" w:rsidR="004014FC" w:rsidRPr="00E05DE0" w:rsidRDefault="004014FC" w:rsidP="00BF33ED">
            <w:pPr>
              <w:pStyle w:val="TableParagraph"/>
              <w:ind w:left="78"/>
              <w:rPr>
                <w:rFonts w:asciiTheme="minorHAnsi" w:hAnsiTheme="minorHAnsi" w:cstheme="minorHAnsi"/>
                <w:color w:val="333333"/>
                <w:spacing w:val="-2"/>
              </w:rPr>
            </w:pPr>
            <w:r w:rsidRPr="00E05DE0">
              <w:rPr>
                <w:rFonts w:asciiTheme="minorHAnsi" w:hAnsiTheme="minorHAnsi" w:cstheme="minorHAnsi"/>
                <w:color w:val="333333"/>
                <w:spacing w:val="-2"/>
              </w:rPr>
              <w:t xml:space="preserve">HDM </w:t>
            </w:r>
            <w:proofErr w:type="spellStart"/>
            <w:r w:rsidRPr="00E05DE0">
              <w:rPr>
                <w:rFonts w:asciiTheme="minorHAnsi" w:hAnsiTheme="minorHAnsi" w:cstheme="minorHAnsi"/>
                <w:color w:val="333333"/>
                <w:spacing w:val="-2"/>
              </w:rPr>
              <w:t>sensitization</w:t>
            </w:r>
            <w:proofErr w:type="spellEnd"/>
            <w:r w:rsidRPr="00E05DE0">
              <w:rPr>
                <w:rFonts w:asciiTheme="minorHAnsi" w:hAnsiTheme="minorHAnsi" w:cstheme="minorHAnsi"/>
                <w:color w:val="333333"/>
                <w:spacing w:val="-2"/>
              </w:rPr>
              <w:t>† (</w:t>
            </w:r>
            <w:proofErr w:type="spellStart"/>
            <w:r w:rsidRPr="00E05DE0">
              <w:rPr>
                <w:rFonts w:asciiTheme="minorHAnsi" w:hAnsiTheme="minorHAnsi" w:cstheme="minorHAnsi"/>
                <w:color w:val="333333"/>
                <w:spacing w:val="-2"/>
              </w:rPr>
              <w:t>positive</w:t>
            </w:r>
            <w:proofErr w:type="spellEnd"/>
            <w:r w:rsidRPr="00E05DE0">
              <w:rPr>
                <w:rFonts w:asciiTheme="minorHAnsi" w:hAnsiTheme="minorHAnsi" w:cstheme="minorHAnsi"/>
                <w:color w:val="333333"/>
                <w:spacing w:val="-2"/>
              </w:rPr>
              <w:t>)</w:t>
            </w:r>
          </w:p>
        </w:tc>
        <w:tc>
          <w:tcPr>
            <w:tcW w:w="0" w:type="auto"/>
          </w:tcPr>
          <w:p w14:paraId="239F85C4"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68</w:t>
            </w:r>
          </w:p>
        </w:tc>
        <w:tc>
          <w:tcPr>
            <w:tcW w:w="0" w:type="auto"/>
          </w:tcPr>
          <w:p w14:paraId="39DB7F8E"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2.04</w:t>
            </w:r>
          </w:p>
        </w:tc>
        <w:tc>
          <w:tcPr>
            <w:tcW w:w="0" w:type="auto"/>
          </w:tcPr>
          <w:p w14:paraId="34B942C7"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0.662</w:t>
            </w:r>
          </w:p>
        </w:tc>
        <w:tc>
          <w:tcPr>
            <w:tcW w:w="0" w:type="auto"/>
          </w:tcPr>
          <w:p w14:paraId="42439E1D"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0.55, 7.71</w:t>
            </w:r>
          </w:p>
        </w:tc>
        <w:tc>
          <w:tcPr>
            <w:tcW w:w="0" w:type="auto"/>
          </w:tcPr>
          <w:p w14:paraId="3715A5DD"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0.282</w:t>
            </w:r>
          </w:p>
        </w:tc>
        <w:tc>
          <w:tcPr>
            <w:tcW w:w="0" w:type="auto"/>
          </w:tcPr>
          <w:p w14:paraId="5488D544"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1D3C7F52" w14:textId="77777777" w:rsidTr="00BF33ED">
        <w:trPr>
          <w:trHeight w:val="555"/>
        </w:trPr>
        <w:tc>
          <w:tcPr>
            <w:tcW w:w="0" w:type="auto"/>
          </w:tcPr>
          <w:p w14:paraId="316C99F9" w14:textId="77777777" w:rsidR="004014FC" w:rsidRPr="00E05DE0" w:rsidRDefault="004014FC" w:rsidP="00BF33ED">
            <w:pPr>
              <w:pStyle w:val="TableParagraph"/>
              <w:ind w:left="78"/>
              <w:rPr>
                <w:rFonts w:asciiTheme="minorHAnsi" w:hAnsiTheme="minorHAnsi" w:cstheme="minorHAnsi"/>
                <w:color w:val="333333"/>
                <w:spacing w:val="-2"/>
              </w:rPr>
            </w:pPr>
            <w:r w:rsidRPr="00E05DE0">
              <w:rPr>
                <w:rFonts w:asciiTheme="minorHAnsi" w:hAnsiTheme="minorHAnsi" w:cstheme="minorHAnsi"/>
                <w:color w:val="333333"/>
                <w:spacing w:val="-2"/>
              </w:rPr>
              <w:t>Age</w:t>
            </w:r>
          </w:p>
        </w:tc>
        <w:tc>
          <w:tcPr>
            <w:tcW w:w="0" w:type="auto"/>
          </w:tcPr>
          <w:p w14:paraId="2E5BC37E"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91</w:t>
            </w:r>
          </w:p>
        </w:tc>
        <w:tc>
          <w:tcPr>
            <w:tcW w:w="0" w:type="auto"/>
          </w:tcPr>
          <w:p w14:paraId="1167910B"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1.01</w:t>
            </w:r>
          </w:p>
        </w:tc>
        <w:tc>
          <w:tcPr>
            <w:tcW w:w="0" w:type="auto"/>
          </w:tcPr>
          <w:p w14:paraId="4D34056C"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0.091</w:t>
            </w:r>
          </w:p>
        </w:tc>
        <w:tc>
          <w:tcPr>
            <w:tcW w:w="0" w:type="auto"/>
          </w:tcPr>
          <w:p w14:paraId="5FC0E370"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0.84, 1.21</w:t>
            </w:r>
          </w:p>
        </w:tc>
        <w:tc>
          <w:tcPr>
            <w:tcW w:w="0" w:type="auto"/>
          </w:tcPr>
          <w:p w14:paraId="05E22C6A" w14:textId="77777777" w:rsidR="004014FC" w:rsidRPr="00E05DE0" w:rsidRDefault="004014FC" w:rsidP="00BF33ED">
            <w:pPr>
              <w:pStyle w:val="TableParagraph"/>
              <w:spacing w:before="0"/>
              <w:jc w:val="center"/>
              <w:rPr>
                <w:rFonts w:asciiTheme="minorHAnsi" w:hAnsiTheme="minorHAnsi" w:cstheme="minorHAnsi"/>
                <w:color w:val="333333"/>
                <w:spacing w:val="-2"/>
              </w:rPr>
            </w:pPr>
            <w:r w:rsidRPr="00E05DE0">
              <w:rPr>
                <w:rFonts w:asciiTheme="minorHAnsi" w:hAnsiTheme="minorHAnsi" w:cstheme="minorHAnsi"/>
              </w:rPr>
              <w:t>0.935</w:t>
            </w:r>
          </w:p>
        </w:tc>
        <w:tc>
          <w:tcPr>
            <w:tcW w:w="0" w:type="auto"/>
          </w:tcPr>
          <w:p w14:paraId="50CE8120"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244E85C2" w14:textId="77777777" w:rsidTr="00BF33ED">
        <w:trPr>
          <w:trHeight w:val="555"/>
        </w:trPr>
        <w:tc>
          <w:tcPr>
            <w:tcW w:w="0" w:type="auto"/>
            <w:tcBorders>
              <w:bottom w:val="single" w:sz="4" w:space="0" w:color="BFBFBF" w:themeColor="background1" w:themeShade="BF"/>
            </w:tcBorders>
          </w:tcPr>
          <w:p w14:paraId="34ED2656" w14:textId="77777777" w:rsidR="004014FC" w:rsidRPr="00E05DE0" w:rsidRDefault="004014FC" w:rsidP="00BF33ED">
            <w:pPr>
              <w:pStyle w:val="TableParagraph"/>
              <w:ind w:left="78"/>
              <w:rPr>
                <w:rFonts w:asciiTheme="minorHAnsi" w:hAnsiTheme="minorHAnsi" w:cstheme="minorHAnsi"/>
                <w:color w:val="333333"/>
                <w:spacing w:val="-2"/>
              </w:rPr>
            </w:pPr>
            <w:proofErr w:type="spellStart"/>
            <w:r w:rsidRPr="00E05DE0">
              <w:rPr>
                <w:rFonts w:asciiTheme="minorHAnsi" w:hAnsiTheme="minorHAnsi" w:cstheme="minorHAnsi"/>
                <w:color w:val="333333"/>
                <w:spacing w:val="-2"/>
              </w:rPr>
              <w:t>Sex</w:t>
            </w:r>
            <w:proofErr w:type="spellEnd"/>
            <w:r w:rsidRPr="00E05DE0">
              <w:rPr>
                <w:rFonts w:asciiTheme="minorHAnsi" w:hAnsiTheme="minorHAnsi" w:cstheme="minorHAnsi"/>
                <w:color w:val="333333"/>
                <w:spacing w:val="-2"/>
              </w:rPr>
              <w:t xml:space="preserve"> (male)</w:t>
            </w:r>
          </w:p>
        </w:tc>
        <w:tc>
          <w:tcPr>
            <w:tcW w:w="0" w:type="auto"/>
            <w:tcBorders>
              <w:bottom w:val="single" w:sz="4" w:space="0" w:color="BFBFBF" w:themeColor="background1" w:themeShade="BF"/>
            </w:tcBorders>
          </w:tcPr>
          <w:p w14:paraId="08E477E7"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60</w:t>
            </w:r>
          </w:p>
        </w:tc>
        <w:tc>
          <w:tcPr>
            <w:tcW w:w="0" w:type="auto"/>
            <w:tcBorders>
              <w:bottom w:val="single" w:sz="4" w:space="0" w:color="BFBFBF" w:themeColor="background1" w:themeShade="BF"/>
            </w:tcBorders>
          </w:tcPr>
          <w:p w14:paraId="3FD89769"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0.67</w:t>
            </w:r>
          </w:p>
        </w:tc>
        <w:tc>
          <w:tcPr>
            <w:tcW w:w="0" w:type="auto"/>
            <w:tcBorders>
              <w:bottom w:val="single" w:sz="4" w:space="0" w:color="BFBFBF" w:themeColor="background1" w:themeShade="BF"/>
            </w:tcBorders>
          </w:tcPr>
          <w:p w14:paraId="73355D59"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0.516</w:t>
            </w:r>
          </w:p>
        </w:tc>
        <w:tc>
          <w:tcPr>
            <w:tcW w:w="0" w:type="auto"/>
            <w:tcBorders>
              <w:bottom w:val="single" w:sz="4" w:space="0" w:color="BFBFBF" w:themeColor="background1" w:themeShade="BF"/>
            </w:tcBorders>
          </w:tcPr>
          <w:p w14:paraId="614B271A" w14:textId="77777777" w:rsidR="004014FC" w:rsidRPr="00E05DE0" w:rsidRDefault="004014FC" w:rsidP="00BF33ED">
            <w:pPr>
              <w:pStyle w:val="TableParagraph"/>
              <w:spacing w:before="0"/>
              <w:jc w:val="center"/>
              <w:rPr>
                <w:rFonts w:asciiTheme="minorHAnsi" w:hAnsiTheme="minorHAnsi" w:cstheme="minorHAnsi"/>
              </w:rPr>
            </w:pPr>
            <w:r w:rsidRPr="00E05DE0">
              <w:rPr>
                <w:rFonts w:asciiTheme="minorHAnsi" w:hAnsiTheme="minorHAnsi" w:cstheme="minorHAnsi"/>
              </w:rPr>
              <w:t>0.24, 1.82</w:t>
            </w:r>
          </w:p>
        </w:tc>
        <w:tc>
          <w:tcPr>
            <w:tcW w:w="0" w:type="auto"/>
            <w:tcBorders>
              <w:bottom w:val="single" w:sz="4" w:space="0" w:color="BFBFBF" w:themeColor="background1" w:themeShade="BF"/>
            </w:tcBorders>
          </w:tcPr>
          <w:p w14:paraId="1B27EF62" w14:textId="77777777" w:rsidR="004014FC" w:rsidRPr="00E05DE0" w:rsidRDefault="004014FC" w:rsidP="00BF33ED">
            <w:pPr>
              <w:pStyle w:val="TableParagraph"/>
              <w:spacing w:before="0"/>
              <w:jc w:val="center"/>
              <w:rPr>
                <w:rFonts w:asciiTheme="minorHAnsi" w:hAnsiTheme="minorHAnsi" w:cstheme="minorHAnsi"/>
                <w:bCs/>
                <w:color w:val="333333"/>
                <w:spacing w:val="-2"/>
              </w:rPr>
            </w:pPr>
            <w:r w:rsidRPr="00E05DE0">
              <w:rPr>
                <w:rFonts w:asciiTheme="minorHAnsi" w:hAnsiTheme="minorHAnsi" w:cstheme="minorHAnsi"/>
              </w:rPr>
              <w:t>0.438</w:t>
            </w:r>
          </w:p>
        </w:tc>
        <w:tc>
          <w:tcPr>
            <w:tcW w:w="0" w:type="auto"/>
            <w:tcBorders>
              <w:bottom w:val="single" w:sz="4" w:space="0" w:color="BFBFBF" w:themeColor="background1" w:themeShade="BF"/>
            </w:tcBorders>
          </w:tcPr>
          <w:p w14:paraId="66173B65"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5FC7952D" w14:textId="77777777" w:rsidTr="00BF33ED">
        <w:trPr>
          <w:trHeight w:val="555"/>
        </w:trPr>
        <w:tc>
          <w:tcPr>
            <w:tcW w:w="0" w:type="auto"/>
            <w:tcBorders>
              <w:bottom w:val="nil"/>
            </w:tcBorders>
          </w:tcPr>
          <w:p w14:paraId="736E24D0" w14:textId="77777777" w:rsidR="004014FC" w:rsidRPr="00E05DE0" w:rsidRDefault="004014FC" w:rsidP="00BF33ED">
            <w:pPr>
              <w:pStyle w:val="TableParagraph"/>
              <w:ind w:left="78"/>
              <w:rPr>
                <w:rFonts w:asciiTheme="minorHAnsi" w:hAnsiTheme="minorHAnsi" w:cstheme="minorHAnsi"/>
              </w:rPr>
            </w:pPr>
            <w:r w:rsidRPr="00E05DE0">
              <w:rPr>
                <w:rFonts w:asciiTheme="minorHAnsi" w:hAnsiTheme="minorHAnsi" w:cstheme="minorHAnsi"/>
                <w:color w:val="333333"/>
                <w:spacing w:val="-2"/>
              </w:rPr>
              <w:t>Country</w:t>
            </w:r>
          </w:p>
        </w:tc>
        <w:tc>
          <w:tcPr>
            <w:tcW w:w="0" w:type="auto"/>
            <w:tcBorders>
              <w:bottom w:val="nil"/>
            </w:tcBorders>
          </w:tcPr>
          <w:p w14:paraId="63872863"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53253C4C"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568723BF"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1973450F" w14:textId="77777777" w:rsidR="004014FC" w:rsidRPr="00E05DE0" w:rsidRDefault="004014FC" w:rsidP="00BF33ED">
            <w:pPr>
              <w:pStyle w:val="TableParagraph"/>
              <w:spacing w:before="0"/>
              <w:jc w:val="center"/>
              <w:rPr>
                <w:rFonts w:asciiTheme="minorHAnsi" w:hAnsiTheme="minorHAnsi" w:cstheme="minorHAnsi"/>
              </w:rPr>
            </w:pPr>
          </w:p>
        </w:tc>
        <w:tc>
          <w:tcPr>
            <w:tcW w:w="0" w:type="auto"/>
            <w:tcBorders>
              <w:bottom w:val="nil"/>
            </w:tcBorders>
          </w:tcPr>
          <w:p w14:paraId="762D0EC9" w14:textId="77777777" w:rsidR="004014FC" w:rsidRPr="00E05DE0" w:rsidRDefault="004014FC" w:rsidP="00BF33ED">
            <w:pPr>
              <w:pStyle w:val="TableParagraph"/>
              <w:spacing w:before="0"/>
              <w:jc w:val="center"/>
              <w:rPr>
                <w:rFonts w:asciiTheme="minorHAnsi" w:hAnsiTheme="minorHAnsi" w:cstheme="minorHAnsi"/>
                <w:color w:val="333333"/>
                <w:spacing w:val="-2"/>
              </w:rPr>
            </w:pPr>
            <w:r w:rsidRPr="00E05DE0">
              <w:rPr>
                <w:rFonts w:asciiTheme="minorHAnsi" w:hAnsiTheme="minorHAnsi" w:cstheme="minorHAnsi"/>
                <w:color w:val="333333"/>
                <w:spacing w:val="-2"/>
              </w:rPr>
              <w:t>0.051</w:t>
            </w:r>
          </w:p>
        </w:tc>
        <w:tc>
          <w:tcPr>
            <w:tcW w:w="0" w:type="auto"/>
            <w:tcBorders>
              <w:bottom w:val="nil"/>
            </w:tcBorders>
          </w:tcPr>
          <w:p w14:paraId="399D3A05"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788B0183" w14:textId="77777777" w:rsidTr="00BF33ED">
        <w:trPr>
          <w:trHeight w:val="555"/>
        </w:trPr>
        <w:tc>
          <w:tcPr>
            <w:tcW w:w="0" w:type="auto"/>
            <w:tcBorders>
              <w:top w:val="nil"/>
              <w:bottom w:val="nil"/>
            </w:tcBorders>
          </w:tcPr>
          <w:p w14:paraId="06B2C481" w14:textId="77777777" w:rsidR="004014FC" w:rsidRPr="00E05DE0" w:rsidRDefault="004014FC" w:rsidP="004014FC">
            <w:pPr>
              <w:pStyle w:val="TableParagraph"/>
              <w:numPr>
                <w:ilvl w:val="0"/>
                <w:numId w:val="6"/>
              </w:numPr>
              <w:rPr>
                <w:rFonts w:asciiTheme="minorHAnsi" w:hAnsiTheme="minorHAnsi" w:cstheme="minorHAnsi"/>
              </w:rPr>
            </w:pPr>
            <w:r w:rsidRPr="00E05DE0">
              <w:rPr>
                <w:rFonts w:asciiTheme="minorHAnsi" w:hAnsiTheme="minorHAnsi" w:cstheme="minorHAnsi"/>
                <w:color w:val="333333"/>
                <w:spacing w:val="-2"/>
              </w:rPr>
              <w:t>Germany (</w:t>
            </w:r>
            <w:proofErr w:type="spellStart"/>
            <w:r w:rsidRPr="00E05DE0">
              <w:rPr>
                <w:rFonts w:asciiTheme="minorHAnsi" w:hAnsiTheme="minorHAnsi" w:cstheme="minorHAnsi"/>
                <w:color w:val="333333"/>
                <w:spacing w:val="-2"/>
              </w:rPr>
              <w:t>reference</w:t>
            </w:r>
            <w:proofErr w:type="spellEnd"/>
            <w:r w:rsidRPr="00E05DE0">
              <w:rPr>
                <w:rFonts w:asciiTheme="minorHAnsi" w:hAnsiTheme="minorHAnsi" w:cstheme="minorHAnsi"/>
                <w:color w:val="333333"/>
                <w:spacing w:val="-2"/>
              </w:rPr>
              <w:t xml:space="preserve"> </w:t>
            </w:r>
            <w:proofErr w:type="spellStart"/>
            <w:r w:rsidRPr="00E05DE0">
              <w:rPr>
                <w:rFonts w:asciiTheme="minorHAnsi" w:hAnsiTheme="minorHAnsi" w:cstheme="minorHAnsi"/>
                <w:color w:val="333333"/>
                <w:spacing w:val="-2"/>
              </w:rPr>
              <w:t>group</w:t>
            </w:r>
            <w:proofErr w:type="spellEnd"/>
            <w:r w:rsidRPr="00E05DE0">
              <w:rPr>
                <w:rFonts w:asciiTheme="minorHAnsi" w:hAnsiTheme="minorHAnsi" w:cstheme="minorHAnsi"/>
                <w:color w:val="333333"/>
                <w:spacing w:val="-2"/>
              </w:rPr>
              <w:t>)#</w:t>
            </w:r>
          </w:p>
        </w:tc>
        <w:tc>
          <w:tcPr>
            <w:tcW w:w="0" w:type="auto"/>
            <w:tcBorders>
              <w:top w:val="nil"/>
              <w:bottom w:val="nil"/>
            </w:tcBorders>
          </w:tcPr>
          <w:p w14:paraId="13294496"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22</w:t>
            </w:r>
          </w:p>
        </w:tc>
        <w:tc>
          <w:tcPr>
            <w:tcW w:w="0" w:type="auto"/>
            <w:tcBorders>
              <w:top w:val="nil"/>
              <w:bottom w:val="nil"/>
            </w:tcBorders>
          </w:tcPr>
          <w:p w14:paraId="3138D90D"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6CEBA827"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279ED79B"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w:t>
            </w:r>
          </w:p>
        </w:tc>
        <w:tc>
          <w:tcPr>
            <w:tcW w:w="0" w:type="auto"/>
            <w:tcBorders>
              <w:top w:val="nil"/>
              <w:bottom w:val="nil"/>
            </w:tcBorders>
          </w:tcPr>
          <w:p w14:paraId="13C21D78" w14:textId="77777777" w:rsidR="004014FC" w:rsidRPr="00E05DE0" w:rsidRDefault="004014FC" w:rsidP="00BF33ED">
            <w:pPr>
              <w:pStyle w:val="TableParagraph"/>
              <w:spacing w:before="0"/>
              <w:jc w:val="center"/>
              <w:rPr>
                <w:rFonts w:asciiTheme="minorHAnsi" w:hAnsiTheme="minorHAnsi" w:cstheme="minorHAnsi"/>
                <w:b/>
                <w:color w:val="333333"/>
                <w:spacing w:val="-2"/>
              </w:rPr>
            </w:pPr>
          </w:p>
        </w:tc>
        <w:tc>
          <w:tcPr>
            <w:tcW w:w="0" w:type="auto"/>
            <w:tcBorders>
              <w:top w:val="nil"/>
              <w:bottom w:val="nil"/>
            </w:tcBorders>
          </w:tcPr>
          <w:p w14:paraId="18F13500" w14:textId="77777777" w:rsidR="004014FC" w:rsidRPr="00E05DE0" w:rsidRDefault="004014FC" w:rsidP="00BF33ED">
            <w:pPr>
              <w:pStyle w:val="TableParagraph"/>
              <w:spacing w:before="0"/>
              <w:jc w:val="center"/>
              <w:rPr>
                <w:rFonts w:asciiTheme="minorHAnsi" w:hAnsiTheme="minorHAnsi" w:cstheme="minorHAnsi"/>
              </w:rPr>
            </w:pPr>
          </w:p>
        </w:tc>
      </w:tr>
      <w:tr w:rsidR="004014FC" w:rsidRPr="00E05DE0" w14:paraId="4F43A5F9" w14:textId="77777777" w:rsidTr="00BF33ED">
        <w:trPr>
          <w:trHeight w:val="555"/>
        </w:trPr>
        <w:tc>
          <w:tcPr>
            <w:tcW w:w="0" w:type="auto"/>
            <w:tcBorders>
              <w:top w:val="nil"/>
              <w:bottom w:val="nil"/>
            </w:tcBorders>
          </w:tcPr>
          <w:p w14:paraId="07C5E77E" w14:textId="77777777" w:rsidR="004014FC" w:rsidRPr="00E05DE0" w:rsidRDefault="004014FC" w:rsidP="004014FC">
            <w:pPr>
              <w:pStyle w:val="TableParagraph"/>
              <w:numPr>
                <w:ilvl w:val="0"/>
                <w:numId w:val="6"/>
              </w:numPr>
              <w:rPr>
                <w:rFonts w:asciiTheme="minorHAnsi" w:hAnsiTheme="minorHAnsi" w:cstheme="minorHAnsi"/>
              </w:rPr>
            </w:pPr>
            <w:r w:rsidRPr="00E05DE0">
              <w:rPr>
                <w:rFonts w:asciiTheme="minorHAnsi" w:hAnsiTheme="minorHAnsi" w:cstheme="minorHAnsi"/>
                <w:color w:val="333333"/>
                <w:spacing w:val="-2"/>
              </w:rPr>
              <w:t>Netherlands</w:t>
            </w:r>
          </w:p>
        </w:tc>
        <w:tc>
          <w:tcPr>
            <w:tcW w:w="0" w:type="auto"/>
            <w:tcBorders>
              <w:top w:val="nil"/>
              <w:bottom w:val="nil"/>
            </w:tcBorders>
          </w:tcPr>
          <w:p w14:paraId="4E4E8BA3"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12</w:t>
            </w:r>
          </w:p>
        </w:tc>
        <w:tc>
          <w:tcPr>
            <w:tcW w:w="0" w:type="auto"/>
            <w:tcBorders>
              <w:top w:val="nil"/>
              <w:bottom w:val="nil"/>
            </w:tcBorders>
          </w:tcPr>
          <w:p w14:paraId="364FD544"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3.01</w:t>
            </w:r>
          </w:p>
        </w:tc>
        <w:tc>
          <w:tcPr>
            <w:tcW w:w="0" w:type="auto"/>
            <w:tcBorders>
              <w:top w:val="nil"/>
              <w:bottom w:val="nil"/>
            </w:tcBorders>
          </w:tcPr>
          <w:p w14:paraId="2FB55E82"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0.887</w:t>
            </w:r>
          </w:p>
        </w:tc>
        <w:tc>
          <w:tcPr>
            <w:tcW w:w="0" w:type="auto"/>
            <w:tcBorders>
              <w:top w:val="nil"/>
              <w:bottom w:val="nil"/>
            </w:tcBorders>
          </w:tcPr>
          <w:p w14:paraId="5BF75BAB" w14:textId="77777777" w:rsidR="004014FC" w:rsidRPr="00E05DE0" w:rsidRDefault="004014FC" w:rsidP="00BF33ED">
            <w:pPr>
              <w:pStyle w:val="TableParagraph"/>
              <w:ind w:right="72"/>
              <w:jc w:val="center"/>
              <w:rPr>
                <w:rFonts w:asciiTheme="minorHAnsi" w:hAnsiTheme="minorHAnsi" w:cstheme="minorHAnsi"/>
              </w:rPr>
            </w:pPr>
            <w:r w:rsidRPr="00E05DE0">
              <w:rPr>
                <w:rFonts w:asciiTheme="minorHAnsi" w:hAnsiTheme="minorHAnsi" w:cstheme="minorHAnsi"/>
              </w:rPr>
              <w:t>0.55, 19.6</w:t>
            </w:r>
          </w:p>
        </w:tc>
        <w:tc>
          <w:tcPr>
            <w:tcW w:w="0" w:type="auto"/>
            <w:tcBorders>
              <w:top w:val="nil"/>
              <w:bottom w:val="nil"/>
            </w:tcBorders>
          </w:tcPr>
          <w:p w14:paraId="3B84A309" w14:textId="77777777" w:rsidR="004014FC" w:rsidRPr="00E05DE0" w:rsidRDefault="004014FC" w:rsidP="00BF33ED">
            <w:pPr>
              <w:pStyle w:val="TableParagraph"/>
              <w:jc w:val="center"/>
              <w:rPr>
                <w:rFonts w:asciiTheme="minorHAnsi" w:hAnsiTheme="minorHAnsi" w:cstheme="minorHAnsi"/>
                <w:b/>
                <w:color w:val="333333"/>
                <w:spacing w:val="-2"/>
              </w:rPr>
            </w:pPr>
          </w:p>
        </w:tc>
        <w:tc>
          <w:tcPr>
            <w:tcW w:w="0" w:type="auto"/>
            <w:tcBorders>
              <w:top w:val="nil"/>
              <w:bottom w:val="nil"/>
            </w:tcBorders>
          </w:tcPr>
          <w:p w14:paraId="6A6F6A08"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0.215</w:t>
            </w:r>
          </w:p>
        </w:tc>
      </w:tr>
      <w:tr w:rsidR="004014FC" w:rsidRPr="00E05DE0" w14:paraId="52443AC7" w14:textId="77777777" w:rsidTr="00BF33ED">
        <w:trPr>
          <w:trHeight w:val="555"/>
        </w:trPr>
        <w:tc>
          <w:tcPr>
            <w:tcW w:w="0" w:type="auto"/>
            <w:tcBorders>
              <w:top w:val="nil"/>
              <w:bottom w:val="nil"/>
            </w:tcBorders>
          </w:tcPr>
          <w:p w14:paraId="71431EF7" w14:textId="77777777" w:rsidR="004014FC" w:rsidRPr="00E05DE0" w:rsidRDefault="004014FC" w:rsidP="004014FC">
            <w:pPr>
              <w:pStyle w:val="TableParagraph"/>
              <w:numPr>
                <w:ilvl w:val="0"/>
                <w:numId w:val="6"/>
              </w:numPr>
              <w:rPr>
                <w:rFonts w:asciiTheme="minorHAnsi" w:hAnsiTheme="minorHAnsi" w:cstheme="minorHAnsi"/>
              </w:rPr>
            </w:pPr>
            <w:r w:rsidRPr="00E05DE0">
              <w:rPr>
                <w:rFonts w:asciiTheme="minorHAnsi" w:hAnsiTheme="minorHAnsi" w:cstheme="minorHAnsi"/>
                <w:color w:val="333333"/>
                <w:spacing w:val="-2"/>
              </w:rPr>
              <w:t>Slovenia</w:t>
            </w:r>
          </w:p>
        </w:tc>
        <w:tc>
          <w:tcPr>
            <w:tcW w:w="0" w:type="auto"/>
            <w:tcBorders>
              <w:top w:val="nil"/>
              <w:bottom w:val="nil"/>
            </w:tcBorders>
          </w:tcPr>
          <w:p w14:paraId="3707DDF2"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color w:val="333333"/>
              </w:rPr>
              <w:t>9</w:t>
            </w:r>
          </w:p>
        </w:tc>
        <w:tc>
          <w:tcPr>
            <w:tcW w:w="0" w:type="auto"/>
            <w:tcBorders>
              <w:top w:val="nil"/>
              <w:bottom w:val="nil"/>
            </w:tcBorders>
          </w:tcPr>
          <w:p w14:paraId="43DA5C43"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color w:val="333333"/>
              </w:rPr>
              <w:t>4.33</w:t>
            </w:r>
          </w:p>
        </w:tc>
        <w:tc>
          <w:tcPr>
            <w:tcW w:w="0" w:type="auto"/>
            <w:tcBorders>
              <w:top w:val="nil"/>
              <w:bottom w:val="nil"/>
            </w:tcBorders>
          </w:tcPr>
          <w:p w14:paraId="2B125DE4"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color w:val="333333"/>
              </w:rPr>
              <w:t>1.05</w:t>
            </w:r>
          </w:p>
        </w:tc>
        <w:tc>
          <w:tcPr>
            <w:tcW w:w="0" w:type="auto"/>
            <w:tcBorders>
              <w:top w:val="nil"/>
              <w:bottom w:val="nil"/>
            </w:tcBorders>
          </w:tcPr>
          <w:p w14:paraId="7AA8CEB6" w14:textId="77777777" w:rsidR="004014FC" w:rsidRPr="00E05DE0" w:rsidRDefault="004014FC" w:rsidP="00BF33ED">
            <w:pPr>
              <w:pStyle w:val="TableParagraph"/>
              <w:ind w:right="72"/>
              <w:jc w:val="center"/>
              <w:rPr>
                <w:rFonts w:asciiTheme="minorHAnsi" w:hAnsiTheme="minorHAnsi" w:cstheme="minorHAnsi"/>
              </w:rPr>
            </w:pPr>
            <w:r w:rsidRPr="00E05DE0">
              <w:rPr>
                <w:rFonts w:asciiTheme="minorHAnsi" w:hAnsiTheme="minorHAnsi" w:cstheme="minorHAnsi"/>
                <w:color w:val="333333"/>
              </w:rPr>
              <w:t>0.61, 40.4</w:t>
            </w:r>
          </w:p>
        </w:tc>
        <w:tc>
          <w:tcPr>
            <w:tcW w:w="0" w:type="auto"/>
            <w:tcBorders>
              <w:top w:val="nil"/>
              <w:bottom w:val="nil"/>
            </w:tcBorders>
          </w:tcPr>
          <w:p w14:paraId="390F28FC" w14:textId="77777777" w:rsidR="004014FC" w:rsidRPr="00E05DE0" w:rsidRDefault="004014FC" w:rsidP="00BF33ED">
            <w:pPr>
              <w:pStyle w:val="TableParagraph"/>
              <w:jc w:val="center"/>
              <w:rPr>
                <w:rFonts w:asciiTheme="minorHAnsi" w:hAnsiTheme="minorHAnsi" w:cstheme="minorHAnsi"/>
                <w:b/>
                <w:color w:val="333333"/>
                <w:spacing w:val="-2"/>
              </w:rPr>
            </w:pPr>
          </w:p>
        </w:tc>
        <w:tc>
          <w:tcPr>
            <w:tcW w:w="0" w:type="auto"/>
            <w:tcBorders>
              <w:top w:val="nil"/>
              <w:bottom w:val="nil"/>
            </w:tcBorders>
          </w:tcPr>
          <w:p w14:paraId="15A4119C" w14:textId="77777777" w:rsidR="004014FC" w:rsidRPr="00E05DE0" w:rsidRDefault="004014FC" w:rsidP="00BF33ED">
            <w:pPr>
              <w:pStyle w:val="TableParagraph"/>
              <w:jc w:val="center"/>
              <w:rPr>
                <w:rFonts w:asciiTheme="minorHAnsi" w:hAnsiTheme="minorHAnsi" w:cstheme="minorHAnsi"/>
              </w:rPr>
            </w:pPr>
            <w:r w:rsidRPr="00E05DE0">
              <w:rPr>
                <w:rFonts w:asciiTheme="minorHAnsi" w:hAnsiTheme="minorHAnsi" w:cstheme="minorHAnsi"/>
              </w:rPr>
              <w:t>0.161</w:t>
            </w:r>
          </w:p>
        </w:tc>
      </w:tr>
      <w:tr w:rsidR="004014FC" w:rsidRPr="00E05DE0" w14:paraId="6B4D8094" w14:textId="77777777" w:rsidTr="00BF33ED">
        <w:trPr>
          <w:trHeight w:val="555"/>
        </w:trPr>
        <w:tc>
          <w:tcPr>
            <w:tcW w:w="0" w:type="auto"/>
            <w:tcBorders>
              <w:top w:val="nil"/>
            </w:tcBorders>
          </w:tcPr>
          <w:p w14:paraId="1E8FCB79" w14:textId="77777777" w:rsidR="004014FC" w:rsidRPr="00E05DE0" w:rsidRDefault="004014FC" w:rsidP="004014FC">
            <w:pPr>
              <w:pStyle w:val="TableParagraph"/>
              <w:numPr>
                <w:ilvl w:val="0"/>
                <w:numId w:val="6"/>
              </w:numPr>
              <w:rPr>
                <w:rFonts w:asciiTheme="minorHAnsi" w:hAnsiTheme="minorHAnsi" w:cstheme="minorHAnsi"/>
                <w:b/>
                <w:bCs/>
              </w:rPr>
            </w:pPr>
            <w:r w:rsidRPr="00E05DE0">
              <w:rPr>
                <w:rFonts w:asciiTheme="minorHAnsi" w:hAnsiTheme="minorHAnsi" w:cstheme="minorHAnsi"/>
                <w:b/>
                <w:bCs/>
                <w:color w:val="333333"/>
                <w:spacing w:val="-2"/>
              </w:rPr>
              <w:t>Spain</w:t>
            </w:r>
          </w:p>
        </w:tc>
        <w:tc>
          <w:tcPr>
            <w:tcW w:w="0" w:type="auto"/>
            <w:tcBorders>
              <w:top w:val="nil"/>
            </w:tcBorders>
          </w:tcPr>
          <w:p w14:paraId="0D7D9902"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48</w:t>
            </w:r>
          </w:p>
        </w:tc>
        <w:tc>
          <w:tcPr>
            <w:tcW w:w="0" w:type="auto"/>
            <w:tcBorders>
              <w:top w:val="nil"/>
            </w:tcBorders>
          </w:tcPr>
          <w:p w14:paraId="2663901C"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12.6</w:t>
            </w:r>
          </w:p>
        </w:tc>
        <w:tc>
          <w:tcPr>
            <w:tcW w:w="0" w:type="auto"/>
            <w:tcBorders>
              <w:top w:val="nil"/>
            </w:tcBorders>
          </w:tcPr>
          <w:p w14:paraId="549C465B"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1.01</w:t>
            </w:r>
          </w:p>
        </w:tc>
        <w:tc>
          <w:tcPr>
            <w:tcW w:w="0" w:type="auto"/>
            <w:tcBorders>
              <w:top w:val="nil"/>
            </w:tcBorders>
          </w:tcPr>
          <w:p w14:paraId="0A43F624" w14:textId="77777777" w:rsidR="004014FC" w:rsidRPr="00E05DE0" w:rsidRDefault="004014FC" w:rsidP="00BF33ED">
            <w:pPr>
              <w:pStyle w:val="TableParagraph"/>
              <w:ind w:right="98"/>
              <w:jc w:val="center"/>
              <w:rPr>
                <w:rFonts w:asciiTheme="minorHAnsi" w:hAnsiTheme="minorHAnsi" w:cstheme="minorHAnsi"/>
                <w:b/>
                <w:bCs/>
              </w:rPr>
            </w:pPr>
            <w:r w:rsidRPr="00E05DE0">
              <w:rPr>
                <w:rFonts w:asciiTheme="minorHAnsi" w:hAnsiTheme="minorHAnsi" w:cstheme="minorHAnsi"/>
                <w:b/>
                <w:bCs/>
              </w:rPr>
              <w:t>2.04, 119</w:t>
            </w:r>
          </w:p>
        </w:tc>
        <w:tc>
          <w:tcPr>
            <w:tcW w:w="0" w:type="auto"/>
            <w:tcBorders>
              <w:top w:val="nil"/>
            </w:tcBorders>
          </w:tcPr>
          <w:p w14:paraId="6C4677D3" w14:textId="77777777" w:rsidR="004014FC" w:rsidRPr="00E05DE0" w:rsidRDefault="004014FC" w:rsidP="00BF33ED">
            <w:pPr>
              <w:pStyle w:val="TableParagraph"/>
              <w:jc w:val="center"/>
              <w:rPr>
                <w:rFonts w:asciiTheme="minorHAnsi" w:hAnsiTheme="minorHAnsi" w:cstheme="minorHAnsi"/>
                <w:b/>
                <w:bCs/>
                <w:color w:val="333333"/>
                <w:spacing w:val="-2"/>
              </w:rPr>
            </w:pPr>
          </w:p>
        </w:tc>
        <w:tc>
          <w:tcPr>
            <w:tcW w:w="0" w:type="auto"/>
            <w:tcBorders>
              <w:top w:val="nil"/>
            </w:tcBorders>
          </w:tcPr>
          <w:p w14:paraId="666FD50F" w14:textId="77777777" w:rsidR="004014FC" w:rsidRPr="00E05DE0" w:rsidRDefault="004014FC" w:rsidP="00BF33ED">
            <w:pPr>
              <w:pStyle w:val="TableParagraph"/>
              <w:jc w:val="center"/>
              <w:rPr>
                <w:rFonts w:asciiTheme="minorHAnsi" w:hAnsiTheme="minorHAnsi" w:cstheme="minorHAnsi"/>
                <w:b/>
                <w:bCs/>
              </w:rPr>
            </w:pPr>
            <w:r w:rsidRPr="00E05DE0">
              <w:rPr>
                <w:rFonts w:asciiTheme="minorHAnsi" w:hAnsiTheme="minorHAnsi" w:cstheme="minorHAnsi"/>
                <w:b/>
                <w:bCs/>
              </w:rPr>
              <w:t>0.012</w:t>
            </w:r>
          </w:p>
        </w:tc>
      </w:tr>
    </w:tbl>
    <w:p w14:paraId="174AAFB2" w14:textId="77777777" w:rsidR="004014FC" w:rsidRPr="00E05DE0" w:rsidRDefault="004014FC" w:rsidP="004014FC">
      <w:pPr>
        <w:rPr>
          <w:rFonts w:asciiTheme="minorHAnsi" w:hAnsiTheme="minorHAnsi" w:cstheme="minorHAnsi"/>
          <w:sz w:val="20"/>
          <w:szCs w:val="20"/>
          <w:lang w:val="en-GB"/>
        </w:rPr>
      </w:pPr>
      <w:r w:rsidRPr="00E05DE0">
        <w:rPr>
          <w:rFonts w:asciiTheme="minorHAnsi" w:hAnsiTheme="minorHAnsi" w:cstheme="minorHAnsi"/>
          <w:color w:val="333333"/>
          <w:sz w:val="20"/>
          <w:szCs w:val="20"/>
          <w:lang w:val="en-GB"/>
        </w:rPr>
        <w:t>CI</w:t>
      </w:r>
      <w:r w:rsidRPr="00E05DE0">
        <w:rPr>
          <w:rFonts w:asciiTheme="minorHAnsi" w:hAnsiTheme="minorHAnsi" w:cstheme="minorHAnsi"/>
          <w:color w:val="333333"/>
          <w:spacing w:val="8"/>
          <w:sz w:val="20"/>
          <w:szCs w:val="20"/>
          <w:lang w:val="en-GB"/>
        </w:rPr>
        <w:t xml:space="preserve"> </w:t>
      </w:r>
      <w:r w:rsidRPr="00E05DE0">
        <w:rPr>
          <w:rFonts w:asciiTheme="minorHAnsi" w:hAnsiTheme="minorHAnsi" w:cstheme="minorHAnsi"/>
          <w:color w:val="333333"/>
          <w:sz w:val="20"/>
          <w:szCs w:val="20"/>
          <w:lang w:val="en-GB"/>
        </w:rPr>
        <w:t>=</w:t>
      </w:r>
      <w:r w:rsidRPr="00E05DE0">
        <w:rPr>
          <w:rFonts w:asciiTheme="minorHAnsi" w:hAnsiTheme="minorHAnsi" w:cstheme="minorHAnsi"/>
          <w:color w:val="333333"/>
          <w:spacing w:val="8"/>
          <w:sz w:val="20"/>
          <w:szCs w:val="20"/>
          <w:lang w:val="en-GB"/>
        </w:rPr>
        <w:t xml:space="preserve"> </w:t>
      </w:r>
      <w:r w:rsidRPr="00E05DE0">
        <w:rPr>
          <w:rFonts w:asciiTheme="minorHAnsi" w:hAnsiTheme="minorHAnsi" w:cstheme="minorHAnsi"/>
          <w:color w:val="333333"/>
          <w:sz w:val="20"/>
          <w:szCs w:val="20"/>
          <w:lang w:val="en-GB"/>
        </w:rPr>
        <w:t>Confidence</w:t>
      </w:r>
      <w:r w:rsidRPr="00E05DE0">
        <w:rPr>
          <w:rFonts w:asciiTheme="minorHAnsi" w:hAnsiTheme="minorHAnsi" w:cstheme="minorHAnsi"/>
          <w:color w:val="333333"/>
          <w:spacing w:val="8"/>
          <w:sz w:val="20"/>
          <w:szCs w:val="20"/>
          <w:lang w:val="en-GB"/>
        </w:rPr>
        <w:t xml:space="preserve"> </w:t>
      </w:r>
      <w:r w:rsidRPr="00E05DE0">
        <w:rPr>
          <w:rFonts w:asciiTheme="minorHAnsi" w:hAnsiTheme="minorHAnsi" w:cstheme="minorHAnsi"/>
          <w:color w:val="333333"/>
          <w:spacing w:val="-2"/>
          <w:sz w:val="20"/>
          <w:szCs w:val="20"/>
          <w:lang w:val="en-GB"/>
        </w:rPr>
        <w:t xml:space="preserve">Interval, HDM = house dust mite, </w:t>
      </w:r>
      <w:r w:rsidRPr="00E05DE0">
        <w:rPr>
          <w:rFonts w:asciiTheme="minorHAnsi" w:hAnsiTheme="minorHAnsi" w:cstheme="minorHAnsi"/>
          <w:color w:val="333333"/>
          <w:sz w:val="20"/>
          <w:szCs w:val="20"/>
          <w:lang w:val="en-GB"/>
        </w:rPr>
        <w:t>OR</w:t>
      </w:r>
      <w:r w:rsidRPr="00E05DE0">
        <w:rPr>
          <w:rFonts w:asciiTheme="minorHAnsi" w:hAnsiTheme="minorHAnsi" w:cstheme="minorHAnsi"/>
          <w:color w:val="333333"/>
          <w:spacing w:val="8"/>
          <w:sz w:val="20"/>
          <w:szCs w:val="20"/>
          <w:lang w:val="en-GB"/>
        </w:rPr>
        <w:t xml:space="preserve"> </w:t>
      </w:r>
      <w:r w:rsidRPr="00E05DE0">
        <w:rPr>
          <w:rFonts w:asciiTheme="minorHAnsi" w:hAnsiTheme="minorHAnsi" w:cstheme="minorHAnsi"/>
          <w:color w:val="333333"/>
          <w:sz w:val="20"/>
          <w:szCs w:val="20"/>
          <w:lang w:val="en-GB"/>
        </w:rPr>
        <w:t>=</w:t>
      </w:r>
      <w:r w:rsidRPr="00E05DE0">
        <w:rPr>
          <w:rFonts w:asciiTheme="minorHAnsi" w:hAnsiTheme="minorHAnsi" w:cstheme="minorHAnsi"/>
          <w:color w:val="333333"/>
          <w:spacing w:val="8"/>
          <w:sz w:val="20"/>
          <w:szCs w:val="20"/>
          <w:lang w:val="en-GB"/>
        </w:rPr>
        <w:t xml:space="preserve"> </w:t>
      </w:r>
      <w:r w:rsidRPr="00E05DE0">
        <w:rPr>
          <w:rFonts w:asciiTheme="minorHAnsi" w:hAnsiTheme="minorHAnsi" w:cstheme="minorHAnsi"/>
          <w:color w:val="333333"/>
          <w:sz w:val="20"/>
          <w:szCs w:val="20"/>
          <w:lang w:val="en-GB"/>
        </w:rPr>
        <w:t>Odds</w:t>
      </w:r>
      <w:r w:rsidRPr="00E05DE0">
        <w:rPr>
          <w:rFonts w:asciiTheme="minorHAnsi" w:hAnsiTheme="minorHAnsi" w:cstheme="minorHAnsi"/>
          <w:color w:val="333333"/>
          <w:spacing w:val="8"/>
          <w:sz w:val="20"/>
          <w:szCs w:val="20"/>
          <w:lang w:val="en-GB"/>
        </w:rPr>
        <w:t xml:space="preserve"> </w:t>
      </w:r>
      <w:r w:rsidRPr="00E05DE0">
        <w:rPr>
          <w:rFonts w:asciiTheme="minorHAnsi" w:hAnsiTheme="minorHAnsi" w:cstheme="minorHAnsi"/>
          <w:color w:val="333333"/>
          <w:sz w:val="20"/>
          <w:szCs w:val="20"/>
          <w:lang w:val="en-GB"/>
        </w:rPr>
        <w:t>Ratio,</w:t>
      </w:r>
      <w:r w:rsidRPr="00E05DE0">
        <w:rPr>
          <w:rFonts w:asciiTheme="minorHAnsi" w:hAnsiTheme="minorHAnsi" w:cstheme="minorHAnsi"/>
          <w:color w:val="333333"/>
          <w:spacing w:val="8"/>
          <w:sz w:val="20"/>
          <w:szCs w:val="20"/>
          <w:lang w:val="en-GB"/>
        </w:rPr>
        <w:t xml:space="preserve"> </w:t>
      </w:r>
      <w:r w:rsidRPr="00E05DE0">
        <w:rPr>
          <w:rFonts w:asciiTheme="minorHAnsi" w:hAnsiTheme="minorHAnsi" w:cstheme="minorHAnsi"/>
          <w:color w:val="333333"/>
          <w:sz w:val="20"/>
          <w:szCs w:val="20"/>
          <w:lang w:val="en-GB"/>
        </w:rPr>
        <w:t>SE</w:t>
      </w:r>
      <w:r w:rsidRPr="00E05DE0">
        <w:rPr>
          <w:rFonts w:asciiTheme="minorHAnsi" w:hAnsiTheme="minorHAnsi" w:cstheme="minorHAnsi"/>
          <w:color w:val="333333"/>
          <w:spacing w:val="8"/>
          <w:sz w:val="20"/>
          <w:szCs w:val="20"/>
          <w:lang w:val="en-GB"/>
        </w:rPr>
        <w:t xml:space="preserve"> </w:t>
      </w:r>
      <w:r w:rsidRPr="00E05DE0">
        <w:rPr>
          <w:rFonts w:asciiTheme="minorHAnsi" w:hAnsiTheme="minorHAnsi" w:cstheme="minorHAnsi"/>
          <w:color w:val="333333"/>
          <w:sz w:val="20"/>
          <w:szCs w:val="20"/>
          <w:lang w:val="en-GB"/>
        </w:rPr>
        <w:t>=</w:t>
      </w:r>
      <w:r w:rsidRPr="00E05DE0">
        <w:rPr>
          <w:rFonts w:asciiTheme="minorHAnsi" w:hAnsiTheme="minorHAnsi" w:cstheme="minorHAnsi"/>
          <w:color w:val="333333"/>
          <w:spacing w:val="8"/>
          <w:sz w:val="20"/>
          <w:szCs w:val="20"/>
          <w:lang w:val="en-GB"/>
        </w:rPr>
        <w:t xml:space="preserve"> </w:t>
      </w:r>
      <w:r w:rsidRPr="00E05DE0">
        <w:rPr>
          <w:rFonts w:asciiTheme="minorHAnsi" w:hAnsiTheme="minorHAnsi" w:cstheme="minorHAnsi"/>
          <w:color w:val="333333"/>
          <w:sz w:val="20"/>
          <w:szCs w:val="20"/>
          <w:lang w:val="en-GB"/>
        </w:rPr>
        <w:t>Standard</w:t>
      </w:r>
      <w:r w:rsidRPr="00E05DE0">
        <w:rPr>
          <w:rFonts w:asciiTheme="minorHAnsi" w:hAnsiTheme="minorHAnsi" w:cstheme="minorHAnsi"/>
          <w:color w:val="333333"/>
          <w:spacing w:val="8"/>
          <w:sz w:val="20"/>
          <w:szCs w:val="20"/>
          <w:lang w:val="en-GB"/>
        </w:rPr>
        <w:t xml:space="preserve"> </w:t>
      </w:r>
      <w:r w:rsidRPr="00E05DE0">
        <w:rPr>
          <w:rFonts w:asciiTheme="minorHAnsi" w:hAnsiTheme="minorHAnsi" w:cstheme="minorHAnsi"/>
          <w:color w:val="333333"/>
          <w:sz w:val="20"/>
          <w:szCs w:val="20"/>
          <w:lang w:val="en-GB"/>
        </w:rPr>
        <w:t xml:space="preserve">Error. </w:t>
      </w:r>
      <w:r w:rsidRPr="00E05DE0">
        <w:rPr>
          <w:rFonts w:asciiTheme="minorHAnsi" w:hAnsiTheme="minorHAnsi" w:cstheme="minorHAnsi"/>
          <w:color w:val="333333"/>
          <w:spacing w:val="-2"/>
          <w:sz w:val="20"/>
          <w:szCs w:val="20"/>
          <w:lang w:val="en-GB"/>
        </w:rPr>
        <w:t>*Controlled asthma was the reference group for the outcome, so odds ratio &gt;1, indicates higher odds for being uncontrolled. †Atopic sensitization to HDM refers to physician history (ever) of sensitization to house dust mite (</w:t>
      </w:r>
      <w:proofErr w:type="spellStart"/>
      <w:r w:rsidRPr="00E05DE0">
        <w:rPr>
          <w:rFonts w:asciiTheme="minorHAnsi" w:hAnsiTheme="minorHAnsi" w:cstheme="minorHAnsi"/>
          <w:i/>
          <w:iCs/>
          <w:color w:val="333333"/>
          <w:spacing w:val="-2"/>
          <w:sz w:val="20"/>
          <w:szCs w:val="20"/>
          <w:lang w:val="en-GB"/>
        </w:rPr>
        <w:t>Dermatophagoides</w:t>
      </w:r>
      <w:proofErr w:type="spellEnd"/>
      <w:r w:rsidRPr="00E05DE0">
        <w:rPr>
          <w:rFonts w:asciiTheme="minorHAnsi" w:hAnsiTheme="minorHAnsi" w:cstheme="minorHAnsi"/>
          <w:i/>
          <w:iCs/>
          <w:color w:val="333333"/>
          <w:spacing w:val="-2"/>
          <w:sz w:val="20"/>
          <w:szCs w:val="20"/>
          <w:lang w:val="en-GB"/>
        </w:rPr>
        <w:t xml:space="preserve"> </w:t>
      </w:r>
      <w:proofErr w:type="spellStart"/>
      <w:r w:rsidRPr="00E05DE0">
        <w:rPr>
          <w:rFonts w:asciiTheme="minorHAnsi" w:hAnsiTheme="minorHAnsi" w:cstheme="minorHAnsi"/>
          <w:i/>
          <w:iCs/>
          <w:color w:val="333333"/>
          <w:spacing w:val="-2"/>
          <w:sz w:val="20"/>
          <w:szCs w:val="20"/>
          <w:lang w:val="en-GB"/>
        </w:rPr>
        <w:t>farinae</w:t>
      </w:r>
      <w:proofErr w:type="spellEnd"/>
      <w:r w:rsidRPr="00E05DE0">
        <w:rPr>
          <w:rFonts w:asciiTheme="minorHAnsi" w:hAnsiTheme="minorHAnsi" w:cstheme="minorHAnsi"/>
          <w:color w:val="333333"/>
          <w:spacing w:val="-2"/>
          <w:sz w:val="20"/>
          <w:szCs w:val="20"/>
          <w:lang w:val="en-GB"/>
        </w:rPr>
        <w:t xml:space="preserve"> and/or </w:t>
      </w:r>
      <w:proofErr w:type="spellStart"/>
      <w:r w:rsidRPr="00E05DE0">
        <w:rPr>
          <w:rFonts w:asciiTheme="minorHAnsi" w:hAnsiTheme="minorHAnsi" w:cstheme="minorHAnsi"/>
          <w:i/>
          <w:iCs/>
          <w:color w:val="333333"/>
          <w:spacing w:val="-2"/>
          <w:sz w:val="20"/>
          <w:szCs w:val="20"/>
          <w:lang w:val="en-GB"/>
        </w:rPr>
        <w:t>Dermatophagoides</w:t>
      </w:r>
      <w:proofErr w:type="spellEnd"/>
      <w:r w:rsidRPr="00E05DE0">
        <w:rPr>
          <w:rFonts w:asciiTheme="minorHAnsi" w:hAnsiTheme="minorHAnsi" w:cstheme="minorHAnsi"/>
          <w:i/>
          <w:iCs/>
          <w:color w:val="333333"/>
          <w:spacing w:val="-2"/>
          <w:sz w:val="20"/>
          <w:szCs w:val="20"/>
          <w:lang w:val="en-GB"/>
        </w:rPr>
        <w:t xml:space="preserve"> </w:t>
      </w:r>
      <w:proofErr w:type="spellStart"/>
      <w:r w:rsidRPr="00E05DE0">
        <w:rPr>
          <w:rFonts w:asciiTheme="minorHAnsi" w:hAnsiTheme="minorHAnsi" w:cstheme="minorHAnsi"/>
          <w:i/>
          <w:iCs/>
          <w:color w:val="333333"/>
          <w:spacing w:val="-2"/>
          <w:sz w:val="20"/>
          <w:szCs w:val="20"/>
          <w:lang w:val="en-GB"/>
        </w:rPr>
        <w:t>pteronyssinus</w:t>
      </w:r>
      <w:proofErr w:type="spellEnd"/>
      <w:r w:rsidRPr="00E05DE0">
        <w:rPr>
          <w:rFonts w:asciiTheme="minorHAnsi" w:hAnsiTheme="minorHAnsi" w:cstheme="minorHAnsi"/>
          <w:color w:val="333333"/>
          <w:spacing w:val="-2"/>
          <w:sz w:val="20"/>
          <w:szCs w:val="20"/>
          <w:lang w:val="en-GB"/>
        </w:rPr>
        <w:t>) by a positive skin prick test result (wheal diameter </w:t>
      </w:r>
      <w:r w:rsidRPr="00E05DE0">
        <w:rPr>
          <w:rFonts w:ascii="Cambria Math" w:hAnsi="Cambria Math" w:cs="Cambria Math"/>
          <w:color w:val="333333"/>
          <w:spacing w:val="-2"/>
          <w:sz w:val="20"/>
          <w:szCs w:val="20"/>
        </w:rPr>
        <w:t>⩾</w:t>
      </w:r>
      <w:r w:rsidRPr="00E05DE0">
        <w:rPr>
          <w:rFonts w:asciiTheme="minorHAnsi" w:hAnsiTheme="minorHAnsi" w:cstheme="minorHAnsi"/>
          <w:color w:val="333333"/>
          <w:spacing w:val="-2"/>
          <w:sz w:val="20"/>
          <w:szCs w:val="20"/>
          <w:lang w:val="en-GB"/>
        </w:rPr>
        <w:t xml:space="preserve">3 mm) and/or positive allergen-specific </w:t>
      </w:r>
      <w:proofErr w:type="spellStart"/>
      <w:r w:rsidRPr="00E05DE0">
        <w:rPr>
          <w:rFonts w:asciiTheme="minorHAnsi" w:hAnsiTheme="minorHAnsi" w:cstheme="minorHAnsi"/>
          <w:color w:val="333333"/>
          <w:spacing w:val="-2"/>
          <w:sz w:val="20"/>
          <w:szCs w:val="20"/>
          <w:lang w:val="en-GB"/>
        </w:rPr>
        <w:t>IgE</w:t>
      </w:r>
      <w:proofErr w:type="spellEnd"/>
      <w:r w:rsidRPr="00E05DE0">
        <w:rPr>
          <w:rFonts w:asciiTheme="minorHAnsi" w:hAnsiTheme="minorHAnsi" w:cstheme="minorHAnsi"/>
          <w:color w:val="333333"/>
          <w:spacing w:val="-2"/>
          <w:sz w:val="20"/>
          <w:szCs w:val="20"/>
          <w:lang w:val="en-GB"/>
        </w:rPr>
        <w:t xml:space="preserve"> (</w:t>
      </w:r>
      <w:r w:rsidRPr="00E05DE0">
        <w:rPr>
          <w:rFonts w:ascii="Cambria Math" w:hAnsi="Cambria Math" w:cs="Cambria Math"/>
          <w:color w:val="333333"/>
          <w:spacing w:val="-2"/>
          <w:sz w:val="20"/>
          <w:szCs w:val="20"/>
        </w:rPr>
        <w:t>⩾</w:t>
      </w:r>
      <w:r w:rsidRPr="00E05DE0">
        <w:rPr>
          <w:rFonts w:asciiTheme="minorHAnsi" w:hAnsiTheme="minorHAnsi" w:cstheme="minorHAnsi"/>
          <w:color w:val="333333"/>
          <w:spacing w:val="-2"/>
          <w:sz w:val="20"/>
          <w:szCs w:val="20"/>
          <w:lang w:val="en-GB"/>
        </w:rPr>
        <w:t xml:space="preserve">0.35 </w:t>
      </w:r>
      <w:proofErr w:type="spellStart"/>
      <w:r w:rsidRPr="00E05DE0">
        <w:rPr>
          <w:rFonts w:asciiTheme="minorHAnsi" w:hAnsiTheme="minorHAnsi" w:cstheme="minorHAnsi"/>
          <w:color w:val="333333"/>
          <w:spacing w:val="-2"/>
          <w:sz w:val="20"/>
          <w:szCs w:val="20"/>
          <w:lang w:val="en-GB"/>
        </w:rPr>
        <w:t>kU</w:t>
      </w:r>
      <w:proofErr w:type="spellEnd"/>
      <w:r w:rsidRPr="00E05DE0">
        <w:rPr>
          <w:rFonts w:asciiTheme="minorHAnsi" w:hAnsiTheme="minorHAnsi" w:cstheme="minorHAnsi"/>
          <w:color w:val="333333"/>
          <w:spacing w:val="-2"/>
          <w:sz w:val="20"/>
          <w:szCs w:val="20"/>
          <w:lang w:val="en-GB"/>
        </w:rPr>
        <w:t>/L).</w:t>
      </w:r>
      <w:r w:rsidRPr="00E05DE0">
        <w:rPr>
          <w:rFonts w:asciiTheme="minorHAnsi" w:hAnsiTheme="minorHAnsi" w:cstheme="minorHAnsi"/>
          <w:color w:val="333333"/>
          <w:sz w:val="20"/>
          <w:szCs w:val="20"/>
          <w:lang w:val="en-GB"/>
        </w:rPr>
        <w:t xml:space="preserve"> #Germany was randomly chosen as a reference group. </w:t>
      </w:r>
      <w:r w:rsidRPr="00E05DE0">
        <w:rPr>
          <w:rFonts w:asciiTheme="minorHAnsi" w:hAnsiTheme="minorHAnsi" w:cstheme="minorHAnsi"/>
          <w:color w:val="333333"/>
          <w:spacing w:val="-2"/>
          <w:sz w:val="20"/>
          <w:szCs w:val="20"/>
          <w:lang w:val="en-GB"/>
        </w:rPr>
        <w:t>Statistically significant groups are highlighted in boldface.</w:t>
      </w:r>
    </w:p>
    <w:p w14:paraId="4CF893A8" w14:textId="77777777" w:rsidR="007A6FC4" w:rsidRPr="00E1684F" w:rsidRDefault="007A6FC4" w:rsidP="007A6FC4"/>
    <w:p w14:paraId="0796C2CA" w14:textId="79665846" w:rsidR="00893FE5" w:rsidRDefault="00893FE5" w:rsidP="009E5884">
      <w:pPr>
        <w:pStyle w:val="BodyText"/>
        <w:spacing w:before="27"/>
        <w:ind w:left="773"/>
        <w:rPr>
          <w:rFonts w:asciiTheme="minorHAnsi" w:hAnsiTheme="minorHAnsi" w:cstheme="minorHAnsi"/>
          <w:color w:val="333333"/>
          <w:spacing w:val="-2"/>
          <w:sz w:val="20"/>
          <w:szCs w:val="20"/>
        </w:rPr>
      </w:pPr>
      <w:r>
        <w:rPr>
          <w:rFonts w:asciiTheme="minorHAnsi" w:hAnsiTheme="minorHAnsi" w:cstheme="minorHAnsi"/>
          <w:color w:val="333333"/>
          <w:spacing w:val="-2"/>
          <w:sz w:val="20"/>
          <w:szCs w:val="20"/>
        </w:rPr>
        <w:br w:type="page"/>
      </w:r>
    </w:p>
    <w:p w14:paraId="0C05F492" w14:textId="5366E9D3" w:rsidR="00DA3778" w:rsidRPr="00DA3778" w:rsidRDefault="00BB5F43" w:rsidP="00DA3778">
      <w:pPr>
        <w:pStyle w:val="PlainText"/>
        <w:rPr>
          <w:rFonts w:asciiTheme="minorHAnsi" w:hAnsiTheme="minorHAnsi" w:cstheme="minorHAnsi"/>
          <w:lang w:val="en-GB"/>
        </w:rPr>
      </w:pPr>
      <w:r>
        <w:rPr>
          <w:rFonts w:asciiTheme="minorHAnsi" w:hAnsiTheme="minorHAnsi" w:cstheme="minorHAnsi"/>
          <w:b/>
          <w:bCs/>
          <w:lang w:val="en-GB"/>
        </w:rPr>
        <w:lastRenderedPageBreak/>
        <w:t>Table E</w:t>
      </w:r>
      <w:r w:rsidR="0041007C">
        <w:rPr>
          <w:rFonts w:asciiTheme="minorHAnsi" w:hAnsiTheme="minorHAnsi" w:cstheme="minorHAnsi"/>
          <w:b/>
          <w:bCs/>
          <w:lang w:val="en-GB"/>
        </w:rPr>
        <w:t>7</w:t>
      </w:r>
      <w:r w:rsidR="00DA3778" w:rsidRPr="00DA3778">
        <w:rPr>
          <w:rFonts w:asciiTheme="minorHAnsi" w:hAnsiTheme="minorHAnsi" w:cstheme="minorHAnsi"/>
          <w:b/>
          <w:bCs/>
          <w:lang w:val="en-GB"/>
        </w:rPr>
        <w:t>:</w:t>
      </w:r>
      <w:r w:rsidR="00DA3778" w:rsidRPr="00DA3778">
        <w:rPr>
          <w:rFonts w:asciiTheme="minorHAnsi" w:hAnsiTheme="minorHAnsi" w:cstheme="minorHAnsi"/>
          <w:lang w:val="en-GB"/>
        </w:rPr>
        <w:t xml:space="preserve"> Permutational multivariate analysis of variance (PERMANOVA) between microbiome weighted </w:t>
      </w:r>
      <w:proofErr w:type="spellStart"/>
      <w:r w:rsidR="00DA3778" w:rsidRPr="00DA3778">
        <w:rPr>
          <w:rFonts w:asciiTheme="minorHAnsi" w:hAnsiTheme="minorHAnsi" w:cstheme="minorHAnsi"/>
          <w:lang w:val="en-GB"/>
        </w:rPr>
        <w:t>UniFrac</w:t>
      </w:r>
      <w:proofErr w:type="spellEnd"/>
      <w:r w:rsidR="00DA3778" w:rsidRPr="00DA3778">
        <w:rPr>
          <w:rFonts w:asciiTheme="minorHAnsi" w:hAnsiTheme="minorHAnsi" w:cstheme="minorHAnsi"/>
          <w:lang w:val="en-GB"/>
        </w:rPr>
        <w:t xml:space="preserve"> β-diversity and mean z-scores of metabolic classes in serum and </w:t>
      </w:r>
      <w:proofErr w:type="spellStart"/>
      <w:r w:rsidR="00DA3778" w:rsidRPr="00DA3778">
        <w:rPr>
          <w:rFonts w:asciiTheme="minorHAnsi" w:hAnsiTheme="minorHAnsi" w:cstheme="minorHAnsi"/>
          <w:lang w:val="en-GB"/>
        </w:rPr>
        <w:t>feces</w:t>
      </w:r>
      <w:proofErr w:type="spellEnd"/>
      <w:r w:rsidR="00DA3778" w:rsidRPr="00DA3778">
        <w:rPr>
          <w:rFonts w:asciiTheme="minorHAnsi" w:hAnsiTheme="minorHAnsi" w:cstheme="minorHAnsi"/>
          <w:lang w:val="en-GB"/>
        </w:rPr>
        <w:t>.</w:t>
      </w:r>
    </w:p>
    <w:tbl>
      <w:tblPr>
        <w:tblStyle w:val="TableGrid"/>
        <w:tblW w:w="0" w:type="auto"/>
        <w:jc w:val="center"/>
        <w:tblLook w:val="04A0" w:firstRow="1" w:lastRow="0" w:firstColumn="1" w:lastColumn="0" w:noHBand="0" w:noVBand="1"/>
      </w:tblPr>
      <w:tblGrid>
        <w:gridCol w:w="2942"/>
        <w:gridCol w:w="774"/>
        <w:gridCol w:w="1713"/>
        <w:gridCol w:w="1624"/>
      </w:tblGrid>
      <w:tr w:rsidR="00CA716A" w:rsidRPr="00CA716A" w14:paraId="36892E64" w14:textId="77777777" w:rsidTr="00CA716A">
        <w:trPr>
          <w:trHeight w:val="290"/>
          <w:jc w:val="center"/>
        </w:trPr>
        <w:tc>
          <w:tcPr>
            <w:tcW w:w="0" w:type="auto"/>
            <w:noWrap/>
            <w:hideMark/>
          </w:tcPr>
          <w:p w14:paraId="124154B7" w14:textId="77777777" w:rsidR="00CA716A" w:rsidRPr="00CA716A" w:rsidRDefault="00CA716A" w:rsidP="00CA716A">
            <w:pPr>
              <w:pStyle w:val="BodyText"/>
              <w:spacing w:before="27"/>
              <w:rPr>
                <w:rFonts w:asciiTheme="minorHAnsi" w:hAnsiTheme="minorHAnsi" w:cstheme="minorHAnsi"/>
                <w:b/>
                <w:bCs/>
                <w:sz w:val="20"/>
                <w:szCs w:val="20"/>
                <w:lang w:val="nl-NL"/>
              </w:rPr>
            </w:pPr>
            <w:proofErr w:type="spellStart"/>
            <w:r w:rsidRPr="00CA716A">
              <w:rPr>
                <w:rFonts w:asciiTheme="minorHAnsi" w:hAnsiTheme="minorHAnsi" w:cstheme="minorHAnsi"/>
                <w:b/>
                <w:bCs/>
                <w:sz w:val="20"/>
                <w:szCs w:val="20"/>
                <w:lang w:val="nl-NL"/>
              </w:rPr>
              <w:t>Metabolic</w:t>
            </w:r>
            <w:proofErr w:type="spellEnd"/>
            <w:r w:rsidRPr="00CA716A">
              <w:rPr>
                <w:rFonts w:asciiTheme="minorHAnsi" w:hAnsiTheme="minorHAnsi" w:cstheme="minorHAnsi"/>
                <w:b/>
                <w:bCs/>
                <w:sz w:val="20"/>
                <w:szCs w:val="20"/>
                <w:lang w:val="nl-NL"/>
              </w:rPr>
              <w:t xml:space="preserve"> Class</w:t>
            </w:r>
          </w:p>
        </w:tc>
        <w:tc>
          <w:tcPr>
            <w:tcW w:w="0" w:type="auto"/>
            <w:noWrap/>
            <w:hideMark/>
          </w:tcPr>
          <w:p w14:paraId="6F5BB26A" w14:textId="77777777" w:rsidR="00CA716A" w:rsidRPr="00CA716A" w:rsidRDefault="00CA716A" w:rsidP="00CA716A">
            <w:pPr>
              <w:pStyle w:val="BodyText"/>
              <w:spacing w:before="27"/>
              <w:rPr>
                <w:rFonts w:asciiTheme="minorHAnsi" w:hAnsiTheme="minorHAnsi" w:cstheme="minorHAnsi"/>
                <w:b/>
                <w:bCs/>
                <w:sz w:val="20"/>
                <w:szCs w:val="20"/>
                <w:lang w:val="nl-NL"/>
              </w:rPr>
            </w:pPr>
            <w:r w:rsidRPr="00CA716A">
              <w:rPr>
                <w:rFonts w:asciiTheme="minorHAnsi" w:hAnsiTheme="minorHAnsi" w:cstheme="minorHAnsi"/>
                <w:b/>
                <w:bCs/>
                <w:sz w:val="20"/>
                <w:szCs w:val="20"/>
                <w:lang w:val="nl-NL"/>
              </w:rPr>
              <w:t>R</w:t>
            </w:r>
            <w:r w:rsidRPr="00CA716A">
              <w:rPr>
                <w:rFonts w:asciiTheme="minorHAnsi" w:hAnsiTheme="minorHAnsi" w:cstheme="minorHAnsi"/>
                <w:b/>
                <w:bCs/>
                <w:sz w:val="20"/>
                <w:szCs w:val="20"/>
                <w:vertAlign w:val="superscript"/>
                <w:lang w:val="nl-NL"/>
              </w:rPr>
              <w:t>2</w:t>
            </w:r>
          </w:p>
        </w:tc>
        <w:tc>
          <w:tcPr>
            <w:tcW w:w="0" w:type="auto"/>
            <w:noWrap/>
            <w:hideMark/>
          </w:tcPr>
          <w:p w14:paraId="2BD886B8" w14:textId="77777777" w:rsidR="00CA716A" w:rsidRPr="00CA716A" w:rsidRDefault="00CA716A" w:rsidP="00CA716A">
            <w:pPr>
              <w:pStyle w:val="BodyText"/>
              <w:spacing w:before="27"/>
              <w:rPr>
                <w:rFonts w:asciiTheme="minorHAnsi" w:hAnsiTheme="minorHAnsi" w:cstheme="minorHAnsi"/>
                <w:b/>
                <w:bCs/>
                <w:sz w:val="20"/>
                <w:szCs w:val="20"/>
                <w:lang w:val="nl-NL"/>
              </w:rPr>
            </w:pPr>
            <w:r w:rsidRPr="00CA716A">
              <w:rPr>
                <w:rFonts w:asciiTheme="minorHAnsi" w:hAnsiTheme="minorHAnsi" w:cstheme="minorHAnsi"/>
                <w:b/>
                <w:bCs/>
                <w:sz w:val="20"/>
                <w:szCs w:val="20"/>
                <w:lang w:val="nl-NL"/>
              </w:rPr>
              <w:t xml:space="preserve">Percent </w:t>
            </w:r>
            <w:proofErr w:type="spellStart"/>
            <w:r w:rsidRPr="00CA716A">
              <w:rPr>
                <w:rFonts w:asciiTheme="minorHAnsi" w:hAnsiTheme="minorHAnsi" w:cstheme="minorHAnsi"/>
                <w:b/>
                <w:bCs/>
                <w:sz w:val="20"/>
                <w:szCs w:val="20"/>
                <w:lang w:val="nl-NL"/>
              </w:rPr>
              <w:t>explained</w:t>
            </w:r>
            <w:proofErr w:type="spellEnd"/>
          </w:p>
        </w:tc>
        <w:tc>
          <w:tcPr>
            <w:tcW w:w="0" w:type="auto"/>
            <w:noWrap/>
            <w:hideMark/>
          </w:tcPr>
          <w:p w14:paraId="2CB4FE36" w14:textId="77777777" w:rsidR="00CA716A" w:rsidRPr="00CA716A" w:rsidRDefault="00CA716A" w:rsidP="00CA716A">
            <w:pPr>
              <w:pStyle w:val="BodyText"/>
              <w:spacing w:before="27"/>
              <w:rPr>
                <w:rFonts w:asciiTheme="minorHAnsi" w:hAnsiTheme="minorHAnsi" w:cstheme="minorHAnsi"/>
                <w:b/>
                <w:bCs/>
                <w:sz w:val="20"/>
                <w:szCs w:val="20"/>
                <w:lang w:val="nl-NL"/>
              </w:rPr>
            </w:pPr>
            <w:proofErr w:type="spellStart"/>
            <w:r w:rsidRPr="00CA716A">
              <w:rPr>
                <w:rFonts w:asciiTheme="minorHAnsi" w:hAnsiTheme="minorHAnsi" w:cstheme="minorHAnsi"/>
                <w:b/>
                <w:bCs/>
                <w:sz w:val="20"/>
                <w:szCs w:val="20"/>
                <w:lang w:val="nl-NL"/>
              </w:rPr>
              <w:t>Adjusted</w:t>
            </w:r>
            <w:proofErr w:type="spellEnd"/>
            <w:r w:rsidRPr="00CA716A">
              <w:rPr>
                <w:rFonts w:asciiTheme="minorHAnsi" w:hAnsiTheme="minorHAnsi" w:cstheme="minorHAnsi"/>
                <w:b/>
                <w:bCs/>
                <w:sz w:val="20"/>
                <w:szCs w:val="20"/>
                <w:lang w:val="nl-NL"/>
              </w:rPr>
              <w:t xml:space="preserve"> </w:t>
            </w:r>
            <w:r w:rsidRPr="00CA716A">
              <w:rPr>
                <w:rFonts w:asciiTheme="minorHAnsi" w:hAnsiTheme="minorHAnsi" w:cstheme="minorHAnsi"/>
                <w:b/>
                <w:bCs/>
                <w:i/>
                <w:iCs/>
                <w:sz w:val="20"/>
                <w:szCs w:val="20"/>
                <w:lang w:val="nl-NL"/>
              </w:rPr>
              <w:t>P</w:t>
            </w:r>
            <w:r w:rsidRPr="00CA716A">
              <w:rPr>
                <w:rFonts w:asciiTheme="minorHAnsi" w:hAnsiTheme="minorHAnsi" w:cstheme="minorHAnsi"/>
                <w:b/>
                <w:bCs/>
                <w:sz w:val="20"/>
                <w:szCs w:val="20"/>
                <w:lang w:val="nl-NL"/>
              </w:rPr>
              <w:t>-</w:t>
            </w:r>
            <w:proofErr w:type="spellStart"/>
            <w:r w:rsidRPr="00CA716A">
              <w:rPr>
                <w:rFonts w:asciiTheme="minorHAnsi" w:hAnsiTheme="minorHAnsi" w:cstheme="minorHAnsi"/>
                <w:b/>
                <w:bCs/>
                <w:sz w:val="20"/>
                <w:szCs w:val="20"/>
                <w:lang w:val="nl-NL"/>
              </w:rPr>
              <w:t>value</w:t>
            </w:r>
            <w:proofErr w:type="spellEnd"/>
          </w:p>
        </w:tc>
      </w:tr>
      <w:tr w:rsidR="00CA716A" w:rsidRPr="00CA716A" w14:paraId="7F856BF7" w14:textId="77777777" w:rsidTr="00CA716A">
        <w:trPr>
          <w:trHeight w:val="290"/>
          <w:jc w:val="center"/>
        </w:trPr>
        <w:tc>
          <w:tcPr>
            <w:tcW w:w="0" w:type="auto"/>
            <w:gridSpan w:val="4"/>
            <w:noWrap/>
          </w:tcPr>
          <w:p w14:paraId="47C584D3" w14:textId="77777777" w:rsidR="00CA716A" w:rsidRPr="00CA716A" w:rsidRDefault="00CA716A" w:rsidP="00CA716A">
            <w:pPr>
              <w:pStyle w:val="BodyText"/>
              <w:spacing w:before="27"/>
              <w:rPr>
                <w:rFonts w:asciiTheme="minorHAnsi" w:hAnsiTheme="minorHAnsi" w:cstheme="minorHAnsi"/>
                <w:i/>
                <w:iCs/>
                <w:sz w:val="20"/>
                <w:szCs w:val="20"/>
                <w:lang w:val="nl-NL"/>
              </w:rPr>
            </w:pPr>
            <w:r w:rsidRPr="00CA716A">
              <w:rPr>
                <w:rFonts w:asciiTheme="minorHAnsi" w:hAnsiTheme="minorHAnsi" w:cstheme="minorHAnsi"/>
                <w:i/>
                <w:iCs/>
                <w:sz w:val="20"/>
                <w:szCs w:val="20"/>
                <w:lang w:val="nl-NL"/>
              </w:rPr>
              <w:t xml:space="preserve">Serum </w:t>
            </w:r>
            <w:proofErr w:type="spellStart"/>
            <w:r w:rsidRPr="00CA716A">
              <w:rPr>
                <w:rFonts w:asciiTheme="minorHAnsi" w:hAnsiTheme="minorHAnsi" w:cstheme="minorHAnsi"/>
                <w:i/>
                <w:iCs/>
                <w:sz w:val="20"/>
                <w:szCs w:val="20"/>
                <w:lang w:val="nl-NL"/>
              </w:rPr>
              <w:t>metabolic</w:t>
            </w:r>
            <w:proofErr w:type="spellEnd"/>
            <w:r w:rsidRPr="00CA716A">
              <w:rPr>
                <w:rFonts w:asciiTheme="minorHAnsi" w:hAnsiTheme="minorHAnsi" w:cstheme="minorHAnsi"/>
                <w:i/>
                <w:iCs/>
                <w:sz w:val="20"/>
                <w:szCs w:val="20"/>
                <w:lang w:val="nl-NL"/>
              </w:rPr>
              <w:t xml:space="preserve"> classes</w:t>
            </w:r>
          </w:p>
        </w:tc>
      </w:tr>
      <w:tr w:rsidR="00CA716A" w:rsidRPr="00CA716A" w14:paraId="2BB26983" w14:textId="77777777" w:rsidTr="00CA716A">
        <w:trPr>
          <w:trHeight w:val="290"/>
          <w:jc w:val="center"/>
        </w:trPr>
        <w:tc>
          <w:tcPr>
            <w:tcW w:w="0" w:type="auto"/>
            <w:noWrap/>
            <w:hideMark/>
          </w:tcPr>
          <w:p w14:paraId="3C8BD05A"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Amine oxides</w:t>
            </w:r>
          </w:p>
        </w:tc>
        <w:tc>
          <w:tcPr>
            <w:tcW w:w="0" w:type="auto"/>
            <w:noWrap/>
            <w:hideMark/>
          </w:tcPr>
          <w:p w14:paraId="5AC4DCA4"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0.0094</w:t>
            </w:r>
          </w:p>
        </w:tc>
        <w:tc>
          <w:tcPr>
            <w:tcW w:w="0" w:type="auto"/>
            <w:noWrap/>
            <w:hideMark/>
          </w:tcPr>
          <w:p w14:paraId="4D51788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0.94</w:t>
            </w:r>
          </w:p>
        </w:tc>
        <w:tc>
          <w:tcPr>
            <w:tcW w:w="0" w:type="auto"/>
            <w:noWrap/>
            <w:hideMark/>
          </w:tcPr>
          <w:p w14:paraId="498919DF"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0.478</w:t>
            </w:r>
          </w:p>
        </w:tc>
      </w:tr>
      <w:tr w:rsidR="00CA716A" w:rsidRPr="00CA716A" w14:paraId="2FAAAF34" w14:textId="77777777" w:rsidTr="00CA716A">
        <w:trPr>
          <w:trHeight w:val="290"/>
          <w:jc w:val="center"/>
        </w:trPr>
        <w:tc>
          <w:tcPr>
            <w:tcW w:w="0" w:type="auto"/>
            <w:noWrap/>
            <w:hideMark/>
          </w:tcPr>
          <w:p w14:paraId="768696D6"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Amino</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acids</w:t>
            </w:r>
            <w:proofErr w:type="spellEnd"/>
          </w:p>
        </w:tc>
        <w:tc>
          <w:tcPr>
            <w:tcW w:w="0" w:type="auto"/>
            <w:noWrap/>
            <w:hideMark/>
          </w:tcPr>
          <w:p w14:paraId="24557E30"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0.0118</w:t>
            </w:r>
          </w:p>
        </w:tc>
        <w:tc>
          <w:tcPr>
            <w:tcW w:w="0" w:type="auto"/>
            <w:noWrap/>
            <w:hideMark/>
          </w:tcPr>
          <w:p w14:paraId="7ED6C76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1.18</w:t>
            </w:r>
          </w:p>
        </w:tc>
        <w:tc>
          <w:tcPr>
            <w:tcW w:w="0" w:type="auto"/>
            <w:noWrap/>
            <w:hideMark/>
          </w:tcPr>
          <w:p w14:paraId="10ABF38A"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0.354</w:t>
            </w:r>
          </w:p>
        </w:tc>
      </w:tr>
      <w:tr w:rsidR="00CA716A" w:rsidRPr="00CA716A" w14:paraId="6B5BB430" w14:textId="77777777" w:rsidTr="00CA716A">
        <w:trPr>
          <w:trHeight w:val="290"/>
          <w:jc w:val="center"/>
        </w:trPr>
        <w:tc>
          <w:tcPr>
            <w:tcW w:w="0" w:type="auto"/>
            <w:noWrap/>
            <w:hideMark/>
          </w:tcPr>
          <w:p w14:paraId="42102EF7"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Bile</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acids</w:t>
            </w:r>
            <w:proofErr w:type="spellEnd"/>
          </w:p>
        </w:tc>
        <w:tc>
          <w:tcPr>
            <w:tcW w:w="0" w:type="auto"/>
            <w:noWrap/>
            <w:hideMark/>
          </w:tcPr>
          <w:p w14:paraId="01E681BE"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0.0194</w:t>
            </w:r>
          </w:p>
        </w:tc>
        <w:tc>
          <w:tcPr>
            <w:tcW w:w="0" w:type="auto"/>
            <w:noWrap/>
            <w:hideMark/>
          </w:tcPr>
          <w:p w14:paraId="030BF87F"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1.94</w:t>
            </w:r>
          </w:p>
        </w:tc>
        <w:tc>
          <w:tcPr>
            <w:tcW w:w="0" w:type="auto"/>
            <w:noWrap/>
            <w:hideMark/>
          </w:tcPr>
          <w:p w14:paraId="7D48C287"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0.101</w:t>
            </w:r>
          </w:p>
        </w:tc>
      </w:tr>
      <w:tr w:rsidR="00CA716A" w:rsidRPr="00CA716A" w14:paraId="78BFF6A5" w14:textId="77777777" w:rsidTr="00CA716A">
        <w:trPr>
          <w:trHeight w:val="290"/>
          <w:jc w:val="center"/>
        </w:trPr>
        <w:tc>
          <w:tcPr>
            <w:tcW w:w="0" w:type="auto"/>
            <w:noWrap/>
            <w:hideMark/>
          </w:tcPr>
          <w:p w14:paraId="381C9770"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Biogenic</w:t>
            </w:r>
            <w:proofErr w:type="spellEnd"/>
            <w:r w:rsidRPr="00CA716A">
              <w:rPr>
                <w:rFonts w:asciiTheme="minorHAnsi" w:hAnsiTheme="minorHAnsi" w:cstheme="minorHAnsi"/>
                <w:sz w:val="20"/>
                <w:szCs w:val="20"/>
                <w:lang w:val="nl-NL"/>
              </w:rPr>
              <w:t xml:space="preserve"> amines</w:t>
            </w:r>
          </w:p>
        </w:tc>
        <w:tc>
          <w:tcPr>
            <w:tcW w:w="0" w:type="auto"/>
            <w:noWrap/>
            <w:hideMark/>
          </w:tcPr>
          <w:p w14:paraId="3BEA8339"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0.0377</w:t>
            </w:r>
          </w:p>
        </w:tc>
        <w:tc>
          <w:tcPr>
            <w:tcW w:w="0" w:type="auto"/>
            <w:noWrap/>
            <w:hideMark/>
          </w:tcPr>
          <w:p w14:paraId="2EB8EBE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3.77</w:t>
            </w:r>
          </w:p>
        </w:tc>
        <w:tc>
          <w:tcPr>
            <w:tcW w:w="0" w:type="auto"/>
            <w:noWrap/>
            <w:hideMark/>
          </w:tcPr>
          <w:p w14:paraId="073E3690"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0.003</w:t>
            </w:r>
          </w:p>
        </w:tc>
      </w:tr>
      <w:tr w:rsidR="00CA716A" w:rsidRPr="00CA716A" w14:paraId="2083910F" w14:textId="77777777" w:rsidTr="00CA716A">
        <w:trPr>
          <w:trHeight w:val="290"/>
          <w:jc w:val="center"/>
        </w:trPr>
        <w:tc>
          <w:tcPr>
            <w:tcW w:w="0" w:type="auto"/>
            <w:noWrap/>
            <w:hideMark/>
          </w:tcPr>
          <w:p w14:paraId="77660AF4"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Carboxylic</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acids</w:t>
            </w:r>
            <w:proofErr w:type="spellEnd"/>
          </w:p>
        </w:tc>
        <w:tc>
          <w:tcPr>
            <w:tcW w:w="0" w:type="auto"/>
            <w:noWrap/>
            <w:hideMark/>
          </w:tcPr>
          <w:p w14:paraId="20BF2BF4"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0.0075</w:t>
            </w:r>
          </w:p>
        </w:tc>
        <w:tc>
          <w:tcPr>
            <w:tcW w:w="0" w:type="auto"/>
            <w:noWrap/>
            <w:hideMark/>
          </w:tcPr>
          <w:p w14:paraId="6105E61D"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0.75</w:t>
            </w:r>
          </w:p>
        </w:tc>
        <w:tc>
          <w:tcPr>
            <w:tcW w:w="0" w:type="auto"/>
            <w:noWrap/>
            <w:hideMark/>
          </w:tcPr>
          <w:p w14:paraId="3A59C266"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0.707</w:t>
            </w:r>
          </w:p>
        </w:tc>
      </w:tr>
      <w:tr w:rsidR="00CA716A" w:rsidRPr="00CA716A" w14:paraId="263B8E12" w14:textId="77777777" w:rsidTr="00CA716A">
        <w:trPr>
          <w:trHeight w:val="290"/>
          <w:jc w:val="center"/>
        </w:trPr>
        <w:tc>
          <w:tcPr>
            <w:tcW w:w="0" w:type="auto"/>
            <w:noWrap/>
            <w:hideMark/>
          </w:tcPr>
          <w:p w14:paraId="7260A34B"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Carnitines</w:t>
            </w:r>
            <w:proofErr w:type="spellEnd"/>
          </w:p>
        </w:tc>
        <w:tc>
          <w:tcPr>
            <w:tcW w:w="0" w:type="auto"/>
            <w:noWrap/>
            <w:hideMark/>
          </w:tcPr>
          <w:p w14:paraId="006572F4"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0.0134</w:t>
            </w:r>
          </w:p>
        </w:tc>
        <w:tc>
          <w:tcPr>
            <w:tcW w:w="0" w:type="auto"/>
            <w:noWrap/>
            <w:hideMark/>
          </w:tcPr>
          <w:p w14:paraId="4EF7B41C"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1.34</w:t>
            </w:r>
          </w:p>
        </w:tc>
        <w:tc>
          <w:tcPr>
            <w:tcW w:w="0" w:type="auto"/>
            <w:noWrap/>
            <w:hideMark/>
          </w:tcPr>
          <w:p w14:paraId="0FC57C3B"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0.281</w:t>
            </w:r>
          </w:p>
        </w:tc>
      </w:tr>
      <w:tr w:rsidR="00CA716A" w:rsidRPr="00CA716A" w14:paraId="6194EFD3" w14:textId="77777777" w:rsidTr="00CA716A">
        <w:trPr>
          <w:trHeight w:val="290"/>
          <w:jc w:val="center"/>
        </w:trPr>
        <w:tc>
          <w:tcPr>
            <w:tcW w:w="0" w:type="auto"/>
            <w:noWrap/>
            <w:hideMark/>
          </w:tcPr>
          <w:p w14:paraId="55C60993"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Ceramides</w:t>
            </w:r>
            <w:proofErr w:type="spellEnd"/>
          </w:p>
        </w:tc>
        <w:tc>
          <w:tcPr>
            <w:tcW w:w="0" w:type="auto"/>
            <w:noWrap/>
            <w:hideMark/>
          </w:tcPr>
          <w:p w14:paraId="296A3FB8"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0.0066</w:t>
            </w:r>
          </w:p>
        </w:tc>
        <w:tc>
          <w:tcPr>
            <w:tcW w:w="0" w:type="auto"/>
            <w:noWrap/>
            <w:hideMark/>
          </w:tcPr>
          <w:p w14:paraId="6C1B3E39"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0.66</w:t>
            </w:r>
          </w:p>
        </w:tc>
        <w:tc>
          <w:tcPr>
            <w:tcW w:w="0" w:type="auto"/>
            <w:noWrap/>
            <w:hideMark/>
          </w:tcPr>
          <w:p w14:paraId="6C2EFC60"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0.801</w:t>
            </w:r>
          </w:p>
        </w:tc>
      </w:tr>
      <w:tr w:rsidR="00CA716A" w:rsidRPr="00CA716A" w14:paraId="020A4ED4" w14:textId="77777777" w:rsidTr="00CA716A">
        <w:trPr>
          <w:trHeight w:val="290"/>
          <w:jc w:val="center"/>
        </w:trPr>
        <w:tc>
          <w:tcPr>
            <w:tcW w:w="0" w:type="auto"/>
            <w:noWrap/>
            <w:hideMark/>
          </w:tcPr>
          <w:p w14:paraId="29C162B9"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Cholesteryl</w:t>
            </w:r>
            <w:proofErr w:type="spellEnd"/>
            <w:r w:rsidRPr="00CA716A">
              <w:rPr>
                <w:rFonts w:asciiTheme="minorHAnsi" w:hAnsiTheme="minorHAnsi" w:cstheme="minorHAnsi"/>
                <w:sz w:val="20"/>
                <w:szCs w:val="20"/>
                <w:lang w:val="nl-NL"/>
              </w:rPr>
              <w:t xml:space="preserve"> esters</w:t>
            </w:r>
          </w:p>
        </w:tc>
        <w:tc>
          <w:tcPr>
            <w:tcW w:w="0" w:type="auto"/>
            <w:noWrap/>
            <w:hideMark/>
          </w:tcPr>
          <w:p w14:paraId="7AF50A5A"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0.0064</w:t>
            </w:r>
          </w:p>
        </w:tc>
        <w:tc>
          <w:tcPr>
            <w:tcW w:w="0" w:type="auto"/>
            <w:noWrap/>
            <w:hideMark/>
          </w:tcPr>
          <w:p w14:paraId="259B12E9"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0.64</w:t>
            </w:r>
          </w:p>
        </w:tc>
        <w:tc>
          <w:tcPr>
            <w:tcW w:w="0" w:type="auto"/>
            <w:noWrap/>
            <w:hideMark/>
          </w:tcPr>
          <w:p w14:paraId="493143FE"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0.794</w:t>
            </w:r>
          </w:p>
        </w:tc>
      </w:tr>
      <w:tr w:rsidR="00CA716A" w:rsidRPr="00CA716A" w14:paraId="66F218E7" w14:textId="77777777" w:rsidTr="00CA716A">
        <w:trPr>
          <w:trHeight w:val="290"/>
          <w:jc w:val="center"/>
        </w:trPr>
        <w:tc>
          <w:tcPr>
            <w:tcW w:w="0" w:type="auto"/>
            <w:noWrap/>
            <w:hideMark/>
          </w:tcPr>
          <w:p w14:paraId="607ECF8A"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Cresols</w:t>
            </w:r>
            <w:proofErr w:type="spellEnd"/>
          </w:p>
        </w:tc>
        <w:tc>
          <w:tcPr>
            <w:tcW w:w="0" w:type="auto"/>
            <w:noWrap/>
            <w:hideMark/>
          </w:tcPr>
          <w:p w14:paraId="7BECC7A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0.0292</w:t>
            </w:r>
          </w:p>
        </w:tc>
        <w:tc>
          <w:tcPr>
            <w:tcW w:w="0" w:type="auto"/>
            <w:noWrap/>
            <w:hideMark/>
          </w:tcPr>
          <w:p w14:paraId="45B39547"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2.92</w:t>
            </w:r>
          </w:p>
        </w:tc>
        <w:tc>
          <w:tcPr>
            <w:tcW w:w="0" w:type="auto"/>
            <w:noWrap/>
            <w:hideMark/>
          </w:tcPr>
          <w:p w14:paraId="15728F59"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0.024</w:t>
            </w:r>
          </w:p>
        </w:tc>
      </w:tr>
      <w:tr w:rsidR="00CA716A" w:rsidRPr="00CA716A" w14:paraId="5289068E" w14:textId="77777777" w:rsidTr="00CA716A">
        <w:trPr>
          <w:trHeight w:val="290"/>
          <w:jc w:val="center"/>
        </w:trPr>
        <w:tc>
          <w:tcPr>
            <w:tcW w:w="0" w:type="auto"/>
            <w:noWrap/>
            <w:hideMark/>
          </w:tcPr>
          <w:p w14:paraId="70B2525F"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Diglycerides</w:t>
            </w:r>
            <w:proofErr w:type="spellEnd"/>
          </w:p>
        </w:tc>
        <w:tc>
          <w:tcPr>
            <w:tcW w:w="0" w:type="auto"/>
            <w:noWrap/>
            <w:hideMark/>
          </w:tcPr>
          <w:p w14:paraId="040EFB67"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0.0136</w:t>
            </w:r>
          </w:p>
        </w:tc>
        <w:tc>
          <w:tcPr>
            <w:tcW w:w="0" w:type="auto"/>
            <w:noWrap/>
            <w:hideMark/>
          </w:tcPr>
          <w:p w14:paraId="4DCF5FAE"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1.36</w:t>
            </w:r>
          </w:p>
        </w:tc>
        <w:tc>
          <w:tcPr>
            <w:tcW w:w="0" w:type="auto"/>
            <w:noWrap/>
            <w:hideMark/>
          </w:tcPr>
          <w:p w14:paraId="2796781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0.255</w:t>
            </w:r>
          </w:p>
        </w:tc>
      </w:tr>
      <w:tr w:rsidR="00CA716A" w:rsidRPr="00CA716A" w14:paraId="374523E1" w14:textId="77777777" w:rsidTr="00CA716A">
        <w:trPr>
          <w:trHeight w:val="290"/>
          <w:jc w:val="center"/>
        </w:trPr>
        <w:tc>
          <w:tcPr>
            <w:tcW w:w="0" w:type="auto"/>
            <w:noWrap/>
            <w:hideMark/>
          </w:tcPr>
          <w:p w14:paraId="6DCD6261"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Fatty</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acids</w:t>
            </w:r>
            <w:proofErr w:type="spellEnd"/>
          </w:p>
        </w:tc>
        <w:tc>
          <w:tcPr>
            <w:tcW w:w="0" w:type="auto"/>
            <w:noWrap/>
            <w:hideMark/>
          </w:tcPr>
          <w:p w14:paraId="7B44198C"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0.0073</w:t>
            </w:r>
          </w:p>
        </w:tc>
        <w:tc>
          <w:tcPr>
            <w:tcW w:w="0" w:type="auto"/>
            <w:noWrap/>
            <w:hideMark/>
          </w:tcPr>
          <w:p w14:paraId="7E9508DD"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0.73</w:t>
            </w:r>
          </w:p>
        </w:tc>
        <w:tc>
          <w:tcPr>
            <w:tcW w:w="0" w:type="auto"/>
            <w:noWrap/>
            <w:hideMark/>
          </w:tcPr>
          <w:p w14:paraId="368213FA"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0.719</w:t>
            </w:r>
          </w:p>
        </w:tc>
      </w:tr>
      <w:tr w:rsidR="00CA716A" w:rsidRPr="00CA716A" w14:paraId="6002E2EC" w14:textId="77777777" w:rsidTr="00CA716A">
        <w:trPr>
          <w:trHeight w:val="290"/>
          <w:jc w:val="center"/>
        </w:trPr>
        <w:tc>
          <w:tcPr>
            <w:tcW w:w="0" w:type="auto"/>
            <w:noWrap/>
            <w:hideMark/>
          </w:tcPr>
          <w:p w14:paraId="727E4235"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Hormones</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and</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related</w:t>
            </w:r>
            <w:proofErr w:type="spellEnd"/>
          </w:p>
        </w:tc>
        <w:tc>
          <w:tcPr>
            <w:tcW w:w="0" w:type="auto"/>
            <w:noWrap/>
            <w:hideMark/>
          </w:tcPr>
          <w:p w14:paraId="70BED26D"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0.0358</w:t>
            </w:r>
          </w:p>
        </w:tc>
        <w:tc>
          <w:tcPr>
            <w:tcW w:w="0" w:type="auto"/>
            <w:noWrap/>
            <w:hideMark/>
          </w:tcPr>
          <w:p w14:paraId="639BA47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3.58</w:t>
            </w:r>
          </w:p>
        </w:tc>
        <w:tc>
          <w:tcPr>
            <w:tcW w:w="0" w:type="auto"/>
            <w:noWrap/>
            <w:hideMark/>
          </w:tcPr>
          <w:p w14:paraId="6500853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0.01</w:t>
            </w:r>
          </w:p>
        </w:tc>
      </w:tr>
      <w:tr w:rsidR="00CA716A" w:rsidRPr="00CA716A" w14:paraId="70652D9B" w14:textId="77777777" w:rsidTr="00CA716A">
        <w:trPr>
          <w:trHeight w:val="290"/>
          <w:jc w:val="center"/>
        </w:trPr>
        <w:tc>
          <w:tcPr>
            <w:tcW w:w="0" w:type="auto"/>
            <w:noWrap/>
            <w:hideMark/>
          </w:tcPr>
          <w:p w14:paraId="69C85910"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Indoles</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and</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derivatives</w:t>
            </w:r>
            <w:proofErr w:type="spellEnd"/>
          </w:p>
        </w:tc>
        <w:tc>
          <w:tcPr>
            <w:tcW w:w="0" w:type="auto"/>
            <w:noWrap/>
            <w:hideMark/>
          </w:tcPr>
          <w:p w14:paraId="460DB924"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0.0051</w:t>
            </w:r>
          </w:p>
        </w:tc>
        <w:tc>
          <w:tcPr>
            <w:tcW w:w="0" w:type="auto"/>
            <w:noWrap/>
            <w:hideMark/>
          </w:tcPr>
          <w:p w14:paraId="17847D5C"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0.51</w:t>
            </w:r>
          </w:p>
        </w:tc>
        <w:tc>
          <w:tcPr>
            <w:tcW w:w="0" w:type="auto"/>
            <w:noWrap/>
            <w:hideMark/>
          </w:tcPr>
          <w:p w14:paraId="50C9FFBF"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0.922</w:t>
            </w:r>
          </w:p>
        </w:tc>
      </w:tr>
      <w:tr w:rsidR="00CA716A" w:rsidRPr="00CA716A" w14:paraId="26A95B71" w14:textId="77777777" w:rsidTr="00CA716A">
        <w:trPr>
          <w:trHeight w:val="290"/>
          <w:jc w:val="center"/>
        </w:trPr>
        <w:tc>
          <w:tcPr>
            <w:tcW w:w="0" w:type="auto"/>
            <w:noWrap/>
            <w:hideMark/>
          </w:tcPr>
          <w:p w14:paraId="749390BC"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Monosaccharides</w:t>
            </w:r>
            <w:proofErr w:type="spellEnd"/>
          </w:p>
        </w:tc>
        <w:tc>
          <w:tcPr>
            <w:tcW w:w="0" w:type="auto"/>
            <w:noWrap/>
            <w:hideMark/>
          </w:tcPr>
          <w:p w14:paraId="5C247F3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0.0105</w:t>
            </w:r>
          </w:p>
        </w:tc>
        <w:tc>
          <w:tcPr>
            <w:tcW w:w="0" w:type="auto"/>
            <w:noWrap/>
            <w:hideMark/>
          </w:tcPr>
          <w:p w14:paraId="7F308796"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1.05</w:t>
            </w:r>
          </w:p>
        </w:tc>
        <w:tc>
          <w:tcPr>
            <w:tcW w:w="0" w:type="auto"/>
            <w:noWrap/>
            <w:hideMark/>
          </w:tcPr>
          <w:p w14:paraId="03CE9150"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0.414</w:t>
            </w:r>
          </w:p>
        </w:tc>
      </w:tr>
      <w:tr w:rsidR="00CA716A" w:rsidRPr="00CA716A" w14:paraId="3B759462" w14:textId="77777777" w:rsidTr="00CA716A">
        <w:trPr>
          <w:trHeight w:val="290"/>
          <w:jc w:val="center"/>
        </w:trPr>
        <w:tc>
          <w:tcPr>
            <w:tcW w:w="0" w:type="auto"/>
            <w:noWrap/>
            <w:hideMark/>
          </w:tcPr>
          <w:p w14:paraId="4A25CC6D"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Nucleobases</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and</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related</w:t>
            </w:r>
            <w:proofErr w:type="spellEnd"/>
          </w:p>
        </w:tc>
        <w:tc>
          <w:tcPr>
            <w:tcW w:w="0" w:type="auto"/>
            <w:noWrap/>
            <w:hideMark/>
          </w:tcPr>
          <w:p w14:paraId="27204B4A"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0.0047</w:t>
            </w:r>
          </w:p>
        </w:tc>
        <w:tc>
          <w:tcPr>
            <w:tcW w:w="0" w:type="auto"/>
            <w:noWrap/>
            <w:hideMark/>
          </w:tcPr>
          <w:p w14:paraId="1CF5199F"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0.47</w:t>
            </w:r>
          </w:p>
        </w:tc>
        <w:tc>
          <w:tcPr>
            <w:tcW w:w="0" w:type="auto"/>
            <w:noWrap/>
            <w:hideMark/>
          </w:tcPr>
          <w:p w14:paraId="01E4A409"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0.945</w:t>
            </w:r>
          </w:p>
        </w:tc>
      </w:tr>
      <w:tr w:rsidR="00CA716A" w:rsidRPr="00CA716A" w14:paraId="56C0D841" w14:textId="77777777" w:rsidTr="00CA716A">
        <w:trPr>
          <w:trHeight w:val="290"/>
          <w:jc w:val="center"/>
        </w:trPr>
        <w:tc>
          <w:tcPr>
            <w:tcW w:w="0" w:type="auto"/>
            <w:noWrap/>
            <w:hideMark/>
          </w:tcPr>
          <w:p w14:paraId="28CA4667"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Phosphatidylcholines</w:t>
            </w:r>
            <w:proofErr w:type="spellEnd"/>
          </w:p>
        </w:tc>
        <w:tc>
          <w:tcPr>
            <w:tcW w:w="0" w:type="auto"/>
            <w:noWrap/>
            <w:hideMark/>
          </w:tcPr>
          <w:p w14:paraId="72FB9CE1"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0.0076</w:t>
            </w:r>
          </w:p>
        </w:tc>
        <w:tc>
          <w:tcPr>
            <w:tcW w:w="0" w:type="auto"/>
            <w:noWrap/>
            <w:hideMark/>
          </w:tcPr>
          <w:p w14:paraId="39BE5E2C"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0.76</w:t>
            </w:r>
          </w:p>
        </w:tc>
        <w:tc>
          <w:tcPr>
            <w:tcW w:w="0" w:type="auto"/>
            <w:noWrap/>
            <w:hideMark/>
          </w:tcPr>
          <w:p w14:paraId="572F9054"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0.685</w:t>
            </w:r>
          </w:p>
        </w:tc>
      </w:tr>
      <w:tr w:rsidR="00CA716A" w:rsidRPr="00CA716A" w14:paraId="4B5B1C47" w14:textId="77777777" w:rsidTr="00CA716A">
        <w:trPr>
          <w:trHeight w:val="290"/>
          <w:jc w:val="center"/>
        </w:trPr>
        <w:tc>
          <w:tcPr>
            <w:tcW w:w="0" w:type="auto"/>
            <w:noWrap/>
            <w:hideMark/>
          </w:tcPr>
          <w:p w14:paraId="3F352B7A"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Sphingomyelins</w:t>
            </w:r>
            <w:proofErr w:type="spellEnd"/>
          </w:p>
        </w:tc>
        <w:tc>
          <w:tcPr>
            <w:tcW w:w="0" w:type="auto"/>
            <w:noWrap/>
            <w:hideMark/>
          </w:tcPr>
          <w:p w14:paraId="75D1B671"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0.0052</w:t>
            </w:r>
          </w:p>
        </w:tc>
        <w:tc>
          <w:tcPr>
            <w:tcW w:w="0" w:type="auto"/>
            <w:noWrap/>
            <w:hideMark/>
          </w:tcPr>
          <w:p w14:paraId="09510610"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0.52</w:t>
            </w:r>
          </w:p>
        </w:tc>
        <w:tc>
          <w:tcPr>
            <w:tcW w:w="0" w:type="auto"/>
            <w:noWrap/>
            <w:hideMark/>
          </w:tcPr>
          <w:p w14:paraId="046254C7"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0.926</w:t>
            </w:r>
          </w:p>
        </w:tc>
      </w:tr>
      <w:tr w:rsidR="00CA716A" w:rsidRPr="00CA716A" w14:paraId="0119067E" w14:textId="77777777" w:rsidTr="00CA716A">
        <w:trPr>
          <w:trHeight w:val="290"/>
          <w:jc w:val="center"/>
        </w:trPr>
        <w:tc>
          <w:tcPr>
            <w:tcW w:w="0" w:type="auto"/>
            <w:noWrap/>
            <w:hideMark/>
          </w:tcPr>
          <w:p w14:paraId="01589C4D"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Triglycerides</w:t>
            </w:r>
            <w:proofErr w:type="spellEnd"/>
          </w:p>
        </w:tc>
        <w:tc>
          <w:tcPr>
            <w:tcW w:w="0" w:type="auto"/>
            <w:noWrap/>
            <w:hideMark/>
          </w:tcPr>
          <w:p w14:paraId="3F70D48B"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0.0094</w:t>
            </w:r>
          </w:p>
        </w:tc>
        <w:tc>
          <w:tcPr>
            <w:tcW w:w="0" w:type="auto"/>
            <w:noWrap/>
            <w:hideMark/>
          </w:tcPr>
          <w:p w14:paraId="6696B688"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0.94</w:t>
            </w:r>
          </w:p>
        </w:tc>
        <w:tc>
          <w:tcPr>
            <w:tcW w:w="0" w:type="auto"/>
            <w:noWrap/>
            <w:hideMark/>
          </w:tcPr>
          <w:p w14:paraId="3EE5632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0.525</w:t>
            </w:r>
          </w:p>
        </w:tc>
      </w:tr>
      <w:tr w:rsidR="00CA716A" w:rsidRPr="00CA716A" w14:paraId="193F4D0F" w14:textId="77777777" w:rsidTr="00CA716A">
        <w:trPr>
          <w:trHeight w:val="290"/>
          <w:jc w:val="center"/>
        </w:trPr>
        <w:tc>
          <w:tcPr>
            <w:tcW w:w="0" w:type="auto"/>
            <w:noWrap/>
            <w:hideMark/>
          </w:tcPr>
          <w:p w14:paraId="381ABBE8"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Vitamins</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and</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cofactors</w:t>
            </w:r>
            <w:proofErr w:type="spellEnd"/>
          </w:p>
        </w:tc>
        <w:tc>
          <w:tcPr>
            <w:tcW w:w="0" w:type="auto"/>
            <w:noWrap/>
            <w:hideMark/>
          </w:tcPr>
          <w:p w14:paraId="74A78C98"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0.0093</w:t>
            </w:r>
          </w:p>
        </w:tc>
        <w:tc>
          <w:tcPr>
            <w:tcW w:w="0" w:type="auto"/>
            <w:noWrap/>
            <w:hideMark/>
          </w:tcPr>
          <w:p w14:paraId="5AC99C4D"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0.93</w:t>
            </w:r>
          </w:p>
        </w:tc>
        <w:tc>
          <w:tcPr>
            <w:tcW w:w="0" w:type="auto"/>
            <w:noWrap/>
            <w:hideMark/>
          </w:tcPr>
          <w:p w14:paraId="037E243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0.538</w:t>
            </w:r>
          </w:p>
        </w:tc>
      </w:tr>
      <w:tr w:rsidR="00CA716A" w:rsidRPr="00CA716A" w14:paraId="2D8341D1" w14:textId="77777777" w:rsidTr="00CA716A">
        <w:trPr>
          <w:trHeight w:val="290"/>
          <w:jc w:val="center"/>
        </w:trPr>
        <w:tc>
          <w:tcPr>
            <w:tcW w:w="0" w:type="auto"/>
            <w:gridSpan w:val="4"/>
            <w:noWrap/>
          </w:tcPr>
          <w:p w14:paraId="2C7C0973" w14:textId="77777777" w:rsidR="00CA716A" w:rsidRPr="00CA716A" w:rsidRDefault="00CA716A" w:rsidP="00CA716A">
            <w:pPr>
              <w:pStyle w:val="BodyText"/>
              <w:spacing w:before="27"/>
              <w:rPr>
                <w:rFonts w:asciiTheme="minorHAnsi" w:hAnsiTheme="minorHAnsi" w:cstheme="minorHAnsi"/>
                <w:i/>
                <w:iCs/>
                <w:sz w:val="20"/>
                <w:szCs w:val="20"/>
                <w:lang w:val="nl-NL"/>
              </w:rPr>
            </w:pPr>
            <w:proofErr w:type="spellStart"/>
            <w:r w:rsidRPr="00CA716A">
              <w:rPr>
                <w:rFonts w:asciiTheme="minorHAnsi" w:hAnsiTheme="minorHAnsi" w:cstheme="minorHAnsi"/>
                <w:i/>
                <w:iCs/>
                <w:sz w:val="20"/>
                <w:szCs w:val="20"/>
                <w:lang w:val="nl-NL"/>
              </w:rPr>
              <w:t>Fecal</w:t>
            </w:r>
            <w:proofErr w:type="spellEnd"/>
            <w:r w:rsidRPr="00CA716A">
              <w:rPr>
                <w:rFonts w:asciiTheme="minorHAnsi" w:hAnsiTheme="minorHAnsi" w:cstheme="minorHAnsi"/>
                <w:i/>
                <w:iCs/>
                <w:sz w:val="20"/>
                <w:szCs w:val="20"/>
                <w:lang w:val="nl-NL"/>
              </w:rPr>
              <w:t xml:space="preserve"> </w:t>
            </w:r>
            <w:proofErr w:type="spellStart"/>
            <w:r w:rsidRPr="00CA716A">
              <w:rPr>
                <w:rFonts w:asciiTheme="minorHAnsi" w:hAnsiTheme="minorHAnsi" w:cstheme="minorHAnsi"/>
                <w:i/>
                <w:iCs/>
                <w:sz w:val="20"/>
                <w:szCs w:val="20"/>
                <w:lang w:val="nl-NL"/>
              </w:rPr>
              <w:t>metabolic</w:t>
            </w:r>
            <w:proofErr w:type="spellEnd"/>
            <w:r w:rsidRPr="00CA716A">
              <w:rPr>
                <w:rFonts w:asciiTheme="minorHAnsi" w:hAnsiTheme="minorHAnsi" w:cstheme="minorHAnsi"/>
                <w:i/>
                <w:iCs/>
                <w:sz w:val="20"/>
                <w:szCs w:val="20"/>
                <w:lang w:val="nl-NL"/>
              </w:rPr>
              <w:t xml:space="preserve"> classes</w:t>
            </w:r>
          </w:p>
        </w:tc>
      </w:tr>
      <w:tr w:rsidR="00CA716A" w:rsidRPr="00CA716A" w14:paraId="0FAE5F40" w14:textId="77777777" w:rsidTr="00CA716A">
        <w:trPr>
          <w:trHeight w:val="290"/>
          <w:jc w:val="center"/>
        </w:trPr>
        <w:tc>
          <w:tcPr>
            <w:tcW w:w="0" w:type="auto"/>
            <w:noWrap/>
            <w:hideMark/>
          </w:tcPr>
          <w:p w14:paraId="1F80BBE1"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Amine oxides</w:t>
            </w:r>
          </w:p>
        </w:tc>
        <w:tc>
          <w:tcPr>
            <w:tcW w:w="0" w:type="auto"/>
            <w:noWrap/>
            <w:hideMark/>
          </w:tcPr>
          <w:p w14:paraId="28B46F1F"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0.0111</w:t>
            </w:r>
          </w:p>
        </w:tc>
        <w:tc>
          <w:tcPr>
            <w:tcW w:w="0" w:type="auto"/>
            <w:noWrap/>
            <w:hideMark/>
          </w:tcPr>
          <w:p w14:paraId="2D17BD9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1.11</w:t>
            </w:r>
          </w:p>
        </w:tc>
        <w:tc>
          <w:tcPr>
            <w:tcW w:w="0" w:type="auto"/>
            <w:noWrap/>
            <w:hideMark/>
          </w:tcPr>
          <w:p w14:paraId="02D0648E"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0.362</w:t>
            </w:r>
          </w:p>
        </w:tc>
      </w:tr>
      <w:tr w:rsidR="00CA716A" w:rsidRPr="00CA716A" w14:paraId="3B7788DC" w14:textId="77777777" w:rsidTr="00CA716A">
        <w:trPr>
          <w:trHeight w:val="290"/>
          <w:jc w:val="center"/>
        </w:trPr>
        <w:tc>
          <w:tcPr>
            <w:tcW w:w="0" w:type="auto"/>
            <w:noWrap/>
            <w:hideMark/>
          </w:tcPr>
          <w:p w14:paraId="2F88CE8E"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Amino</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acids</w:t>
            </w:r>
            <w:proofErr w:type="spellEnd"/>
          </w:p>
        </w:tc>
        <w:tc>
          <w:tcPr>
            <w:tcW w:w="0" w:type="auto"/>
            <w:noWrap/>
            <w:hideMark/>
          </w:tcPr>
          <w:p w14:paraId="2E68DFD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0.0304</w:t>
            </w:r>
          </w:p>
        </w:tc>
        <w:tc>
          <w:tcPr>
            <w:tcW w:w="0" w:type="auto"/>
            <w:noWrap/>
            <w:hideMark/>
          </w:tcPr>
          <w:p w14:paraId="085F6B0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3.04</w:t>
            </w:r>
          </w:p>
        </w:tc>
        <w:tc>
          <w:tcPr>
            <w:tcW w:w="0" w:type="auto"/>
            <w:noWrap/>
            <w:hideMark/>
          </w:tcPr>
          <w:p w14:paraId="4F98FEE5"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0.017</w:t>
            </w:r>
          </w:p>
        </w:tc>
      </w:tr>
      <w:tr w:rsidR="00CA716A" w:rsidRPr="00CA716A" w14:paraId="5AAEFFB3" w14:textId="77777777" w:rsidTr="00CA716A">
        <w:trPr>
          <w:trHeight w:val="290"/>
          <w:jc w:val="center"/>
        </w:trPr>
        <w:tc>
          <w:tcPr>
            <w:tcW w:w="0" w:type="auto"/>
            <w:noWrap/>
            <w:hideMark/>
          </w:tcPr>
          <w:p w14:paraId="73CA2873"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Bile</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acids</w:t>
            </w:r>
            <w:proofErr w:type="spellEnd"/>
          </w:p>
        </w:tc>
        <w:tc>
          <w:tcPr>
            <w:tcW w:w="0" w:type="auto"/>
            <w:noWrap/>
            <w:hideMark/>
          </w:tcPr>
          <w:p w14:paraId="2D7EBD6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0.0327</w:t>
            </w:r>
          </w:p>
        </w:tc>
        <w:tc>
          <w:tcPr>
            <w:tcW w:w="0" w:type="auto"/>
            <w:noWrap/>
            <w:hideMark/>
          </w:tcPr>
          <w:p w14:paraId="7234514F"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3.27</w:t>
            </w:r>
          </w:p>
        </w:tc>
        <w:tc>
          <w:tcPr>
            <w:tcW w:w="0" w:type="auto"/>
            <w:noWrap/>
            <w:hideMark/>
          </w:tcPr>
          <w:p w14:paraId="5C203570"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0.022</w:t>
            </w:r>
          </w:p>
        </w:tc>
      </w:tr>
      <w:tr w:rsidR="00CA716A" w:rsidRPr="00CA716A" w14:paraId="035018D0" w14:textId="77777777" w:rsidTr="00CA716A">
        <w:trPr>
          <w:trHeight w:val="290"/>
          <w:jc w:val="center"/>
        </w:trPr>
        <w:tc>
          <w:tcPr>
            <w:tcW w:w="0" w:type="auto"/>
            <w:noWrap/>
            <w:hideMark/>
          </w:tcPr>
          <w:p w14:paraId="06945318"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Biogenic</w:t>
            </w:r>
            <w:proofErr w:type="spellEnd"/>
            <w:r w:rsidRPr="00CA716A">
              <w:rPr>
                <w:rFonts w:asciiTheme="minorHAnsi" w:hAnsiTheme="minorHAnsi" w:cstheme="minorHAnsi"/>
                <w:sz w:val="20"/>
                <w:szCs w:val="20"/>
                <w:lang w:val="nl-NL"/>
              </w:rPr>
              <w:t xml:space="preserve"> amines</w:t>
            </w:r>
          </w:p>
        </w:tc>
        <w:tc>
          <w:tcPr>
            <w:tcW w:w="0" w:type="auto"/>
            <w:noWrap/>
            <w:hideMark/>
          </w:tcPr>
          <w:p w14:paraId="034463C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0.0502</w:t>
            </w:r>
          </w:p>
        </w:tc>
        <w:tc>
          <w:tcPr>
            <w:tcW w:w="0" w:type="auto"/>
            <w:noWrap/>
            <w:hideMark/>
          </w:tcPr>
          <w:p w14:paraId="71B3F179"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5.02</w:t>
            </w:r>
          </w:p>
        </w:tc>
        <w:tc>
          <w:tcPr>
            <w:tcW w:w="0" w:type="auto"/>
            <w:noWrap/>
            <w:hideMark/>
          </w:tcPr>
          <w:p w14:paraId="1F43B3A9"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0.002</w:t>
            </w:r>
          </w:p>
        </w:tc>
      </w:tr>
      <w:tr w:rsidR="00CA716A" w:rsidRPr="00CA716A" w14:paraId="4DFDB53A" w14:textId="77777777" w:rsidTr="00CA716A">
        <w:trPr>
          <w:trHeight w:val="290"/>
          <w:jc w:val="center"/>
        </w:trPr>
        <w:tc>
          <w:tcPr>
            <w:tcW w:w="0" w:type="auto"/>
            <w:noWrap/>
            <w:hideMark/>
          </w:tcPr>
          <w:p w14:paraId="32D4A2CE"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Carboxylic</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acids</w:t>
            </w:r>
            <w:proofErr w:type="spellEnd"/>
          </w:p>
        </w:tc>
        <w:tc>
          <w:tcPr>
            <w:tcW w:w="0" w:type="auto"/>
            <w:noWrap/>
            <w:hideMark/>
          </w:tcPr>
          <w:p w14:paraId="22767801"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0.0229</w:t>
            </w:r>
          </w:p>
        </w:tc>
        <w:tc>
          <w:tcPr>
            <w:tcW w:w="0" w:type="auto"/>
            <w:noWrap/>
            <w:hideMark/>
          </w:tcPr>
          <w:p w14:paraId="35E68D90"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2.29</w:t>
            </w:r>
          </w:p>
        </w:tc>
        <w:tc>
          <w:tcPr>
            <w:tcW w:w="0" w:type="auto"/>
            <w:noWrap/>
            <w:hideMark/>
          </w:tcPr>
          <w:p w14:paraId="68D1A6ED"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0.06</w:t>
            </w:r>
          </w:p>
        </w:tc>
      </w:tr>
      <w:tr w:rsidR="00CA716A" w:rsidRPr="00CA716A" w14:paraId="3A20CA97" w14:textId="77777777" w:rsidTr="00CA716A">
        <w:trPr>
          <w:trHeight w:val="290"/>
          <w:jc w:val="center"/>
        </w:trPr>
        <w:tc>
          <w:tcPr>
            <w:tcW w:w="0" w:type="auto"/>
            <w:noWrap/>
            <w:hideMark/>
          </w:tcPr>
          <w:p w14:paraId="191E57D3"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Carnitines</w:t>
            </w:r>
            <w:proofErr w:type="spellEnd"/>
          </w:p>
        </w:tc>
        <w:tc>
          <w:tcPr>
            <w:tcW w:w="0" w:type="auto"/>
            <w:noWrap/>
            <w:hideMark/>
          </w:tcPr>
          <w:p w14:paraId="3C1C06C1"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0.0296</w:t>
            </w:r>
          </w:p>
        </w:tc>
        <w:tc>
          <w:tcPr>
            <w:tcW w:w="0" w:type="auto"/>
            <w:noWrap/>
            <w:hideMark/>
          </w:tcPr>
          <w:p w14:paraId="1A3BF06F"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2.96</w:t>
            </w:r>
          </w:p>
        </w:tc>
        <w:tc>
          <w:tcPr>
            <w:tcW w:w="0" w:type="auto"/>
            <w:noWrap/>
            <w:hideMark/>
          </w:tcPr>
          <w:p w14:paraId="08838F65"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0.035</w:t>
            </w:r>
          </w:p>
        </w:tc>
      </w:tr>
      <w:tr w:rsidR="00CA716A" w:rsidRPr="00CA716A" w14:paraId="4742BD09" w14:textId="77777777" w:rsidTr="00CA716A">
        <w:trPr>
          <w:trHeight w:val="290"/>
          <w:jc w:val="center"/>
        </w:trPr>
        <w:tc>
          <w:tcPr>
            <w:tcW w:w="0" w:type="auto"/>
            <w:noWrap/>
            <w:hideMark/>
          </w:tcPr>
          <w:p w14:paraId="1708E5D7"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Ceramides</w:t>
            </w:r>
            <w:proofErr w:type="spellEnd"/>
          </w:p>
        </w:tc>
        <w:tc>
          <w:tcPr>
            <w:tcW w:w="0" w:type="auto"/>
            <w:noWrap/>
            <w:hideMark/>
          </w:tcPr>
          <w:p w14:paraId="4B661A8F"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0.0279</w:t>
            </w:r>
          </w:p>
        </w:tc>
        <w:tc>
          <w:tcPr>
            <w:tcW w:w="0" w:type="auto"/>
            <w:noWrap/>
            <w:hideMark/>
          </w:tcPr>
          <w:p w14:paraId="2715B54B"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2.79</w:t>
            </w:r>
          </w:p>
        </w:tc>
        <w:tc>
          <w:tcPr>
            <w:tcW w:w="0" w:type="auto"/>
            <w:noWrap/>
            <w:hideMark/>
          </w:tcPr>
          <w:p w14:paraId="06D8D3D1"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0.03</w:t>
            </w:r>
          </w:p>
        </w:tc>
      </w:tr>
      <w:tr w:rsidR="00CA716A" w:rsidRPr="00CA716A" w14:paraId="6A613996" w14:textId="77777777" w:rsidTr="00CA716A">
        <w:trPr>
          <w:trHeight w:val="290"/>
          <w:jc w:val="center"/>
        </w:trPr>
        <w:tc>
          <w:tcPr>
            <w:tcW w:w="0" w:type="auto"/>
            <w:noWrap/>
            <w:hideMark/>
          </w:tcPr>
          <w:p w14:paraId="665AE061"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Cresols</w:t>
            </w:r>
            <w:proofErr w:type="spellEnd"/>
          </w:p>
        </w:tc>
        <w:tc>
          <w:tcPr>
            <w:tcW w:w="0" w:type="auto"/>
            <w:noWrap/>
            <w:hideMark/>
          </w:tcPr>
          <w:p w14:paraId="475EC879"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0.0257</w:t>
            </w:r>
          </w:p>
        </w:tc>
        <w:tc>
          <w:tcPr>
            <w:tcW w:w="0" w:type="auto"/>
            <w:noWrap/>
            <w:hideMark/>
          </w:tcPr>
          <w:p w14:paraId="1A3D9EA1"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2.57</w:t>
            </w:r>
          </w:p>
        </w:tc>
        <w:tc>
          <w:tcPr>
            <w:tcW w:w="0" w:type="auto"/>
            <w:noWrap/>
            <w:hideMark/>
          </w:tcPr>
          <w:p w14:paraId="48FB43B4"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0.043</w:t>
            </w:r>
          </w:p>
        </w:tc>
      </w:tr>
      <w:tr w:rsidR="00CA716A" w:rsidRPr="00CA716A" w14:paraId="5D50F572" w14:textId="77777777" w:rsidTr="00CA716A">
        <w:trPr>
          <w:trHeight w:val="290"/>
          <w:jc w:val="center"/>
        </w:trPr>
        <w:tc>
          <w:tcPr>
            <w:tcW w:w="0" w:type="auto"/>
            <w:noWrap/>
            <w:hideMark/>
          </w:tcPr>
          <w:p w14:paraId="2EEB3098"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Diglycerides</w:t>
            </w:r>
            <w:proofErr w:type="spellEnd"/>
          </w:p>
        </w:tc>
        <w:tc>
          <w:tcPr>
            <w:tcW w:w="0" w:type="auto"/>
            <w:noWrap/>
            <w:hideMark/>
          </w:tcPr>
          <w:p w14:paraId="0FB40FCA"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0.0238</w:t>
            </w:r>
          </w:p>
        </w:tc>
        <w:tc>
          <w:tcPr>
            <w:tcW w:w="0" w:type="auto"/>
            <w:noWrap/>
            <w:hideMark/>
          </w:tcPr>
          <w:p w14:paraId="09CE605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2.38</w:t>
            </w:r>
          </w:p>
        </w:tc>
        <w:tc>
          <w:tcPr>
            <w:tcW w:w="0" w:type="auto"/>
            <w:noWrap/>
            <w:hideMark/>
          </w:tcPr>
          <w:p w14:paraId="4D51FC8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0.055</w:t>
            </w:r>
          </w:p>
        </w:tc>
      </w:tr>
      <w:tr w:rsidR="00CA716A" w:rsidRPr="00CA716A" w14:paraId="5DB9E44B" w14:textId="77777777" w:rsidTr="00CA716A">
        <w:trPr>
          <w:trHeight w:val="290"/>
          <w:jc w:val="center"/>
        </w:trPr>
        <w:tc>
          <w:tcPr>
            <w:tcW w:w="0" w:type="auto"/>
            <w:noWrap/>
            <w:hideMark/>
          </w:tcPr>
          <w:p w14:paraId="05E4F7AD"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Fatty</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acids</w:t>
            </w:r>
            <w:proofErr w:type="spellEnd"/>
          </w:p>
        </w:tc>
        <w:tc>
          <w:tcPr>
            <w:tcW w:w="0" w:type="auto"/>
            <w:noWrap/>
            <w:hideMark/>
          </w:tcPr>
          <w:p w14:paraId="3BFE527C"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0.0565</w:t>
            </w:r>
          </w:p>
        </w:tc>
        <w:tc>
          <w:tcPr>
            <w:tcW w:w="0" w:type="auto"/>
            <w:noWrap/>
            <w:hideMark/>
          </w:tcPr>
          <w:p w14:paraId="26AF2016"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5.65</w:t>
            </w:r>
          </w:p>
        </w:tc>
        <w:tc>
          <w:tcPr>
            <w:tcW w:w="0" w:type="auto"/>
            <w:noWrap/>
            <w:hideMark/>
          </w:tcPr>
          <w:p w14:paraId="276EB8F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0.002</w:t>
            </w:r>
          </w:p>
        </w:tc>
      </w:tr>
      <w:tr w:rsidR="00CA716A" w:rsidRPr="00CA716A" w14:paraId="581C2F59" w14:textId="77777777" w:rsidTr="00CA716A">
        <w:trPr>
          <w:trHeight w:val="290"/>
          <w:jc w:val="center"/>
        </w:trPr>
        <w:tc>
          <w:tcPr>
            <w:tcW w:w="0" w:type="auto"/>
            <w:noWrap/>
            <w:hideMark/>
          </w:tcPr>
          <w:p w14:paraId="3F77FCEB"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Hormones</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and</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related</w:t>
            </w:r>
            <w:proofErr w:type="spellEnd"/>
          </w:p>
        </w:tc>
        <w:tc>
          <w:tcPr>
            <w:tcW w:w="0" w:type="auto"/>
            <w:noWrap/>
            <w:hideMark/>
          </w:tcPr>
          <w:p w14:paraId="792E9DE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0.0219</w:t>
            </w:r>
          </w:p>
        </w:tc>
        <w:tc>
          <w:tcPr>
            <w:tcW w:w="0" w:type="auto"/>
            <w:noWrap/>
            <w:hideMark/>
          </w:tcPr>
          <w:p w14:paraId="0C6BD121"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2.19</w:t>
            </w:r>
          </w:p>
        </w:tc>
        <w:tc>
          <w:tcPr>
            <w:tcW w:w="0" w:type="auto"/>
            <w:noWrap/>
            <w:hideMark/>
          </w:tcPr>
          <w:p w14:paraId="1F42935E"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0.063</w:t>
            </w:r>
          </w:p>
        </w:tc>
      </w:tr>
      <w:tr w:rsidR="00CA716A" w:rsidRPr="00CA716A" w14:paraId="012007E0" w14:textId="77777777" w:rsidTr="00CA716A">
        <w:trPr>
          <w:trHeight w:val="290"/>
          <w:jc w:val="center"/>
        </w:trPr>
        <w:tc>
          <w:tcPr>
            <w:tcW w:w="0" w:type="auto"/>
            <w:noWrap/>
            <w:hideMark/>
          </w:tcPr>
          <w:p w14:paraId="4C515DFF"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Indoles</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and</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derivatives</w:t>
            </w:r>
            <w:proofErr w:type="spellEnd"/>
          </w:p>
        </w:tc>
        <w:tc>
          <w:tcPr>
            <w:tcW w:w="0" w:type="auto"/>
            <w:noWrap/>
            <w:hideMark/>
          </w:tcPr>
          <w:p w14:paraId="688FD25B"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0.0163</w:t>
            </w:r>
          </w:p>
        </w:tc>
        <w:tc>
          <w:tcPr>
            <w:tcW w:w="0" w:type="auto"/>
            <w:noWrap/>
            <w:hideMark/>
          </w:tcPr>
          <w:p w14:paraId="7085DB47"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1.63</w:t>
            </w:r>
          </w:p>
        </w:tc>
        <w:tc>
          <w:tcPr>
            <w:tcW w:w="0" w:type="auto"/>
            <w:noWrap/>
            <w:hideMark/>
          </w:tcPr>
          <w:p w14:paraId="5A3A140C"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0.178</w:t>
            </w:r>
          </w:p>
        </w:tc>
      </w:tr>
      <w:tr w:rsidR="00CA716A" w:rsidRPr="00CA716A" w14:paraId="5FD40271" w14:textId="77777777" w:rsidTr="00CA716A">
        <w:trPr>
          <w:trHeight w:val="290"/>
          <w:jc w:val="center"/>
        </w:trPr>
        <w:tc>
          <w:tcPr>
            <w:tcW w:w="0" w:type="auto"/>
            <w:noWrap/>
            <w:hideMark/>
          </w:tcPr>
          <w:p w14:paraId="44DAC4FC"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Monosaccharides</w:t>
            </w:r>
            <w:proofErr w:type="spellEnd"/>
          </w:p>
        </w:tc>
        <w:tc>
          <w:tcPr>
            <w:tcW w:w="0" w:type="auto"/>
            <w:noWrap/>
            <w:hideMark/>
          </w:tcPr>
          <w:p w14:paraId="17C3E2A0"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0.0619</w:t>
            </w:r>
          </w:p>
        </w:tc>
        <w:tc>
          <w:tcPr>
            <w:tcW w:w="0" w:type="auto"/>
            <w:noWrap/>
            <w:hideMark/>
          </w:tcPr>
          <w:p w14:paraId="50D9C25B"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6.19</w:t>
            </w:r>
          </w:p>
        </w:tc>
        <w:tc>
          <w:tcPr>
            <w:tcW w:w="0" w:type="auto"/>
            <w:noWrap/>
            <w:hideMark/>
          </w:tcPr>
          <w:p w14:paraId="4D01F9AB"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0.001</w:t>
            </w:r>
          </w:p>
        </w:tc>
      </w:tr>
      <w:tr w:rsidR="00CA716A" w:rsidRPr="00CA716A" w14:paraId="211CCA6C" w14:textId="77777777" w:rsidTr="00CA716A">
        <w:trPr>
          <w:trHeight w:val="290"/>
          <w:jc w:val="center"/>
        </w:trPr>
        <w:tc>
          <w:tcPr>
            <w:tcW w:w="0" w:type="auto"/>
            <w:noWrap/>
            <w:hideMark/>
          </w:tcPr>
          <w:p w14:paraId="636E836A"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Phosphatidylcholines</w:t>
            </w:r>
            <w:proofErr w:type="spellEnd"/>
          </w:p>
        </w:tc>
        <w:tc>
          <w:tcPr>
            <w:tcW w:w="0" w:type="auto"/>
            <w:noWrap/>
            <w:hideMark/>
          </w:tcPr>
          <w:p w14:paraId="21B45599"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0.005</w:t>
            </w:r>
          </w:p>
        </w:tc>
        <w:tc>
          <w:tcPr>
            <w:tcW w:w="0" w:type="auto"/>
            <w:noWrap/>
            <w:hideMark/>
          </w:tcPr>
          <w:p w14:paraId="1E448B20"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0.5</w:t>
            </w:r>
          </w:p>
        </w:tc>
        <w:tc>
          <w:tcPr>
            <w:tcW w:w="0" w:type="auto"/>
            <w:noWrap/>
            <w:hideMark/>
          </w:tcPr>
          <w:p w14:paraId="469A1B79"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0.876</w:t>
            </w:r>
          </w:p>
        </w:tc>
      </w:tr>
      <w:tr w:rsidR="00CA716A" w:rsidRPr="00CA716A" w14:paraId="629A3554" w14:textId="77777777" w:rsidTr="00CA716A">
        <w:trPr>
          <w:trHeight w:val="290"/>
          <w:jc w:val="center"/>
        </w:trPr>
        <w:tc>
          <w:tcPr>
            <w:tcW w:w="0" w:type="auto"/>
            <w:noWrap/>
            <w:hideMark/>
          </w:tcPr>
          <w:p w14:paraId="688E666D"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Sphingomyelins</w:t>
            </w:r>
            <w:proofErr w:type="spellEnd"/>
          </w:p>
        </w:tc>
        <w:tc>
          <w:tcPr>
            <w:tcW w:w="0" w:type="auto"/>
            <w:noWrap/>
            <w:hideMark/>
          </w:tcPr>
          <w:p w14:paraId="39FC5198"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0.0041</w:t>
            </w:r>
          </w:p>
        </w:tc>
        <w:tc>
          <w:tcPr>
            <w:tcW w:w="0" w:type="auto"/>
            <w:noWrap/>
            <w:hideMark/>
          </w:tcPr>
          <w:p w14:paraId="1FD3009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0.41</w:t>
            </w:r>
          </w:p>
        </w:tc>
        <w:tc>
          <w:tcPr>
            <w:tcW w:w="0" w:type="auto"/>
            <w:noWrap/>
            <w:hideMark/>
          </w:tcPr>
          <w:p w14:paraId="7CC9BE65"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0.955</w:t>
            </w:r>
          </w:p>
        </w:tc>
      </w:tr>
      <w:tr w:rsidR="00CA716A" w:rsidRPr="00CA716A" w14:paraId="45B236D9" w14:textId="77777777" w:rsidTr="00CA716A">
        <w:trPr>
          <w:trHeight w:val="290"/>
          <w:jc w:val="center"/>
        </w:trPr>
        <w:tc>
          <w:tcPr>
            <w:tcW w:w="0" w:type="auto"/>
            <w:noWrap/>
            <w:hideMark/>
          </w:tcPr>
          <w:p w14:paraId="50FCD578"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Triglycerides</w:t>
            </w:r>
            <w:proofErr w:type="spellEnd"/>
          </w:p>
        </w:tc>
        <w:tc>
          <w:tcPr>
            <w:tcW w:w="0" w:type="auto"/>
            <w:noWrap/>
            <w:hideMark/>
          </w:tcPr>
          <w:p w14:paraId="0E964366"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0.0173</w:t>
            </w:r>
          </w:p>
        </w:tc>
        <w:tc>
          <w:tcPr>
            <w:tcW w:w="0" w:type="auto"/>
            <w:noWrap/>
            <w:hideMark/>
          </w:tcPr>
          <w:p w14:paraId="35A45BA0"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1.73</w:t>
            </w:r>
          </w:p>
        </w:tc>
        <w:tc>
          <w:tcPr>
            <w:tcW w:w="0" w:type="auto"/>
            <w:noWrap/>
            <w:hideMark/>
          </w:tcPr>
          <w:p w14:paraId="7D5BCC1C"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0.152</w:t>
            </w:r>
          </w:p>
        </w:tc>
      </w:tr>
      <w:tr w:rsidR="00CA716A" w:rsidRPr="00CA716A" w14:paraId="336FCAC7" w14:textId="77777777" w:rsidTr="00CA716A">
        <w:trPr>
          <w:trHeight w:val="290"/>
          <w:jc w:val="center"/>
        </w:trPr>
        <w:tc>
          <w:tcPr>
            <w:tcW w:w="0" w:type="auto"/>
            <w:noWrap/>
            <w:hideMark/>
          </w:tcPr>
          <w:p w14:paraId="60EEF33A" w14:textId="77777777" w:rsidR="00CA716A" w:rsidRPr="00CA716A" w:rsidRDefault="00CA716A" w:rsidP="00CA716A">
            <w:pPr>
              <w:pStyle w:val="BodyText"/>
              <w:numPr>
                <w:ilvl w:val="0"/>
                <w:numId w:val="5"/>
              </w:numPr>
              <w:spacing w:before="27"/>
              <w:rPr>
                <w:rFonts w:asciiTheme="minorHAnsi" w:hAnsiTheme="minorHAnsi" w:cstheme="minorHAnsi"/>
                <w:sz w:val="20"/>
                <w:szCs w:val="20"/>
                <w:lang w:val="nl-NL"/>
              </w:rPr>
            </w:pPr>
            <w:proofErr w:type="spellStart"/>
            <w:r w:rsidRPr="00CA716A">
              <w:rPr>
                <w:rFonts w:asciiTheme="minorHAnsi" w:hAnsiTheme="minorHAnsi" w:cstheme="minorHAnsi"/>
                <w:sz w:val="20"/>
                <w:szCs w:val="20"/>
                <w:lang w:val="nl-NL"/>
              </w:rPr>
              <w:t>Vitamins</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and</w:t>
            </w:r>
            <w:proofErr w:type="spellEnd"/>
            <w:r w:rsidRPr="00CA716A">
              <w:rPr>
                <w:rFonts w:asciiTheme="minorHAnsi" w:hAnsiTheme="minorHAnsi" w:cstheme="minorHAnsi"/>
                <w:sz w:val="20"/>
                <w:szCs w:val="20"/>
                <w:lang w:val="nl-NL"/>
              </w:rPr>
              <w:t xml:space="preserve"> </w:t>
            </w:r>
            <w:proofErr w:type="spellStart"/>
            <w:r w:rsidRPr="00CA716A">
              <w:rPr>
                <w:rFonts w:asciiTheme="minorHAnsi" w:hAnsiTheme="minorHAnsi" w:cstheme="minorHAnsi"/>
                <w:sz w:val="20"/>
                <w:szCs w:val="20"/>
                <w:lang w:val="nl-NL"/>
              </w:rPr>
              <w:t>cofactors</w:t>
            </w:r>
            <w:proofErr w:type="spellEnd"/>
          </w:p>
        </w:tc>
        <w:tc>
          <w:tcPr>
            <w:tcW w:w="0" w:type="auto"/>
            <w:noWrap/>
            <w:hideMark/>
          </w:tcPr>
          <w:p w14:paraId="49F5F473"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0.0096</w:t>
            </w:r>
          </w:p>
        </w:tc>
        <w:tc>
          <w:tcPr>
            <w:tcW w:w="0" w:type="auto"/>
            <w:noWrap/>
            <w:hideMark/>
          </w:tcPr>
          <w:p w14:paraId="7BAFCDB2"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0.96</w:t>
            </w:r>
          </w:p>
        </w:tc>
        <w:tc>
          <w:tcPr>
            <w:tcW w:w="0" w:type="auto"/>
            <w:noWrap/>
            <w:hideMark/>
          </w:tcPr>
          <w:p w14:paraId="2273116A" w14:textId="77777777" w:rsidR="00CA716A" w:rsidRPr="00CA716A" w:rsidRDefault="00CA716A" w:rsidP="00CA716A">
            <w:pPr>
              <w:pStyle w:val="BodyText"/>
              <w:spacing w:before="27"/>
              <w:rPr>
                <w:rFonts w:asciiTheme="minorHAnsi" w:hAnsiTheme="minorHAnsi" w:cstheme="minorHAnsi"/>
                <w:sz w:val="20"/>
                <w:szCs w:val="20"/>
                <w:lang w:val="nl-NL"/>
              </w:rPr>
            </w:pPr>
            <w:r w:rsidRPr="00CA716A">
              <w:rPr>
                <w:rFonts w:asciiTheme="minorHAnsi" w:hAnsiTheme="minorHAnsi" w:cstheme="minorHAnsi"/>
                <w:sz w:val="20"/>
                <w:szCs w:val="20"/>
                <w:lang w:val="nl-NL"/>
              </w:rPr>
              <w:t>0.441</w:t>
            </w:r>
          </w:p>
        </w:tc>
      </w:tr>
    </w:tbl>
    <w:p w14:paraId="62C301C4" w14:textId="77777777" w:rsidR="00CA716A" w:rsidRPr="00CA716A" w:rsidRDefault="00CA716A" w:rsidP="00CA716A">
      <w:pPr>
        <w:pStyle w:val="BodyText"/>
        <w:spacing w:before="27"/>
        <w:rPr>
          <w:rFonts w:asciiTheme="minorHAnsi" w:hAnsiTheme="minorHAnsi" w:cstheme="minorHAnsi"/>
          <w:sz w:val="20"/>
          <w:szCs w:val="20"/>
          <w:lang w:val="nl-NL"/>
        </w:rPr>
      </w:pPr>
    </w:p>
    <w:p w14:paraId="77954BDF" w14:textId="46585E02" w:rsidR="00D64F3A" w:rsidRDefault="00D64F3A">
      <w:pPr>
        <w:widowControl/>
        <w:autoSpaceDE/>
        <w:autoSpaceDN/>
        <w:spacing w:after="200" w:line="276" w:lineRule="auto"/>
        <w:rPr>
          <w:rFonts w:asciiTheme="minorHAnsi" w:hAnsiTheme="minorHAnsi" w:cstheme="minorHAnsi"/>
          <w:sz w:val="20"/>
          <w:szCs w:val="20"/>
        </w:rPr>
      </w:pPr>
    </w:p>
    <w:p w14:paraId="6C4EE0D9" w14:textId="62BDC75D" w:rsidR="00D64F3A" w:rsidRPr="00D64F3A" w:rsidRDefault="00BB5F43" w:rsidP="00D64F3A">
      <w:pPr>
        <w:spacing w:before="1"/>
        <w:ind w:left="100"/>
        <w:jc w:val="both"/>
        <w:rPr>
          <w:rFonts w:asciiTheme="minorHAnsi" w:hAnsiTheme="minorHAnsi" w:cstheme="minorHAnsi"/>
          <w:sz w:val="20"/>
          <w:szCs w:val="20"/>
        </w:rPr>
      </w:pPr>
      <w:r>
        <w:rPr>
          <w:rFonts w:asciiTheme="minorHAnsi" w:hAnsiTheme="minorHAnsi" w:cstheme="minorHAnsi"/>
          <w:b/>
          <w:bCs/>
          <w:sz w:val="20"/>
          <w:szCs w:val="20"/>
        </w:rPr>
        <w:lastRenderedPageBreak/>
        <w:t>Table E</w:t>
      </w:r>
      <w:r w:rsidR="0041007C">
        <w:rPr>
          <w:rFonts w:asciiTheme="minorHAnsi" w:hAnsiTheme="minorHAnsi" w:cstheme="minorHAnsi"/>
          <w:b/>
          <w:bCs/>
          <w:sz w:val="20"/>
          <w:szCs w:val="20"/>
        </w:rPr>
        <w:t>8</w:t>
      </w:r>
      <w:r w:rsidR="00D64F3A" w:rsidRPr="00D64F3A">
        <w:rPr>
          <w:rFonts w:asciiTheme="minorHAnsi" w:hAnsiTheme="minorHAnsi" w:cstheme="minorHAnsi"/>
          <w:b/>
          <w:bCs/>
          <w:sz w:val="20"/>
          <w:szCs w:val="20"/>
        </w:rPr>
        <w:t>:</w:t>
      </w:r>
      <w:r w:rsidR="00D64F3A" w:rsidRPr="00D64F3A">
        <w:rPr>
          <w:rFonts w:asciiTheme="minorHAnsi" w:hAnsiTheme="minorHAnsi" w:cstheme="minorHAnsi"/>
          <w:spacing w:val="-3"/>
          <w:sz w:val="20"/>
          <w:szCs w:val="20"/>
        </w:rPr>
        <w:t xml:space="preserve"> </w:t>
      </w:r>
      <w:r w:rsidR="00D64F3A" w:rsidRPr="00D64F3A">
        <w:rPr>
          <w:rFonts w:asciiTheme="minorHAnsi" w:hAnsiTheme="minorHAnsi" w:cstheme="minorHAnsi"/>
          <w:sz w:val="20"/>
          <w:szCs w:val="20"/>
        </w:rPr>
        <w:t>Explanation</w:t>
      </w:r>
      <w:r w:rsidR="00D64F3A" w:rsidRPr="00D64F3A">
        <w:rPr>
          <w:rFonts w:asciiTheme="minorHAnsi" w:hAnsiTheme="minorHAnsi" w:cstheme="minorHAnsi"/>
          <w:spacing w:val="-7"/>
          <w:sz w:val="20"/>
          <w:szCs w:val="20"/>
        </w:rPr>
        <w:t xml:space="preserve"> </w:t>
      </w:r>
      <w:r w:rsidR="00D64F3A" w:rsidRPr="00D64F3A">
        <w:rPr>
          <w:rFonts w:asciiTheme="minorHAnsi" w:hAnsiTheme="minorHAnsi" w:cstheme="minorHAnsi"/>
          <w:sz w:val="20"/>
          <w:szCs w:val="20"/>
        </w:rPr>
        <w:t>of</w:t>
      </w:r>
      <w:r w:rsidR="00D64F3A" w:rsidRPr="00D64F3A">
        <w:rPr>
          <w:rFonts w:asciiTheme="minorHAnsi" w:hAnsiTheme="minorHAnsi" w:cstheme="minorHAnsi"/>
          <w:spacing w:val="-6"/>
          <w:sz w:val="20"/>
          <w:szCs w:val="20"/>
        </w:rPr>
        <w:t xml:space="preserve"> </w:t>
      </w:r>
      <w:r w:rsidR="00D64F3A" w:rsidRPr="00D64F3A">
        <w:rPr>
          <w:rFonts w:asciiTheme="minorHAnsi" w:hAnsiTheme="minorHAnsi" w:cstheme="minorHAnsi"/>
          <w:sz w:val="20"/>
          <w:szCs w:val="20"/>
        </w:rPr>
        <w:t>analyte</w:t>
      </w:r>
      <w:r w:rsidR="00D64F3A" w:rsidRPr="00D64F3A">
        <w:rPr>
          <w:rFonts w:asciiTheme="minorHAnsi" w:hAnsiTheme="minorHAnsi" w:cstheme="minorHAnsi"/>
          <w:spacing w:val="-5"/>
          <w:sz w:val="20"/>
          <w:szCs w:val="20"/>
        </w:rPr>
        <w:t xml:space="preserve"> </w:t>
      </w:r>
      <w:r w:rsidR="00D64F3A" w:rsidRPr="00D64F3A">
        <w:rPr>
          <w:rFonts w:asciiTheme="minorHAnsi" w:hAnsiTheme="minorHAnsi" w:cstheme="minorHAnsi"/>
          <w:sz w:val="20"/>
          <w:szCs w:val="20"/>
        </w:rPr>
        <w:t>classifications</w:t>
      </w:r>
      <w:r w:rsidR="00D64F3A" w:rsidRPr="00D64F3A">
        <w:rPr>
          <w:rFonts w:asciiTheme="minorHAnsi" w:hAnsiTheme="minorHAnsi" w:cstheme="minorHAnsi"/>
          <w:spacing w:val="-4"/>
          <w:sz w:val="20"/>
          <w:szCs w:val="20"/>
        </w:rPr>
        <w:t>.</w:t>
      </w:r>
    </w:p>
    <w:p w14:paraId="2914E20A" w14:textId="77777777" w:rsidR="00D64F3A" w:rsidRPr="00D64F3A" w:rsidRDefault="00D64F3A" w:rsidP="00D64F3A">
      <w:pPr>
        <w:pStyle w:val="BodyText"/>
        <w:spacing w:before="10"/>
        <w:rPr>
          <w:rFonts w:asciiTheme="minorHAnsi" w:hAnsiTheme="minorHAnsi" w:cstheme="minorHAnsi"/>
          <w:sz w:val="20"/>
          <w:szCs w:val="20"/>
        </w:rPr>
      </w:pPr>
    </w:p>
    <w:tbl>
      <w:tblPr>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30"/>
        <w:gridCol w:w="1373"/>
        <w:gridCol w:w="1680"/>
        <w:gridCol w:w="4112"/>
      </w:tblGrid>
      <w:tr w:rsidR="00D64F3A" w:rsidRPr="00D64F3A" w14:paraId="0A54937E" w14:textId="77777777" w:rsidTr="003A6BF4">
        <w:trPr>
          <w:trHeight w:val="270"/>
        </w:trPr>
        <w:tc>
          <w:tcPr>
            <w:tcW w:w="2330" w:type="dxa"/>
          </w:tcPr>
          <w:p w14:paraId="21306131" w14:textId="77777777" w:rsidR="00D64F3A" w:rsidRPr="00D64F3A" w:rsidRDefault="00D64F3A" w:rsidP="003A6BF4">
            <w:pPr>
              <w:pStyle w:val="TableParagraph"/>
              <w:spacing w:line="249" w:lineRule="exact"/>
              <w:ind w:left="12" w:right="23"/>
              <w:jc w:val="center"/>
              <w:rPr>
                <w:rFonts w:asciiTheme="minorHAnsi" w:hAnsiTheme="minorHAnsi" w:cstheme="minorHAnsi"/>
                <w:sz w:val="20"/>
                <w:szCs w:val="20"/>
              </w:rPr>
            </w:pPr>
            <w:r w:rsidRPr="00D64F3A">
              <w:rPr>
                <w:rFonts w:asciiTheme="minorHAnsi" w:hAnsiTheme="minorHAnsi" w:cstheme="minorHAnsi"/>
                <w:sz w:val="20"/>
                <w:szCs w:val="20"/>
              </w:rPr>
              <w:t>Analytical</w:t>
            </w:r>
            <w:r w:rsidRPr="00D64F3A">
              <w:rPr>
                <w:rFonts w:asciiTheme="minorHAnsi" w:hAnsiTheme="minorHAnsi" w:cstheme="minorHAnsi"/>
                <w:spacing w:val="-4"/>
                <w:sz w:val="20"/>
                <w:szCs w:val="20"/>
              </w:rPr>
              <w:t xml:space="preserve"> </w:t>
            </w:r>
            <w:r w:rsidRPr="00D64F3A">
              <w:rPr>
                <w:rFonts w:asciiTheme="minorHAnsi" w:hAnsiTheme="minorHAnsi" w:cstheme="minorHAnsi"/>
                <w:spacing w:val="-2"/>
                <w:sz w:val="20"/>
                <w:szCs w:val="20"/>
              </w:rPr>
              <w:t>Classification</w:t>
            </w:r>
          </w:p>
        </w:tc>
        <w:tc>
          <w:tcPr>
            <w:tcW w:w="1373" w:type="dxa"/>
          </w:tcPr>
          <w:p w14:paraId="580D5A2F" w14:textId="77777777" w:rsidR="00D64F3A" w:rsidRPr="00D64F3A" w:rsidRDefault="00D64F3A" w:rsidP="003A6BF4">
            <w:pPr>
              <w:pStyle w:val="TableParagraph"/>
              <w:spacing w:line="249" w:lineRule="exact"/>
              <w:ind w:left="11" w:right="1"/>
              <w:jc w:val="center"/>
              <w:rPr>
                <w:rFonts w:asciiTheme="minorHAnsi" w:hAnsiTheme="minorHAnsi" w:cstheme="minorHAnsi"/>
                <w:sz w:val="20"/>
                <w:szCs w:val="20"/>
              </w:rPr>
            </w:pPr>
            <w:r w:rsidRPr="00D64F3A">
              <w:rPr>
                <w:rFonts w:asciiTheme="minorHAnsi" w:hAnsiTheme="minorHAnsi" w:cstheme="minorHAnsi"/>
                <w:spacing w:val="-2"/>
                <w:sz w:val="20"/>
                <w:szCs w:val="20"/>
              </w:rPr>
              <w:t>Abbreviation</w:t>
            </w:r>
          </w:p>
        </w:tc>
        <w:tc>
          <w:tcPr>
            <w:tcW w:w="5792" w:type="dxa"/>
            <w:gridSpan w:val="2"/>
          </w:tcPr>
          <w:p w14:paraId="13499E8F" w14:textId="77777777" w:rsidR="00D64F3A" w:rsidRPr="00D64F3A" w:rsidRDefault="00D64F3A" w:rsidP="003A6BF4">
            <w:pPr>
              <w:pStyle w:val="TableParagraph"/>
              <w:spacing w:line="249" w:lineRule="exact"/>
              <w:ind w:left="10"/>
              <w:jc w:val="center"/>
              <w:rPr>
                <w:rFonts w:asciiTheme="minorHAnsi" w:hAnsiTheme="minorHAnsi" w:cstheme="minorHAnsi"/>
                <w:sz w:val="20"/>
                <w:szCs w:val="20"/>
              </w:rPr>
            </w:pPr>
            <w:r w:rsidRPr="00D64F3A">
              <w:rPr>
                <w:rFonts w:asciiTheme="minorHAnsi" w:hAnsiTheme="minorHAnsi" w:cstheme="minorHAnsi"/>
                <w:sz w:val="20"/>
                <w:szCs w:val="20"/>
              </w:rPr>
              <w:t>Validation</w:t>
            </w:r>
            <w:r w:rsidRPr="00D64F3A">
              <w:rPr>
                <w:rFonts w:asciiTheme="minorHAnsi" w:hAnsiTheme="minorHAnsi" w:cstheme="minorHAnsi"/>
                <w:spacing w:val="-8"/>
                <w:sz w:val="20"/>
                <w:szCs w:val="20"/>
              </w:rPr>
              <w:t xml:space="preserve"> </w:t>
            </w:r>
            <w:r w:rsidRPr="00D64F3A">
              <w:rPr>
                <w:rFonts w:asciiTheme="minorHAnsi" w:hAnsiTheme="minorHAnsi" w:cstheme="minorHAnsi"/>
                <w:spacing w:val="-2"/>
                <w:sz w:val="20"/>
                <w:szCs w:val="20"/>
              </w:rPr>
              <w:t>criteria</w:t>
            </w:r>
          </w:p>
        </w:tc>
      </w:tr>
      <w:tr w:rsidR="00D64F3A" w:rsidRPr="00D64F3A" w14:paraId="57E5FD05" w14:textId="77777777" w:rsidTr="003A6BF4">
        <w:trPr>
          <w:trHeight w:val="1639"/>
        </w:trPr>
        <w:tc>
          <w:tcPr>
            <w:tcW w:w="2330" w:type="dxa"/>
            <w:vMerge w:val="restart"/>
          </w:tcPr>
          <w:p w14:paraId="69AAFD72" w14:textId="77777777" w:rsidR="00D64F3A" w:rsidRPr="00D64F3A" w:rsidRDefault="00D64F3A" w:rsidP="003A6BF4">
            <w:pPr>
              <w:pStyle w:val="TableParagraph"/>
              <w:spacing w:before="0"/>
              <w:ind w:left="0"/>
              <w:rPr>
                <w:rFonts w:asciiTheme="minorHAnsi" w:hAnsiTheme="minorHAnsi" w:cstheme="minorHAnsi"/>
                <w:sz w:val="20"/>
                <w:szCs w:val="20"/>
              </w:rPr>
            </w:pPr>
          </w:p>
          <w:p w14:paraId="5FC9F2DA" w14:textId="77777777" w:rsidR="00D64F3A" w:rsidRPr="00D64F3A" w:rsidRDefault="00D64F3A" w:rsidP="003A6BF4">
            <w:pPr>
              <w:pStyle w:val="TableParagraph"/>
              <w:spacing w:before="0"/>
              <w:ind w:left="0"/>
              <w:rPr>
                <w:rFonts w:asciiTheme="minorHAnsi" w:hAnsiTheme="minorHAnsi" w:cstheme="minorHAnsi"/>
                <w:sz w:val="20"/>
                <w:szCs w:val="20"/>
              </w:rPr>
            </w:pPr>
          </w:p>
          <w:p w14:paraId="6176795F" w14:textId="77777777" w:rsidR="00D64F3A" w:rsidRPr="00D64F3A" w:rsidRDefault="00D64F3A" w:rsidP="003A6BF4">
            <w:pPr>
              <w:pStyle w:val="TableParagraph"/>
              <w:spacing w:before="0"/>
              <w:ind w:left="0"/>
              <w:rPr>
                <w:rFonts w:asciiTheme="minorHAnsi" w:hAnsiTheme="minorHAnsi" w:cstheme="minorHAnsi"/>
                <w:sz w:val="20"/>
                <w:szCs w:val="20"/>
              </w:rPr>
            </w:pPr>
          </w:p>
          <w:p w14:paraId="191B2C19" w14:textId="77777777" w:rsidR="00D64F3A" w:rsidRPr="00D64F3A" w:rsidRDefault="00D64F3A" w:rsidP="003A6BF4">
            <w:pPr>
              <w:pStyle w:val="TableParagraph"/>
              <w:spacing w:before="0"/>
              <w:ind w:left="0"/>
              <w:rPr>
                <w:rFonts w:asciiTheme="minorHAnsi" w:hAnsiTheme="minorHAnsi" w:cstheme="minorHAnsi"/>
                <w:sz w:val="20"/>
                <w:szCs w:val="20"/>
              </w:rPr>
            </w:pPr>
          </w:p>
          <w:p w14:paraId="427774DA" w14:textId="77777777" w:rsidR="00D64F3A" w:rsidRPr="00D64F3A" w:rsidRDefault="00D64F3A" w:rsidP="003A6BF4">
            <w:pPr>
              <w:pStyle w:val="TableParagraph"/>
              <w:spacing w:before="267"/>
              <w:ind w:left="0"/>
              <w:rPr>
                <w:rFonts w:asciiTheme="minorHAnsi" w:hAnsiTheme="minorHAnsi" w:cstheme="minorHAnsi"/>
                <w:sz w:val="20"/>
                <w:szCs w:val="20"/>
              </w:rPr>
            </w:pPr>
          </w:p>
          <w:p w14:paraId="7BCAAAC1" w14:textId="77777777" w:rsidR="00D64F3A" w:rsidRPr="00D64F3A" w:rsidRDefault="00D64F3A" w:rsidP="003A6BF4">
            <w:pPr>
              <w:pStyle w:val="TableParagraph"/>
              <w:spacing w:before="0"/>
              <w:ind w:left="604"/>
              <w:rPr>
                <w:rFonts w:asciiTheme="minorHAnsi" w:hAnsiTheme="minorHAnsi" w:cstheme="minorHAnsi"/>
                <w:sz w:val="20"/>
                <w:szCs w:val="20"/>
              </w:rPr>
            </w:pPr>
            <w:r w:rsidRPr="00D64F3A">
              <w:rPr>
                <w:rFonts w:asciiTheme="minorHAnsi" w:hAnsiTheme="minorHAnsi" w:cstheme="minorHAnsi"/>
                <w:spacing w:val="-2"/>
                <w:sz w:val="20"/>
                <w:szCs w:val="20"/>
              </w:rPr>
              <w:t>Quantitative</w:t>
            </w:r>
          </w:p>
        </w:tc>
        <w:tc>
          <w:tcPr>
            <w:tcW w:w="1373" w:type="dxa"/>
            <w:vMerge w:val="restart"/>
          </w:tcPr>
          <w:p w14:paraId="2905ACF8" w14:textId="77777777" w:rsidR="00D64F3A" w:rsidRPr="00D64F3A" w:rsidRDefault="00D64F3A" w:rsidP="003A6BF4">
            <w:pPr>
              <w:pStyle w:val="TableParagraph"/>
              <w:spacing w:before="0"/>
              <w:ind w:left="0"/>
              <w:rPr>
                <w:rFonts w:asciiTheme="minorHAnsi" w:hAnsiTheme="minorHAnsi" w:cstheme="minorHAnsi"/>
                <w:sz w:val="20"/>
                <w:szCs w:val="20"/>
              </w:rPr>
            </w:pPr>
          </w:p>
          <w:p w14:paraId="59C96D80" w14:textId="77777777" w:rsidR="00D64F3A" w:rsidRPr="00D64F3A" w:rsidRDefault="00D64F3A" w:rsidP="003A6BF4">
            <w:pPr>
              <w:pStyle w:val="TableParagraph"/>
              <w:spacing w:before="0"/>
              <w:ind w:left="0"/>
              <w:rPr>
                <w:rFonts w:asciiTheme="minorHAnsi" w:hAnsiTheme="minorHAnsi" w:cstheme="minorHAnsi"/>
                <w:sz w:val="20"/>
                <w:szCs w:val="20"/>
              </w:rPr>
            </w:pPr>
          </w:p>
          <w:p w14:paraId="1F7AA550" w14:textId="77777777" w:rsidR="00D64F3A" w:rsidRPr="00D64F3A" w:rsidRDefault="00D64F3A" w:rsidP="003A6BF4">
            <w:pPr>
              <w:pStyle w:val="TableParagraph"/>
              <w:spacing w:before="0"/>
              <w:ind w:left="0"/>
              <w:rPr>
                <w:rFonts w:asciiTheme="minorHAnsi" w:hAnsiTheme="minorHAnsi" w:cstheme="minorHAnsi"/>
                <w:sz w:val="20"/>
                <w:szCs w:val="20"/>
              </w:rPr>
            </w:pPr>
          </w:p>
          <w:p w14:paraId="3F24B16C" w14:textId="77777777" w:rsidR="00D64F3A" w:rsidRPr="00D64F3A" w:rsidRDefault="00D64F3A" w:rsidP="003A6BF4">
            <w:pPr>
              <w:pStyle w:val="TableParagraph"/>
              <w:spacing w:before="0"/>
              <w:ind w:left="0"/>
              <w:rPr>
                <w:rFonts w:asciiTheme="minorHAnsi" w:hAnsiTheme="minorHAnsi" w:cstheme="minorHAnsi"/>
                <w:sz w:val="20"/>
                <w:szCs w:val="20"/>
              </w:rPr>
            </w:pPr>
          </w:p>
          <w:p w14:paraId="7DB76162" w14:textId="77777777" w:rsidR="00D64F3A" w:rsidRPr="00D64F3A" w:rsidRDefault="00D64F3A" w:rsidP="003A6BF4">
            <w:pPr>
              <w:pStyle w:val="TableParagraph"/>
              <w:spacing w:before="267"/>
              <w:ind w:left="0"/>
              <w:rPr>
                <w:rFonts w:asciiTheme="minorHAnsi" w:hAnsiTheme="minorHAnsi" w:cstheme="minorHAnsi"/>
                <w:sz w:val="20"/>
                <w:szCs w:val="20"/>
              </w:rPr>
            </w:pPr>
          </w:p>
          <w:p w14:paraId="7F1FF50B" w14:textId="77777777" w:rsidR="00D64F3A" w:rsidRPr="00D64F3A" w:rsidRDefault="00D64F3A" w:rsidP="003A6BF4">
            <w:pPr>
              <w:pStyle w:val="TableParagraph"/>
              <w:spacing w:before="0"/>
              <w:ind w:left="11"/>
              <w:jc w:val="center"/>
              <w:rPr>
                <w:rFonts w:asciiTheme="minorHAnsi" w:hAnsiTheme="minorHAnsi" w:cstheme="minorHAnsi"/>
                <w:sz w:val="20"/>
                <w:szCs w:val="20"/>
              </w:rPr>
            </w:pPr>
            <w:r w:rsidRPr="00D64F3A">
              <w:rPr>
                <w:rFonts w:asciiTheme="minorHAnsi" w:hAnsiTheme="minorHAnsi" w:cstheme="minorHAnsi"/>
                <w:spacing w:val="-10"/>
                <w:sz w:val="20"/>
                <w:szCs w:val="20"/>
              </w:rPr>
              <w:t>Q</w:t>
            </w:r>
          </w:p>
        </w:tc>
        <w:tc>
          <w:tcPr>
            <w:tcW w:w="1680" w:type="dxa"/>
          </w:tcPr>
          <w:p w14:paraId="08089E5C" w14:textId="77777777" w:rsidR="00D64F3A" w:rsidRPr="00D64F3A" w:rsidRDefault="00D64F3A" w:rsidP="003A6BF4">
            <w:pPr>
              <w:pStyle w:val="TableParagraph"/>
              <w:spacing w:before="0"/>
              <w:ind w:left="0"/>
              <w:rPr>
                <w:rFonts w:asciiTheme="minorHAnsi" w:hAnsiTheme="minorHAnsi" w:cstheme="minorHAnsi"/>
                <w:sz w:val="20"/>
                <w:szCs w:val="20"/>
              </w:rPr>
            </w:pPr>
          </w:p>
          <w:p w14:paraId="4DAFF089" w14:textId="77777777" w:rsidR="00D64F3A" w:rsidRPr="00D64F3A" w:rsidRDefault="00D64F3A" w:rsidP="003A6BF4">
            <w:pPr>
              <w:pStyle w:val="TableParagraph"/>
              <w:spacing w:before="266"/>
              <w:ind w:left="0"/>
              <w:rPr>
                <w:rFonts w:asciiTheme="minorHAnsi" w:hAnsiTheme="minorHAnsi" w:cstheme="minorHAnsi"/>
                <w:sz w:val="20"/>
                <w:szCs w:val="20"/>
              </w:rPr>
            </w:pPr>
          </w:p>
          <w:p w14:paraId="71AB8BB0" w14:textId="77777777" w:rsidR="00D64F3A" w:rsidRPr="00D64F3A" w:rsidRDefault="00D64F3A" w:rsidP="003A6BF4">
            <w:pPr>
              <w:pStyle w:val="TableParagraph"/>
              <w:spacing w:before="0"/>
              <w:ind w:left="12"/>
              <w:jc w:val="center"/>
              <w:rPr>
                <w:rFonts w:asciiTheme="minorHAnsi" w:hAnsiTheme="minorHAnsi" w:cstheme="minorHAnsi"/>
                <w:sz w:val="20"/>
                <w:szCs w:val="20"/>
              </w:rPr>
            </w:pPr>
            <w:r w:rsidRPr="00D64F3A">
              <w:rPr>
                <w:rFonts w:asciiTheme="minorHAnsi" w:hAnsiTheme="minorHAnsi" w:cstheme="minorHAnsi"/>
                <w:spacing w:val="-5"/>
                <w:sz w:val="20"/>
                <w:szCs w:val="20"/>
              </w:rPr>
              <w:t>LC</w:t>
            </w:r>
          </w:p>
        </w:tc>
        <w:tc>
          <w:tcPr>
            <w:tcW w:w="4112" w:type="dxa"/>
          </w:tcPr>
          <w:p w14:paraId="5D1AC98F" w14:textId="77777777" w:rsidR="00D64F3A" w:rsidRPr="00D64F3A" w:rsidRDefault="00D64F3A" w:rsidP="003A6BF4">
            <w:pPr>
              <w:pStyle w:val="TableParagraph"/>
              <w:spacing w:line="237" w:lineRule="auto"/>
              <w:ind w:left="958" w:right="943"/>
              <w:jc w:val="center"/>
              <w:rPr>
                <w:rFonts w:asciiTheme="minorHAnsi" w:hAnsiTheme="minorHAnsi" w:cstheme="minorHAnsi"/>
                <w:sz w:val="20"/>
                <w:szCs w:val="20"/>
              </w:rPr>
            </w:pPr>
            <w:r w:rsidRPr="00D64F3A">
              <w:rPr>
                <w:rFonts w:asciiTheme="minorHAnsi" w:hAnsiTheme="minorHAnsi" w:cstheme="minorHAnsi"/>
                <w:sz w:val="20"/>
                <w:szCs w:val="20"/>
              </w:rPr>
              <w:t>7-point</w:t>
            </w:r>
            <w:r w:rsidRPr="00D64F3A">
              <w:rPr>
                <w:rFonts w:asciiTheme="minorHAnsi" w:hAnsiTheme="minorHAnsi" w:cstheme="minorHAnsi"/>
                <w:spacing w:val="-13"/>
                <w:sz w:val="20"/>
                <w:szCs w:val="20"/>
              </w:rPr>
              <w:t xml:space="preserve"> </w:t>
            </w:r>
            <w:r w:rsidRPr="00D64F3A">
              <w:rPr>
                <w:rFonts w:asciiTheme="minorHAnsi" w:hAnsiTheme="minorHAnsi" w:cstheme="minorHAnsi"/>
                <w:sz w:val="20"/>
                <w:szCs w:val="20"/>
              </w:rPr>
              <w:t>calibration</w:t>
            </w:r>
            <w:r w:rsidRPr="00D64F3A">
              <w:rPr>
                <w:rFonts w:asciiTheme="minorHAnsi" w:hAnsiTheme="minorHAnsi" w:cstheme="minorHAnsi"/>
                <w:spacing w:val="-12"/>
                <w:sz w:val="20"/>
                <w:szCs w:val="20"/>
              </w:rPr>
              <w:t xml:space="preserve"> </w:t>
            </w:r>
            <w:r w:rsidRPr="00D64F3A">
              <w:rPr>
                <w:rFonts w:asciiTheme="minorHAnsi" w:hAnsiTheme="minorHAnsi" w:cstheme="minorHAnsi"/>
                <w:sz w:val="20"/>
                <w:szCs w:val="20"/>
              </w:rPr>
              <w:t>used CV &lt; 15 %</w:t>
            </w:r>
          </w:p>
          <w:p w14:paraId="67B35F12" w14:textId="77777777" w:rsidR="00D64F3A" w:rsidRPr="00D64F3A" w:rsidRDefault="00D64F3A" w:rsidP="003A6BF4">
            <w:pPr>
              <w:pStyle w:val="TableParagraph"/>
              <w:ind w:left="955" w:right="946"/>
              <w:jc w:val="center"/>
              <w:rPr>
                <w:rFonts w:asciiTheme="minorHAnsi" w:hAnsiTheme="minorHAnsi" w:cstheme="minorHAnsi"/>
                <w:sz w:val="20"/>
                <w:szCs w:val="20"/>
              </w:rPr>
            </w:pPr>
            <w:r w:rsidRPr="00D64F3A">
              <w:rPr>
                <w:rFonts w:asciiTheme="minorHAnsi" w:hAnsiTheme="minorHAnsi" w:cstheme="minorHAnsi"/>
                <w:sz w:val="20"/>
                <w:szCs w:val="20"/>
              </w:rPr>
              <w:t>(CV</w:t>
            </w:r>
            <w:r w:rsidRPr="00D64F3A">
              <w:rPr>
                <w:rFonts w:asciiTheme="minorHAnsi" w:hAnsiTheme="minorHAnsi" w:cstheme="minorHAnsi"/>
                <w:spacing w:val="-3"/>
                <w:sz w:val="20"/>
                <w:szCs w:val="20"/>
              </w:rPr>
              <w:t xml:space="preserve"> </w:t>
            </w:r>
            <w:r w:rsidRPr="00D64F3A">
              <w:rPr>
                <w:rFonts w:asciiTheme="minorHAnsi" w:hAnsiTheme="minorHAnsi" w:cstheme="minorHAnsi"/>
                <w:sz w:val="20"/>
                <w:szCs w:val="20"/>
              </w:rPr>
              <w:t>&lt;</w:t>
            </w:r>
            <w:r w:rsidRPr="00D64F3A">
              <w:rPr>
                <w:rFonts w:asciiTheme="minorHAnsi" w:hAnsiTheme="minorHAnsi" w:cstheme="minorHAnsi"/>
                <w:spacing w:val="-3"/>
                <w:sz w:val="20"/>
                <w:szCs w:val="20"/>
              </w:rPr>
              <w:t xml:space="preserve"> </w:t>
            </w:r>
            <w:r w:rsidRPr="00D64F3A">
              <w:rPr>
                <w:rFonts w:asciiTheme="minorHAnsi" w:hAnsiTheme="minorHAnsi" w:cstheme="minorHAnsi"/>
                <w:sz w:val="20"/>
                <w:szCs w:val="20"/>
              </w:rPr>
              <w:t>20</w:t>
            </w:r>
            <w:r w:rsidRPr="00D64F3A">
              <w:rPr>
                <w:rFonts w:asciiTheme="minorHAnsi" w:hAnsiTheme="minorHAnsi" w:cstheme="minorHAnsi"/>
                <w:spacing w:val="-3"/>
                <w:sz w:val="20"/>
                <w:szCs w:val="20"/>
              </w:rPr>
              <w:t xml:space="preserve"> </w:t>
            </w:r>
            <w:r w:rsidRPr="00D64F3A">
              <w:rPr>
                <w:rFonts w:asciiTheme="minorHAnsi" w:hAnsiTheme="minorHAnsi" w:cstheme="minorHAnsi"/>
                <w:sz w:val="20"/>
                <w:szCs w:val="20"/>
              </w:rPr>
              <w:t xml:space="preserve">% at </w:t>
            </w:r>
            <w:r w:rsidRPr="00D64F3A">
              <w:rPr>
                <w:rFonts w:asciiTheme="minorHAnsi" w:hAnsiTheme="minorHAnsi" w:cstheme="minorHAnsi"/>
                <w:spacing w:val="-4"/>
                <w:sz w:val="20"/>
                <w:szCs w:val="20"/>
              </w:rPr>
              <w:t>LOD)</w:t>
            </w:r>
          </w:p>
          <w:p w14:paraId="6753137F" w14:textId="77777777" w:rsidR="00D64F3A" w:rsidRPr="00D64F3A" w:rsidRDefault="00D64F3A" w:rsidP="003A6BF4">
            <w:pPr>
              <w:pStyle w:val="TableParagraph"/>
              <w:ind w:left="955" w:right="943"/>
              <w:jc w:val="center"/>
              <w:rPr>
                <w:rFonts w:asciiTheme="minorHAnsi" w:hAnsiTheme="minorHAnsi" w:cstheme="minorHAnsi"/>
                <w:sz w:val="20"/>
                <w:szCs w:val="20"/>
              </w:rPr>
            </w:pPr>
            <w:r w:rsidRPr="00D64F3A">
              <w:rPr>
                <w:rFonts w:asciiTheme="minorHAnsi" w:hAnsiTheme="minorHAnsi" w:cstheme="minorHAnsi"/>
                <w:sz w:val="20"/>
                <w:szCs w:val="20"/>
              </w:rPr>
              <w:t>Accuracy</w:t>
            </w:r>
            <w:r w:rsidRPr="00D64F3A">
              <w:rPr>
                <w:rFonts w:asciiTheme="minorHAnsi" w:hAnsiTheme="minorHAnsi" w:cstheme="minorHAnsi"/>
                <w:spacing w:val="-8"/>
                <w:sz w:val="20"/>
                <w:szCs w:val="20"/>
              </w:rPr>
              <w:t xml:space="preserve"> </w:t>
            </w:r>
            <w:r w:rsidRPr="00D64F3A">
              <w:rPr>
                <w:rFonts w:asciiTheme="minorHAnsi" w:hAnsiTheme="minorHAnsi" w:cstheme="minorHAnsi"/>
                <w:sz w:val="20"/>
                <w:szCs w:val="20"/>
              </w:rPr>
              <w:t>85</w:t>
            </w:r>
            <w:r w:rsidRPr="00D64F3A">
              <w:rPr>
                <w:rFonts w:asciiTheme="minorHAnsi" w:hAnsiTheme="minorHAnsi" w:cstheme="minorHAnsi"/>
                <w:spacing w:val="-8"/>
                <w:sz w:val="20"/>
                <w:szCs w:val="20"/>
              </w:rPr>
              <w:t xml:space="preserve"> </w:t>
            </w:r>
            <w:r w:rsidRPr="00D64F3A">
              <w:rPr>
                <w:rFonts w:asciiTheme="minorHAnsi" w:hAnsiTheme="minorHAnsi" w:cstheme="minorHAnsi"/>
                <w:sz w:val="20"/>
                <w:szCs w:val="20"/>
              </w:rPr>
              <w:t>%</w:t>
            </w:r>
            <w:r w:rsidRPr="00D64F3A">
              <w:rPr>
                <w:rFonts w:asciiTheme="minorHAnsi" w:hAnsiTheme="minorHAnsi" w:cstheme="minorHAnsi"/>
                <w:spacing w:val="-5"/>
                <w:sz w:val="20"/>
                <w:szCs w:val="20"/>
              </w:rPr>
              <w:t xml:space="preserve"> </w:t>
            </w:r>
            <w:r w:rsidRPr="00D64F3A">
              <w:rPr>
                <w:rFonts w:asciiTheme="minorHAnsi" w:hAnsiTheme="minorHAnsi" w:cstheme="minorHAnsi"/>
                <w:sz w:val="20"/>
                <w:szCs w:val="20"/>
              </w:rPr>
              <w:t>-</w:t>
            </w:r>
            <w:r w:rsidRPr="00D64F3A">
              <w:rPr>
                <w:rFonts w:asciiTheme="minorHAnsi" w:hAnsiTheme="minorHAnsi" w:cstheme="minorHAnsi"/>
                <w:spacing w:val="-9"/>
                <w:sz w:val="20"/>
                <w:szCs w:val="20"/>
              </w:rPr>
              <w:t xml:space="preserve"> </w:t>
            </w:r>
            <w:r w:rsidRPr="00D64F3A">
              <w:rPr>
                <w:rFonts w:asciiTheme="minorHAnsi" w:hAnsiTheme="minorHAnsi" w:cstheme="minorHAnsi"/>
                <w:sz w:val="20"/>
                <w:szCs w:val="20"/>
              </w:rPr>
              <w:t>115</w:t>
            </w:r>
            <w:r w:rsidRPr="00D64F3A">
              <w:rPr>
                <w:rFonts w:asciiTheme="minorHAnsi" w:hAnsiTheme="minorHAnsi" w:cstheme="minorHAnsi"/>
                <w:spacing w:val="-8"/>
                <w:sz w:val="20"/>
                <w:szCs w:val="20"/>
              </w:rPr>
              <w:t xml:space="preserve"> </w:t>
            </w:r>
            <w:r w:rsidRPr="00D64F3A">
              <w:rPr>
                <w:rFonts w:asciiTheme="minorHAnsi" w:hAnsiTheme="minorHAnsi" w:cstheme="minorHAnsi"/>
                <w:sz w:val="20"/>
                <w:szCs w:val="20"/>
              </w:rPr>
              <w:t>% (80 % - 120 % at LOD)</w:t>
            </w:r>
          </w:p>
          <w:p w14:paraId="791FE6CB" w14:textId="77777777" w:rsidR="00D64F3A" w:rsidRPr="00D64F3A" w:rsidRDefault="00D64F3A" w:rsidP="003A6BF4">
            <w:pPr>
              <w:pStyle w:val="TableParagraph"/>
              <w:spacing w:before="0"/>
              <w:ind w:left="227" w:right="215"/>
              <w:jc w:val="center"/>
              <w:rPr>
                <w:rFonts w:asciiTheme="minorHAnsi" w:hAnsiTheme="minorHAnsi" w:cstheme="minorHAnsi"/>
                <w:sz w:val="20"/>
                <w:szCs w:val="20"/>
              </w:rPr>
            </w:pPr>
            <w:r w:rsidRPr="00D64F3A">
              <w:rPr>
                <w:rFonts w:asciiTheme="minorHAnsi" w:hAnsiTheme="minorHAnsi" w:cstheme="minorHAnsi"/>
                <w:sz w:val="20"/>
                <w:szCs w:val="20"/>
              </w:rPr>
              <w:t>Corresponding</w:t>
            </w:r>
            <w:r w:rsidRPr="00D64F3A">
              <w:rPr>
                <w:rFonts w:asciiTheme="minorHAnsi" w:hAnsiTheme="minorHAnsi" w:cstheme="minorHAnsi"/>
                <w:spacing w:val="-9"/>
                <w:sz w:val="20"/>
                <w:szCs w:val="20"/>
              </w:rPr>
              <w:t xml:space="preserve"> </w:t>
            </w:r>
            <w:r w:rsidRPr="00D64F3A">
              <w:rPr>
                <w:rFonts w:asciiTheme="minorHAnsi" w:hAnsiTheme="minorHAnsi" w:cstheme="minorHAnsi"/>
                <w:sz w:val="20"/>
                <w:szCs w:val="20"/>
              </w:rPr>
              <w:t>ISTD</w:t>
            </w:r>
            <w:r w:rsidRPr="00D64F3A">
              <w:rPr>
                <w:rFonts w:asciiTheme="minorHAnsi" w:hAnsiTheme="minorHAnsi" w:cstheme="minorHAnsi"/>
                <w:spacing w:val="-8"/>
                <w:sz w:val="20"/>
                <w:szCs w:val="20"/>
              </w:rPr>
              <w:t xml:space="preserve"> </w:t>
            </w:r>
            <w:r w:rsidRPr="00D64F3A">
              <w:rPr>
                <w:rFonts w:asciiTheme="minorHAnsi" w:hAnsiTheme="minorHAnsi" w:cstheme="minorHAnsi"/>
                <w:spacing w:val="-4"/>
                <w:sz w:val="20"/>
                <w:szCs w:val="20"/>
              </w:rPr>
              <w:t>used</w:t>
            </w:r>
          </w:p>
        </w:tc>
      </w:tr>
      <w:tr w:rsidR="00D64F3A" w:rsidRPr="00D64F3A" w14:paraId="71F53D0E" w14:textId="77777777" w:rsidTr="003A6BF4">
        <w:trPr>
          <w:trHeight w:val="1105"/>
        </w:trPr>
        <w:tc>
          <w:tcPr>
            <w:tcW w:w="2330" w:type="dxa"/>
            <w:vMerge/>
            <w:tcBorders>
              <w:top w:val="nil"/>
            </w:tcBorders>
          </w:tcPr>
          <w:p w14:paraId="2D288BA6" w14:textId="77777777" w:rsidR="00D64F3A" w:rsidRPr="00D64F3A" w:rsidRDefault="00D64F3A" w:rsidP="003A6BF4">
            <w:pPr>
              <w:rPr>
                <w:rFonts w:asciiTheme="minorHAnsi" w:hAnsiTheme="minorHAnsi" w:cstheme="minorHAnsi"/>
                <w:sz w:val="20"/>
                <w:szCs w:val="20"/>
              </w:rPr>
            </w:pPr>
          </w:p>
        </w:tc>
        <w:tc>
          <w:tcPr>
            <w:tcW w:w="1373" w:type="dxa"/>
            <w:vMerge/>
            <w:tcBorders>
              <w:top w:val="nil"/>
            </w:tcBorders>
          </w:tcPr>
          <w:p w14:paraId="07822930" w14:textId="77777777" w:rsidR="00D64F3A" w:rsidRPr="00D64F3A" w:rsidRDefault="00D64F3A" w:rsidP="003A6BF4">
            <w:pPr>
              <w:rPr>
                <w:rFonts w:asciiTheme="minorHAnsi" w:hAnsiTheme="minorHAnsi" w:cstheme="minorHAnsi"/>
                <w:sz w:val="20"/>
                <w:szCs w:val="20"/>
              </w:rPr>
            </w:pPr>
          </w:p>
        </w:tc>
        <w:tc>
          <w:tcPr>
            <w:tcW w:w="1680" w:type="dxa"/>
          </w:tcPr>
          <w:p w14:paraId="2772CDA9" w14:textId="77777777" w:rsidR="00D64F3A" w:rsidRPr="00D64F3A" w:rsidRDefault="00D64F3A" w:rsidP="003A6BF4">
            <w:pPr>
              <w:pStyle w:val="TableParagraph"/>
              <w:spacing w:before="268"/>
              <w:ind w:left="0"/>
              <w:rPr>
                <w:rFonts w:asciiTheme="minorHAnsi" w:hAnsiTheme="minorHAnsi" w:cstheme="minorHAnsi"/>
                <w:sz w:val="20"/>
                <w:szCs w:val="20"/>
              </w:rPr>
            </w:pPr>
          </w:p>
          <w:p w14:paraId="7A48A136" w14:textId="77777777" w:rsidR="00D64F3A" w:rsidRPr="00D64F3A" w:rsidRDefault="00D64F3A" w:rsidP="003A6BF4">
            <w:pPr>
              <w:pStyle w:val="TableParagraph"/>
              <w:spacing w:before="0"/>
              <w:ind w:left="12" w:right="1"/>
              <w:jc w:val="center"/>
              <w:rPr>
                <w:rFonts w:asciiTheme="minorHAnsi" w:hAnsiTheme="minorHAnsi" w:cstheme="minorHAnsi"/>
                <w:sz w:val="20"/>
                <w:szCs w:val="20"/>
              </w:rPr>
            </w:pPr>
            <w:r w:rsidRPr="00D64F3A">
              <w:rPr>
                <w:rFonts w:asciiTheme="minorHAnsi" w:hAnsiTheme="minorHAnsi" w:cstheme="minorHAnsi"/>
                <w:spacing w:val="-5"/>
                <w:sz w:val="20"/>
                <w:szCs w:val="20"/>
              </w:rPr>
              <w:t>FIA</w:t>
            </w:r>
          </w:p>
        </w:tc>
        <w:tc>
          <w:tcPr>
            <w:tcW w:w="4112" w:type="dxa"/>
          </w:tcPr>
          <w:p w14:paraId="4F5D8622" w14:textId="77777777" w:rsidR="00D64F3A" w:rsidRPr="00D64F3A" w:rsidRDefault="00D64F3A" w:rsidP="003A6BF4">
            <w:pPr>
              <w:pStyle w:val="TableParagraph"/>
              <w:spacing w:before="3" w:line="237" w:lineRule="auto"/>
              <w:ind w:left="958" w:right="943"/>
              <w:jc w:val="center"/>
              <w:rPr>
                <w:rFonts w:asciiTheme="minorHAnsi" w:hAnsiTheme="minorHAnsi" w:cstheme="minorHAnsi"/>
                <w:sz w:val="20"/>
                <w:szCs w:val="20"/>
              </w:rPr>
            </w:pPr>
            <w:r w:rsidRPr="00D64F3A">
              <w:rPr>
                <w:rFonts w:asciiTheme="minorHAnsi" w:hAnsiTheme="minorHAnsi" w:cstheme="minorHAnsi"/>
                <w:sz w:val="20"/>
                <w:szCs w:val="20"/>
              </w:rPr>
              <w:t>1-point</w:t>
            </w:r>
            <w:r w:rsidRPr="00D64F3A">
              <w:rPr>
                <w:rFonts w:asciiTheme="minorHAnsi" w:hAnsiTheme="minorHAnsi" w:cstheme="minorHAnsi"/>
                <w:spacing w:val="-13"/>
                <w:sz w:val="20"/>
                <w:szCs w:val="20"/>
              </w:rPr>
              <w:t xml:space="preserve"> </w:t>
            </w:r>
            <w:r w:rsidRPr="00D64F3A">
              <w:rPr>
                <w:rFonts w:asciiTheme="minorHAnsi" w:hAnsiTheme="minorHAnsi" w:cstheme="minorHAnsi"/>
                <w:sz w:val="20"/>
                <w:szCs w:val="20"/>
              </w:rPr>
              <w:t>calibration</w:t>
            </w:r>
            <w:r w:rsidRPr="00D64F3A">
              <w:rPr>
                <w:rFonts w:asciiTheme="minorHAnsi" w:hAnsiTheme="minorHAnsi" w:cstheme="minorHAnsi"/>
                <w:spacing w:val="-12"/>
                <w:sz w:val="20"/>
                <w:szCs w:val="20"/>
              </w:rPr>
              <w:t xml:space="preserve"> </w:t>
            </w:r>
            <w:r w:rsidRPr="00D64F3A">
              <w:rPr>
                <w:rFonts w:asciiTheme="minorHAnsi" w:hAnsiTheme="minorHAnsi" w:cstheme="minorHAnsi"/>
                <w:sz w:val="20"/>
                <w:szCs w:val="20"/>
              </w:rPr>
              <w:t>used CV &lt; 20 %</w:t>
            </w:r>
          </w:p>
          <w:p w14:paraId="51EFA762" w14:textId="77777777" w:rsidR="00D64F3A" w:rsidRPr="00D64F3A" w:rsidRDefault="00D64F3A" w:rsidP="003A6BF4">
            <w:pPr>
              <w:pStyle w:val="TableParagraph"/>
              <w:spacing w:before="2"/>
              <w:ind w:left="936" w:right="922" w:hanging="3"/>
              <w:jc w:val="center"/>
              <w:rPr>
                <w:rFonts w:asciiTheme="minorHAnsi" w:hAnsiTheme="minorHAnsi" w:cstheme="minorHAnsi"/>
                <w:sz w:val="20"/>
                <w:szCs w:val="20"/>
              </w:rPr>
            </w:pPr>
            <w:r w:rsidRPr="00D64F3A">
              <w:rPr>
                <w:rFonts w:asciiTheme="minorHAnsi" w:hAnsiTheme="minorHAnsi" w:cstheme="minorHAnsi"/>
                <w:sz w:val="20"/>
                <w:szCs w:val="20"/>
              </w:rPr>
              <w:t>Accuracy 80 % - 120 % Corresponding</w:t>
            </w:r>
            <w:r w:rsidRPr="00D64F3A">
              <w:rPr>
                <w:rFonts w:asciiTheme="minorHAnsi" w:hAnsiTheme="minorHAnsi" w:cstheme="minorHAnsi"/>
                <w:spacing w:val="-13"/>
                <w:sz w:val="20"/>
                <w:szCs w:val="20"/>
              </w:rPr>
              <w:t xml:space="preserve"> </w:t>
            </w:r>
            <w:r w:rsidRPr="00D64F3A">
              <w:rPr>
                <w:rFonts w:asciiTheme="minorHAnsi" w:hAnsiTheme="minorHAnsi" w:cstheme="minorHAnsi"/>
                <w:sz w:val="20"/>
                <w:szCs w:val="20"/>
              </w:rPr>
              <w:t>ISTD</w:t>
            </w:r>
            <w:r w:rsidRPr="00D64F3A">
              <w:rPr>
                <w:rFonts w:asciiTheme="minorHAnsi" w:hAnsiTheme="minorHAnsi" w:cstheme="minorHAnsi"/>
                <w:spacing w:val="-12"/>
                <w:sz w:val="20"/>
                <w:szCs w:val="20"/>
              </w:rPr>
              <w:t xml:space="preserve"> </w:t>
            </w:r>
            <w:r w:rsidRPr="00D64F3A">
              <w:rPr>
                <w:rFonts w:asciiTheme="minorHAnsi" w:hAnsiTheme="minorHAnsi" w:cstheme="minorHAnsi"/>
                <w:sz w:val="20"/>
                <w:szCs w:val="20"/>
              </w:rPr>
              <w:t>used</w:t>
            </w:r>
          </w:p>
        </w:tc>
      </w:tr>
      <w:tr w:rsidR="00D64F3A" w:rsidRPr="00D64F3A" w14:paraId="2ECA6463" w14:textId="77777777" w:rsidTr="003A6BF4">
        <w:trPr>
          <w:trHeight w:val="1610"/>
        </w:trPr>
        <w:tc>
          <w:tcPr>
            <w:tcW w:w="2330" w:type="dxa"/>
          </w:tcPr>
          <w:p w14:paraId="683435D9" w14:textId="77777777" w:rsidR="00D64F3A" w:rsidRPr="00D64F3A" w:rsidRDefault="00D64F3A" w:rsidP="003A6BF4">
            <w:pPr>
              <w:pStyle w:val="TableParagraph"/>
              <w:spacing w:before="265"/>
              <w:ind w:left="0"/>
              <w:rPr>
                <w:rFonts w:asciiTheme="minorHAnsi" w:hAnsiTheme="minorHAnsi" w:cstheme="minorHAnsi"/>
                <w:sz w:val="20"/>
                <w:szCs w:val="20"/>
              </w:rPr>
            </w:pPr>
          </w:p>
          <w:p w14:paraId="3602B819" w14:textId="77777777" w:rsidR="00D64F3A" w:rsidRPr="00D64F3A" w:rsidRDefault="00D64F3A" w:rsidP="003A6BF4">
            <w:pPr>
              <w:pStyle w:val="TableParagraph"/>
              <w:spacing w:before="0"/>
              <w:ind w:left="659" w:right="367" w:hanging="281"/>
              <w:rPr>
                <w:rFonts w:asciiTheme="minorHAnsi" w:hAnsiTheme="minorHAnsi" w:cstheme="minorHAnsi"/>
                <w:sz w:val="20"/>
                <w:szCs w:val="20"/>
              </w:rPr>
            </w:pPr>
            <w:r w:rsidRPr="00D64F3A">
              <w:rPr>
                <w:rFonts w:asciiTheme="minorHAnsi" w:hAnsiTheme="minorHAnsi" w:cstheme="minorHAnsi"/>
                <w:sz w:val="20"/>
                <w:szCs w:val="20"/>
              </w:rPr>
              <w:t>Quantitative</w:t>
            </w:r>
            <w:r w:rsidRPr="00D64F3A">
              <w:rPr>
                <w:rFonts w:asciiTheme="minorHAnsi" w:hAnsiTheme="minorHAnsi" w:cstheme="minorHAnsi"/>
                <w:spacing w:val="-13"/>
                <w:sz w:val="20"/>
                <w:szCs w:val="20"/>
              </w:rPr>
              <w:t xml:space="preserve"> </w:t>
            </w:r>
            <w:r w:rsidRPr="00D64F3A">
              <w:rPr>
                <w:rFonts w:asciiTheme="minorHAnsi" w:hAnsiTheme="minorHAnsi" w:cstheme="minorHAnsi"/>
                <w:sz w:val="20"/>
                <w:szCs w:val="20"/>
              </w:rPr>
              <w:t xml:space="preserve">with </w:t>
            </w:r>
            <w:r w:rsidRPr="00D64F3A">
              <w:rPr>
                <w:rFonts w:asciiTheme="minorHAnsi" w:hAnsiTheme="minorHAnsi" w:cstheme="minorHAnsi"/>
                <w:spacing w:val="-2"/>
                <w:sz w:val="20"/>
                <w:szCs w:val="20"/>
              </w:rPr>
              <w:t>restrictions</w:t>
            </w:r>
          </w:p>
        </w:tc>
        <w:tc>
          <w:tcPr>
            <w:tcW w:w="1373" w:type="dxa"/>
          </w:tcPr>
          <w:p w14:paraId="215D7100" w14:textId="77777777" w:rsidR="00D64F3A" w:rsidRPr="00D64F3A" w:rsidRDefault="00D64F3A" w:rsidP="003A6BF4">
            <w:pPr>
              <w:pStyle w:val="TableParagraph"/>
              <w:spacing w:before="0"/>
              <w:ind w:left="0"/>
              <w:rPr>
                <w:rFonts w:asciiTheme="minorHAnsi" w:hAnsiTheme="minorHAnsi" w:cstheme="minorHAnsi"/>
                <w:sz w:val="20"/>
                <w:szCs w:val="20"/>
              </w:rPr>
            </w:pPr>
          </w:p>
          <w:p w14:paraId="18C4BF48" w14:textId="77777777" w:rsidR="00D64F3A" w:rsidRPr="00D64F3A" w:rsidRDefault="00D64F3A" w:rsidP="003A6BF4">
            <w:pPr>
              <w:pStyle w:val="TableParagraph"/>
              <w:spacing w:before="266"/>
              <w:ind w:left="0"/>
              <w:rPr>
                <w:rFonts w:asciiTheme="minorHAnsi" w:hAnsiTheme="minorHAnsi" w:cstheme="minorHAnsi"/>
                <w:sz w:val="20"/>
                <w:szCs w:val="20"/>
              </w:rPr>
            </w:pPr>
          </w:p>
          <w:p w14:paraId="4EEADC10" w14:textId="77777777" w:rsidR="00D64F3A" w:rsidRPr="00D64F3A" w:rsidRDefault="00D64F3A" w:rsidP="003A6BF4">
            <w:pPr>
              <w:pStyle w:val="TableParagraph"/>
              <w:spacing w:before="0"/>
              <w:ind w:left="11"/>
              <w:jc w:val="center"/>
              <w:rPr>
                <w:rFonts w:asciiTheme="minorHAnsi" w:hAnsiTheme="minorHAnsi" w:cstheme="minorHAnsi"/>
                <w:sz w:val="20"/>
                <w:szCs w:val="20"/>
              </w:rPr>
            </w:pPr>
            <w:r w:rsidRPr="00D64F3A">
              <w:rPr>
                <w:rFonts w:asciiTheme="minorHAnsi" w:hAnsiTheme="minorHAnsi" w:cstheme="minorHAnsi"/>
                <w:spacing w:val="-5"/>
                <w:sz w:val="20"/>
                <w:szCs w:val="20"/>
              </w:rPr>
              <w:t>QR</w:t>
            </w:r>
          </w:p>
        </w:tc>
        <w:tc>
          <w:tcPr>
            <w:tcW w:w="1680" w:type="dxa"/>
          </w:tcPr>
          <w:p w14:paraId="2309206A" w14:textId="77777777" w:rsidR="00D64F3A" w:rsidRPr="00D64F3A" w:rsidRDefault="00D64F3A" w:rsidP="003A6BF4">
            <w:pPr>
              <w:pStyle w:val="TableParagraph"/>
              <w:spacing w:before="0"/>
              <w:ind w:left="0"/>
              <w:rPr>
                <w:rFonts w:asciiTheme="minorHAnsi" w:hAnsiTheme="minorHAnsi" w:cstheme="minorHAnsi"/>
                <w:sz w:val="20"/>
                <w:szCs w:val="20"/>
              </w:rPr>
            </w:pPr>
          </w:p>
          <w:p w14:paraId="302D4ABD" w14:textId="77777777" w:rsidR="00D64F3A" w:rsidRPr="00D64F3A" w:rsidRDefault="00D64F3A" w:rsidP="003A6BF4">
            <w:pPr>
              <w:pStyle w:val="TableParagraph"/>
              <w:spacing w:before="266"/>
              <w:ind w:left="0"/>
              <w:rPr>
                <w:rFonts w:asciiTheme="minorHAnsi" w:hAnsiTheme="minorHAnsi" w:cstheme="minorHAnsi"/>
                <w:sz w:val="20"/>
                <w:szCs w:val="20"/>
              </w:rPr>
            </w:pPr>
          </w:p>
          <w:p w14:paraId="54991265" w14:textId="77777777" w:rsidR="00D64F3A" w:rsidRPr="00D64F3A" w:rsidRDefault="00D64F3A" w:rsidP="003A6BF4">
            <w:pPr>
              <w:pStyle w:val="TableParagraph"/>
              <w:spacing w:before="0"/>
              <w:ind w:left="12"/>
              <w:jc w:val="center"/>
              <w:rPr>
                <w:rFonts w:asciiTheme="minorHAnsi" w:hAnsiTheme="minorHAnsi" w:cstheme="minorHAnsi"/>
                <w:sz w:val="20"/>
                <w:szCs w:val="20"/>
              </w:rPr>
            </w:pPr>
            <w:r w:rsidRPr="00D64F3A">
              <w:rPr>
                <w:rFonts w:asciiTheme="minorHAnsi" w:hAnsiTheme="minorHAnsi" w:cstheme="minorHAnsi"/>
                <w:spacing w:val="-5"/>
                <w:sz w:val="20"/>
                <w:szCs w:val="20"/>
              </w:rPr>
              <w:t>LC</w:t>
            </w:r>
          </w:p>
        </w:tc>
        <w:tc>
          <w:tcPr>
            <w:tcW w:w="4112" w:type="dxa"/>
          </w:tcPr>
          <w:p w14:paraId="0F638F73" w14:textId="77777777" w:rsidR="00D64F3A" w:rsidRPr="00D64F3A" w:rsidRDefault="00D64F3A" w:rsidP="003A6BF4">
            <w:pPr>
              <w:pStyle w:val="TableParagraph"/>
              <w:spacing w:before="0"/>
              <w:ind w:left="1168" w:right="1153"/>
              <w:jc w:val="center"/>
              <w:rPr>
                <w:rFonts w:asciiTheme="minorHAnsi" w:hAnsiTheme="minorHAnsi" w:cstheme="minorHAnsi"/>
                <w:sz w:val="20"/>
                <w:szCs w:val="20"/>
              </w:rPr>
            </w:pPr>
            <w:r w:rsidRPr="00D64F3A">
              <w:rPr>
                <w:rFonts w:asciiTheme="minorHAnsi" w:hAnsiTheme="minorHAnsi" w:cstheme="minorHAnsi"/>
                <w:sz w:val="20"/>
                <w:szCs w:val="20"/>
              </w:rPr>
              <w:t>1-point</w:t>
            </w:r>
            <w:r w:rsidRPr="00D64F3A">
              <w:rPr>
                <w:rFonts w:asciiTheme="minorHAnsi" w:hAnsiTheme="minorHAnsi" w:cstheme="minorHAnsi"/>
                <w:spacing w:val="-13"/>
                <w:sz w:val="20"/>
                <w:szCs w:val="20"/>
              </w:rPr>
              <w:t xml:space="preserve"> </w:t>
            </w:r>
            <w:r w:rsidRPr="00D64F3A">
              <w:rPr>
                <w:rFonts w:asciiTheme="minorHAnsi" w:hAnsiTheme="minorHAnsi" w:cstheme="minorHAnsi"/>
                <w:sz w:val="20"/>
                <w:szCs w:val="20"/>
              </w:rPr>
              <w:t xml:space="preserve">calibration </w:t>
            </w:r>
            <w:r w:rsidRPr="00D64F3A">
              <w:rPr>
                <w:rFonts w:asciiTheme="minorHAnsi" w:hAnsiTheme="minorHAnsi" w:cstheme="minorHAnsi"/>
                <w:spacing w:val="-6"/>
                <w:sz w:val="20"/>
                <w:szCs w:val="20"/>
              </w:rPr>
              <w:t>or</w:t>
            </w:r>
          </w:p>
          <w:p w14:paraId="7982F1AF" w14:textId="77777777" w:rsidR="00D64F3A" w:rsidRPr="00D64F3A" w:rsidRDefault="00D64F3A" w:rsidP="003A6BF4">
            <w:pPr>
              <w:pStyle w:val="TableParagraph"/>
              <w:spacing w:before="0"/>
              <w:ind w:left="227" w:right="215"/>
              <w:jc w:val="center"/>
              <w:rPr>
                <w:rFonts w:asciiTheme="minorHAnsi" w:hAnsiTheme="minorHAnsi" w:cstheme="minorHAnsi"/>
                <w:sz w:val="20"/>
                <w:szCs w:val="20"/>
              </w:rPr>
            </w:pPr>
            <w:r w:rsidRPr="00D64F3A">
              <w:rPr>
                <w:rFonts w:asciiTheme="minorHAnsi" w:hAnsiTheme="minorHAnsi" w:cstheme="minorHAnsi"/>
                <w:sz w:val="20"/>
                <w:szCs w:val="20"/>
              </w:rPr>
              <w:t>CV</w:t>
            </w:r>
            <w:r w:rsidRPr="00D64F3A">
              <w:rPr>
                <w:rFonts w:asciiTheme="minorHAnsi" w:hAnsiTheme="minorHAnsi" w:cstheme="minorHAnsi"/>
                <w:spacing w:val="-5"/>
                <w:sz w:val="20"/>
                <w:szCs w:val="20"/>
              </w:rPr>
              <w:t xml:space="preserve"> </w:t>
            </w:r>
            <w:r w:rsidRPr="00D64F3A">
              <w:rPr>
                <w:rFonts w:asciiTheme="minorHAnsi" w:hAnsiTheme="minorHAnsi" w:cstheme="minorHAnsi"/>
                <w:sz w:val="20"/>
                <w:szCs w:val="20"/>
              </w:rPr>
              <w:t>&lt;</w:t>
            </w:r>
            <w:r w:rsidRPr="00D64F3A">
              <w:rPr>
                <w:rFonts w:asciiTheme="minorHAnsi" w:hAnsiTheme="minorHAnsi" w:cstheme="minorHAnsi"/>
                <w:spacing w:val="-7"/>
                <w:sz w:val="20"/>
                <w:szCs w:val="20"/>
              </w:rPr>
              <w:t xml:space="preserve"> </w:t>
            </w:r>
            <w:r w:rsidRPr="00D64F3A">
              <w:rPr>
                <w:rFonts w:asciiTheme="minorHAnsi" w:hAnsiTheme="minorHAnsi" w:cstheme="minorHAnsi"/>
                <w:sz w:val="20"/>
                <w:szCs w:val="20"/>
              </w:rPr>
              <w:t>20</w:t>
            </w:r>
            <w:r w:rsidRPr="00D64F3A">
              <w:rPr>
                <w:rFonts w:asciiTheme="minorHAnsi" w:hAnsiTheme="minorHAnsi" w:cstheme="minorHAnsi"/>
                <w:spacing w:val="-7"/>
                <w:sz w:val="20"/>
                <w:szCs w:val="20"/>
              </w:rPr>
              <w:t xml:space="preserve"> </w:t>
            </w:r>
            <w:r w:rsidRPr="00D64F3A">
              <w:rPr>
                <w:rFonts w:asciiTheme="minorHAnsi" w:hAnsiTheme="minorHAnsi" w:cstheme="minorHAnsi"/>
                <w:sz w:val="20"/>
                <w:szCs w:val="20"/>
              </w:rPr>
              <w:t>%</w:t>
            </w:r>
            <w:r w:rsidRPr="00D64F3A">
              <w:rPr>
                <w:rFonts w:asciiTheme="minorHAnsi" w:hAnsiTheme="minorHAnsi" w:cstheme="minorHAnsi"/>
                <w:spacing w:val="-4"/>
                <w:sz w:val="20"/>
                <w:szCs w:val="20"/>
              </w:rPr>
              <w:t xml:space="preserve"> </w:t>
            </w:r>
            <w:r w:rsidRPr="00D64F3A">
              <w:rPr>
                <w:rFonts w:asciiTheme="minorHAnsi" w:hAnsiTheme="minorHAnsi" w:cstheme="minorHAnsi"/>
                <w:sz w:val="20"/>
                <w:szCs w:val="20"/>
              </w:rPr>
              <w:t>at</w:t>
            </w:r>
            <w:r w:rsidRPr="00D64F3A">
              <w:rPr>
                <w:rFonts w:asciiTheme="minorHAnsi" w:hAnsiTheme="minorHAnsi" w:cstheme="minorHAnsi"/>
                <w:spacing w:val="-8"/>
                <w:sz w:val="20"/>
                <w:szCs w:val="20"/>
              </w:rPr>
              <w:t xml:space="preserve"> </w:t>
            </w:r>
            <w:r w:rsidRPr="00D64F3A">
              <w:rPr>
                <w:rFonts w:asciiTheme="minorHAnsi" w:hAnsiTheme="minorHAnsi" w:cstheme="minorHAnsi"/>
                <w:sz w:val="20"/>
                <w:szCs w:val="20"/>
              </w:rPr>
              <w:t>entire</w:t>
            </w:r>
            <w:r w:rsidRPr="00D64F3A">
              <w:rPr>
                <w:rFonts w:asciiTheme="minorHAnsi" w:hAnsiTheme="minorHAnsi" w:cstheme="minorHAnsi"/>
                <w:spacing w:val="-5"/>
                <w:sz w:val="20"/>
                <w:szCs w:val="20"/>
              </w:rPr>
              <w:t xml:space="preserve"> </w:t>
            </w:r>
            <w:r w:rsidRPr="00D64F3A">
              <w:rPr>
                <w:rFonts w:asciiTheme="minorHAnsi" w:hAnsiTheme="minorHAnsi" w:cstheme="minorHAnsi"/>
                <w:sz w:val="20"/>
                <w:szCs w:val="20"/>
              </w:rPr>
              <w:t>concentration</w:t>
            </w:r>
            <w:r w:rsidRPr="00D64F3A">
              <w:rPr>
                <w:rFonts w:asciiTheme="minorHAnsi" w:hAnsiTheme="minorHAnsi" w:cstheme="minorHAnsi"/>
                <w:spacing w:val="-6"/>
                <w:sz w:val="20"/>
                <w:szCs w:val="20"/>
              </w:rPr>
              <w:t xml:space="preserve"> </w:t>
            </w:r>
            <w:r w:rsidRPr="00D64F3A">
              <w:rPr>
                <w:rFonts w:asciiTheme="minorHAnsi" w:hAnsiTheme="minorHAnsi" w:cstheme="minorHAnsi"/>
                <w:sz w:val="20"/>
                <w:szCs w:val="20"/>
              </w:rPr>
              <w:t xml:space="preserve">range </w:t>
            </w:r>
            <w:r w:rsidRPr="00D64F3A">
              <w:rPr>
                <w:rFonts w:asciiTheme="minorHAnsi" w:hAnsiTheme="minorHAnsi" w:cstheme="minorHAnsi"/>
                <w:spacing w:val="-6"/>
                <w:sz w:val="20"/>
                <w:szCs w:val="20"/>
              </w:rPr>
              <w:t>or</w:t>
            </w:r>
          </w:p>
          <w:p w14:paraId="2F7ECEA5" w14:textId="77777777" w:rsidR="00D64F3A" w:rsidRPr="00D64F3A" w:rsidRDefault="00D64F3A" w:rsidP="003A6BF4">
            <w:pPr>
              <w:pStyle w:val="TableParagraph"/>
              <w:spacing w:before="0" w:line="270" w:lineRule="atLeast"/>
              <w:ind w:left="227" w:right="217"/>
              <w:jc w:val="center"/>
              <w:rPr>
                <w:rFonts w:asciiTheme="minorHAnsi" w:hAnsiTheme="minorHAnsi" w:cstheme="minorHAnsi"/>
                <w:sz w:val="20"/>
                <w:szCs w:val="20"/>
              </w:rPr>
            </w:pPr>
            <w:r w:rsidRPr="00D64F3A">
              <w:rPr>
                <w:rFonts w:asciiTheme="minorHAnsi" w:hAnsiTheme="minorHAnsi" w:cstheme="minorHAnsi"/>
                <w:sz w:val="20"/>
                <w:szCs w:val="20"/>
              </w:rPr>
              <w:t>Accuracy</w:t>
            </w:r>
            <w:r w:rsidRPr="00D64F3A">
              <w:rPr>
                <w:rFonts w:asciiTheme="minorHAnsi" w:hAnsiTheme="minorHAnsi" w:cstheme="minorHAnsi"/>
                <w:spacing w:val="-7"/>
                <w:sz w:val="20"/>
                <w:szCs w:val="20"/>
              </w:rPr>
              <w:t xml:space="preserve"> </w:t>
            </w:r>
            <w:r w:rsidRPr="00D64F3A">
              <w:rPr>
                <w:rFonts w:asciiTheme="minorHAnsi" w:hAnsiTheme="minorHAnsi" w:cstheme="minorHAnsi"/>
                <w:sz w:val="20"/>
                <w:szCs w:val="20"/>
              </w:rPr>
              <w:t>80</w:t>
            </w:r>
            <w:r w:rsidRPr="00D64F3A">
              <w:rPr>
                <w:rFonts w:asciiTheme="minorHAnsi" w:hAnsiTheme="minorHAnsi" w:cstheme="minorHAnsi"/>
                <w:spacing w:val="-7"/>
                <w:sz w:val="20"/>
                <w:szCs w:val="20"/>
              </w:rPr>
              <w:t xml:space="preserve"> </w:t>
            </w:r>
            <w:r w:rsidRPr="00D64F3A">
              <w:rPr>
                <w:rFonts w:asciiTheme="minorHAnsi" w:hAnsiTheme="minorHAnsi" w:cstheme="minorHAnsi"/>
                <w:sz w:val="20"/>
                <w:szCs w:val="20"/>
              </w:rPr>
              <w:t>%</w:t>
            </w:r>
            <w:r w:rsidRPr="00D64F3A">
              <w:rPr>
                <w:rFonts w:asciiTheme="minorHAnsi" w:hAnsiTheme="minorHAnsi" w:cstheme="minorHAnsi"/>
                <w:spacing w:val="-3"/>
                <w:sz w:val="20"/>
                <w:szCs w:val="20"/>
              </w:rPr>
              <w:t xml:space="preserve"> </w:t>
            </w:r>
            <w:r w:rsidRPr="00D64F3A">
              <w:rPr>
                <w:rFonts w:asciiTheme="minorHAnsi" w:hAnsiTheme="minorHAnsi" w:cstheme="minorHAnsi"/>
                <w:sz w:val="20"/>
                <w:szCs w:val="20"/>
              </w:rPr>
              <w:t>-</w:t>
            </w:r>
            <w:r w:rsidRPr="00D64F3A">
              <w:rPr>
                <w:rFonts w:asciiTheme="minorHAnsi" w:hAnsiTheme="minorHAnsi" w:cstheme="minorHAnsi"/>
                <w:spacing w:val="-8"/>
                <w:sz w:val="20"/>
                <w:szCs w:val="20"/>
              </w:rPr>
              <w:t xml:space="preserve"> </w:t>
            </w:r>
            <w:r w:rsidRPr="00D64F3A">
              <w:rPr>
                <w:rFonts w:asciiTheme="minorHAnsi" w:hAnsiTheme="minorHAnsi" w:cstheme="minorHAnsi"/>
                <w:sz w:val="20"/>
                <w:szCs w:val="20"/>
              </w:rPr>
              <w:t>120</w:t>
            </w:r>
            <w:r w:rsidRPr="00D64F3A">
              <w:rPr>
                <w:rFonts w:asciiTheme="minorHAnsi" w:hAnsiTheme="minorHAnsi" w:cstheme="minorHAnsi"/>
                <w:spacing w:val="-7"/>
                <w:sz w:val="20"/>
                <w:szCs w:val="20"/>
              </w:rPr>
              <w:t xml:space="preserve"> </w:t>
            </w:r>
            <w:r w:rsidRPr="00D64F3A">
              <w:rPr>
                <w:rFonts w:asciiTheme="minorHAnsi" w:hAnsiTheme="minorHAnsi" w:cstheme="minorHAnsi"/>
                <w:sz w:val="20"/>
                <w:szCs w:val="20"/>
              </w:rPr>
              <w:t>%</w:t>
            </w:r>
            <w:r w:rsidRPr="00D64F3A">
              <w:rPr>
                <w:rFonts w:asciiTheme="minorHAnsi" w:hAnsiTheme="minorHAnsi" w:cstheme="minorHAnsi"/>
                <w:spacing w:val="-4"/>
                <w:sz w:val="20"/>
                <w:szCs w:val="20"/>
              </w:rPr>
              <w:t xml:space="preserve"> </w:t>
            </w:r>
            <w:r w:rsidRPr="00D64F3A">
              <w:rPr>
                <w:rFonts w:asciiTheme="minorHAnsi" w:hAnsiTheme="minorHAnsi" w:cstheme="minorHAnsi"/>
                <w:sz w:val="20"/>
                <w:szCs w:val="20"/>
              </w:rPr>
              <w:t>at</w:t>
            </w:r>
            <w:r w:rsidRPr="00D64F3A">
              <w:rPr>
                <w:rFonts w:asciiTheme="minorHAnsi" w:hAnsiTheme="minorHAnsi" w:cstheme="minorHAnsi"/>
                <w:spacing w:val="-5"/>
                <w:sz w:val="20"/>
                <w:szCs w:val="20"/>
              </w:rPr>
              <w:t xml:space="preserve"> </w:t>
            </w:r>
            <w:r w:rsidRPr="00D64F3A">
              <w:rPr>
                <w:rFonts w:asciiTheme="minorHAnsi" w:hAnsiTheme="minorHAnsi" w:cstheme="minorHAnsi"/>
                <w:sz w:val="20"/>
                <w:szCs w:val="20"/>
              </w:rPr>
              <w:t>entire concentration range</w:t>
            </w:r>
          </w:p>
        </w:tc>
      </w:tr>
      <w:tr w:rsidR="00D64F3A" w:rsidRPr="00D64F3A" w14:paraId="6A9BD1A7" w14:textId="77777777" w:rsidTr="003A6BF4">
        <w:trPr>
          <w:trHeight w:val="543"/>
        </w:trPr>
        <w:tc>
          <w:tcPr>
            <w:tcW w:w="2330" w:type="dxa"/>
          </w:tcPr>
          <w:p w14:paraId="2579F8A4" w14:textId="77777777" w:rsidR="00D64F3A" w:rsidRPr="00D64F3A" w:rsidRDefault="00D64F3A" w:rsidP="003A6BF4">
            <w:pPr>
              <w:pStyle w:val="TableParagraph"/>
              <w:spacing w:before="264" w:line="259" w:lineRule="exact"/>
              <w:ind w:left="23" w:right="11"/>
              <w:jc w:val="center"/>
              <w:rPr>
                <w:rFonts w:asciiTheme="minorHAnsi" w:hAnsiTheme="minorHAnsi" w:cstheme="minorHAnsi"/>
                <w:sz w:val="20"/>
                <w:szCs w:val="20"/>
              </w:rPr>
            </w:pPr>
            <w:r w:rsidRPr="00D64F3A">
              <w:rPr>
                <w:rFonts w:asciiTheme="minorHAnsi" w:hAnsiTheme="minorHAnsi" w:cstheme="minorHAnsi"/>
                <w:sz w:val="20"/>
                <w:szCs w:val="20"/>
              </w:rPr>
              <w:t>Relative</w:t>
            </w:r>
            <w:r w:rsidRPr="00D64F3A">
              <w:rPr>
                <w:rFonts w:asciiTheme="minorHAnsi" w:hAnsiTheme="minorHAnsi" w:cstheme="minorHAnsi"/>
                <w:spacing w:val="-3"/>
                <w:sz w:val="20"/>
                <w:szCs w:val="20"/>
              </w:rPr>
              <w:t xml:space="preserve"> </w:t>
            </w:r>
            <w:r w:rsidRPr="00D64F3A">
              <w:rPr>
                <w:rFonts w:asciiTheme="minorHAnsi" w:hAnsiTheme="minorHAnsi" w:cstheme="minorHAnsi"/>
                <w:spacing w:val="-2"/>
                <w:sz w:val="20"/>
                <w:szCs w:val="20"/>
              </w:rPr>
              <w:t>Quantitative</w:t>
            </w:r>
          </w:p>
        </w:tc>
        <w:tc>
          <w:tcPr>
            <w:tcW w:w="1373" w:type="dxa"/>
          </w:tcPr>
          <w:p w14:paraId="53447AC7" w14:textId="77777777" w:rsidR="00D64F3A" w:rsidRPr="00D64F3A" w:rsidRDefault="00D64F3A" w:rsidP="003A6BF4">
            <w:pPr>
              <w:pStyle w:val="TableParagraph"/>
              <w:spacing w:before="264" w:line="259" w:lineRule="exact"/>
              <w:ind w:left="11"/>
              <w:jc w:val="center"/>
              <w:rPr>
                <w:rFonts w:asciiTheme="minorHAnsi" w:hAnsiTheme="minorHAnsi" w:cstheme="minorHAnsi"/>
                <w:sz w:val="20"/>
                <w:szCs w:val="20"/>
              </w:rPr>
            </w:pPr>
            <w:r w:rsidRPr="00D64F3A">
              <w:rPr>
                <w:rFonts w:asciiTheme="minorHAnsi" w:hAnsiTheme="minorHAnsi" w:cstheme="minorHAnsi"/>
                <w:spacing w:val="-5"/>
                <w:sz w:val="20"/>
                <w:szCs w:val="20"/>
              </w:rPr>
              <w:t>RQ</w:t>
            </w:r>
          </w:p>
        </w:tc>
        <w:tc>
          <w:tcPr>
            <w:tcW w:w="1680" w:type="dxa"/>
          </w:tcPr>
          <w:p w14:paraId="0526FDE9" w14:textId="77777777" w:rsidR="00D64F3A" w:rsidRPr="00D64F3A" w:rsidRDefault="00D64F3A" w:rsidP="003A6BF4">
            <w:pPr>
              <w:pStyle w:val="TableParagraph"/>
              <w:spacing w:before="0" w:line="263" w:lineRule="exact"/>
              <w:ind w:left="12"/>
              <w:jc w:val="center"/>
              <w:rPr>
                <w:rFonts w:asciiTheme="minorHAnsi" w:hAnsiTheme="minorHAnsi" w:cstheme="minorHAnsi"/>
                <w:sz w:val="20"/>
                <w:szCs w:val="20"/>
              </w:rPr>
            </w:pPr>
            <w:r w:rsidRPr="00D64F3A">
              <w:rPr>
                <w:rFonts w:asciiTheme="minorHAnsi" w:hAnsiTheme="minorHAnsi" w:cstheme="minorHAnsi"/>
                <w:spacing w:val="-5"/>
                <w:sz w:val="20"/>
                <w:szCs w:val="20"/>
              </w:rPr>
              <w:t>LC</w:t>
            </w:r>
          </w:p>
        </w:tc>
        <w:tc>
          <w:tcPr>
            <w:tcW w:w="4112" w:type="dxa"/>
          </w:tcPr>
          <w:p w14:paraId="43E79069" w14:textId="77777777" w:rsidR="00D64F3A" w:rsidRPr="00D64F3A" w:rsidRDefault="00D64F3A" w:rsidP="003A6BF4">
            <w:pPr>
              <w:pStyle w:val="TableParagraph"/>
              <w:spacing w:before="0" w:line="263" w:lineRule="exact"/>
              <w:ind w:left="955" w:right="943"/>
              <w:jc w:val="center"/>
              <w:rPr>
                <w:rFonts w:asciiTheme="minorHAnsi" w:hAnsiTheme="minorHAnsi" w:cstheme="minorHAnsi"/>
                <w:sz w:val="20"/>
                <w:szCs w:val="20"/>
              </w:rPr>
            </w:pPr>
            <w:r w:rsidRPr="00D64F3A">
              <w:rPr>
                <w:rFonts w:asciiTheme="minorHAnsi" w:hAnsiTheme="minorHAnsi" w:cstheme="minorHAnsi"/>
                <w:sz w:val="20"/>
                <w:szCs w:val="20"/>
              </w:rPr>
              <w:t>CV</w:t>
            </w:r>
            <w:r w:rsidRPr="00D64F3A">
              <w:rPr>
                <w:rFonts w:asciiTheme="minorHAnsi" w:hAnsiTheme="minorHAnsi" w:cstheme="minorHAnsi"/>
                <w:spacing w:val="-1"/>
                <w:sz w:val="20"/>
                <w:szCs w:val="20"/>
              </w:rPr>
              <w:t xml:space="preserve"> </w:t>
            </w:r>
            <w:r w:rsidRPr="00D64F3A">
              <w:rPr>
                <w:rFonts w:asciiTheme="minorHAnsi" w:hAnsiTheme="minorHAnsi" w:cstheme="minorHAnsi"/>
                <w:sz w:val="20"/>
                <w:szCs w:val="20"/>
              </w:rPr>
              <w:t>&lt;</w:t>
            </w:r>
            <w:r w:rsidRPr="00D64F3A">
              <w:rPr>
                <w:rFonts w:asciiTheme="minorHAnsi" w:hAnsiTheme="minorHAnsi" w:cstheme="minorHAnsi"/>
                <w:spacing w:val="-2"/>
                <w:sz w:val="20"/>
                <w:szCs w:val="20"/>
              </w:rPr>
              <w:t xml:space="preserve"> </w:t>
            </w:r>
            <w:r w:rsidRPr="00D64F3A">
              <w:rPr>
                <w:rFonts w:asciiTheme="minorHAnsi" w:hAnsiTheme="minorHAnsi" w:cstheme="minorHAnsi"/>
                <w:sz w:val="20"/>
                <w:szCs w:val="20"/>
              </w:rPr>
              <w:t>20</w:t>
            </w:r>
            <w:r w:rsidRPr="00D64F3A">
              <w:rPr>
                <w:rFonts w:asciiTheme="minorHAnsi" w:hAnsiTheme="minorHAnsi" w:cstheme="minorHAnsi"/>
                <w:spacing w:val="-2"/>
                <w:sz w:val="20"/>
                <w:szCs w:val="20"/>
              </w:rPr>
              <w:t xml:space="preserve"> </w:t>
            </w:r>
            <w:r w:rsidRPr="00D64F3A">
              <w:rPr>
                <w:rFonts w:asciiTheme="minorHAnsi" w:hAnsiTheme="minorHAnsi" w:cstheme="minorHAnsi"/>
                <w:spacing w:val="-10"/>
                <w:sz w:val="20"/>
                <w:szCs w:val="20"/>
              </w:rPr>
              <w:t>%</w:t>
            </w:r>
          </w:p>
          <w:p w14:paraId="259BF1E6" w14:textId="77777777" w:rsidR="00D64F3A" w:rsidRPr="00D64F3A" w:rsidRDefault="00D64F3A" w:rsidP="003A6BF4">
            <w:pPr>
              <w:pStyle w:val="TableParagraph"/>
              <w:spacing w:before="0" w:line="259" w:lineRule="exact"/>
              <w:ind w:left="955" w:right="945"/>
              <w:jc w:val="center"/>
              <w:rPr>
                <w:rFonts w:asciiTheme="minorHAnsi" w:hAnsiTheme="minorHAnsi" w:cstheme="minorHAnsi"/>
                <w:sz w:val="20"/>
                <w:szCs w:val="20"/>
              </w:rPr>
            </w:pPr>
            <w:r w:rsidRPr="00D64F3A">
              <w:rPr>
                <w:rFonts w:asciiTheme="minorHAnsi" w:hAnsiTheme="minorHAnsi" w:cstheme="minorHAnsi"/>
                <w:sz w:val="20"/>
                <w:szCs w:val="20"/>
              </w:rPr>
              <w:t>Accuracy</w:t>
            </w:r>
            <w:r w:rsidRPr="00D64F3A">
              <w:rPr>
                <w:rFonts w:asciiTheme="minorHAnsi" w:hAnsiTheme="minorHAnsi" w:cstheme="minorHAnsi"/>
                <w:spacing w:val="-5"/>
                <w:sz w:val="20"/>
                <w:szCs w:val="20"/>
              </w:rPr>
              <w:t xml:space="preserve"> </w:t>
            </w:r>
            <w:r w:rsidRPr="00D64F3A">
              <w:rPr>
                <w:rFonts w:asciiTheme="minorHAnsi" w:hAnsiTheme="minorHAnsi" w:cstheme="minorHAnsi"/>
                <w:sz w:val="20"/>
                <w:szCs w:val="20"/>
              </w:rPr>
              <w:t>not</w:t>
            </w:r>
            <w:r w:rsidRPr="00D64F3A">
              <w:rPr>
                <w:rFonts w:asciiTheme="minorHAnsi" w:hAnsiTheme="minorHAnsi" w:cstheme="minorHAnsi"/>
                <w:spacing w:val="-5"/>
                <w:sz w:val="20"/>
                <w:szCs w:val="20"/>
              </w:rPr>
              <w:t xml:space="preserve"> </w:t>
            </w:r>
            <w:r w:rsidRPr="00D64F3A">
              <w:rPr>
                <w:rFonts w:asciiTheme="minorHAnsi" w:hAnsiTheme="minorHAnsi" w:cstheme="minorHAnsi"/>
                <w:spacing w:val="-2"/>
                <w:sz w:val="20"/>
                <w:szCs w:val="20"/>
              </w:rPr>
              <w:t>verified</w:t>
            </w:r>
          </w:p>
        </w:tc>
      </w:tr>
      <w:tr w:rsidR="00D64F3A" w:rsidRPr="00D64F3A" w14:paraId="07BB8622" w14:textId="77777777" w:rsidTr="003A6BF4">
        <w:trPr>
          <w:trHeight w:val="547"/>
        </w:trPr>
        <w:tc>
          <w:tcPr>
            <w:tcW w:w="2330" w:type="dxa"/>
          </w:tcPr>
          <w:p w14:paraId="76C6F058" w14:textId="77777777" w:rsidR="00D64F3A" w:rsidRPr="00D64F3A" w:rsidRDefault="00D64F3A" w:rsidP="003A6BF4">
            <w:pPr>
              <w:pStyle w:val="TableParagraph"/>
              <w:spacing w:before="0"/>
              <w:ind w:left="0"/>
              <w:rPr>
                <w:rFonts w:asciiTheme="minorHAnsi" w:hAnsiTheme="minorHAnsi" w:cstheme="minorHAnsi"/>
                <w:sz w:val="20"/>
                <w:szCs w:val="20"/>
              </w:rPr>
            </w:pPr>
          </w:p>
        </w:tc>
        <w:tc>
          <w:tcPr>
            <w:tcW w:w="1373" w:type="dxa"/>
          </w:tcPr>
          <w:p w14:paraId="48FF69C3" w14:textId="77777777" w:rsidR="00D64F3A" w:rsidRPr="00D64F3A" w:rsidRDefault="00D64F3A" w:rsidP="003A6BF4">
            <w:pPr>
              <w:pStyle w:val="TableParagraph"/>
              <w:spacing w:before="0"/>
              <w:ind w:left="0"/>
              <w:rPr>
                <w:rFonts w:asciiTheme="minorHAnsi" w:hAnsiTheme="minorHAnsi" w:cstheme="minorHAnsi"/>
                <w:sz w:val="20"/>
                <w:szCs w:val="20"/>
              </w:rPr>
            </w:pPr>
          </w:p>
        </w:tc>
        <w:tc>
          <w:tcPr>
            <w:tcW w:w="1680" w:type="dxa"/>
          </w:tcPr>
          <w:p w14:paraId="0989392E" w14:textId="77777777" w:rsidR="00D64F3A" w:rsidRPr="00D64F3A" w:rsidRDefault="00D64F3A" w:rsidP="003A6BF4">
            <w:pPr>
              <w:pStyle w:val="TableParagraph"/>
              <w:spacing w:before="0" w:line="268" w:lineRule="exact"/>
              <w:ind w:left="12" w:right="1"/>
              <w:jc w:val="center"/>
              <w:rPr>
                <w:rFonts w:asciiTheme="minorHAnsi" w:hAnsiTheme="minorHAnsi" w:cstheme="minorHAnsi"/>
                <w:sz w:val="20"/>
                <w:szCs w:val="20"/>
              </w:rPr>
            </w:pPr>
            <w:r w:rsidRPr="00D64F3A">
              <w:rPr>
                <w:rFonts w:asciiTheme="minorHAnsi" w:hAnsiTheme="minorHAnsi" w:cstheme="minorHAnsi"/>
                <w:spacing w:val="-5"/>
                <w:sz w:val="20"/>
                <w:szCs w:val="20"/>
              </w:rPr>
              <w:t>FIA</w:t>
            </w:r>
          </w:p>
        </w:tc>
        <w:tc>
          <w:tcPr>
            <w:tcW w:w="4112" w:type="dxa"/>
          </w:tcPr>
          <w:p w14:paraId="70635D4B" w14:textId="77777777" w:rsidR="00D64F3A" w:rsidRPr="00D64F3A" w:rsidRDefault="00D64F3A" w:rsidP="003A6BF4">
            <w:pPr>
              <w:pStyle w:val="TableParagraph"/>
              <w:spacing w:before="0" w:line="268" w:lineRule="exact"/>
              <w:ind w:left="955" w:right="943"/>
              <w:jc w:val="center"/>
              <w:rPr>
                <w:rFonts w:asciiTheme="minorHAnsi" w:hAnsiTheme="minorHAnsi" w:cstheme="minorHAnsi"/>
                <w:sz w:val="20"/>
                <w:szCs w:val="20"/>
              </w:rPr>
            </w:pPr>
            <w:r w:rsidRPr="00D64F3A">
              <w:rPr>
                <w:rFonts w:asciiTheme="minorHAnsi" w:hAnsiTheme="minorHAnsi" w:cstheme="minorHAnsi"/>
                <w:sz w:val="20"/>
                <w:szCs w:val="20"/>
              </w:rPr>
              <w:t>CV</w:t>
            </w:r>
            <w:r w:rsidRPr="00D64F3A">
              <w:rPr>
                <w:rFonts w:asciiTheme="minorHAnsi" w:hAnsiTheme="minorHAnsi" w:cstheme="minorHAnsi"/>
                <w:spacing w:val="-1"/>
                <w:sz w:val="20"/>
                <w:szCs w:val="20"/>
              </w:rPr>
              <w:t xml:space="preserve"> </w:t>
            </w:r>
            <w:r w:rsidRPr="00D64F3A">
              <w:rPr>
                <w:rFonts w:asciiTheme="minorHAnsi" w:hAnsiTheme="minorHAnsi" w:cstheme="minorHAnsi"/>
                <w:sz w:val="20"/>
                <w:szCs w:val="20"/>
              </w:rPr>
              <w:t>&lt;</w:t>
            </w:r>
            <w:r w:rsidRPr="00D64F3A">
              <w:rPr>
                <w:rFonts w:asciiTheme="minorHAnsi" w:hAnsiTheme="minorHAnsi" w:cstheme="minorHAnsi"/>
                <w:spacing w:val="-2"/>
                <w:sz w:val="20"/>
                <w:szCs w:val="20"/>
              </w:rPr>
              <w:t xml:space="preserve"> </w:t>
            </w:r>
            <w:r w:rsidRPr="00D64F3A">
              <w:rPr>
                <w:rFonts w:asciiTheme="minorHAnsi" w:hAnsiTheme="minorHAnsi" w:cstheme="minorHAnsi"/>
                <w:sz w:val="20"/>
                <w:szCs w:val="20"/>
              </w:rPr>
              <w:t>30</w:t>
            </w:r>
            <w:r w:rsidRPr="00D64F3A">
              <w:rPr>
                <w:rFonts w:asciiTheme="minorHAnsi" w:hAnsiTheme="minorHAnsi" w:cstheme="minorHAnsi"/>
                <w:spacing w:val="-2"/>
                <w:sz w:val="20"/>
                <w:szCs w:val="20"/>
              </w:rPr>
              <w:t xml:space="preserve"> </w:t>
            </w:r>
            <w:r w:rsidRPr="00D64F3A">
              <w:rPr>
                <w:rFonts w:asciiTheme="minorHAnsi" w:hAnsiTheme="minorHAnsi" w:cstheme="minorHAnsi"/>
                <w:spacing w:val="-10"/>
                <w:sz w:val="20"/>
                <w:szCs w:val="20"/>
              </w:rPr>
              <w:t>%</w:t>
            </w:r>
          </w:p>
          <w:p w14:paraId="2EFF004E" w14:textId="77777777" w:rsidR="00D64F3A" w:rsidRPr="00D64F3A" w:rsidRDefault="00D64F3A" w:rsidP="003A6BF4">
            <w:pPr>
              <w:pStyle w:val="TableParagraph"/>
              <w:spacing w:before="0" w:line="259" w:lineRule="exact"/>
              <w:ind w:left="955" w:right="945"/>
              <w:jc w:val="center"/>
              <w:rPr>
                <w:rFonts w:asciiTheme="minorHAnsi" w:hAnsiTheme="minorHAnsi" w:cstheme="minorHAnsi"/>
                <w:sz w:val="20"/>
                <w:szCs w:val="20"/>
              </w:rPr>
            </w:pPr>
            <w:r w:rsidRPr="00D64F3A">
              <w:rPr>
                <w:rFonts w:asciiTheme="minorHAnsi" w:hAnsiTheme="minorHAnsi" w:cstheme="minorHAnsi"/>
                <w:sz w:val="20"/>
                <w:szCs w:val="20"/>
              </w:rPr>
              <w:t>Accuracy</w:t>
            </w:r>
            <w:r w:rsidRPr="00D64F3A">
              <w:rPr>
                <w:rFonts w:asciiTheme="minorHAnsi" w:hAnsiTheme="minorHAnsi" w:cstheme="minorHAnsi"/>
                <w:spacing w:val="-5"/>
                <w:sz w:val="20"/>
                <w:szCs w:val="20"/>
              </w:rPr>
              <w:t xml:space="preserve"> </w:t>
            </w:r>
            <w:r w:rsidRPr="00D64F3A">
              <w:rPr>
                <w:rFonts w:asciiTheme="minorHAnsi" w:hAnsiTheme="minorHAnsi" w:cstheme="minorHAnsi"/>
                <w:sz w:val="20"/>
                <w:szCs w:val="20"/>
              </w:rPr>
              <w:t>not</w:t>
            </w:r>
            <w:r w:rsidRPr="00D64F3A">
              <w:rPr>
                <w:rFonts w:asciiTheme="minorHAnsi" w:hAnsiTheme="minorHAnsi" w:cstheme="minorHAnsi"/>
                <w:spacing w:val="-5"/>
                <w:sz w:val="20"/>
                <w:szCs w:val="20"/>
              </w:rPr>
              <w:t xml:space="preserve"> </w:t>
            </w:r>
            <w:r w:rsidRPr="00D64F3A">
              <w:rPr>
                <w:rFonts w:asciiTheme="minorHAnsi" w:hAnsiTheme="minorHAnsi" w:cstheme="minorHAnsi"/>
                <w:spacing w:val="-2"/>
                <w:sz w:val="20"/>
                <w:szCs w:val="20"/>
              </w:rPr>
              <w:t>verified</w:t>
            </w:r>
          </w:p>
        </w:tc>
      </w:tr>
      <w:tr w:rsidR="00D64F3A" w:rsidRPr="00D64F3A" w14:paraId="133ACA83" w14:textId="77777777" w:rsidTr="003A6BF4">
        <w:trPr>
          <w:trHeight w:val="268"/>
        </w:trPr>
        <w:tc>
          <w:tcPr>
            <w:tcW w:w="2330" w:type="dxa"/>
          </w:tcPr>
          <w:p w14:paraId="40157901" w14:textId="77777777" w:rsidR="00D64F3A" w:rsidRPr="00D64F3A" w:rsidRDefault="00D64F3A" w:rsidP="003A6BF4">
            <w:pPr>
              <w:pStyle w:val="TableParagraph"/>
              <w:spacing w:before="0" w:line="248" w:lineRule="exact"/>
              <w:ind w:left="23" w:right="11"/>
              <w:jc w:val="center"/>
              <w:rPr>
                <w:rFonts w:asciiTheme="minorHAnsi" w:hAnsiTheme="minorHAnsi" w:cstheme="minorHAnsi"/>
                <w:sz w:val="20"/>
                <w:szCs w:val="20"/>
              </w:rPr>
            </w:pPr>
            <w:r w:rsidRPr="00D64F3A">
              <w:rPr>
                <w:rFonts w:asciiTheme="minorHAnsi" w:hAnsiTheme="minorHAnsi" w:cstheme="minorHAnsi"/>
                <w:sz w:val="20"/>
                <w:szCs w:val="20"/>
              </w:rPr>
              <w:t>Not</w:t>
            </w:r>
            <w:r w:rsidRPr="00D64F3A">
              <w:rPr>
                <w:rFonts w:asciiTheme="minorHAnsi" w:hAnsiTheme="minorHAnsi" w:cstheme="minorHAnsi"/>
                <w:spacing w:val="-2"/>
                <w:sz w:val="20"/>
                <w:szCs w:val="20"/>
              </w:rPr>
              <w:t xml:space="preserve"> validated</w:t>
            </w:r>
          </w:p>
        </w:tc>
        <w:tc>
          <w:tcPr>
            <w:tcW w:w="3053" w:type="dxa"/>
            <w:gridSpan w:val="2"/>
            <w:vMerge w:val="restart"/>
          </w:tcPr>
          <w:p w14:paraId="12CFED1D" w14:textId="77777777" w:rsidR="00D64F3A" w:rsidRPr="00D64F3A" w:rsidRDefault="00D64F3A" w:rsidP="003A6BF4">
            <w:pPr>
              <w:pStyle w:val="TableParagraph"/>
              <w:spacing w:before="0"/>
              <w:ind w:left="0"/>
              <w:rPr>
                <w:rFonts w:asciiTheme="minorHAnsi" w:hAnsiTheme="minorHAnsi" w:cstheme="minorHAnsi"/>
                <w:sz w:val="20"/>
                <w:szCs w:val="20"/>
              </w:rPr>
            </w:pPr>
          </w:p>
        </w:tc>
        <w:tc>
          <w:tcPr>
            <w:tcW w:w="4112" w:type="dxa"/>
          </w:tcPr>
          <w:p w14:paraId="4DC82B87" w14:textId="77777777" w:rsidR="00D64F3A" w:rsidRPr="00D64F3A" w:rsidRDefault="00D64F3A" w:rsidP="003A6BF4">
            <w:pPr>
              <w:pStyle w:val="TableParagraph"/>
              <w:spacing w:before="0" w:line="248" w:lineRule="exact"/>
              <w:ind w:left="227" w:right="218"/>
              <w:jc w:val="center"/>
              <w:rPr>
                <w:rFonts w:asciiTheme="minorHAnsi" w:hAnsiTheme="minorHAnsi" w:cstheme="minorHAnsi"/>
                <w:sz w:val="20"/>
                <w:szCs w:val="20"/>
              </w:rPr>
            </w:pPr>
            <w:r w:rsidRPr="00D64F3A">
              <w:rPr>
                <w:rFonts w:asciiTheme="minorHAnsi" w:hAnsiTheme="minorHAnsi" w:cstheme="minorHAnsi"/>
                <w:sz w:val="20"/>
                <w:szCs w:val="20"/>
              </w:rPr>
              <w:t>Analyte</w:t>
            </w:r>
            <w:r w:rsidRPr="00D64F3A">
              <w:rPr>
                <w:rFonts w:asciiTheme="minorHAnsi" w:hAnsiTheme="minorHAnsi" w:cstheme="minorHAnsi"/>
                <w:spacing w:val="-5"/>
                <w:sz w:val="20"/>
                <w:szCs w:val="20"/>
              </w:rPr>
              <w:t xml:space="preserve"> </w:t>
            </w:r>
            <w:r w:rsidRPr="00D64F3A">
              <w:rPr>
                <w:rFonts w:asciiTheme="minorHAnsi" w:hAnsiTheme="minorHAnsi" w:cstheme="minorHAnsi"/>
                <w:sz w:val="20"/>
                <w:szCs w:val="20"/>
              </w:rPr>
              <w:t>concentration</w:t>
            </w:r>
            <w:r w:rsidRPr="00D64F3A">
              <w:rPr>
                <w:rFonts w:asciiTheme="minorHAnsi" w:hAnsiTheme="minorHAnsi" w:cstheme="minorHAnsi"/>
                <w:spacing w:val="-5"/>
                <w:sz w:val="20"/>
                <w:szCs w:val="20"/>
              </w:rPr>
              <w:t xml:space="preserve"> </w:t>
            </w:r>
            <w:r w:rsidRPr="00D64F3A">
              <w:rPr>
                <w:rFonts w:asciiTheme="minorHAnsi" w:hAnsiTheme="minorHAnsi" w:cstheme="minorHAnsi"/>
                <w:sz w:val="20"/>
                <w:szCs w:val="20"/>
              </w:rPr>
              <w:t>&lt;</w:t>
            </w:r>
            <w:r w:rsidRPr="00D64F3A">
              <w:rPr>
                <w:rFonts w:asciiTheme="minorHAnsi" w:hAnsiTheme="minorHAnsi" w:cstheme="minorHAnsi"/>
                <w:spacing w:val="-4"/>
                <w:sz w:val="20"/>
                <w:szCs w:val="20"/>
              </w:rPr>
              <w:t xml:space="preserve"> </w:t>
            </w:r>
            <w:r w:rsidRPr="00D64F3A">
              <w:rPr>
                <w:rFonts w:asciiTheme="minorHAnsi" w:hAnsiTheme="minorHAnsi" w:cstheme="minorHAnsi"/>
                <w:spacing w:val="-5"/>
                <w:sz w:val="20"/>
                <w:szCs w:val="20"/>
              </w:rPr>
              <w:t>LOD</w:t>
            </w:r>
          </w:p>
        </w:tc>
      </w:tr>
      <w:tr w:rsidR="00D64F3A" w:rsidRPr="00D64F3A" w14:paraId="609F29CA" w14:textId="77777777" w:rsidTr="003A6BF4">
        <w:trPr>
          <w:trHeight w:val="268"/>
        </w:trPr>
        <w:tc>
          <w:tcPr>
            <w:tcW w:w="2330" w:type="dxa"/>
          </w:tcPr>
          <w:p w14:paraId="5177CFB7" w14:textId="77777777" w:rsidR="00D64F3A" w:rsidRPr="00D64F3A" w:rsidRDefault="00D64F3A" w:rsidP="003A6BF4">
            <w:pPr>
              <w:pStyle w:val="TableParagraph"/>
              <w:spacing w:before="0" w:line="248" w:lineRule="exact"/>
              <w:ind w:left="21" w:right="11"/>
              <w:jc w:val="center"/>
              <w:rPr>
                <w:rFonts w:asciiTheme="minorHAnsi" w:hAnsiTheme="minorHAnsi" w:cstheme="minorHAnsi"/>
                <w:sz w:val="20"/>
                <w:szCs w:val="20"/>
              </w:rPr>
            </w:pPr>
            <w:r w:rsidRPr="00D64F3A">
              <w:rPr>
                <w:rFonts w:asciiTheme="minorHAnsi" w:hAnsiTheme="minorHAnsi" w:cstheme="minorHAnsi"/>
                <w:spacing w:val="-2"/>
                <w:sz w:val="20"/>
                <w:szCs w:val="20"/>
              </w:rPr>
              <w:t>Invalid</w:t>
            </w:r>
          </w:p>
        </w:tc>
        <w:tc>
          <w:tcPr>
            <w:tcW w:w="3053" w:type="dxa"/>
            <w:gridSpan w:val="2"/>
            <w:vMerge/>
            <w:tcBorders>
              <w:top w:val="nil"/>
            </w:tcBorders>
          </w:tcPr>
          <w:p w14:paraId="7C688E4C" w14:textId="77777777" w:rsidR="00D64F3A" w:rsidRPr="00D64F3A" w:rsidRDefault="00D64F3A" w:rsidP="003A6BF4">
            <w:pPr>
              <w:rPr>
                <w:rFonts w:asciiTheme="minorHAnsi" w:hAnsiTheme="minorHAnsi" w:cstheme="minorHAnsi"/>
                <w:sz w:val="20"/>
                <w:szCs w:val="20"/>
              </w:rPr>
            </w:pPr>
          </w:p>
        </w:tc>
        <w:tc>
          <w:tcPr>
            <w:tcW w:w="4112" w:type="dxa"/>
          </w:tcPr>
          <w:p w14:paraId="5227EC40" w14:textId="77777777" w:rsidR="00D64F3A" w:rsidRPr="00D64F3A" w:rsidRDefault="00D64F3A" w:rsidP="003A6BF4">
            <w:pPr>
              <w:pStyle w:val="TableParagraph"/>
              <w:spacing w:before="0" w:line="248" w:lineRule="exact"/>
              <w:ind w:left="956" w:right="943"/>
              <w:jc w:val="center"/>
              <w:rPr>
                <w:rFonts w:asciiTheme="minorHAnsi" w:hAnsiTheme="minorHAnsi" w:cstheme="minorHAnsi"/>
                <w:sz w:val="20"/>
                <w:szCs w:val="20"/>
              </w:rPr>
            </w:pPr>
            <w:r w:rsidRPr="00D64F3A">
              <w:rPr>
                <w:rFonts w:asciiTheme="minorHAnsi" w:hAnsiTheme="minorHAnsi" w:cstheme="minorHAnsi"/>
                <w:sz w:val="20"/>
                <w:szCs w:val="20"/>
              </w:rPr>
              <w:t>Validation</w:t>
            </w:r>
            <w:r w:rsidRPr="00D64F3A">
              <w:rPr>
                <w:rFonts w:asciiTheme="minorHAnsi" w:hAnsiTheme="minorHAnsi" w:cstheme="minorHAnsi"/>
                <w:spacing w:val="-8"/>
                <w:sz w:val="20"/>
                <w:szCs w:val="20"/>
              </w:rPr>
              <w:t xml:space="preserve"> </w:t>
            </w:r>
            <w:r w:rsidRPr="00D64F3A">
              <w:rPr>
                <w:rFonts w:asciiTheme="minorHAnsi" w:hAnsiTheme="minorHAnsi" w:cstheme="minorHAnsi"/>
                <w:spacing w:val="-2"/>
                <w:sz w:val="20"/>
                <w:szCs w:val="20"/>
              </w:rPr>
              <w:t>failed</w:t>
            </w:r>
          </w:p>
        </w:tc>
      </w:tr>
    </w:tbl>
    <w:p w14:paraId="612F3D48" w14:textId="000989A4" w:rsidR="00D64F3A" w:rsidRDefault="00D64F3A" w:rsidP="00FD48FD">
      <w:pPr>
        <w:rPr>
          <w:rFonts w:asciiTheme="minorHAnsi" w:hAnsiTheme="minorHAnsi" w:cstheme="minorHAnsi"/>
          <w:sz w:val="20"/>
          <w:szCs w:val="20"/>
        </w:rPr>
      </w:pPr>
      <w:r>
        <w:rPr>
          <w:rFonts w:asciiTheme="minorHAnsi" w:hAnsiTheme="minorHAnsi" w:cstheme="minorHAnsi"/>
          <w:sz w:val="20"/>
          <w:szCs w:val="20"/>
        </w:rPr>
        <w:t>Abbreviations: CV</w:t>
      </w:r>
      <w:r w:rsidR="001A6BB1">
        <w:rPr>
          <w:rFonts w:asciiTheme="minorHAnsi" w:hAnsiTheme="minorHAnsi" w:cstheme="minorHAnsi"/>
          <w:sz w:val="20"/>
          <w:szCs w:val="20"/>
        </w:rPr>
        <w:t xml:space="preserve"> =</w:t>
      </w:r>
      <w:r>
        <w:rPr>
          <w:rFonts w:asciiTheme="minorHAnsi" w:hAnsiTheme="minorHAnsi" w:cstheme="minorHAnsi"/>
          <w:sz w:val="20"/>
          <w:szCs w:val="20"/>
        </w:rPr>
        <w:t xml:space="preserve"> Coefficient of variation; FIA</w:t>
      </w:r>
      <w:r w:rsidR="001A6BB1">
        <w:rPr>
          <w:rFonts w:asciiTheme="minorHAnsi" w:hAnsiTheme="minorHAnsi" w:cstheme="minorHAnsi"/>
          <w:sz w:val="20"/>
          <w:szCs w:val="20"/>
        </w:rPr>
        <w:t xml:space="preserve"> =</w:t>
      </w:r>
      <w:r>
        <w:rPr>
          <w:rFonts w:asciiTheme="minorHAnsi" w:hAnsiTheme="minorHAnsi" w:cstheme="minorHAnsi"/>
          <w:sz w:val="20"/>
          <w:szCs w:val="20"/>
        </w:rPr>
        <w:t xml:space="preserve"> </w:t>
      </w:r>
      <w:r w:rsidRPr="00D64F3A">
        <w:rPr>
          <w:rFonts w:asciiTheme="minorHAnsi" w:hAnsiTheme="minorHAnsi" w:cstheme="minorHAnsi"/>
          <w:sz w:val="20"/>
          <w:szCs w:val="20"/>
        </w:rPr>
        <w:t>Flow injection analysi</w:t>
      </w:r>
      <w:r>
        <w:rPr>
          <w:rFonts w:asciiTheme="minorHAnsi" w:hAnsiTheme="minorHAnsi" w:cstheme="minorHAnsi"/>
          <w:sz w:val="20"/>
          <w:szCs w:val="20"/>
        </w:rPr>
        <w:t xml:space="preserve">s; </w:t>
      </w:r>
      <w:r w:rsidR="00723A6D">
        <w:rPr>
          <w:rFonts w:asciiTheme="minorHAnsi" w:hAnsiTheme="minorHAnsi" w:cstheme="minorHAnsi"/>
          <w:sz w:val="20"/>
          <w:szCs w:val="20"/>
        </w:rPr>
        <w:t>ITSD</w:t>
      </w:r>
      <w:r w:rsidR="001A6BB1">
        <w:rPr>
          <w:rFonts w:asciiTheme="minorHAnsi" w:hAnsiTheme="minorHAnsi" w:cstheme="minorHAnsi"/>
          <w:sz w:val="20"/>
          <w:szCs w:val="20"/>
        </w:rPr>
        <w:t xml:space="preserve"> =</w:t>
      </w:r>
      <w:r w:rsidR="00723A6D">
        <w:rPr>
          <w:rFonts w:asciiTheme="minorHAnsi" w:hAnsiTheme="minorHAnsi" w:cstheme="minorHAnsi"/>
          <w:sz w:val="20"/>
          <w:szCs w:val="20"/>
        </w:rPr>
        <w:t xml:space="preserve"> Internal standard; </w:t>
      </w:r>
      <w:r>
        <w:rPr>
          <w:rFonts w:asciiTheme="minorHAnsi" w:hAnsiTheme="minorHAnsi" w:cstheme="minorHAnsi"/>
          <w:sz w:val="20"/>
          <w:szCs w:val="20"/>
        </w:rPr>
        <w:t>LC</w:t>
      </w:r>
      <w:r w:rsidR="001A6BB1">
        <w:rPr>
          <w:rFonts w:asciiTheme="minorHAnsi" w:hAnsiTheme="minorHAnsi" w:cstheme="minorHAnsi"/>
          <w:sz w:val="20"/>
          <w:szCs w:val="20"/>
        </w:rPr>
        <w:t xml:space="preserve"> = </w:t>
      </w:r>
      <w:r>
        <w:rPr>
          <w:rFonts w:asciiTheme="minorHAnsi" w:hAnsiTheme="minorHAnsi" w:cstheme="minorHAnsi"/>
          <w:sz w:val="20"/>
          <w:szCs w:val="20"/>
        </w:rPr>
        <w:t>Liquid chromatography; LOD</w:t>
      </w:r>
      <w:r w:rsidR="001A6BB1">
        <w:rPr>
          <w:rFonts w:asciiTheme="minorHAnsi" w:hAnsiTheme="minorHAnsi" w:cstheme="minorHAnsi"/>
          <w:sz w:val="20"/>
          <w:szCs w:val="20"/>
        </w:rPr>
        <w:t xml:space="preserve"> =</w:t>
      </w:r>
      <w:r>
        <w:rPr>
          <w:rFonts w:asciiTheme="minorHAnsi" w:hAnsiTheme="minorHAnsi" w:cstheme="minorHAnsi"/>
          <w:sz w:val="20"/>
          <w:szCs w:val="20"/>
        </w:rPr>
        <w:t xml:space="preserve"> Limit of detection;</w:t>
      </w:r>
      <w:r w:rsidR="00723A6D">
        <w:rPr>
          <w:rFonts w:asciiTheme="minorHAnsi" w:hAnsiTheme="minorHAnsi" w:cstheme="minorHAnsi"/>
          <w:sz w:val="20"/>
          <w:szCs w:val="20"/>
        </w:rPr>
        <w:t xml:space="preserve"> </w:t>
      </w:r>
      <w:r w:rsidR="00723A6D" w:rsidRPr="00D64F3A">
        <w:rPr>
          <w:rFonts w:asciiTheme="minorHAnsi" w:hAnsiTheme="minorHAnsi" w:cstheme="minorHAnsi"/>
          <w:spacing w:val="-10"/>
          <w:sz w:val="20"/>
          <w:szCs w:val="20"/>
        </w:rPr>
        <w:t>Q</w:t>
      </w:r>
      <w:r w:rsidR="001A6BB1">
        <w:rPr>
          <w:rFonts w:asciiTheme="minorHAnsi" w:hAnsiTheme="minorHAnsi" w:cstheme="minorHAnsi"/>
          <w:sz w:val="20"/>
          <w:szCs w:val="20"/>
        </w:rPr>
        <w:t xml:space="preserve"> =</w:t>
      </w:r>
      <w:r w:rsidR="00723A6D">
        <w:rPr>
          <w:rFonts w:asciiTheme="minorHAnsi" w:hAnsiTheme="minorHAnsi" w:cstheme="minorHAnsi"/>
          <w:sz w:val="20"/>
          <w:szCs w:val="20"/>
        </w:rPr>
        <w:t xml:space="preserve"> </w:t>
      </w:r>
      <w:r w:rsidR="00723A6D" w:rsidRPr="00D64F3A">
        <w:rPr>
          <w:rFonts w:asciiTheme="minorHAnsi" w:hAnsiTheme="minorHAnsi" w:cstheme="minorHAnsi"/>
          <w:spacing w:val="-2"/>
          <w:sz w:val="20"/>
          <w:szCs w:val="20"/>
        </w:rPr>
        <w:t>Quantitative</w:t>
      </w:r>
      <w:r w:rsidR="00723A6D">
        <w:rPr>
          <w:rFonts w:asciiTheme="minorHAnsi" w:hAnsiTheme="minorHAnsi" w:cstheme="minorHAnsi"/>
          <w:sz w:val="20"/>
          <w:szCs w:val="20"/>
        </w:rPr>
        <w:t>; QR</w:t>
      </w:r>
      <w:r w:rsidR="001A6BB1">
        <w:rPr>
          <w:rFonts w:asciiTheme="minorHAnsi" w:hAnsiTheme="minorHAnsi" w:cstheme="minorHAnsi"/>
          <w:sz w:val="20"/>
          <w:szCs w:val="20"/>
        </w:rPr>
        <w:t xml:space="preserve"> =</w:t>
      </w:r>
      <w:r w:rsidR="00723A6D">
        <w:rPr>
          <w:rFonts w:asciiTheme="minorHAnsi" w:hAnsiTheme="minorHAnsi" w:cstheme="minorHAnsi"/>
          <w:sz w:val="20"/>
          <w:szCs w:val="20"/>
        </w:rPr>
        <w:t xml:space="preserve"> </w:t>
      </w:r>
      <w:r w:rsidR="00723A6D" w:rsidRPr="00D64F3A">
        <w:rPr>
          <w:rFonts w:asciiTheme="minorHAnsi" w:hAnsiTheme="minorHAnsi" w:cstheme="minorHAnsi"/>
          <w:sz w:val="20"/>
          <w:szCs w:val="20"/>
        </w:rPr>
        <w:t>Quantitative</w:t>
      </w:r>
      <w:r w:rsidR="00723A6D" w:rsidRPr="00D64F3A">
        <w:rPr>
          <w:rFonts w:asciiTheme="minorHAnsi" w:hAnsiTheme="minorHAnsi" w:cstheme="minorHAnsi"/>
          <w:spacing w:val="-13"/>
          <w:sz w:val="20"/>
          <w:szCs w:val="20"/>
        </w:rPr>
        <w:t xml:space="preserve"> </w:t>
      </w:r>
      <w:r w:rsidR="00723A6D" w:rsidRPr="00D64F3A">
        <w:rPr>
          <w:rFonts w:asciiTheme="minorHAnsi" w:hAnsiTheme="minorHAnsi" w:cstheme="minorHAnsi"/>
          <w:sz w:val="20"/>
          <w:szCs w:val="20"/>
        </w:rPr>
        <w:t xml:space="preserve">with </w:t>
      </w:r>
      <w:r w:rsidR="00723A6D" w:rsidRPr="00D64F3A">
        <w:rPr>
          <w:rFonts w:asciiTheme="minorHAnsi" w:hAnsiTheme="minorHAnsi" w:cstheme="minorHAnsi"/>
          <w:spacing w:val="-2"/>
          <w:sz w:val="20"/>
          <w:szCs w:val="20"/>
        </w:rPr>
        <w:t>restrictions</w:t>
      </w:r>
      <w:r w:rsidR="00723A6D">
        <w:rPr>
          <w:rFonts w:asciiTheme="minorHAnsi" w:hAnsiTheme="minorHAnsi" w:cstheme="minorHAnsi"/>
          <w:sz w:val="20"/>
          <w:szCs w:val="20"/>
        </w:rPr>
        <w:t xml:space="preserve">; </w:t>
      </w:r>
      <w:r w:rsidR="00723A6D" w:rsidRPr="00D64F3A">
        <w:rPr>
          <w:rFonts w:asciiTheme="minorHAnsi" w:hAnsiTheme="minorHAnsi" w:cstheme="minorHAnsi"/>
          <w:spacing w:val="-5"/>
          <w:sz w:val="20"/>
          <w:szCs w:val="20"/>
        </w:rPr>
        <w:t>RQ</w:t>
      </w:r>
      <w:r w:rsidR="001A6BB1">
        <w:rPr>
          <w:rFonts w:asciiTheme="minorHAnsi" w:hAnsiTheme="minorHAnsi" w:cstheme="minorHAnsi"/>
          <w:sz w:val="20"/>
          <w:szCs w:val="20"/>
        </w:rPr>
        <w:t xml:space="preserve"> =</w:t>
      </w:r>
      <w:r w:rsidR="00723A6D">
        <w:rPr>
          <w:rFonts w:asciiTheme="minorHAnsi" w:hAnsiTheme="minorHAnsi" w:cstheme="minorHAnsi"/>
          <w:sz w:val="20"/>
          <w:szCs w:val="20"/>
        </w:rPr>
        <w:t xml:space="preserve"> </w:t>
      </w:r>
      <w:r w:rsidR="00723A6D" w:rsidRPr="00D64F3A">
        <w:rPr>
          <w:rFonts w:asciiTheme="minorHAnsi" w:hAnsiTheme="minorHAnsi" w:cstheme="minorHAnsi"/>
          <w:sz w:val="20"/>
          <w:szCs w:val="20"/>
        </w:rPr>
        <w:t>Relative</w:t>
      </w:r>
      <w:r w:rsidR="00723A6D" w:rsidRPr="00D64F3A">
        <w:rPr>
          <w:rFonts w:asciiTheme="minorHAnsi" w:hAnsiTheme="minorHAnsi" w:cstheme="minorHAnsi"/>
          <w:spacing w:val="-3"/>
          <w:sz w:val="20"/>
          <w:szCs w:val="20"/>
        </w:rPr>
        <w:t xml:space="preserve"> </w:t>
      </w:r>
      <w:r w:rsidR="00723A6D" w:rsidRPr="00D64F3A">
        <w:rPr>
          <w:rFonts w:asciiTheme="minorHAnsi" w:hAnsiTheme="minorHAnsi" w:cstheme="minorHAnsi"/>
          <w:spacing w:val="-2"/>
          <w:sz w:val="20"/>
          <w:szCs w:val="20"/>
        </w:rPr>
        <w:t>Quantitative</w:t>
      </w:r>
      <w:r w:rsidR="001A6BB1">
        <w:rPr>
          <w:rFonts w:asciiTheme="minorHAnsi" w:hAnsiTheme="minorHAnsi" w:cstheme="minorHAnsi"/>
          <w:sz w:val="20"/>
          <w:szCs w:val="20"/>
        </w:rPr>
        <w:t>;</w:t>
      </w:r>
      <w:r>
        <w:rPr>
          <w:rFonts w:asciiTheme="minorHAnsi" w:hAnsiTheme="minorHAnsi" w:cstheme="minorHAnsi"/>
          <w:sz w:val="20"/>
          <w:szCs w:val="20"/>
        </w:rPr>
        <w:br w:type="page"/>
      </w:r>
    </w:p>
    <w:p w14:paraId="156C2B39" w14:textId="3B3A518D" w:rsidR="009E5884" w:rsidRPr="00723A6D" w:rsidRDefault="00D64F3A" w:rsidP="00723A6D">
      <w:pPr>
        <w:spacing w:after="240"/>
        <w:rPr>
          <w:rFonts w:asciiTheme="minorHAnsi" w:hAnsiTheme="minorHAnsi" w:cstheme="minorHAnsi"/>
          <w:b/>
          <w:bCs/>
          <w:sz w:val="20"/>
          <w:szCs w:val="20"/>
        </w:rPr>
      </w:pPr>
      <w:r w:rsidRPr="00723A6D">
        <w:rPr>
          <w:rFonts w:asciiTheme="minorHAnsi" w:hAnsiTheme="minorHAnsi" w:cstheme="minorHAnsi"/>
          <w:b/>
          <w:bCs/>
          <w:sz w:val="20"/>
          <w:szCs w:val="20"/>
        </w:rPr>
        <w:lastRenderedPageBreak/>
        <w:t>Supplementary Figure legends:</w:t>
      </w:r>
    </w:p>
    <w:p w14:paraId="0BB36DB0" w14:textId="742C677A" w:rsidR="00723A6D" w:rsidRPr="00723A6D" w:rsidRDefault="00BB5F43" w:rsidP="00723A6D">
      <w:pPr>
        <w:spacing w:after="240"/>
        <w:rPr>
          <w:rFonts w:asciiTheme="minorHAnsi" w:hAnsiTheme="minorHAnsi" w:cstheme="minorHAnsi"/>
          <w:sz w:val="20"/>
          <w:szCs w:val="20"/>
        </w:rPr>
      </w:pPr>
      <w:r>
        <w:rPr>
          <w:rFonts w:asciiTheme="minorHAnsi" w:hAnsiTheme="minorHAnsi" w:cstheme="minorHAnsi"/>
          <w:b/>
          <w:bCs/>
          <w:sz w:val="20"/>
          <w:szCs w:val="20"/>
        </w:rPr>
        <w:t>Figure E</w:t>
      </w:r>
      <w:r w:rsidR="00723A6D" w:rsidRPr="00723A6D">
        <w:rPr>
          <w:rFonts w:asciiTheme="minorHAnsi" w:hAnsiTheme="minorHAnsi" w:cstheme="minorHAnsi"/>
          <w:b/>
          <w:bCs/>
          <w:sz w:val="20"/>
          <w:szCs w:val="20"/>
        </w:rPr>
        <w:t>1:</w:t>
      </w:r>
      <w:r w:rsidR="00723A6D" w:rsidRPr="00723A6D">
        <w:rPr>
          <w:rFonts w:asciiTheme="minorHAnsi" w:hAnsiTheme="minorHAnsi" w:cstheme="minorHAnsi"/>
          <w:sz w:val="20"/>
          <w:szCs w:val="20"/>
        </w:rPr>
        <w:t xml:space="preserve"> The flow diagram of the inclusion numbers of the </w:t>
      </w:r>
      <w:proofErr w:type="spellStart"/>
      <w:r w:rsidR="00723A6D" w:rsidRPr="00723A6D">
        <w:rPr>
          <w:rFonts w:asciiTheme="minorHAnsi" w:hAnsiTheme="minorHAnsi" w:cstheme="minorHAnsi"/>
          <w:sz w:val="20"/>
          <w:szCs w:val="20"/>
        </w:rPr>
        <w:t>SysPharmPediA</w:t>
      </w:r>
      <w:proofErr w:type="spellEnd"/>
      <w:r w:rsidR="00723A6D" w:rsidRPr="00723A6D">
        <w:rPr>
          <w:rFonts w:asciiTheme="minorHAnsi" w:hAnsiTheme="minorHAnsi" w:cstheme="minorHAnsi"/>
          <w:sz w:val="20"/>
          <w:szCs w:val="20"/>
        </w:rPr>
        <w:t xml:space="preserve"> pediatric cohort, for which the serum and fecal metabolomics were characterized.</w:t>
      </w:r>
    </w:p>
    <w:p w14:paraId="7EDE43E1" w14:textId="701C042F" w:rsidR="00D64F3A" w:rsidRDefault="00BB5F43" w:rsidP="00723A6D">
      <w:pPr>
        <w:spacing w:after="240"/>
        <w:rPr>
          <w:rFonts w:asciiTheme="minorHAnsi" w:hAnsiTheme="minorHAnsi" w:cstheme="minorHAnsi"/>
          <w:sz w:val="20"/>
          <w:szCs w:val="20"/>
        </w:rPr>
      </w:pPr>
      <w:r>
        <w:rPr>
          <w:rFonts w:asciiTheme="minorHAnsi" w:hAnsiTheme="minorHAnsi" w:cstheme="minorHAnsi"/>
          <w:b/>
          <w:bCs/>
          <w:sz w:val="20"/>
          <w:szCs w:val="20"/>
        </w:rPr>
        <w:t>Figure E</w:t>
      </w:r>
      <w:r w:rsidR="00723A6D" w:rsidRPr="00723A6D">
        <w:rPr>
          <w:rFonts w:asciiTheme="minorHAnsi" w:hAnsiTheme="minorHAnsi" w:cstheme="minorHAnsi"/>
          <w:b/>
          <w:bCs/>
          <w:sz w:val="20"/>
          <w:szCs w:val="20"/>
        </w:rPr>
        <w:t xml:space="preserve">2: </w:t>
      </w:r>
      <w:r w:rsidR="00723A6D" w:rsidRPr="00723A6D">
        <w:rPr>
          <w:rFonts w:asciiTheme="minorHAnsi" w:hAnsiTheme="minorHAnsi" w:cstheme="minorHAnsi"/>
          <w:sz w:val="20"/>
          <w:szCs w:val="20"/>
        </w:rPr>
        <w:t>The general data analysis workflow implemented in this study.</w:t>
      </w:r>
    </w:p>
    <w:p w14:paraId="1840FF08" w14:textId="1C64B393" w:rsidR="00723A6D" w:rsidRDefault="00BB5F43" w:rsidP="00723A6D">
      <w:pPr>
        <w:spacing w:after="240"/>
        <w:rPr>
          <w:rFonts w:asciiTheme="minorHAnsi" w:hAnsiTheme="minorHAnsi" w:cstheme="minorHAnsi"/>
          <w:sz w:val="20"/>
          <w:szCs w:val="20"/>
        </w:rPr>
      </w:pPr>
      <w:r>
        <w:rPr>
          <w:rFonts w:asciiTheme="minorHAnsi" w:hAnsiTheme="minorHAnsi" w:cstheme="minorHAnsi"/>
          <w:b/>
          <w:bCs/>
          <w:sz w:val="20"/>
          <w:szCs w:val="20"/>
        </w:rPr>
        <w:t>Figure E</w:t>
      </w:r>
      <w:r w:rsidR="00723A6D" w:rsidRPr="00723A6D">
        <w:rPr>
          <w:rFonts w:asciiTheme="minorHAnsi" w:hAnsiTheme="minorHAnsi" w:cstheme="minorHAnsi"/>
          <w:b/>
          <w:bCs/>
          <w:sz w:val="20"/>
          <w:szCs w:val="20"/>
        </w:rPr>
        <w:t>3:</w:t>
      </w:r>
      <w:r w:rsidR="00723A6D" w:rsidRPr="00723A6D">
        <w:rPr>
          <w:rFonts w:asciiTheme="minorHAnsi" w:hAnsiTheme="minorHAnsi" w:cstheme="minorHAnsi"/>
          <w:sz w:val="20"/>
          <w:szCs w:val="20"/>
        </w:rPr>
        <w:t xml:space="preserve"> Directed acyclic graph (DAG) to define the covariates (potential confounders) that may influence the </w:t>
      </w:r>
      <w:proofErr w:type="spellStart"/>
      <w:r w:rsidR="00723A6D" w:rsidRPr="00723A6D">
        <w:rPr>
          <w:rFonts w:asciiTheme="minorHAnsi" w:hAnsiTheme="minorHAnsi" w:cstheme="minorHAnsi"/>
          <w:sz w:val="20"/>
          <w:szCs w:val="20"/>
        </w:rPr>
        <w:t>metabotypes</w:t>
      </w:r>
      <w:proofErr w:type="spellEnd"/>
      <w:r w:rsidR="00723A6D" w:rsidRPr="00723A6D">
        <w:rPr>
          <w:rFonts w:asciiTheme="minorHAnsi" w:hAnsiTheme="minorHAnsi" w:cstheme="minorHAnsi"/>
          <w:sz w:val="20"/>
          <w:szCs w:val="20"/>
        </w:rPr>
        <w:t xml:space="preserve"> and asthma control.</w:t>
      </w:r>
    </w:p>
    <w:p w14:paraId="3D33B363" w14:textId="4F911B8C" w:rsidR="00723A6D" w:rsidRPr="00723A6D" w:rsidRDefault="00BB5F43" w:rsidP="00723A6D">
      <w:pPr>
        <w:spacing w:after="240"/>
        <w:rPr>
          <w:rFonts w:asciiTheme="minorHAnsi" w:hAnsiTheme="minorHAnsi" w:cstheme="minorHAnsi"/>
          <w:sz w:val="20"/>
          <w:szCs w:val="20"/>
        </w:rPr>
      </w:pPr>
      <w:r>
        <w:rPr>
          <w:rFonts w:asciiTheme="minorHAnsi" w:hAnsiTheme="minorHAnsi" w:cstheme="minorHAnsi"/>
          <w:b/>
          <w:bCs/>
          <w:sz w:val="20"/>
          <w:szCs w:val="20"/>
        </w:rPr>
        <w:t>Figure E</w:t>
      </w:r>
      <w:r w:rsidR="00723A6D" w:rsidRPr="00723A6D">
        <w:rPr>
          <w:rFonts w:asciiTheme="minorHAnsi" w:hAnsiTheme="minorHAnsi" w:cstheme="minorHAnsi"/>
          <w:b/>
          <w:bCs/>
          <w:sz w:val="20"/>
          <w:szCs w:val="20"/>
        </w:rPr>
        <w:t>4:</w:t>
      </w:r>
      <w:r w:rsidR="00723A6D" w:rsidRPr="00723A6D">
        <w:rPr>
          <w:rFonts w:asciiTheme="minorHAnsi" w:hAnsiTheme="minorHAnsi" w:cstheme="minorHAnsi"/>
          <w:sz w:val="20"/>
          <w:szCs w:val="20"/>
        </w:rPr>
        <w:t xml:space="preserve"> Optimum number of clusters for K=2:10 by spectral clustering on integrative information on serum and fecal metabolomics profiles using different statistical indices, A; Eigengap, B; Rotation cost, C; Average silhouette’s width</w:t>
      </w:r>
      <w:r w:rsidR="007F79BC">
        <w:rPr>
          <w:rFonts w:asciiTheme="minorHAnsi" w:hAnsiTheme="minorHAnsi" w:cstheme="minorHAnsi"/>
          <w:sz w:val="20"/>
          <w:szCs w:val="20"/>
        </w:rPr>
        <w:t>,</w:t>
      </w:r>
      <w:r w:rsidR="00FA567A">
        <w:rPr>
          <w:rFonts w:asciiTheme="minorHAnsi" w:hAnsiTheme="minorHAnsi" w:cstheme="minorHAnsi"/>
          <w:sz w:val="20"/>
          <w:szCs w:val="20"/>
        </w:rPr>
        <w:t xml:space="preserve"> D</w:t>
      </w:r>
      <w:r w:rsidR="007F79BC">
        <w:rPr>
          <w:rFonts w:asciiTheme="minorHAnsi" w:hAnsiTheme="minorHAnsi" w:cstheme="minorHAnsi"/>
          <w:sz w:val="20"/>
          <w:szCs w:val="20"/>
        </w:rPr>
        <w:t>; Within cluster sum of squares</w:t>
      </w:r>
      <w:r w:rsidR="003B471F">
        <w:rPr>
          <w:rFonts w:asciiTheme="minorHAnsi" w:hAnsiTheme="minorHAnsi" w:cstheme="minorHAnsi"/>
          <w:sz w:val="20"/>
          <w:szCs w:val="20"/>
        </w:rPr>
        <w:t>, E; Gap statistic.</w:t>
      </w:r>
      <w:r w:rsidR="00723A6D" w:rsidRPr="00723A6D">
        <w:rPr>
          <w:rFonts w:asciiTheme="minorHAnsi" w:hAnsiTheme="minorHAnsi" w:cstheme="minorHAnsi"/>
          <w:sz w:val="20"/>
          <w:szCs w:val="20"/>
        </w:rPr>
        <w:t xml:space="preserve"> </w:t>
      </w:r>
      <w:r w:rsidR="00FA567A">
        <w:rPr>
          <w:rFonts w:asciiTheme="minorHAnsi" w:hAnsiTheme="minorHAnsi" w:cstheme="minorHAnsi"/>
          <w:sz w:val="20"/>
          <w:szCs w:val="20"/>
        </w:rPr>
        <w:t>F</w:t>
      </w:r>
      <w:r w:rsidR="00723A6D" w:rsidRPr="00723A6D">
        <w:rPr>
          <w:rFonts w:asciiTheme="minorHAnsi" w:hAnsiTheme="minorHAnsi" w:cstheme="minorHAnsi"/>
          <w:sz w:val="20"/>
          <w:szCs w:val="20"/>
        </w:rPr>
        <w:t>; comparison of average silhouette’s widths for paired versus single omics blocks.</w:t>
      </w:r>
    </w:p>
    <w:p w14:paraId="214DB55F" w14:textId="3A931E07" w:rsidR="00723A6D" w:rsidRPr="00723A6D" w:rsidRDefault="00BB5F43" w:rsidP="00723A6D">
      <w:pPr>
        <w:spacing w:after="240"/>
        <w:rPr>
          <w:rFonts w:asciiTheme="minorHAnsi" w:hAnsiTheme="minorHAnsi" w:cstheme="minorHAnsi"/>
          <w:sz w:val="20"/>
          <w:szCs w:val="20"/>
        </w:rPr>
      </w:pPr>
      <w:r>
        <w:rPr>
          <w:rFonts w:asciiTheme="minorHAnsi" w:hAnsiTheme="minorHAnsi" w:cstheme="minorHAnsi"/>
          <w:b/>
          <w:bCs/>
          <w:sz w:val="20"/>
          <w:szCs w:val="20"/>
        </w:rPr>
        <w:t>Figure E</w:t>
      </w:r>
      <w:r w:rsidR="00723A6D" w:rsidRPr="00723A6D">
        <w:rPr>
          <w:rFonts w:asciiTheme="minorHAnsi" w:hAnsiTheme="minorHAnsi" w:cstheme="minorHAnsi"/>
          <w:b/>
          <w:bCs/>
          <w:sz w:val="20"/>
          <w:szCs w:val="20"/>
        </w:rPr>
        <w:t>5:</w:t>
      </w:r>
      <w:r w:rsidR="00723A6D" w:rsidRPr="00723A6D">
        <w:rPr>
          <w:rFonts w:asciiTheme="minorHAnsi" w:hAnsiTheme="minorHAnsi" w:cstheme="minorHAnsi"/>
          <w:sz w:val="20"/>
          <w:szCs w:val="20"/>
        </w:rPr>
        <w:t xml:space="preserve"> Box-and-Whisker plots of the 24-hour food diaries total protein and sugar intake in the three </w:t>
      </w:r>
      <w:proofErr w:type="spellStart"/>
      <w:r w:rsidR="00723A6D" w:rsidRPr="00723A6D">
        <w:rPr>
          <w:rFonts w:asciiTheme="minorHAnsi" w:hAnsiTheme="minorHAnsi" w:cstheme="minorHAnsi"/>
          <w:sz w:val="20"/>
          <w:szCs w:val="20"/>
        </w:rPr>
        <w:t>metabotypes</w:t>
      </w:r>
      <w:proofErr w:type="spellEnd"/>
      <w:r w:rsidR="00723A6D" w:rsidRPr="00723A6D">
        <w:rPr>
          <w:rFonts w:asciiTheme="minorHAnsi" w:hAnsiTheme="minorHAnsi" w:cstheme="minorHAnsi"/>
          <w:sz w:val="20"/>
          <w:szCs w:val="20"/>
        </w:rPr>
        <w:t>.</w:t>
      </w:r>
    </w:p>
    <w:p w14:paraId="4262E401" w14:textId="7B81A271" w:rsidR="00723A6D" w:rsidRPr="00723A6D" w:rsidRDefault="00BB5F43" w:rsidP="00723A6D">
      <w:pPr>
        <w:spacing w:after="240"/>
        <w:rPr>
          <w:rFonts w:asciiTheme="minorHAnsi" w:hAnsiTheme="minorHAnsi" w:cstheme="minorHAnsi"/>
          <w:noProof/>
          <w:sz w:val="20"/>
          <w:szCs w:val="20"/>
        </w:rPr>
      </w:pPr>
      <w:r>
        <w:rPr>
          <w:rFonts w:asciiTheme="minorHAnsi" w:hAnsiTheme="minorHAnsi" w:cstheme="minorHAnsi"/>
          <w:b/>
          <w:bCs/>
          <w:noProof/>
          <w:sz w:val="20"/>
          <w:szCs w:val="20"/>
        </w:rPr>
        <w:t>Figure E</w:t>
      </w:r>
      <w:r w:rsidR="00723A6D" w:rsidRPr="00723A6D">
        <w:rPr>
          <w:rFonts w:asciiTheme="minorHAnsi" w:hAnsiTheme="minorHAnsi" w:cstheme="minorHAnsi"/>
          <w:b/>
          <w:bCs/>
          <w:noProof/>
          <w:sz w:val="20"/>
          <w:szCs w:val="20"/>
        </w:rPr>
        <w:t xml:space="preserve">6: </w:t>
      </w:r>
      <w:r w:rsidR="00723A6D" w:rsidRPr="00723A6D">
        <w:rPr>
          <w:rFonts w:asciiTheme="minorHAnsi" w:hAnsiTheme="minorHAnsi" w:cstheme="minorHAnsi"/>
          <w:sz w:val="20"/>
          <w:szCs w:val="20"/>
        </w:rPr>
        <w:t xml:space="preserve">Violin Box-and-Whisker plot of microbial richness and </w:t>
      </w:r>
      <w:proofErr w:type="spellStart"/>
      <w:r w:rsidR="00723A6D" w:rsidRPr="00723A6D">
        <w:rPr>
          <w:rFonts w:asciiTheme="minorHAnsi" w:hAnsiTheme="minorHAnsi" w:cstheme="minorHAnsi"/>
          <w:sz w:val="20"/>
          <w:szCs w:val="20"/>
        </w:rPr>
        <w:t>shannon</w:t>
      </w:r>
      <w:proofErr w:type="spellEnd"/>
      <w:r w:rsidR="00723A6D" w:rsidRPr="00723A6D">
        <w:rPr>
          <w:rFonts w:asciiTheme="minorHAnsi" w:hAnsiTheme="minorHAnsi" w:cstheme="minorHAnsi"/>
          <w:sz w:val="20"/>
          <w:szCs w:val="20"/>
        </w:rPr>
        <w:t xml:space="preserve"> α-diversity measure between the </w:t>
      </w:r>
      <w:proofErr w:type="spellStart"/>
      <w:r w:rsidR="00723A6D" w:rsidRPr="00723A6D">
        <w:rPr>
          <w:rFonts w:asciiTheme="minorHAnsi" w:hAnsiTheme="minorHAnsi" w:cstheme="minorHAnsi"/>
          <w:sz w:val="20"/>
          <w:szCs w:val="20"/>
        </w:rPr>
        <w:t>metabotypes</w:t>
      </w:r>
      <w:proofErr w:type="spellEnd"/>
      <w:r w:rsidR="00723A6D" w:rsidRPr="00723A6D">
        <w:rPr>
          <w:rFonts w:asciiTheme="minorHAnsi" w:hAnsiTheme="minorHAnsi" w:cstheme="minorHAnsi"/>
          <w:sz w:val="20"/>
          <w:szCs w:val="20"/>
        </w:rPr>
        <w:t>. Overall P-value was generated by the Kruskal-Wallis H test and pairwise P-values were generated by Dunn’s post-hoc test.</w:t>
      </w:r>
    </w:p>
    <w:p w14:paraId="4C9B8FFA" w14:textId="7376417A" w:rsidR="00723A6D" w:rsidRDefault="00BB5F43" w:rsidP="00723A6D">
      <w:pPr>
        <w:rPr>
          <w:rFonts w:asciiTheme="minorHAnsi" w:hAnsiTheme="minorHAnsi" w:cstheme="minorHAnsi"/>
          <w:sz w:val="20"/>
          <w:szCs w:val="20"/>
        </w:rPr>
      </w:pPr>
      <w:r>
        <w:rPr>
          <w:rFonts w:asciiTheme="minorHAnsi" w:hAnsiTheme="minorHAnsi" w:cstheme="minorHAnsi"/>
          <w:b/>
          <w:bCs/>
          <w:sz w:val="20"/>
          <w:szCs w:val="20"/>
        </w:rPr>
        <w:t>Figure E</w:t>
      </w:r>
      <w:r w:rsidR="00723A6D" w:rsidRPr="00723A6D">
        <w:rPr>
          <w:rFonts w:asciiTheme="minorHAnsi" w:hAnsiTheme="minorHAnsi" w:cstheme="minorHAnsi"/>
          <w:b/>
          <w:bCs/>
          <w:sz w:val="20"/>
          <w:szCs w:val="20"/>
        </w:rPr>
        <w:t>7:</w:t>
      </w:r>
      <w:r w:rsidR="00723A6D" w:rsidRPr="00723A6D">
        <w:rPr>
          <w:rFonts w:asciiTheme="minorHAnsi" w:hAnsiTheme="minorHAnsi" w:cstheme="minorHAnsi"/>
          <w:sz w:val="20"/>
          <w:szCs w:val="20"/>
        </w:rPr>
        <w:t xml:space="preserve"> Principal co-ordinate analysis (</w:t>
      </w:r>
      <w:proofErr w:type="spellStart"/>
      <w:r w:rsidR="00723A6D" w:rsidRPr="00723A6D">
        <w:rPr>
          <w:rFonts w:asciiTheme="minorHAnsi" w:hAnsiTheme="minorHAnsi" w:cstheme="minorHAnsi"/>
          <w:sz w:val="20"/>
          <w:szCs w:val="20"/>
        </w:rPr>
        <w:t>PCoA</w:t>
      </w:r>
      <w:proofErr w:type="spellEnd"/>
      <w:r w:rsidR="00723A6D" w:rsidRPr="00723A6D">
        <w:rPr>
          <w:rFonts w:asciiTheme="minorHAnsi" w:hAnsiTheme="minorHAnsi" w:cstheme="minorHAnsi"/>
          <w:sz w:val="20"/>
          <w:szCs w:val="20"/>
        </w:rPr>
        <w:t xml:space="preserve">) two-dimensional (first 2 dimensions) plot based on the weighted </w:t>
      </w:r>
      <w:proofErr w:type="spellStart"/>
      <w:r w:rsidR="00723A6D" w:rsidRPr="00723A6D">
        <w:rPr>
          <w:rFonts w:asciiTheme="minorHAnsi" w:hAnsiTheme="minorHAnsi" w:cstheme="minorHAnsi"/>
          <w:sz w:val="20"/>
          <w:szCs w:val="20"/>
        </w:rPr>
        <w:t>UniFrac</w:t>
      </w:r>
      <w:proofErr w:type="spellEnd"/>
      <w:r w:rsidR="00723A6D" w:rsidRPr="00723A6D">
        <w:rPr>
          <w:rFonts w:asciiTheme="minorHAnsi" w:hAnsiTheme="minorHAnsi" w:cstheme="minorHAnsi"/>
          <w:sz w:val="20"/>
          <w:szCs w:val="20"/>
        </w:rPr>
        <w:t xml:space="preserve"> microbiome measure, where nodes were colored according to the </w:t>
      </w:r>
      <w:proofErr w:type="spellStart"/>
      <w:r w:rsidR="00723A6D" w:rsidRPr="00723A6D">
        <w:rPr>
          <w:rFonts w:asciiTheme="minorHAnsi" w:hAnsiTheme="minorHAnsi" w:cstheme="minorHAnsi"/>
          <w:sz w:val="20"/>
          <w:szCs w:val="20"/>
        </w:rPr>
        <w:t>metabotypes</w:t>
      </w:r>
      <w:proofErr w:type="spellEnd"/>
      <w:r w:rsidR="00723A6D" w:rsidRPr="00723A6D">
        <w:rPr>
          <w:rFonts w:asciiTheme="minorHAnsi" w:hAnsiTheme="minorHAnsi" w:cstheme="minorHAnsi"/>
          <w:sz w:val="20"/>
          <w:szCs w:val="20"/>
        </w:rPr>
        <w:t xml:space="preserve"> classification. 95% confidence ellipses were added to the participants’ nodes representing each </w:t>
      </w:r>
      <w:proofErr w:type="spellStart"/>
      <w:r w:rsidR="00723A6D" w:rsidRPr="00723A6D">
        <w:rPr>
          <w:rFonts w:asciiTheme="minorHAnsi" w:hAnsiTheme="minorHAnsi" w:cstheme="minorHAnsi"/>
          <w:sz w:val="20"/>
          <w:szCs w:val="20"/>
        </w:rPr>
        <w:t>metabotype</w:t>
      </w:r>
      <w:proofErr w:type="spellEnd"/>
      <w:r w:rsidR="00723A6D" w:rsidRPr="00723A6D">
        <w:rPr>
          <w:rFonts w:asciiTheme="minorHAnsi" w:hAnsiTheme="minorHAnsi" w:cstheme="minorHAnsi"/>
          <w:sz w:val="20"/>
          <w:szCs w:val="20"/>
        </w:rPr>
        <w:t>.</w:t>
      </w:r>
    </w:p>
    <w:p w14:paraId="0E84C822" w14:textId="77777777" w:rsidR="006623C3" w:rsidRDefault="006623C3" w:rsidP="00723A6D">
      <w:pPr>
        <w:rPr>
          <w:rFonts w:asciiTheme="minorHAnsi" w:hAnsiTheme="minorHAnsi" w:cstheme="minorHAnsi"/>
          <w:sz w:val="20"/>
          <w:szCs w:val="20"/>
        </w:rPr>
      </w:pPr>
    </w:p>
    <w:p w14:paraId="7B3DD0ED" w14:textId="0C10195E" w:rsidR="006623C3" w:rsidRPr="006623C3" w:rsidRDefault="00BB5F43" w:rsidP="00723A6D">
      <w:pPr>
        <w:rPr>
          <w:rFonts w:asciiTheme="minorHAnsi" w:hAnsiTheme="minorHAnsi" w:cstheme="minorHAnsi"/>
          <w:sz w:val="20"/>
          <w:szCs w:val="20"/>
          <w:lang w:val="en-GB"/>
        </w:rPr>
      </w:pPr>
      <w:r>
        <w:rPr>
          <w:rFonts w:asciiTheme="minorHAnsi" w:hAnsiTheme="minorHAnsi" w:cstheme="minorHAnsi"/>
          <w:b/>
          <w:bCs/>
          <w:sz w:val="20"/>
          <w:szCs w:val="20"/>
          <w:lang w:val="en-GB"/>
        </w:rPr>
        <w:t>Figure E</w:t>
      </w:r>
      <w:r w:rsidR="006623C3" w:rsidRPr="006623C3">
        <w:rPr>
          <w:rFonts w:asciiTheme="minorHAnsi" w:hAnsiTheme="minorHAnsi" w:cstheme="minorHAnsi"/>
          <w:b/>
          <w:bCs/>
          <w:sz w:val="20"/>
          <w:szCs w:val="20"/>
          <w:lang w:val="en-GB"/>
        </w:rPr>
        <w:t>8:</w:t>
      </w:r>
      <w:r w:rsidR="006623C3" w:rsidRPr="006623C3">
        <w:rPr>
          <w:rFonts w:asciiTheme="minorHAnsi" w:hAnsiTheme="minorHAnsi" w:cstheme="minorHAnsi"/>
          <w:sz w:val="20"/>
          <w:szCs w:val="20"/>
          <w:lang w:val="en-GB"/>
        </w:rPr>
        <w:t xml:space="preserve"> Correlation heatmap between microbial α-diversity and metabolomic profiles. This heatmap represents the Spearman correlation coefficient between microbial α-diversity indices (Shannon diversity and richness) and average z-score for each metabolic class from serum and </w:t>
      </w:r>
      <w:proofErr w:type="spellStart"/>
      <w:r w:rsidR="006623C3" w:rsidRPr="006623C3">
        <w:rPr>
          <w:rFonts w:asciiTheme="minorHAnsi" w:hAnsiTheme="minorHAnsi" w:cstheme="minorHAnsi"/>
          <w:sz w:val="20"/>
          <w:szCs w:val="20"/>
          <w:lang w:val="en-GB"/>
        </w:rPr>
        <w:t>fecal</w:t>
      </w:r>
      <w:proofErr w:type="spellEnd"/>
      <w:r w:rsidR="006623C3" w:rsidRPr="006623C3">
        <w:rPr>
          <w:rFonts w:asciiTheme="minorHAnsi" w:hAnsiTheme="minorHAnsi" w:cstheme="minorHAnsi"/>
          <w:sz w:val="20"/>
          <w:szCs w:val="20"/>
          <w:lang w:val="en-GB"/>
        </w:rPr>
        <w:t xml:space="preserve"> samples. The </w:t>
      </w:r>
      <w:proofErr w:type="spellStart"/>
      <w:r w:rsidR="006623C3" w:rsidRPr="006623C3">
        <w:rPr>
          <w:rFonts w:asciiTheme="minorHAnsi" w:hAnsiTheme="minorHAnsi" w:cstheme="minorHAnsi"/>
          <w:sz w:val="20"/>
          <w:szCs w:val="20"/>
          <w:lang w:val="en-GB"/>
        </w:rPr>
        <w:t>color</w:t>
      </w:r>
      <w:proofErr w:type="spellEnd"/>
      <w:r w:rsidR="006623C3" w:rsidRPr="006623C3">
        <w:rPr>
          <w:rFonts w:asciiTheme="minorHAnsi" w:hAnsiTheme="minorHAnsi" w:cstheme="minorHAnsi"/>
          <w:sz w:val="20"/>
          <w:szCs w:val="20"/>
          <w:lang w:val="en-GB"/>
        </w:rPr>
        <w:t xml:space="preserve"> intensity reflects the correlation strength, with red indicating negative correlations and green indicating positive correlations. Transparency levels correspond to the magnitude of correlation. Asterisks (*) denote statistically significant correlations after false discovery rate (FDR) correction (</w:t>
      </w:r>
      <w:r w:rsidR="006623C3" w:rsidRPr="006623C3">
        <w:rPr>
          <w:rFonts w:asciiTheme="minorHAnsi" w:hAnsiTheme="minorHAnsi" w:cstheme="minorHAnsi"/>
          <w:i/>
          <w:iCs/>
          <w:sz w:val="20"/>
          <w:szCs w:val="20"/>
          <w:lang w:val="en-GB"/>
        </w:rPr>
        <w:t>q</w:t>
      </w:r>
      <w:r w:rsidR="006623C3" w:rsidRPr="006623C3">
        <w:rPr>
          <w:rFonts w:asciiTheme="minorHAnsi" w:hAnsiTheme="minorHAnsi" w:cstheme="minorHAnsi"/>
          <w:sz w:val="20"/>
          <w:szCs w:val="20"/>
          <w:lang w:val="en-GB"/>
        </w:rPr>
        <w:t>-value &lt;0.05).</w:t>
      </w:r>
    </w:p>
    <w:p w14:paraId="751548ED" w14:textId="77777777" w:rsidR="00723A6D" w:rsidRPr="00723A6D" w:rsidRDefault="00723A6D" w:rsidP="00723A6D">
      <w:pPr>
        <w:spacing w:after="240"/>
        <w:rPr>
          <w:noProof/>
          <w:sz w:val="20"/>
          <w:szCs w:val="20"/>
        </w:rPr>
      </w:pPr>
    </w:p>
    <w:sectPr w:rsidR="00723A6D" w:rsidRPr="00723A6D" w:rsidSect="00A6275C">
      <w:type w:val="continuous"/>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78049" w14:textId="77777777" w:rsidR="006B48CC" w:rsidRDefault="006B48CC" w:rsidP="00635890">
      <w:r>
        <w:separator/>
      </w:r>
    </w:p>
  </w:endnote>
  <w:endnote w:type="continuationSeparator" w:id="0">
    <w:p w14:paraId="79A28761" w14:textId="77777777" w:rsidR="006B48CC" w:rsidRDefault="006B48CC" w:rsidP="006358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894660"/>
      <w:docPartObj>
        <w:docPartGallery w:val="Page Numbers (Bottom of Page)"/>
        <w:docPartUnique/>
      </w:docPartObj>
    </w:sdtPr>
    <w:sdtEndPr/>
    <w:sdtContent>
      <w:p w14:paraId="2B0932DF" w14:textId="16A02DA7" w:rsidR="00047EC3" w:rsidRDefault="00047EC3">
        <w:pPr>
          <w:pStyle w:val="Footer"/>
          <w:jc w:val="center"/>
        </w:pPr>
        <w:r>
          <w:fldChar w:fldCharType="begin"/>
        </w:r>
        <w:r>
          <w:instrText>PAGE   \* MERGEFORMAT</w:instrText>
        </w:r>
        <w:r>
          <w:fldChar w:fldCharType="separate"/>
        </w:r>
        <w:r>
          <w:rPr>
            <w:lang w:val="nl-NL"/>
          </w:rPr>
          <w:t>2</w:t>
        </w:r>
        <w:r>
          <w:fldChar w:fldCharType="end"/>
        </w:r>
      </w:p>
    </w:sdtContent>
  </w:sdt>
  <w:p w14:paraId="24BBF94D" w14:textId="77777777" w:rsidR="00047EC3" w:rsidRDefault="00047E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32653" w14:textId="77777777" w:rsidR="006B48CC" w:rsidRDefault="006B48CC" w:rsidP="00635890">
      <w:r>
        <w:separator/>
      </w:r>
    </w:p>
  </w:footnote>
  <w:footnote w:type="continuationSeparator" w:id="0">
    <w:p w14:paraId="1B70CD31" w14:textId="77777777" w:rsidR="006B48CC" w:rsidRDefault="006B48CC" w:rsidP="006358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43B3A"/>
    <w:multiLevelType w:val="hybridMultilevel"/>
    <w:tmpl w:val="CE066DC4"/>
    <w:lvl w:ilvl="0" w:tplc="9228713C">
      <w:start w:val="1"/>
      <w:numFmt w:val="decimal"/>
      <w:lvlText w:val="%1."/>
      <w:lvlJc w:val="left"/>
      <w:pPr>
        <w:ind w:left="383" w:hanging="284"/>
      </w:pPr>
      <w:rPr>
        <w:rFonts w:ascii="Times New Roman" w:eastAsia="Times New Roman" w:hAnsi="Times New Roman" w:cs="Times New Roman" w:hint="default"/>
        <w:b w:val="0"/>
        <w:bCs w:val="0"/>
        <w:i w:val="0"/>
        <w:iCs w:val="0"/>
        <w:spacing w:val="0"/>
        <w:w w:val="100"/>
        <w:sz w:val="24"/>
        <w:szCs w:val="24"/>
        <w:lang w:val="en-US" w:eastAsia="en-US" w:bidi="ar-SA"/>
      </w:rPr>
    </w:lvl>
    <w:lvl w:ilvl="1" w:tplc="8FCAA386">
      <w:numFmt w:val="bullet"/>
      <w:lvlText w:val="•"/>
      <w:lvlJc w:val="left"/>
      <w:pPr>
        <w:ind w:left="1314" w:hanging="284"/>
      </w:pPr>
      <w:rPr>
        <w:rFonts w:hint="default"/>
        <w:lang w:val="en-US" w:eastAsia="en-US" w:bidi="ar-SA"/>
      </w:rPr>
    </w:lvl>
    <w:lvl w:ilvl="2" w:tplc="FA24B9BE">
      <w:numFmt w:val="bullet"/>
      <w:lvlText w:val="•"/>
      <w:lvlJc w:val="left"/>
      <w:pPr>
        <w:ind w:left="2248" w:hanging="284"/>
      </w:pPr>
      <w:rPr>
        <w:rFonts w:hint="default"/>
        <w:lang w:val="en-US" w:eastAsia="en-US" w:bidi="ar-SA"/>
      </w:rPr>
    </w:lvl>
    <w:lvl w:ilvl="3" w:tplc="40B24198">
      <w:numFmt w:val="bullet"/>
      <w:lvlText w:val="•"/>
      <w:lvlJc w:val="left"/>
      <w:pPr>
        <w:ind w:left="3182" w:hanging="284"/>
      </w:pPr>
      <w:rPr>
        <w:rFonts w:hint="default"/>
        <w:lang w:val="en-US" w:eastAsia="en-US" w:bidi="ar-SA"/>
      </w:rPr>
    </w:lvl>
    <w:lvl w:ilvl="4" w:tplc="EEC45CAC">
      <w:numFmt w:val="bullet"/>
      <w:lvlText w:val="•"/>
      <w:lvlJc w:val="left"/>
      <w:pPr>
        <w:ind w:left="4116" w:hanging="284"/>
      </w:pPr>
      <w:rPr>
        <w:rFonts w:hint="default"/>
        <w:lang w:val="en-US" w:eastAsia="en-US" w:bidi="ar-SA"/>
      </w:rPr>
    </w:lvl>
    <w:lvl w:ilvl="5" w:tplc="A20C25A6">
      <w:numFmt w:val="bullet"/>
      <w:lvlText w:val="•"/>
      <w:lvlJc w:val="left"/>
      <w:pPr>
        <w:ind w:left="5050" w:hanging="284"/>
      </w:pPr>
      <w:rPr>
        <w:rFonts w:hint="default"/>
        <w:lang w:val="en-US" w:eastAsia="en-US" w:bidi="ar-SA"/>
      </w:rPr>
    </w:lvl>
    <w:lvl w:ilvl="6" w:tplc="9C30451C">
      <w:numFmt w:val="bullet"/>
      <w:lvlText w:val="•"/>
      <w:lvlJc w:val="left"/>
      <w:pPr>
        <w:ind w:left="5984" w:hanging="284"/>
      </w:pPr>
      <w:rPr>
        <w:rFonts w:hint="default"/>
        <w:lang w:val="en-US" w:eastAsia="en-US" w:bidi="ar-SA"/>
      </w:rPr>
    </w:lvl>
    <w:lvl w:ilvl="7" w:tplc="CDAAA75E">
      <w:numFmt w:val="bullet"/>
      <w:lvlText w:val="•"/>
      <w:lvlJc w:val="left"/>
      <w:pPr>
        <w:ind w:left="6918" w:hanging="284"/>
      </w:pPr>
      <w:rPr>
        <w:rFonts w:hint="default"/>
        <w:lang w:val="en-US" w:eastAsia="en-US" w:bidi="ar-SA"/>
      </w:rPr>
    </w:lvl>
    <w:lvl w:ilvl="8" w:tplc="48FEB01A">
      <w:numFmt w:val="bullet"/>
      <w:lvlText w:val="•"/>
      <w:lvlJc w:val="left"/>
      <w:pPr>
        <w:ind w:left="7852" w:hanging="284"/>
      </w:pPr>
      <w:rPr>
        <w:rFonts w:hint="default"/>
        <w:lang w:val="en-US" w:eastAsia="en-US" w:bidi="ar-SA"/>
      </w:rPr>
    </w:lvl>
  </w:abstractNum>
  <w:abstractNum w:abstractNumId="1" w15:restartNumberingAfterBreak="0">
    <w:nsid w:val="1B804488"/>
    <w:multiLevelType w:val="hybridMultilevel"/>
    <w:tmpl w:val="BCB8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E167FA"/>
    <w:multiLevelType w:val="hybridMultilevel"/>
    <w:tmpl w:val="6DF024D2"/>
    <w:lvl w:ilvl="0" w:tplc="0413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DBD0B67"/>
    <w:multiLevelType w:val="hybridMultilevel"/>
    <w:tmpl w:val="34064112"/>
    <w:lvl w:ilvl="0" w:tplc="A768D0F2">
      <w:start w:val="1"/>
      <w:numFmt w:val="decimal"/>
      <w:lvlText w:val="[%1]"/>
      <w:lvlJc w:val="left"/>
      <w:pPr>
        <w:ind w:left="527" w:hanging="428"/>
      </w:pPr>
      <w:rPr>
        <w:rFonts w:hint="default"/>
        <w:spacing w:val="0"/>
        <w:w w:val="100"/>
        <w:lang w:val="en-US" w:eastAsia="en-US" w:bidi="ar-SA"/>
      </w:rPr>
    </w:lvl>
    <w:lvl w:ilvl="1" w:tplc="7A0699F0">
      <w:numFmt w:val="bullet"/>
      <w:lvlText w:val="•"/>
      <w:lvlJc w:val="left"/>
      <w:pPr>
        <w:ind w:left="1440" w:hanging="428"/>
      </w:pPr>
      <w:rPr>
        <w:rFonts w:hint="default"/>
        <w:lang w:val="en-US" w:eastAsia="en-US" w:bidi="ar-SA"/>
      </w:rPr>
    </w:lvl>
    <w:lvl w:ilvl="2" w:tplc="2E863F66">
      <w:numFmt w:val="bullet"/>
      <w:lvlText w:val="•"/>
      <w:lvlJc w:val="left"/>
      <w:pPr>
        <w:ind w:left="2360" w:hanging="428"/>
      </w:pPr>
      <w:rPr>
        <w:rFonts w:hint="default"/>
        <w:lang w:val="en-US" w:eastAsia="en-US" w:bidi="ar-SA"/>
      </w:rPr>
    </w:lvl>
    <w:lvl w:ilvl="3" w:tplc="80141BF4">
      <w:numFmt w:val="bullet"/>
      <w:lvlText w:val="•"/>
      <w:lvlJc w:val="left"/>
      <w:pPr>
        <w:ind w:left="3280" w:hanging="428"/>
      </w:pPr>
      <w:rPr>
        <w:rFonts w:hint="default"/>
        <w:lang w:val="en-US" w:eastAsia="en-US" w:bidi="ar-SA"/>
      </w:rPr>
    </w:lvl>
    <w:lvl w:ilvl="4" w:tplc="C526EC1E">
      <w:numFmt w:val="bullet"/>
      <w:lvlText w:val="•"/>
      <w:lvlJc w:val="left"/>
      <w:pPr>
        <w:ind w:left="4200" w:hanging="428"/>
      </w:pPr>
      <w:rPr>
        <w:rFonts w:hint="default"/>
        <w:lang w:val="en-US" w:eastAsia="en-US" w:bidi="ar-SA"/>
      </w:rPr>
    </w:lvl>
    <w:lvl w:ilvl="5" w:tplc="D53A89C8">
      <w:numFmt w:val="bullet"/>
      <w:lvlText w:val="•"/>
      <w:lvlJc w:val="left"/>
      <w:pPr>
        <w:ind w:left="5120" w:hanging="428"/>
      </w:pPr>
      <w:rPr>
        <w:rFonts w:hint="default"/>
        <w:lang w:val="en-US" w:eastAsia="en-US" w:bidi="ar-SA"/>
      </w:rPr>
    </w:lvl>
    <w:lvl w:ilvl="6" w:tplc="2AD6D3E0">
      <w:numFmt w:val="bullet"/>
      <w:lvlText w:val="•"/>
      <w:lvlJc w:val="left"/>
      <w:pPr>
        <w:ind w:left="6040" w:hanging="428"/>
      </w:pPr>
      <w:rPr>
        <w:rFonts w:hint="default"/>
        <w:lang w:val="en-US" w:eastAsia="en-US" w:bidi="ar-SA"/>
      </w:rPr>
    </w:lvl>
    <w:lvl w:ilvl="7" w:tplc="F8FA222C">
      <w:numFmt w:val="bullet"/>
      <w:lvlText w:val="•"/>
      <w:lvlJc w:val="left"/>
      <w:pPr>
        <w:ind w:left="6960" w:hanging="428"/>
      </w:pPr>
      <w:rPr>
        <w:rFonts w:hint="default"/>
        <w:lang w:val="en-US" w:eastAsia="en-US" w:bidi="ar-SA"/>
      </w:rPr>
    </w:lvl>
    <w:lvl w:ilvl="8" w:tplc="7098D3D2">
      <w:numFmt w:val="bullet"/>
      <w:lvlText w:val="•"/>
      <w:lvlJc w:val="left"/>
      <w:pPr>
        <w:ind w:left="7880" w:hanging="428"/>
      </w:pPr>
      <w:rPr>
        <w:rFonts w:hint="default"/>
        <w:lang w:val="en-US" w:eastAsia="en-US" w:bidi="ar-SA"/>
      </w:rPr>
    </w:lvl>
  </w:abstractNum>
  <w:abstractNum w:abstractNumId="4" w15:restartNumberingAfterBreak="0">
    <w:nsid w:val="57343DD1"/>
    <w:multiLevelType w:val="hybridMultilevel"/>
    <w:tmpl w:val="8D3A6456"/>
    <w:lvl w:ilvl="0" w:tplc="0413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B35389F"/>
    <w:multiLevelType w:val="hybridMultilevel"/>
    <w:tmpl w:val="C408ED18"/>
    <w:lvl w:ilvl="0" w:tplc="04130001">
      <w:start w:val="1"/>
      <w:numFmt w:val="bullet"/>
      <w:lvlText w:val=""/>
      <w:lvlJc w:val="left"/>
      <w:pPr>
        <w:ind w:left="827" w:hanging="360"/>
      </w:pPr>
      <w:rPr>
        <w:rFonts w:ascii="Symbol" w:hAnsi="Symbol" w:hint="default"/>
      </w:rPr>
    </w:lvl>
    <w:lvl w:ilvl="1" w:tplc="04130003" w:tentative="1">
      <w:start w:val="1"/>
      <w:numFmt w:val="bullet"/>
      <w:lvlText w:val="o"/>
      <w:lvlJc w:val="left"/>
      <w:pPr>
        <w:ind w:left="1547" w:hanging="360"/>
      </w:pPr>
      <w:rPr>
        <w:rFonts w:ascii="Courier New" w:hAnsi="Courier New" w:cs="Courier New" w:hint="default"/>
      </w:rPr>
    </w:lvl>
    <w:lvl w:ilvl="2" w:tplc="04130005" w:tentative="1">
      <w:start w:val="1"/>
      <w:numFmt w:val="bullet"/>
      <w:lvlText w:val=""/>
      <w:lvlJc w:val="left"/>
      <w:pPr>
        <w:ind w:left="2267" w:hanging="360"/>
      </w:pPr>
      <w:rPr>
        <w:rFonts w:ascii="Wingdings" w:hAnsi="Wingdings" w:hint="default"/>
      </w:rPr>
    </w:lvl>
    <w:lvl w:ilvl="3" w:tplc="04130001" w:tentative="1">
      <w:start w:val="1"/>
      <w:numFmt w:val="bullet"/>
      <w:lvlText w:val=""/>
      <w:lvlJc w:val="left"/>
      <w:pPr>
        <w:ind w:left="2987" w:hanging="360"/>
      </w:pPr>
      <w:rPr>
        <w:rFonts w:ascii="Symbol" w:hAnsi="Symbol" w:hint="default"/>
      </w:rPr>
    </w:lvl>
    <w:lvl w:ilvl="4" w:tplc="04130003" w:tentative="1">
      <w:start w:val="1"/>
      <w:numFmt w:val="bullet"/>
      <w:lvlText w:val="o"/>
      <w:lvlJc w:val="left"/>
      <w:pPr>
        <w:ind w:left="3707" w:hanging="360"/>
      </w:pPr>
      <w:rPr>
        <w:rFonts w:ascii="Courier New" w:hAnsi="Courier New" w:cs="Courier New" w:hint="default"/>
      </w:rPr>
    </w:lvl>
    <w:lvl w:ilvl="5" w:tplc="04130005" w:tentative="1">
      <w:start w:val="1"/>
      <w:numFmt w:val="bullet"/>
      <w:lvlText w:val=""/>
      <w:lvlJc w:val="left"/>
      <w:pPr>
        <w:ind w:left="4427" w:hanging="360"/>
      </w:pPr>
      <w:rPr>
        <w:rFonts w:ascii="Wingdings" w:hAnsi="Wingdings" w:hint="default"/>
      </w:rPr>
    </w:lvl>
    <w:lvl w:ilvl="6" w:tplc="04130001" w:tentative="1">
      <w:start w:val="1"/>
      <w:numFmt w:val="bullet"/>
      <w:lvlText w:val=""/>
      <w:lvlJc w:val="left"/>
      <w:pPr>
        <w:ind w:left="5147" w:hanging="360"/>
      </w:pPr>
      <w:rPr>
        <w:rFonts w:ascii="Symbol" w:hAnsi="Symbol" w:hint="default"/>
      </w:rPr>
    </w:lvl>
    <w:lvl w:ilvl="7" w:tplc="04130003" w:tentative="1">
      <w:start w:val="1"/>
      <w:numFmt w:val="bullet"/>
      <w:lvlText w:val="o"/>
      <w:lvlJc w:val="left"/>
      <w:pPr>
        <w:ind w:left="5867" w:hanging="360"/>
      </w:pPr>
      <w:rPr>
        <w:rFonts w:ascii="Courier New" w:hAnsi="Courier New" w:cs="Courier New" w:hint="default"/>
      </w:rPr>
    </w:lvl>
    <w:lvl w:ilvl="8" w:tplc="04130005" w:tentative="1">
      <w:start w:val="1"/>
      <w:numFmt w:val="bullet"/>
      <w:lvlText w:val=""/>
      <w:lvlJc w:val="left"/>
      <w:pPr>
        <w:ind w:left="6587" w:hanging="360"/>
      </w:pPr>
      <w:rPr>
        <w:rFonts w:ascii="Wingdings" w:hAnsi="Wingdings" w:hint="default"/>
      </w:rPr>
    </w:lvl>
  </w:abstractNum>
  <w:abstractNum w:abstractNumId="6" w15:restartNumberingAfterBreak="0">
    <w:nsid w:val="5BF45A04"/>
    <w:multiLevelType w:val="hybridMultilevel"/>
    <w:tmpl w:val="4BC8B13A"/>
    <w:lvl w:ilvl="0" w:tplc="9D3217C4">
      <w:start w:val="1"/>
      <w:numFmt w:val="decimal"/>
      <w:lvlText w:val="%1)"/>
      <w:lvlJc w:val="left"/>
      <w:pPr>
        <w:ind w:left="100" w:hanging="260"/>
      </w:pPr>
      <w:rPr>
        <w:rFonts w:ascii="Times New Roman" w:eastAsia="Times New Roman" w:hAnsi="Times New Roman" w:cs="Times New Roman" w:hint="default"/>
        <w:b w:val="0"/>
        <w:bCs w:val="0"/>
        <w:i w:val="0"/>
        <w:iCs w:val="0"/>
        <w:spacing w:val="0"/>
        <w:w w:val="100"/>
        <w:sz w:val="24"/>
        <w:szCs w:val="24"/>
        <w:lang w:val="en-US" w:eastAsia="en-US" w:bidi="ar-SA"/>
      </w:rPr>
    </w:lvl>
    <w:lvl w:ilvl="1" w:tplc="2B862178">
      <w:start w:val="1"/>
      <w:numFmt w:val="lowerLetter"/>
      <w:lvlText w:val="(%2)"/>
      <w:lvlJc w:val="left"/>
      <w:pPr>
        <w:ind w:left="100" w:hanging="332"/>
      </w:pPr>
      <w:rPr>
        <w:rFonts w:ascii="Times New Roman" w:eastAsia="Times New Roman" w:hAnsi="Times New Roman" w:cs="Times New Roman" w:hint="default"/>
        <w:b w:val="0"/>
        <w:bCs w:val="0"/>
        <w:i w:val="0"/>
        <w:iCs w:val="0"/>
        <w:spacing w:val="-2"/>
        <w:w w:val="100"/>
        <w:sz w:val="24"/>
        <w:szCs w:val="24"/>
        <w:lang w:val="en-US" w:eastAsia="en-US" w:bidi="ar-SA"/>
      </w:rPr>
    </w:lvl>
    <w:lvl w:ilvl="2" w:tplc="6D44213A">
      <w:numFmt w:val="bullet"/>
      <w:lvlText w:val="•"/>
      <w:lvlJc w:val="left"/>
      <w:pPr>
        <w:ind w:left="2024" w:hanging="332"/>
      </w:pPr>
      <w:rPr>
        <w:rFonts w:hint="default"/>
        <w:lang w:val="en-US" w:eastAsia="en-US" w:bidi="ar-SA"/>
      </w:rPr>
    </w:lvl>
    <w:lvl w:ilvl="3" w:tplc="135049AE">
      <w:numFmt w:val="bullet"/>
      <w:lvlText w:val="•"/>
      <w:lvlJc w:val="left"/>
      <w:pPr>
        <w:ind w:left="2986" w:hanging="332"/>
      </w:pPr>
      <w:rPr>
        <w:rFonts w:hint="default"/>
        <w:lang w:val="en-US" w:eastAsia="en-US" w:bidi="ar-SA"/>
      </w:rPr>
    </w:lvl>
    <w:lvl w:ilvl="4" w:tplc="127431B2">
      <w:numFmt w:val="bullet"/>
      <w:lvlText w:val="•"/>
      <w:lvlJc w:val="left"/>
      <w:pPr>
        <w:ind w:left="3948" w:hanging="332"/>
      </w:pPr>
      <w:rPr>
        <w:rFonts w:hint="default"/>
        <w:lang w:val="en-US" w:eastAsia="en-US" w:bidi="ar-SA"/>
      </w:rPr>
    </w:lvl>
    <w:lvl w:ilvl="5" w:tplc="F394199C">
      <w:numFmt w:val="bullet"/>
      <w:lvlText w:val="•"/>
      <w:lvlJc w:val="left"/>
      <w:pPr>
        <w:ind w:left="4910" w:hanging="332"/>
      </w:pPr>
      <w:rPr>
        <w:rFonts w:hint="default"/>
        <w:lang w:val="en-US" w:eastAsia="en-US" w:bidi="ar-SA"/>
      </w:rPr>
    </w:lvl>
    <w:lvl w:ilvl="6" w:tplc="F7200E06">
      <w:numFmt w:val="bullet"/>
      <w:lvlText w:val="•"/>
      <w:lvlJc w:val="left"/>
      <w:pPr>
        <w:ind w:left="5872" w:hanging="332"/>
      </w:pPr>
      <w:rPr>
        <w:rFonts w:hint="default"/>
        <w:lang w:val="en-US" w:eastAsia="en-US" w:bidi="ar-SA"/>
      </w:rPr>
    </w:lvl>
    <w:lvl w:ilvl="7" w:tplc="5D2E0F3E">
      <w:numFmt w:val="bullet"/>
      <w:lvlText w:val="•"/>
      <w:lvlJc w:val="left"/>
      <w:pPr>
        <w:ind w:left="6834" w:hanging="332"/>
      </w:pPr>
      <w:rPr>
        <w:rFonts w:hint="default"/>
        <w:lang w:val="en-US" w:eastAsia="en-US" w:bidi="ar-SA"/>
      </w:rPr>
    </w:lvl>
    <w:lvl w:ilvl="8" w:tplc="28FCB99C">
      <w:numFmt w:val="bullet"/>
      <w:lvlText w:val="•"/>
      <w:lvlJc w:val="left"/>
      <w:pPr>
        <w:ind w:left="7796" w:hanging="332"/>
      </w:pPr>
      <w:rPr>
        <w:rFonts w:hint="default"/>
        <w:lang w:val="en-US" w:eastAsia="en-US" w:bidi="ar-SA"/>
      </w:rPr>
    </w:lvl>
  </w:abstractNum>
  <w:abstractNum w:abstractNumId="7" w15:restartNumberingAfterBreak="0">
    <w:nsid w:val="60B00130"/>
    <w:multiLevelType w:val="hybridMultilevel"/>
    <w:tmpl w:val="733C1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280C7F"/>
    <w:multiLevelType w:val="hybridMultilevel"/>
    <w:tmpl w:val="08FC20EA"/>
    <w:lvl w:ilvl="0" w:tplc="04130001">
      <w:start w:val="1"/>
      <w:numFmt w:val="bullet"/>
      <w:lvlText w:val=""/>
      <w:lvlJc w:val="left"/>
      <w:pPr>
        <w:ind w:left="827" w:hanging="360"/>
      </w:pPr>
      <w:rPr>
        <w:rFonts w:ascii="Symbol" w:hAnsi="Symbol" w:hint="default"/>
      </w:rPr>
    </w:lvl>
    <w:lvl w:ilvl="1" w:tplc="04130003" w:tentative="1">
      <w:start w:val="1"/>
      <w:numFmt w:val="bullet"/>
      <w:lvlText w:val="o"/>
      <w:lvlJc w:val="left"/>
      <w:pPr>
        <w:ind w:left="1547" w:hanging="360"/>
      </w:pPr>
      <w:rPr>
        <w:rFonts w:ascii="Courier New" w:hAnsi="Courier New" w:cs="Courier New" w:hint="default"/>
      </w:rPr>
    </w:lvl>
    <w:lvl w:ilvl="2" w:tplc="04130005" w:tentative="1">
      <w:start w:val="1"/>
      <w:numFmt w:val="bullet"/>
      <w:lvlText w:val=""/>
      <w:lvlJc w:val="left"/>
      <w:pPr>
        <w:ind w:left="2267" w:hanging="360"/>
      </w:pPr>
      <w:rPr>
        <w:rFonts w:ascii="Wingdings" w:hAnsi="Wingdings" w:hint="default"/>
      </w:rPr>
    </w:lvl>
    <w:lvl w:ilvl="3" w:tplc="04130001" w:tentative="1">
      <w:start w:val="1"/>
      <w:numFmt w:val="bullet"/>
      <w:lvlText w:val=""/>
      <w:lvlJc w:val="left"/>
      <w:pPr>
        <w:ind w:left="2987" w:hanging="360"/>
      </w:pPr>
      <w:rPr>
        <w:rFonts w:ascii="Symbol" w:hAnsi="Symbol" w:hint="default"/>
      </w:rPr>
    </w:lvl>
    <w:lvl w:ilvl="4" w:tplc="04130003" w:tentative="1">
      <w:start w:val="1"/>
      <w:numFmt w:val="bullet"/>
      <w:lvlText w:val="o"/>
      <w:lvlJc w:val="left"/>
      <w:pPr>
        <w:ind w:left="3707" w:hanging="360"/>
      </w:pPr>
      <w:rPr>
        <w:rFonts w:ascii="Courier New" w:hAnsi="Courier New" w:cs="Courier New" w:hint="default"/>
      </w:rPr>
    </w:lvl>
    <w:lvl w:ilvl="5" w:tplc="04130005" w:tentative="1">
      <w:start w:val="1"/>
      <w:numFmt w:val="bullet"/>
      <w:lvlText w:val=""/>
      <w:lvlJc w:val="left"/>
      <w:pPr>
        <w:ind w:left="4427" w:hanging="360"/>
      </w:pPr>
      <w:rPr>
        <w:rFonts w:ascii="Wingdings" w:hAnsi="Wingdings" w:hint="default"/>
      </w:rPr>
    </w:lvl>
    <w:lvl w:ilvl="6" w:tplc="04130001" w:tentative="1">
      <w:start w:val="1"/>
      <w:numFmt w:val="bullet"/>
      <w:lvlText w:val=""/>
      <w:lvlJc w:val="left"/>
      <w:pPr>
        <w:ind w:left="5147" w:hanging="360"/>
      </w:pPr>
      <w:rPr>
        <w:rFonts w:ascii="Symbol" w:hAnsi="Symbol" w:hint="default"/>
      </w:rPr>
    </w:lvl>
    <w:lvl w:ilvl="7" w:tplc="04130003" w:tentative="1">
      <w:start w:val="1"/>
      <w:numFmt w:val="bullet"/>
      <w:lvlText w:val="o"/>
      <w:lvlJc w:val="left"/>
      <w:pPr>
        <w:ind w:left="5867" w:hanging="360"/>
      </w:pPr>
      <w:rPr>
        <w:rFonts w:ascii="Courier New" w:hAnsi="Courier New" w:cs="Courier New" w:hint="default"/>
      </w:rPr>
    </w:lvl>
    <w:lvl w:ilvl="8" w:tplc="04130005" w:tentative="1">
      <w:start w:val="1"/>
      <w:numFmt w:val="bullet"/>
      <w:lvlText w:val=""/>
      <w:lvlJc w:val="left"/>
      <w:pPr>
        <w:ind w:left="6587" w:hanging="360"/>
      </w:pPr>
      <w:rPr>
        <w:rFonts w:ascii="Wingdings" w:hAnsi="Wingdings" w:hint="default"/>
      </w:rPr>
    </w:lvl>
  </w:abstractNum>
  <w:abstractNum w:abstractNumId="9" w15:restartNumberingAfterBreak="0">
    <w:nsid w:val="7B0A0996"/>
    <w:multiLevelType w:val="hybridMultilevel"/>
    <w:tmpl w:val="BDBC73D2"/>
    <w:lvl w:ilvl="0" w:tplc="04130001">
      <w:start w:val="1"/>
      <w:numFmt w:val="bullet"/>
      <w:lvlText w:val=""/>
      <w:lvlJc w:val="left"/>
      <w:pPr>
        <w:ind w:left="819" w:hanging="360"/>
      </w:pPr>
      <w:rPr>
        <w:rFonts w:ascii="Symbol" w:hAnsi="Symbol" w:hint="default"/>
      </w:rPr>
    </w:lvl>
    <w:lvl w:ilvl="1" w:tplc="04130003" w:tentative="1">
      <w:start w:val="1"/>
      <w:numFmt w:val="bullet"/>
      <w:lvlText w:val="o"/>
      <w:lvlJc w:val="left"/>
      <w:pPr>
        <w:ind w:left="1539" w:hanging="360"/>
      </w:pPr>
      <w:rPr>
        <w:rFonts w:ascii="Courier New" w:hAnsi="Courier New" w:cs="Courier New" w:hint="default"/>
      </w:rPr>
    </w:lvl>
    <w:lvl w:ilvl="2" w:tplc="04130005" w:tentative="1">
      <w:start w:val="1"/>
      <w:numFmt w:val="bullet"/>
      <w:lvlText w:val=""/>
      <w:lvlJc w:val="left"/>
      <w:pPr>
        <w:ind w:left="2259" w:hanging="360"/>
      </w:pPr>
      <w:rPr>
        <w:rFonts w:ascii="Wingdings" w:hAnsi="Wingdings" w:hint="default"/>
      </w:rPr>
    </w:lvl>
    <w:lvl w:ilvl="3" w:tplc="04130001" w:tentative="1">
      <w:start w:val="1"/>
      <w:numFmt w:val="bullet"/>
      <w:lvlText w:val=""/>
      <w:lvlJc w:val="left"/>
      <w:pPr>
        <w:ind w:left="2979" w:hanging="360"/>
      </w:pPr>
      <w:rPr>
        <w:rFonts w:ascii="Symbol" w:hAnsi="Symbol" w:hint="default"/>
      </w:rPr>
    </w:lvl>
    <w:lvl w:ilvl="4" w:tplc="04130003" w:tentative="1">
      <w:start w:val="1"/>
      <w:numFmt w:val="bullet"/>
      <w:lvlText w:val="o"/>
      <w:lvlJc w:val="left"/>
      <w:pPr>
        <w:ind w:left="3699" w:hanging="360"/>
      </w:pPr>
      <w:rPr>
        <w:rFonts w:ascii="Courier New" w:hAnsi="Courier New" w:cs="Courier New" w:hint="default"/>
      </w:rPr>
    </w:lvl>
    <w:lvl w:ilvl="5" w:tplc="04130005" w:tentative="1">
      <w:start w:val="1"/>
      <w:numFmt w:val="bullet"/>
      <w:lvlText w:val=""/>
      <w:lvlJc w:val="left"/>
      <w:pPr>
        <w:ind w:left="4419" w:hanging="360"/>
      </w:pPr>
      <w:rPr>
        <w:rFonts w:ascii="Wingdings" w:hAnsi="Wingdings" w:hint="default"/>
      </w:rPr>
    </w:lvl>
    <w:lvl w:ilvl="6" w:tplc="04130001" w:tentative="1">
      <w:start w:val="1"/>
      <w:numFmt w:val="bullet"/>
      <w:lvlText w:val=""/>
      <w:lvlJc w:val="left"/>
      <w:pPr>
        <w:ind w:left="5139" w:hanging="360"/>
      </w:pPr>
      <w:rPr>
        <w:rFonts w:ascii="Symbol" w:hAnsi="Symbol" w:hint="default"/>
      </w:rPr>
    </w:lvl>
    <w:lvl w:ilvl="7" w:tplc="04130003" w:tentative="1">
      <w:start w:val="1"/>
      <w:numFmt w:val="bullet"/>
      <w:lvlText w:val="o"/>
      <w:lvlJc w:val="left"/>
      <w:pPr>
        <w:ind w:left="5859" w:hanging="360"/>
      </w:pPr>
      <w:rPr>
        <w:rFonts w:ascii="Courier New" w:hAnsi="Courier New" w:cs="Courier New" w:hint="default"/>
      </w:rPr>
    </w:lvl>
    <w:lvl w:ilvl="8" w:tplc="04130005" w:tentative="1">
      <w:start w:val="1"/>
      <w:numFmt w:val="bullet"/>
      <w:lvlText w:val=""/>
      <w:lvlJc w:val="left"/>
      <w:pPr>
        <w:ind w:left="6579" w:hanging="360"/>
      </w:pPr>
      <w:rPr>
        <w:rFonts w:ascii="Wingdings" w:hAnsi="Wingdings" w:hint="default"/>
      </w:rPr>
    </w:lvl>
  </w:abstractNum>
  <w:abstractNum w:abstractNumId="10" w15:restartNumberingAfterBreak="0">
    <w:nsid w:val="7D201B51"/>
    <w:multiLevelType w:val="hybridMultilevel"/>
    <w:tmpl w:val="EAA8E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05660878">
    <w:abstractNumId w:val="3"/>
  </w:num>
  <w:num w:numId="2" w16cid:durableId="2120908022">
    <w:abstractNumId w:val="6"/>
  </w:num>
  <w:num w:numId="3" w16cid:durableId="1511988456">
    <w:abstractNumId w:val="0"/>
  </w:num>
  <w:num w:numId="4" w16cid:durableId="124809893">
    <w:abstractNumId w:val="9"/>
  </w:num>
  <w:num w:numId="5" w16cid:durableId="829757591">
    <w:abstractNumId w:val="10"/>
  </w:num>
  <w:num w:numId="6" w16cid:durableId="1614246688">
    <w:abstractNumId w:val="8"/>
  </w:num>
  <w:num w:numId="7" w16cid:durableId="886181737">
    <w:abstractNumId w:val="5"/>
  </w:num>
  <w:num w:numId="8" w16cid:durableId="624771339">
    <w:abstractNumId w:val="7"/>
  </w:num>
  <w:num w:numId="9" w16cid:durableId="1901286006">
    <w:abstractNumId w:val="2"/>
  </w:num>
  <w:num w:numId="10" w16cid:durableId="450635974">
    <w:abstractNumId w:val="1"/>
  </w:num>
  <w:num w:numId="11" w16cid:durableId="13859108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 w:name="EN.Layout" w:val="&lt;ENLayout&gt;&lt;Style&gt;Vancouver&lt;/Style&gt;&lt;LeftDelim&gt;{&lt;/LeftDelim&gt;&lt;RightDelim&gt;}&lt;/RightDelim&gt;&lt;FontName&gt;Times New Roman&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fdv90dv3t05t6eprz9vdfd0dzev09vsf50t&quot;&gt;Microbiome U-BIOPRED-Converted2 Copy&lt;record-ids&gt;&lt;item&gt;265&lt;/item&gt;&lt;item&gt;266&lt;/item&gt;&lt;item&gt;267&lt;/item&gt;&lt;item&gt;272&lt;/item&gt;&lt;item&gt;279&lt;/item&gt;&lt;item&gt;468&lt;/item&gt;&lt;item&gt;500&lt;/item&gt;&lt;item&gt;526&lt;/item&gt;&lt;item&gt;622&lt;/item&gt;&lt;item&gt;623&lt;/item&gt;&lt;item&gt;631&lt;/item&gt;&lt;/record-ids&gt;&lt;/item&gt;&lt;/Libraries&gt;"/>
  </w:docVars>
  <w:rsids>
    <w:rsidRoot w:val="00C5257A"/>
    <w:rsid w:val="00001342"/>
    <w:rsid w:val="000118BE"/>
    <w:rsid w:val="000176E6"/>
    <w:rsid w:val="000244F7"/>
    <w:rsid w:val="00036D97"/>
    <w:rsid w:val="000434BB"/>
    <w:rsid w:val="00047EC3"/>
    <w:rsid w:val="0006213A"/>
    <w:rsid w:val="00067BFC"/>
    <w:rsid w:val="000706B4"/>
    <w:rsid w:val="0007660B"/>
    <w:rsid w:val="000907B2"/>
    <w:rsid w:val="00090946"/>
    <w:rsid w:val="000C3716"/>
    <w:rsid w:val="000C7089"/>
    <w:rsid w:val="000E45AD"/>
    <w:rsid w:val="000F06E2"/>
    <w:rsid w:val="000F11FB"/>
    <w:rsid w:val="00103B92"/>
    <w:rsid w:val="00106D7A"/>
    <w:rsid w:val="00107834"/>
    <w:rsid w:val="00107881"/>
    <w:rsid w:val="00127EDA"/>
    <w:rsid w:val="00135F83"/>
    <w:rsid w:val="00142D24"/>
    <w:rsid w:val="0016344D"/>
    <w:rsid w:val="0017233E"/>
    <w:rsid w:val="00184C6A"/>
    <w:rsid w:val="00191D37"/>
    <w:rsid w:val="001A2A1E"/>
    <w:rsid w:val="001A6BB1"/>
    <w:rsid w:val="001B3C26"/>
    <w:rsid w:val="001B7D17"/>
    <w:rsid w:val="001D2DDE"/>
    <w:rsid w:val="001E384E"/>
    <w:rsid w:val="001E5A8A"/>
    <w:rsid w:val="0021423B"/>
    <w:rsid w:val="00215E86"/>
    <w:rsid w:val="00225380"/>
    <w:rsid w:val="00256824"/>
    <w:rsid w:val="00285935"/>
    <w:rsid w:val="0028702F"/>
    <w:rsid w:val="002A18FE"/>
    <w:rsid w:val="002A305D"/>
    <w:rsid w:val="002B1B57"/>
    <w:rsid w:val="002C7CFD"/>
    <w:rsid w:val="002E4A0C"/>
    <w:rsid w:val="00314553"/>
    <w:rsid w:val="00316937"/>
    <w:rsid w:val="0034033C"/>
    <w:rsid w:val="003430C9"/>
    <w:rsid w:val="003469DD"/>
    <w:rsid w:val="003523AE"/>
    <w:rsid w:val="0035489F"/>
    <w:rsid w:val="0036163C"/>
    <w:rsid w:val="00382A88"/>
    <w:rsid w:val="003912BF"/>
    <w:rsid w:val="00393122"/>
    <w:rsid w:val="003A08D9"/>
    <w:rsid w:val="003A56C4"/>
    <w:rsid w:val="003B471F"/>
    <w:rsid w:val="003C1DE2"/>
    <w:rsid w:val="003D3A8F"/>
    <w:rsid w:val="004014FC"/>
    <w:rsid w:val="0041007C"/>
    <w:rsid w:val="00415597"/>
    <w:rsid w:val="00427273"/>
    <w:rsid w:val="00433D2D"/>
    <w:rsid w:val="00437893"/>
    <w:rsid w:val="0046590B"/>
    <w:rsid w:val="00467C6E"/>
    <w:rsid w:val="00484E4A"/>
    <w:rsid w:val="0048554A"/>
    <w:rsid w:val="004858DA"/>
    <w:rsid w:val="0049120B"/>
    <w:rsid w:val="00495BE2"/>
    <w:rsid w:val="0049713F"/>
    <w:rsid w:val="004A047B"/>
    <w:rsid w:val="004A1C9A"/>
    <w:rsid w:val="004D4B6A"/>
    <w:rsid w:val="004E782C"/>
    <w:rsid w:val="004F4117"/>
    <w:rsid w:val="004F726A"/>
    <w:rsid w:val="004F77A9"/>
    <w:rsid w:val="00500F02"/>
    <w:rsid w:val="0050286B"/>
    <w:rsid w:val="00520469"/>
    <w:rsid w:val="005340FF"/>
    <w:rsid w:val="00544C69"/>
    <w:rsid w:val="00557680"/>
    <w:rsid w:val="00567467"/>
    <w:rsid w:val="0058028E"/>
    <w:rsid w:val="00596A7B"/>
    <w:rsid w:val="00597255"/>
    <w:rsid w:val="005A5BA3"/>
    <w:rsid w:val="005D4FFD"/>
    <w:rsid w:val="005E3348"/>
    <w:rsid w:val="005E53B9"/>
    <w:rsid w:val="00604C4E"/>
    <w:rsid w:val="00623AE9"/>
    <w:rsid w:val="006273A0"/>
    <w:rsid w:val="00635890"/>
    <w:rsid w:val="00642871"/>
    <w:rsid w:val="00651B7E"/>
    <w:rsid w:val="006562F5"/>
    <w:rsid w:val="006623C3"/>
    <w:rsid w:val="0066448E"/>
    <w:rsid w:val="006673F6"/>
    <w:rsid w:val="00696C72"/>
    <w:rsid w:val="006A26F8"/>
    <w:rsid w:val="006B48CC"/>
    <w:rsid w:val="006D36CB"/>
    <w:rsid w:val="006E111F"/>
    <w:rsid w:val="006F63E1"/>
    <w:rsid w:val="00723A6D"/>
    <w:rsid w:val="00730964"/>
    <w:rsid w:val="00735D0B"/>
    <w:rsid w:val="00755A73"/>
    <w:rsid w:val="007668F0"/>
    <w:rsid w:val="00777A19"/>
    <w:rsid w:val="00783AD0"/>
    <w:rsid w:val="00786B2D"/>
    <w:rsid w:val="007954E3"/>
    <w:rsid w:val="007A6FC4"/>
    <w:rsid w:val="007B0224"/>
    <w:rsid w:val="007E2DE6"/>
    <w:rsid w:val="007F2BF8"/>
    <w:rsid w:val="007F79BC"/>
    <w:rsid w:val="008032F1"/>
    <w:rsid w:val="00804DAA"/>
    <w:rsid w:val="00821B2C"/>
    <w:rsid w:val="00830855"/>
    <w:rsid w:val="0085299F"/>
    <w:rsid w:val="00853AE4"/>
    <w:rsid w:val="00874491"/>
    <w:rsid w:val="00893FE5"/>
    <w:rsid w:val="008A1266"/>
    <w:rsid w:val="008D7305"/>
    <w:rsid w:val="008E0638"/>
    <w:rsid w:val="008E5D86"/>
    <w:rsid w:val="00902B46"/>
    <w:rsid w:val="00902B55"/>
    <w:rsid w:val="009128CA"/>
    <w:rsid w:val="00931B69"/>
    <w:rsid w:val="00947A32"/>
    <w:rsid w:val="00976161"/>
    <w:rsid w:val="009844B5"/>
    <w:rsid w:val="00990213"/>
    <w:rsid w:val="009B307B"/>
    <w:rsid w:val="009B743B"/>
    <w:rsid w:val="009D7FEA"/>
    <w:rsid w:val="009E5884"/>
    <w:rsid w:val="009E7751"/>
    <w:rsid w:val="00A05C1B"/>
    <w:rsid w:val="00A35D7C"/>
    <w:rsid w:val="00A4413B"/>
    <w:rsid w:val="00A53C82"/>
    <w:rsid w:val="00A6224B"/>
    <w:rsid w:val="00A6275C"/>
    <w:rsid w:val="00A65FA4"/>
    <w:rsid w:val="00A81F17"/>
    <w:rsid w:val="00A92317"/>
    <w:rsid w:val="00AA0D43"/>
    <w:rsid w:val="00AA5829"/>
    <w:rsid w:val="00AA5FF8"/>
    <w:rsid w:val="00AD28D9"/>
    <w:rsid w:val="00AF13AF"/>
    <w:rsid w:val="00B0096A"/>
    <w:rsid w:val="00B07E3E"/>
    <w:rsid w:val="00B20CB8"/>
    <w:rsid w:val="00B36530"/>
    <w:rsid w:val="00B378A7"/>
    <w:rsid w:val="00B463E5"/>
    <w:rsid w:val="00B47C56"/>
    <w:rsid w:val="00B509CA"/>
    <w:rsid w:val="00B65AC8"/>
    <w:rsid w:val="00B73E5B"/>
    <w:rsid w:val="00B77954"/>
    <w:rsid w:val="00B82950"/>
    <w:rsid w:val="00B90E86"/>
    <w:rsid w:val="00BB5F43"/>
    <w:rsid w:val="00BC1A11"/>
    <w:rsid w:val="00BC292E"/>
    <w:rsid w:val="00BC6319"/>
    <w:rsid w:val="00BC7180"/>
    <w:rsid w:val="00BD7E4E"/>
    <w:rsid w:val="00BF02F5"/>
    <w:rsid w:val="00C023B0"/>
    <w:rsid w:val="00C0307B"/>
    <w:rsid w:val="00C21677"/>
    <w:rsid w:val="00C5257A"/>
    <w:rsid w:val="00C739C5"/>
    <w:rsid w:val="00C925CB"/>
    <w:rsid w:val="00C92834"/>
    <w:rsid w:val="00CA0081"/>
    <w:rsid w:val="00CA716A"/>
    <w:rsid w:val="00CC127A"/>
    <w:rsid w:val="00CC37B5"/>
    <w:rsid w:val="00CC4A46"/>
    <w:rsid w:val="00CC6274"/>
    <w:rsid w:val="00CD3759"/>
    <w:rsid w:val="00CE0DEC"/>
    <w:rsid w:val="00CE6054"/>
    <w:rsid w:val="00CF0292"/>
    <w:rsid w:val="00CF654D"/>
    <w:rsid w:val="00D1030D"/>
    <w:rsid w:val="00D113D9"/>
    <w:rsid w:val="00D17FBB"/>
    <w:rsid w:val="00D2248A"/>
    <w:rsid w:val="00D24A86"/>
    <w:rsid w:val="00D37919"/>
    <w:rsid w:val="00D40E40"/>
    <w:rsid w:val="00D61E21"/>
    <w:rsid w:val="00D64F3A"/>
    <w:rsid w:val="00D759FF"/>
    <w:rsid w:val="00D77F1D"/>
    <w:rsid w:val="00D82BD1"/>
    <w:rsid w:val="00D96C3B"/>
    <w:rsid w:val="00DA0707"/>
    <w:rsid w:val="00DA3778"/>
    <w:rsid w:val="00DC22DC"/>
    <w:rsid w:val="00DC7B2D"/>
    <w:rsid w:val="00DD5DFC"/>
    <w:rsid w:val="00DF23D0"/>
    <w:rsid w:val="00DF2FB9"/>
    <w:rsid w:val="00E04B69"/>
    <w:rsid w:val="00E05DE0"/>
    <w:rsid w:val="00E101C9"/>
    <w:rsid w:val="00E2328B"/>
    <w:rsid w:val="00E43FAE"/>
    <w:rsid w:val="00E60C22"/>
    <w:rsid w:val="00E63398"/>
    <w:rsid w:val="00E64D69"/>
    <w:rsid w:val="00E6773B"/>
    <w:rsid w:val="00E75DC5"/>
    <w:rsid w:val="00E934BF"/>
    <w:rsid w:val="00EA7A89"/>
    <w:rsid w:val="00EF24D9"/>
    <w:rsid w:val="00F05EEA"/>
    <w:rsid w:val="00F130CE"/>
    <w:rsid w:val="00F164D8"/>
    <w:rsid w:val="00F17AC5"/>
    <w:rsid w:val="00F25636"/>
    <w:rsid w:val="00F27903"/>
    <w:rsid w:val="00F3497C"/>
    <w:rsid w:val="00F44D0D"/>
    <w:rsid w:val="00F5477E"/>
    <w:rsid w:val="00F56D96"/>
    <w:rsid w:val="00F62CD2"/>
    <w:rsid w:val="00F8021A"/>
    <w:rsid w:val="00F8164C"/>
    <w:rsid w:val="00F82F64"/>
    <w:rsid w:val="00F9254B"/>
    <w:rsid w:val="00FA0402"/>
    <w:rsid w:val="00FA567A"/>
    <w:rsid w:val="00FC66C7"/>
    <w:rsid w:val="00FD48FD"/>
    <w:rsid w:val="00FF417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72B8D"/>
  <w15:chartTrackingRefBased/>
  <w15:docId w15:val="{9333B167-0086-43C4-84D9-673E599A9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23AE9"/>
    <w:pPr>
      <w:widowControl w:val="0"/>
      <w:autoSpaceDE w:val="0"/>
      <w:autoSpaceDN w:val="0"/>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623AE9"/>
    <w:rPr>
      <w:sz w:val="24"/>
      <w:szCs w:val="24"/>
    </w:rPr>
  </w:style>
  <w:style w:type="character" w:customStyle="1" w:styleId="BodyTextChar">
    <w:name w:val="Body Text Char"/>
    <w:basedOn w:val="DefaultParagraphFont"/>
    <w:link w:val="BodyText"/>
    <w:uiPriority w:val="1"/>
    <w:rsid w:val="00623AE9"/>
    <w:rPr>
      <w:rFonts w:ascii="Times New Roman" w:eastAsia="Times New Roman" w:hAnsi="Times New Roman" w:cs="Times New Roman"/>
      <w:sz w:val="24"/>
      <w:szCs w:val="24"/>
    </w:rPr>
  </w:style>
  <w:style w:type="paragraph" w:styleId="Title">
    <w:name w:val="Title"/>
    <w:basedOn w:val="Normal"/>
    <w:link w:val="TitleChar"/>
    <w:uiPriority w:val="1"/>
    <w:qFormat/>
    <w:rsid w:val="00623AE9"/>
    <w:pPr>
      <w:spacing w:before="79"/>
      <w:ind w:left="4245" w:hanging="4115"/>
    </w:pPr>
    <w:rPr>
      <w:b/>
      <w:bCs/>
      <w:sz w:val="24"/>
      <w:szCs w:val="24"/>
    </w:rPr>
  </w:style>
  <w:style w:type="character" w:customStyle="1" w:styleId="TitleChar">
    <w:name w:val="Title Char"/>
    <w:basedOn w:val="DefaultParagraphFont"/>
    <w:link w:val="Title"/>
    <w:uiPriority w:val="1"/>
    <w:rsid w:val="00623AE9"/>
    <w:rPr>
      <w:rFonts w:ascii="Times New Roman" w:eastAsia="Times New Roman" w:hAnsi="Times New Roman" w:cs="Times New Roman"/>
      <w:b/>
      <w:bCs/>
      <w:sz w:val="24"/>
      <w:szCs w:val="24"/>
    </w:rPr>
  </w:style>
  <w:style w:type="paragraph" w:styleId="ListParagraph">
    <w:name w:val="List Paragraph"/>
    <w:basedOn w:val="Normal"/>
    <w:uiPriority w:val="1"/>
    <w:qFormat/>
    <w:rsid w:val="00623AE9"/>
    <w:pPr>
      <w:ind w:left="100" w:hanging="425"/>
    </w:pPr>
  </w:style>
  <w:style w:type="paragraph" w:customStyle="1" w:styleId="TableParagraph">
    <w:name w:val="Table Paragraph"/>
    <w:basedOn w:val="Normal"/>
    <w:uiPriority w:val="1"/>
    <w:qFormat/>
    <w:rsid w:val="00623AE9"/>
    <w:pPr>
      <w:spacing w:before="1"/>
      <w:ind w:left="107"/>
    </w:pPr>
    <w:rPr>
      <w:rFonts w:ascii="Calibri" w:eastAsia="Calibri" w:hAnsi="Calibri" w:cs="Calibri"/>
    </w:rPr>
  </w:style>
  <w:style w:type="paragraph" w:styleId="Header">
    <w:name w:val="header"/>
    <w:basedOn w:val="Normal"/>
    <w:link w:val="HeaderChar"/>
    <w:uiPriority w:val="99"/>
    <w:unhideWhenUsed/>
    <w:rsid w:val="00623AE9"/>
    <w:pPr>
      <w:tabs>
        <w:tab w:val="center" w:pos="4680"/>
        <w:tab w:val="right" w:pos="9360"/>
      </w:tabs>
    </w:pPr>
  </w:style>
  <w:style w:type="character" w:customStyle="1" w:styleId="HeaderChar">
    <w:name w:val="Header Char"/>
    <w:basedOn w:val="DefaultParagraphFont"/>
    <w:link w:val="Header"/>
    <w:uiPriority w:val="99"/>
    <w:rsid w:val="00623AE9"/>
    <w:rPr>
      <w:rFonts w:ascii="Times New Roman" w:eastAsia="Times New Roman" w:hAnsi="Times New Roman" w:cs="Times New Roman"/>
    </w:rPr>
  </w:style>
  <w:style w:type="paragraph" w:styleId="Footer">
    <w:name w:val="footer"/>
    <w:basedOn w:val="Normal"/>
    <w:link w:val="FooterChar"/>
    <w:uiPriority w:val="99"/>
    <w:unhideWhenUsed/>
    <w:rsid w:val="00623AE9"/>
    <w:pPr>
      <w:tabs>
        <w:tab w:val="center" w:pos="4680"/>
        <w:tab w:val="right" w:pos="9360"/>
      </w:tabs>
    </w:pPr>
  </w:style>
  <w:style w:type="character" w:customStyle="1" w:styleId="FooterChar">
    <w:name w:val="Footer Char"/>
    <w:basedOn w:val="DefaultParagraphFont"/>
    <w:link w:val="Footer"/>
    <w:uiPriority w:val="99"/>
    <w:rsid w:val="00623AE9"/>
    <w:rPr>
      <w:rFonts w:ascii="Times New Roman" w:eastAsia="Times New Roman" w:hAnsi="Times New Roman" w:cs="Times New Roman"/>
    </w:rPr>
  </w:style>
  <w:style w:type="paragraph" w:customStyle="1" w:styleId="EndNoteBibliographyTitle">
    <w:name w:val="EndNote Bibliography Title"/>
    <w:basedOn w:val="Normal"/>
    <w:link w:val="EndNoteBibliographyTitleChar"/>
    <w:rsid w:val="0050286B"/>
    <w:pPr>
      <w:jc w:val="center"/>
    </w:pPr>
    <w:rPr>
      <w:noProof/>
    </w:rPr>
  </w:style>
  <w:style w:type="character" w:customStyle="1" w:styleId="EndNoteBibliographyTitleChar">
    <w:name w:val="EndNote Bibliography Title Char"/>
    <w:basedOn w:val="BodyTextChar"/>
    <w:link w:val="EndNoteBibliographyTitle"/>
    <w:rsid w:val="0050286B"/>
    <w:rPr>
      <w:rFonts w:ascii="Times New Roman" w:eastAsia="Times New Roman" w:hAnsi="Times New Roman" w:cs="Times New Roman"/>
      <w:noProof/>
      <w:sz w:val="24"/>
      <w:szCs w:val="24"/>
    </w:rPr>
  </w:style>
  <w:style w:type="paragraph" w:customStyle="1" w:styleId="EndNoteBibliography">
    <w:name w:val="EndNote Bibliography"/>
    <w:basedOn w:val="Normal"/>
    <w:link w:val="EndNoteBibliographyChar"/>
    <w:rsid w:val="0050286B"/>
    <w:rPr>
      <w:noProof/>
    </w:rPr>
  </w:style>
  <w:style w:type="character" w:customStyle="1" w:styleId="EndNoteBibliographyChar">
    <w:name w:val="EndNote Bibliography Char"/>
    <w:basedOn w:val="BodyTextChar"/>
    <w:link w:val="EndNoteBibliography"/>
    <w:rsid w:val="0050286B"/>
    <w:rPr>
      <w:rFonts w:ascii="Times New Roman" w:eastAsia="Times New Roman" w:hAnsi="Times New Roman" w:cs="Times New Roman"/>
      <w:noProof/>
      <w:sz w:val="24"/>
      <w:szCs w:val="24"/>
    </w:rPr>
  </w:style>
  <w:style w:type="paragraph" w:styleId="BalloonText">
    <w:name w:val="Balloon Text"/>
    <w:basedOn w:val="Normal"/>
    <w:link w:val="BalloonTextChar"/>
    <w:uiPriority w:val="99"/>
    <w:semiHidden/>
    <w:unhideWhenUsed/>
    <w:rsid w:val="00FA040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0402"/>
    <w:rPr>
      <w:rFonts w:ascii="Segoe UI" w:eastAsia="Times New Roman" w:hAnsi="Segoe UI" w:cs="Segoe UI"/>
      <w:sz w:val="18"/>
      <w:szCs w:val="18"/>
    </w:rPr>
  </w:style>
  <w:style w:type="character" w:styleId="Hyperlink">
    <w:name w:val="Hyperlink"/>
    <w:basedOn w:val="DefaultParagraphFont"/>
    <w:uiPriority w:val="99"/>
    <w:unhideWhenUsed/>
    <w:rsid w:val="00FA0402"/>
    <w:rPr>
      <w:color w:val="0000FF" w:themeColor="hyperlink"/>
      <w:u w:val="single"/>
    </w:rPr>
  </w:style>
  <w:style w:type="character" w:styleId="CommentReference">
    <w:name w:val="annotation reference"/>
    <w:basedOn w:val="DefaultParagraphFont"/>
    <w:uiPriority w:val="99"/>
    <w:semiHidden/>
    <w:unhideWhenUsed/>
    <w:rsid w:val="00A65FA4"/>
    <w:rPr>
      <w:sz w:val="16"/>
      <w:szCs w:val="16"/>
    </w:rPr>
  </w:style>
  <w:style w:type="paragraph" w:styleId="CommentText">
    <w:name w:val="annotation text"/>
    <w:basedOn w:val="Normal"/>
    <w:link w:val="CommentTextChar"/>
    <w:uiPriority w:val="99"/>
    <w:semiHidden/>
    <w:unhideWhenUsed/>
    <w:rsid w:val="00A65FA4"/>
    <w:rPr>
      <w:sz w:val="20"/>
      <w:szCs w:val="20"/>
    </w:rPr>
  </w:style>
  <w:style w:type="character" w:customStyle="1" w:styleId="CommentTextChar">
    <w:name w:val="Comment Text Char"/>
    <w:basedOn w:val="DefaultParagraphFont"/>
    <w:link w:val="CommentText"/>
    <w:uiPriority w:val="99"/>
    <w:semiHidden/>
    <w:rsid w:val="00A65FA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A65FA4"/>
    <w:rPr>
      <w:b/>
      <w:bCs/>
    </w:rPr>
  </w:style>
  <w:style w:type="character" w:customStyle="1" w:styleId="CommentSubjectChar">
    <w:name w:val="Comment Subject Char"/>
    <w:basedOn w:val="CommentTextChar"/>
    <w:link w:val="CommentSubject"/>
    <w:uiPriority w:val="99"/>
    <w:semiHidden/>
    <w:rsid w:val="00A65FA4"/>
    <w:rPr>
      <w:rFonts w:ascii="Times New Roman" w:eastAsia="Times New Roman" w:hAnsi="Times New Roman" w:cs="Times New Roman"/>
      <w:b/>
      <w:bCs/>
      <w:sz w:val="20"/>
      <w:szCs w:val="20"/>
    </w:rPr>
  </w:style>
  <w:style w:type="character" w:styleId="UnresolvedMention">
    <w:name w:val="Unresolved Mention"/>
    <w:basedOn w:val="DefaultParagraphFont"/>
    <w:uiPriority w:val="99"/>
    <w:semiHidden/>
    <w:unhideWhenUsed/>
    <w:rsid w:val="00A6224B"/>
    <w:rPr>
      <w:color w:val="605E5C"/>
      <w:shd w:val="clear" w:color="auto" w:fill="E1DFDD"/>
    </w:rPr>
  </w:style>
  <w:style w:type="table" w:styleId="TableGrid">
    <w:name w:val="Table Grid"/>
    <w:basedOn w:val="TableNormal"/>
    <w:uiPriority w:val="59"/>
    <w:rsid w:val="009E58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44B5"/>
    <w:pPr>
      <w:spacing w:after="0" w:line="240" w:lineRule="auto"/>
    </w:pPr>
    <w:rPr>
      <w:rFonts w:ascii="Times New Roman" w:eastAsia="Times New Roman" w:hAnsi="Times New Roman" w:cs="Times New Roman"/>
    </w:rPr>
  </w:style>
  <w:style w:type="paragraph" w:styleId="PlainText">
    <w:name w:val="Plain Text"/>
    <w:basedOn w:val="Normal"/>
    <w:link w:val="PlainTextChar"/>
    <w:uiPriority w:val="99"/>
    <w:unhideWhenUsed/>
    <w:rsid w:val="00DA3778"/>
    <w:pPr>
      <w:widowControl/>
      <w:autoSpaceDE/>
      <w:autoSpaceDN/>
    </w:pPr>
    <w:rPr>
      <w:rFonts w:ascii="Trebuchet MS" w:hAnsi="Trebuchet MS" w:cstheme="minorBidi"/>
      <w:sz w:val="20"/>
      <w:szCs w:val="21"/>
      <w:lang w:val="nl-NL"/>
    </w:rPr>
  </w:style>
  <w:style w:type="character" w:customStyle="1" w:styleId="PlainTextChar">
    <w:name w:val="Plain Text Char"/>
    <w:basedOn w:val="DefaultParagraphFont"/>
    <w:link w:val="PlainText"/>
    <w:uiPriority w:val="99"/>
    <w:rsid w:val="00DA3778"/>
    <w:rPr>
      <w:rFonts w:ascii="Trebuchet MS" w:eastAsia="Times New Roman" w:hAnsi="Trebuchet MS"/>
      <w:sz w:val="20"/>
      <w:szCs w:val="21"/>
      <w:lang w:val="nl-NL"/>
    </w:rPr>
  </w:style>
  <w:style w:type="table" w:styleId="TableGridLight">
    <w:name w:val="Grid Table Light"/>
    <w:basedOn w:val="TableNormal"/>
    <w:uiPriority w:val="40"/>
    <w:rsid w:val="007A6FC4"/>
    <w:pPr>
      <w:spacing w:after="0" w:line="240" w:lineRule="auto"/>
    </w:pPr>
    <w:rPr>
      <w:rFonts w:ascii="Calibri" w:eastAsia="Calibri" w:hAnsi="Calibri" w:cs="Times New Roman"/>
      <w:kern w:val="2"/>
      <w:sz w:val="20"/>
      <w:szCs w:val="20"/>
      <w:lang w:val="nl-NL"/>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pact">
    <w:name w:val="Compact"/>
    <w:basedOn w:val="BodyText"/>
    <w:qFormat/>
    <w:rsid w:val="005E53B9"/>
    <w:pPr>
      <w:widowControl/>
      <w:autoSpaceDE/>
      <w:autoSpaceDN/>
      <w:spacing w:before="36" w:after="36"/>
    </w:pPr>
    <w:rPr>
      <w:rFonts w:asciiTheme="minorHAnsi" w:eastAsiaTheme="minorHAnsi" w:hAnsiTheme="minorHAnsi" w:cstheme="minorBidi"/>
    </w:rPr>
  </w:style>
  <w:style w:type="table" w:customStyle="1" w:styleId="Table">
    <w:name w:val="Table"/>
    <w:semiHidden/>
    <w:unhideWhenUsed/>
    <w:qFormat/>
    <w:rsid w:val="005E53B9"/>
    <w:pPr>
      <w:spacing w:line="240" w:lineRule="auto"/>
    </w:pPr>
    <w:rPr>
      <w:sz w:val="24"/>
      <w:szCs w:val="24"/>
      <w:lang w:val="nl-NL" w:eastAsia="en-GB"/>
    </w:rPr>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character" w:styleId="LineNumber">
    <w:name w:val="line number"/>
    <w:basedOn w:val="DefaultParagraphFont"/>
    <w:uiPriority w:val="99"/>
    <w:semiHidden/>
    <w:unhideWhenUsed/>
    <w:rsid w:val="005674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263970">
      <w:bodyDiv w:val="1"/>
      <w:marLeft w:val="0"/>
      <w:marRight w:val="0"/>
      <w:marTop w:val="0"/>
      <w:marBottom w:val="0"/>
      <w:divBdr>
        <w:top w:val="none" w:sz="0" w:space="0" w:color="auto"/>
        <w:left w:val="none" w:sz="0" w:space="0" w:color="auto"/>
        <w:bottom w:val="none" w:sz="0" w:space="0" w:color="auto"/>
        <w:right w:val="none" w:sz="0" w:space="0" w:color="auto"/>
      </w:divBdr>
    </w:div>
    <w:div w:id="379135034">
      <w:bodyDiv w:val="1"/>
      <w:marLeft w:val="0"/>
      <w:marRight w:val="0"/>
      <w:marTop w:val="0"/>
      <w:marBottom w:val="0"/>
      <w:divBdr>
        <w:top w:val="none" w:sz="0" w:space="0" w:color="auto"/>
        <w:left w:val="none" w:sz="0" w:space="0" w:color="auto"/>
        <w:bottom w:val="none" w:sz="0" w:space="0" w:color="auto"/>
        <w:right w:val="none" w:sz="0" w:space="0" w:color="auto"/>
      </w:divBdr>
    </w:div>
    <w:div w:id="68081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http://www.bioinformatics.babraham.ac.uk/projects/fastqc/"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ncbi.nlm.nih.gov/bioproject/867125" TargetMode="External"/><Relationship Id="rId2" Type="http://schemas.openxmlformats.org/officeDocument/2006/relationships/customXml" Target="../customXml/item2.xml"/><Relationship Id="rId16" Type="http://schemas.openxmlformats.org/officeDocument/2006/relationships/hyperlink" Target="https://benjjneb.github.io/dada2/tutorial.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mijn.voedingscentrum.nl/nl/eetmet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F0EA182384E04981345E9F1EDFB794" ma:contentTypeVersion="14" ma:contentTypeDescription="Een nieuw document maken." ma:contentTypeScope="" ma:versionID="1f331916da6c12470c1201e98b55077f">
  <xsd:schema xmlns:xsd="http://www.w3.org/2001/XMLSchema" xmlns:xs="http://www.w3.org/2001/XMLSchema" xmlns:p="http://schemas.microsoft.com/office/2006/metadata/properties" xmlns:ns3="94840f59-8e33-4e9b-85af-750d4ae883d1" xmlns:ns4="0c0a3ae5-db88-4a1d-9837-0dfb9a0a934e" targetNamespace="http://schemas.microsoft.com/office/2006/metadata/properties" ma:root="true" ma:fieldsID="c7548c693db706352bc511b2481ad5e9" ns3:_="" ns4:_="">
    <xsd:import namespace="94840f59-8e33-4e9b-85af-750d4ae883d1"/>
    <xsd:import namespace="0c0a3ae5-db88-4a1d-9837-0dfb9a0a934e"/>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SearchProperties" minOccurs="0"/>
                <xsd:element ref="ns3:MediaServiceGenerationTime" minOccurs="0"/>
                <xsd:element ref="ns3:MediaServiceEventHashCode" minOccurs="0"/>
                <xsd:element ref="ns3:MediaLengthInSeconds" minOccurs="0"/>
                <xsd:element ref="ns3:MediaServiceDateTaken" minOccurs="0"/>
                <xsd:element ref="ns3:MediaServiceSystemTag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840f59-8e33-4e9b-85af-750d4ae883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c0a3ae5-db88-4a1d-9837-0dfb9a0a934e"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SharingHintHash" ma:index="14"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94840f59-8e33-4e9b-85af-750d4ae883d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3CD978-E433-4E7E-9895-722053A26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840f59-8e33-4e9b-85af-750d4ae883d1"/>
    <ds:schemaRef ds:uri="0c0a3ae5-db88-4a1d-9837-0dfb9a0a93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E17A28-817F-4B0B-A532-6E34CC5A5DF5}">
  <ds:schemaRefs>
    <ds:schemaRef ds:uri="http://schemas.microsoft.com/office/2006/metadata/properties"/>
    <ds:schemaRef ds:uri="http://schemas.microsoft.com/office/infopath/2007/PartnerControls"/>
    <ds:schemaRef ds:uri="94840f59-8e33-4e9b-85af-750d4ae883d1"/>
  </ds:schemaRefs>
</ds:datastoreItem>
</file>

<file path=customXml/itemProps3.xml><?xml version="1.0" encoding="utf-8"?>
<ds:datastoreItem xmlns:ds="http://schemas.openxmlformats.org/officeDocument/2006/customXml" ds:itemID="{C1E94B2F-BB53-4720-A732-38890046237F}">
  <ds:schemaRefs>
    <ds:schemaRef ds:uri="http://schemas.openxmlformats.org/officeDocument/2006/bibliography"/>
  </ds:schemaRefs>
</ds:datastoreItem>
</file>

<file path=customXml/itemProps4.xml><?xml version="1.0" encoding="utf-8"?>
<ds:datastoreItem xmlns:ds="http://schemas.openxmlformats.org/officeDocument/2006/customXml" ds:itemID="{B22C9617-BB2D-43B7-81E0-2A2A3D81881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29</Pages>
  <Words>10288</Words>
  <Characters>56589</Characters>
  <Application>Microsoft Office Word</Application>
  <DocSecurity>0</DocSecurity>
  <Lines>471</Lines>
  <Paragraphs>133</Paragraphs>
  <ScaleCrop>false</ScaleCrop>
  <HeadingPairs>
    <vt:vector size="2" baseType="variant">
      <vt:variant>
        <vt:lpstr>Title</vt:lpstr>
      </vt:variant>
      <vt:variant>
        <vt:i4>1</vt:i4>
      </vt:variant>
    </vt:vector>
  </HeadingPairs>
  <TitlesOfParts>
    <vt:vector size="1" baseType="lpstr">
      <vt:lpstr/>
    </vt:vector>
  </TitlesOfParts>
  <Company>AMC</Company>
  <LinksUpToDate>false</LinksUpToDate>
  <CharactersWithSpaces>66744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Ibrahim, M.I.A. (Mahmoud)</dc:creator>
  <cp:keywords/>
  <dc:description/>
  <cp:lastModifiedBy>Ibrahim, M.I.A. (Mahmoud)</cp:lastModifiedBy>
  <cp:revision>98</cp:revision>
  <dcterms:created xsi:type="dcterms:W3CDTF">2025-02-10T17:08:00Z</dcterms:created>
  <dcterms:modified xsi:type="dcterms:W3CDTF">2025-05-07T12:23:00Z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0x01010077F0EA182384E04981345E9F1EDFB794</vt:lpwstr>
  </property>
</Properties>
</file>