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F5AA" w14:textId="1D2DFAB4" w:rsidR="00377002" w:rsidRPr="0096024A" w:rsidRDefault="00377002" w:rsidP="0055117F">
      <w:pPr>
        <w:pStyle w:val="Manuscriptheading1"/>
        <w:rPr>
          <w:rFonts w:cs="Arial"/>
          <w:color w:val="000000" w:themeColor="text1"/>
        </w:rPr>
      </w:pPr>
      <w:r w:rsidRPr="0096024A">
        <w:rPr>
          <w:rFonts w:cs="Arial"/>
          <w:color w:val="000000" w:themeColor="text1"/>
        </w:rPr>
        <w:t>Supporting</w:t>
      </w:r>
      <w:r w:rsidR="0055117F" w:rsidRPr="0096024A">
        <w:rPr>
          <w:rFonts w:cs="Arial"/>
          <w:color w:val="000000" w:themeColor="text1"/>
        </w:rPr>
        <w:t xml:space="preserve"> Materials</w:t>
      </w:r>
    </w:p>
    <w:p w14:paraId="6ADF6195" w14:textId="3D4305D0" w:rsidR="0031593D" w:rsidRPr="0096024A" w:rsidRDefault="0031593D" w:rsidP="0067273F">
      <w:pPr>
        <w:spacing w:line="240" w:lineRule="auto"/>
        <w:jc w:val="left"/>
        <w:rPr>
          <w:rFonts w:cs="Arial"/>
          <w:b/>
          <w:color w:val="000000" w:themeColor="text1"/>
          <w:kern w:val="2"/>
          <w:sz w:val="28"/>
          <w:szCs w:val="28"/>
          <w:lang w:val="en-US"/>
          <w14:ligatures w14:val="standardContextual"/>
        </w:rPr>
      </w:pPr>
      <w:r w:rsidRPr="0096024A">
        <w:rPr>
          <w:rFonts w:cs="Arial"/>
          <w:b/>
          <w:color w:val="000000" w:themeColor="text1"/>
          <w:kern w:val="2"/>
          <w:sz w:val="28"/>
          <w:szCs w:val="28"/>
          <w:lang w:val="en-US"/>
          <w14:ligatures w14:val="standardContextual"/>
        </w:rPr>
        <w:t>Appendix S1</w:t>
      </w:r>
    </w:p>
    <w:p w14:paraId="56701BCC" w14:textId="08F3D2CB" w:rsidR="00910CCA" w:rsidRPr="0096024A" w:rsidRDefault="00910CCA" w:rsidP="0031593D">
      <w:pPr>
        <w:pStyle w:val="Manusscriptheading2"/>
        <w:rPr>
          <w:rFonts w:cs="Arial"/>
          <w:color w:val="000000" w:themeColor="text1"/>
          <w:sz w:val="28"/>
          <w:szCs w:val="28"/>
          <w:lang w:val="en-US"/>
        </w:rPr>
      </w:pPr>
      <w:r w:rsidRPr="0096024A">
        <w:rPr>
          <w:rFonts w:cs="Arial"/>
          <w:color w:val="000000" w:themeColor="text1"/>
          <w:sz w:val="28"/>
          <w:szCs w:val="28"/>
          <w:lang w:val="en-US"/>
        </w:rPr>
        <w:t>Supplementary methods</w:t>
      </w:r>
      <w:r w:rsidR="001D0FA9" w:rsidRPr="0096024A">
        <w:rPr>
          <w:rFonts w:cs="Arial"/>
          <w:color w:val="000000" w:themeColor="text1"/>
          <w:sz w:val="28"/>
          <w:szCs w:val="28"/>
          <w:lang w:val="en-US"/>
        </w:rPr>
        <w:t xml:space="preserve"> relevant to the </w:t>
      </w:r>
      <w:r w:rsidR="001C30BF" w:rsidRPr="0096024A">
        <w:rPr>
          <w:rFonts w:cs="Arial"/>
          <w:color w:val="000000" w:themeColor="text1"/>
          <w:sz w:val="28"/>
          <w:szCs w:val="28"/>
          <w:lang w:val="en-US"/>
        </w:rPr>
        <w:t xml:space="preserve">Enquiring About Tolerance </w:t>
      </w:r>
      <w:r w:rsidR="00280537" w:rsidRPr="0096024A">
        <w:rPr>
          <w:rFonts w:cs="Arial"/>
          <w:color w:val="000000" w:themeColor="text1"/>
          <w:sz w:val="28"/>
          <w:szCs w:val="28"/>
          <w:lang w:val="en-US"/>
        </w:rPr>
        <w:t>(EAT)</w:t>
      </w:r>
      <w:r w:rsidR="0031593D" w:rsidRPr="0096024A">
        <w:rPr>
          <w:rFonts w:cs="Arial"/>
          <w:color w:val="000000" w:themeColor="text1"/>
          <w:sz w:val="28"/>
          <w:szCs w:val="28"/>
          <w:lang w:val="en-US"/>
        </w:rPr>
        <w:t xml:space="preserve"> randomized</w:t>
      </w:r>
      <w:r w:rsidR="00280537" w:rsidRPr="0096024A">
        <w:rPr>
          <w:rFonts w:cs="Arial"/>
          <w:color w:val="000000" w:themeColor="text1"/>
          <w:sz w:val="28"/>
          <w:szCs w:val="28"/>
          <w:lang w:val="en-US"/>
        </w:rPr>
        <w:t xml:space="preserve"> </w:t>
      </w:r>
      <w:r w:rsidR="001C30BF" w:rsidRPr="0096024A">
        <w:rPr>
          <w:rFonts w:cs="Arial"/>
          <w:color w:val="000000" w:themeColor="text1"/>
          <w:sz w:val="28"/>
          <w:szCs w:val="28"/>
          <w:lang w:val="en-US"/>
        </w:rPr>
        <w:t>clinical trial</w:t>
      </w:r>
    </w:p>
    <w:p w14:paraId="33238A12" w14:textId="77777777" w:rsidR="00910CCA" w:rsidRPr="0096024A" w:rsidRDefault="00910CCA" w:rsidP="00961FD7">
      <w:pPr>
        <w:rPr>
          <w:rFonts w:cs="Arial"/>
          <w:color w:val="000000" w:themeColor="text1"/>
          <w:lang w:val="en-US"/>
        </w:rPr>
      </w:pPr>
      <w:r w:rsidRPr="0096024A">
        <w:rPr>
          <w:rFonts w:cs="Arial"/>
          <w:color w:val="000000" w:themeColor="text1"/>
          <w:lang w:val="en-US"/>
        </w:rPr>
        <w:t xml:space="preserve">Between November 2009 and July 2012, the EAT study recruited 1303 healthy, exclusively breast-fed three months old infants from across England and Wales, regardless of their atopic status or their family history of allergy or atopy. Infants were </w:t>
      </w:r>
      <w:r w:rsidR="00BB2C2B" w:rsidRPr="0096024A">
        <w:rPr>
          <w:rFonts w:cs="Arial"/>
          <w:color w:val="000000" w:themeColor="text1"/>
          <w:lang w:val="en-US"/>
        </w:rPr>
        <w:t>randomized</w:t>
      </w:r>
      <w:r w:rsidRPr="0096024A">
        <w:rPr>
          <w:rFonts w:cs="Arial"/>
          <w:color w:val="000000" w:themeColor="text1"/>
          <w:lang w:val="en-US"/>
        </w:rPr>
        <w:t xml:space="preserve"> to either the Standard Introduction Group (SIG) or the Early Introduction Group (EIG). Participants in the SIG continued exclusive breast-feeding until six months of age, thereafter parents could introduce allergenic foods according to their own preference. Participants </w:t>
      </w:r>
      <w:r w:rsidR="00BB2C2B" w:rsidRPr="0096024A">
        <w:rPr>
          <w:rFonts w:cs="Arial"/>
          <w:color w:val="000000" w:themeColor="text1"/>
          <w:lang w:val="en-US"/>
        </w:rPr>
        <w:t>randomized</w:t>
      </w:r>
      <w:r w:rsidRPr="0096024A">
        <w:rPr>
          <w:rFonts w:cs="Arial"/>
          <w:color w:val="000000" w:themeColor="text1"/>
          <w:lang w:val="en-US"/>
        </w:rPr>
        <w:t xml:space="preserve"> to the EIG were instructed to continue breast-feeding alongside the sequential introduction of the six most common allergenic foods (cows’ milk, peanut, hen’s egg, </w:t>
      </w:r>
      <w:r w:rsidR="0019015B" w:rsidRPr="0096024A">
        <w:rPr>
          <w:rFonts w:cs="Arial"/>
          <w:color w:val="000000" w:themeColor="text1"/>
          <w:lang w:val="en-US"/>
        </w:rPr>
        <w:t xml:space="preserve">sesame, </w:t>
      </w:r>
      <w:r w:rsidRPr="0096024A">
        <w:rPr>
          <w:rFonts w:cs="Arial"/>
          <w:color w:val="000000" w:themeColor="text1"/>
          <w:lang w:val="en-US"/>
        </w:rPr>
        <w:t>codfish</w:t>
      </w:r>
      <w:r w:rsidR="0019015B" w:rsidRPr="0096024A">
        <w:rPr>
          <w:rFonts w:cs="Arial"/>
          <w:color w:val="000000" w:themeColor="text1"/>
          <w:lang w:val="en-US"/>
        </w:rPr>
        <w:t xml:space="preserve"> in a randomized order, followed by wheat</w:t>
      </w:r>
      <w:r w:rsidRPr="0096024A">
        <w:rPr>
          <w:rFonts w:cs="Arial"/>
          <w:color w:val="000000" w:themeColor="text1"/>
          <w:lang w:val="en-US"/>
        </w:rPr>
        <w:t>).</w:t>
      </w:r>
      <w:r w:rsidR="0019015B" w:rsidRPr="0096024A">
        <w:rPr>
          <w:rFonts w:cs="Arial"/>
          <w:color w:val="000000" w:themeColor="text1"/>
          <w:lang w:val="en-US"/>
        </w:rPr>
        <w:t xml:space="preserve"> Sensitization was evaluated by skin prick testing and specific IgE levels, and food allergies were diagnosed by double-blind oral food challenges.</w:t>
      </w:r>
      <w:r w:rsidR="0082069A" w:rsidRPr="0096024A">
        <w:rPr>
          <w:rFonts w:cs="Arial"/>
          <w:color w:val="000000" w:themeColor="text1"/>
          <w:lang w:val="en-US"/>
        </w:rPr>
        <w:t xml:space="preserve"> </w:t>
      </w:r>
      <w:r w:rsidR="0082069A" w:rsidRPr="0096024A">
        <w:rPr>
          <w:color w:val="000000" w:themeColor="text1"/>
          <w:lang w:val="en-US"/>
        </w:rPr>
        <w:t>Monthly questionnaires concerning the infants’ general health,</w:t>
      </w:r>
      <w:r w:rsidR="006526EB" w:rsidRPr="0096024A">
        <w:rPr>
          <w:color w:val="000000" w:themeColor="text1"/>
          <w:lang w:val="en-US"/>
        </w:rPr>
        <w:t xml:space="preserve"> diet,</w:t>
      </w:r>
      <w:r w:rsidR="0082069A" w:rsidRPr="0096024A">
        <w:rPr>
          <w:color w:val="000000" w:themeColor="text1"/>
          <w:lang w:val="en-US"/>
        </w:rPr>
        <w:t xml:space="preserve"> home environment, and family history, </w:t>
      </w:r>
      <w:r w:rsidR="006526EB" w:rsidRPr="0096024A">
        <w:rPr>
          <w:color w:val="000000" w:themeColor="text1"/>
          <w:lang w:val="en-US"/>
        </w:rPr>
        <w:t>as well as</w:t>
      </w:r>
      <w:r w:rsidR="0082069A" w:rsidRPr="0096024A">
        <w:rPr>
          <w:color w:val="000000" w:themeColor="text1"/>
          <w:lang w:val="en-US"/>
        </w:rPr>
        <w:t xml:space="preserve"> hygiene practices were completed from enrolment to 1 year of age, and three-monthly thereafter until age three</w:t>
      </w:r>
      <w:r w:rsidR="006526EB" w:rsidRPr="0096024A">
        <w:rPr>
          <w:color w:val="000000" w:themeColor="text1"/>
          <w:lang w:val="en-US"/>
        </w:rPr>
        <w:t xml:space="preserve">. </w:t>
      </w:r>
    </w:p>
    <w:p w14:paraId="7574A562" w14:textId="77777777" w:rsidR="008D35F0" w:rsidRPr="0096024A" w:rsidRDefault="008D35F0" w:rsidP="004019FC">
      <w:pPr>
        <w:pStyle w:val="Manusscriptheading2"/>
        <w:rPr>
          <w:rFonts w:cs="Arial"/>
          <w:color w:val="000000" w:themeColor="text1"/>
          <w:lang w:val="en-US"/>
        </w:rPr>
      </w:pPr>
      <w:bookmarkStart w:id="0" w:name="_ewfi3rq6ag7f" w:colFirst="0" w:colLast="0"/>
      <w:bookmarkStart w:id="1" w:name="_Toc147009202"/>
      <w:bookmarkStart w:id="2" w:name="_Toc147009201"/>
      <w:bookmarkEnd w:id="0"/>
      <w:r w:rsidRPr="0096024A">
        <w:rPr>
          <w:rFonts w:cs="Arial"/>
          <w:color w:val="000000" w:themeColor="text1"/>
          <w:lang w:val="en-US"/>
        </w:rPr>
        <w:t>Water hardness</w:t>
      </w:r>
      <w:bookmarkEnd w:id="1"/>
    </w:p>
    <w:p w14:paraId="16F9A06F" w14:textId="28F3E5F6" w:rsidR="0019015B" w:rsidRPr="0096024A" w:rsidRDefault="008D35F0" w:rsidP="00961FD7">
      <w:pPr>
        <w:rPr>
          <w:rFonts w:cs="Arial"/>
          <w:color w:val="000000" w:themeColor="text1"/>
          <w:lang w:val="en-US"/>
        </w:rPr>
      </w:pPr>
      <w:r w:rsidRPr="0096024A">
        <w:rPr>
          <w:rFonts w:cs="Arial"/>
          <w:color w:val="000000" w:themeColor="text1"/>
          <w:lang w:val="en-US"/>
        </w:rPr>
        <w:t xml:space="preserve">Domestic water hardness levels (calcium carbonate concentrations) were obtained from local water supply companies according to each participants’ home postcode at recruitment. As per our previous analyses regarding the influence of water hardness on the incidence of AD in EAT infants, water hardness was </w:t>
      </w:r>
      <w:r w:rsidR="00BB2C2B" w:rsidRPr="0096024A">
        <w:rPr>
          <w:rFonts w:cs="Arial"/>
          <w:color w:val="000000" w:themeColor="text1"/>
          <w:lang w:val="en-US"/>
        </w:rPr>
        <w:t>dichotomized</w:t>
      </w:r>
      <w:r w:rsidRPr="0096024A">
        <w:rPr>
          <w:rFonts w:cs="Arial"/>
          <w:color w:val="000000" w:themeColor="text1"/>
          <w:highlight w:val="white"/>
          <w:lang w:val="en-US"/>
        </w:rPr>
        <w:t xml:space="preserve"> as “hard” or “soft” water based on the median value of CaCO</w:t>
      </w:r>
      <w:r w:rsidRPr="0096024A">
        <w:rPr>
          <w:rFonts w:cs="Arial"/>
          <w:color w:val="000000" w:themeColor="text1"/>
          <w:highlight w:val="white"/>
          <w:vertAlign w:val="subscript"/>
          <w:lang w:val="en-US"/>
        </w:rPr>
        <w:t>3</w:t>
      </w:r>
      <w:r w:rsidRPr="0096024A">
        <w:rPr>
          <w:rFonts w:cs="Arial"/>
          <w:color w:val="000000" w:themeColor="text1"/>
          <w:highlight w:val="white"/>
          <w:lang w:val="en-US"/>
        </w:rPr>
        <w:t xml:space="preserve"> across the whole EAT cohor</w:t>
      </w:r>
      <w:r w:rsidRPr="0096024A">
        <w:rPr>
          <w:rFonts w:eastAsia="Arial Unicode MS" w:cs="Arial"/>
          <w:color w:val="000000" w:themeColor="text1"/>
          <w:highlight w:val="white"/>
          <w:lang w:val="en-US"/>
        </w:rPr>
        <w:t>t (≥</w:t>
      </w:r>
      <w:r w:rsidRPr="0096024A">
        <w:rPr>
          <w:rFonts w:cs="Arial"/>
          <w:color w:val="000000" w:themeColor="text1"/>
          <w:highlight w:val="white"/>
          <w:lang w:val="en-US"/>
        </w:rPr>
        <w:t xml:space="preserve">257mg/L </w:t>
      </w:r>
      <w:r w:rsidRPr="0096024A">
        <w:rPr>
          <w:rFonts w:cs="Arial"/>
          <w:color w:val="000000" w:themeColor="text1"/>
          <w:lang w:val="en-US"/>
        </w:rPr>
        <w:t>CaCO</w:t>
      </w:r>
      <w:r w:rsidRPr="0096024A">
        <w:rPr>
          <w:rFonts w:cs="Arial"/>
          <w:color w:val="000000" w:themeColor="text1"/>
          <w:vertAlign w:val="subscript"/>
          <w:lang w:val="en-US"/>
        </w:rPr>
        <w:t>3</w:t>
      </w:r>
      <w:r w:rsidRPr="0096024A">
        <w:rPr>
          <w:rFonts w:cs="Arial"/>
          <w:color w:val="000000" w:themeColor="text1"/>
          <w:highlight w:val="white"/>
          <w:lang w:val="en-US"/>
        </w:rPr>
        <w:t>)</w:t>
      </w:r>
      <w:r w:rsidR="008E6378" w:rsidRPr="0096024A">
        <w:rPr>
          <w:rFonts w:cs="Arial"/>
          <w:color w:val="000000" w:themeColor="text1"/>
          <w:highlight w:val="white"/>
          <w:lang w:val="en-US"/>
        </w:rPr>
        <w:t>.</w:t>
      </w:r>
      <w:r w:rsidRPr="0096024A">
        <w:rPr>
          <w:rFonts w:cs="Arial"/>
          <w:color w:val="000000" w:themeColor="text1"/>
          <w:highlight w:val="white"/>
          <w:lang w:val="en-US"/>
        </w:rPr>
        <w:fldChar w:fldCharType="begin">
          <w:fldData xml:space="preserve">PEVuZE5vdGU+PENpdGU+PEF1dGhvcj5KYWJiYXItTG9wZXo8L0F1dGhvcj48WWVhcj4yMDIwPC9Z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</w:fldData>
        </w:fldChar>
      </w:r>
      <w:r w:rsidRPr="0096024A">
        <w:rPr>
          <w:rFonts w:cs="Arial"/>
          <w:color w:val="000000" w:themeColor="text1"/>
          <w:highlight w:val="white"/>
          <w:lang w:val="en-US"/>
        </w:rPr>
        <w:instrText xml:space="preserve"> ADDIN EN.CITE </w:instrText>
      </w:r>
      <w:r w:rsidRPr="0096024A">
        <w:rPr>
          <w:rFonts w:cs="Arial"/>
          <w:color w:val="000000" w:themeColor="text1"/>
          <w:highlight w:val="white"/>
          <w:lang w:val="en-US"/>
        </w:rPr>
        <w:fldChar w:fldCharType="begin">
          <w:fldData xml:space="preserve">PEVuZE5vdGU+PENpdGU+PEF1dGhvcj5KYWJiYXItTG9wZXo8L0F1dGhvcj48WWVhcj4yMDIwPC9Z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</w:fldData>
        </w:fldChar>
      </w:r>
      <w:r w:rsidRPr="0096024A">
        <w:rPr>
          <w:rFonts w:cs="Arial"/>
          <w:color w:val="000000" w:themeColor="text1"/>
          <w:highlight w:val="white"/>
          <w:lang w:val="en-US"/>
        </w:rPr>
        <w:instrText xml:space="preserve"> ADDIN EN.CITE.DATA </w:instrText>
      </w:r>
      <w:r w:rsidRPr="0096024A">
        <w:rPr>
          <w:rFonts w:cs="Arial"/>
          <w:color w:val="000000" w:themeColor="text1"/>
          <w:highlight w:val="white"/>
          <w:lang w:val="en-US"/>
        </w:rPr>
      </w:r>
      <w:r w:rsidRPr="0096024A">
        <w:rPr>
          <w:rFonts w:cs="Arial"/>
          <w:color w:val="000000" w:themeColor="text1"/>
          <w:highlight w:val="white"/>
          <w:lang w:val="en-US"/>
        </w:rPr>
        <w:fldChar w:fldCharType="end"/>
      </w:r>
      <w:r w:rsidRPr="0096024A">
        <w:rPr>
          <w:rFonts w:cs="Arial"/>
          <w:color w:val="000000" w:themeColor="text1"/>
          <w:highlight w:val="white"/>
          <w:lang w:val="en-US"/>
        </w:rPr>
      </w:r>
      <w:r w:rsidRPr="0096024A">
        <w:rPr>
          <w:rFonts w:cs="Arial"/>
          <w:color w:val="000000" w:themeColor="text1"/>
          <w:highlight w:val="white"/>
          <w:lang w:val="en-US"/>
        </w:rPr>
        <w:fldChar w:fldCharType="separate"/>
      </w:r>
      <w:r w:rsidRPr="0096024A">
        <w:rPr>
          <w:rFonts w:cs="Arial"/>
          <w:color w:val="000000" w:themeColor="text1"/>
          <w:highlight w:val="white"/>
          <w:vertAlign w:val="superscript"/>
          <w:lang w:val="en-US"/>
        </w:rPr>
        <w:t>1</w:t>
      </w:r>
      <w:r w:rsidRPr="0096024A">
        <w:rPr>
          <w:rFonts w:cs="Arial"/>
          <w:color w:val="000000" w:themeColor="text1"/>
          <w:highlight w:val="white"/>
          <w:lang w:val="en-US"/>
        </w:rPr>
        <w:fldChar w:fldCharType="end"/>
      </w:r>
    </w:p>
    <w:p w14:paraId="018C7129" w14:textId="1E040FEF" w:rsidR="004019FC" w:rsidRPr="0096024A" w:rsidRDefault="004019FC" w:rsidP="004019FC">
      <w:pPr>
        <w:pStyle w:val="Manusscriptheading2"/>
        <w:rPr>
          <w:rFonts w:cs="Arial"/>
          <w:color w:val="000000" w:themeColor="text1"/>
          <w:lang w:val="en-US"/>
        </w:rPr>
      </w:pPr>
      <w:bookmarkStart w:id="3" w:name="_Toc147009158"/>
      <w:bookmarkEnd w:id="2"/>
      <w:r w:rsidRPr="0096024A">
        <w:rPr>
          <w:rFonts w:cs="Arial"/>
          <w:color w:val="000000" w:themeColor="text1"/>
          <w:lang w:val="en-US"/>
        </w:rPr>
        <w:t>FLG genotyping</w:t>
      </w:r>
      <w:bookmarkEnd w:id="3"/>
    </w:p>
    <w:p w14:paraId="03DDD32B" w14:textId="52B9834C" w:rsidR="004019FC" w:rsidRPr="0096024A" w:rsidRDefault="004019FC" w:rsidP="00961FD7">
      <w:pPr>
        <w:rPr>
          <w:rFonts w:cs="Arial"/>
          <w:color w:val="000000" w:themeColor="text1"/>
          <w:lang w:val="en-US"/>
        </w:rPr>
      </w:pPr>
      <w:r w:rsidRPr="0096024A">
        <w:rPr>
          <w:rFonts w:cs="Arial"/>
          <w:color w:val="000000" w:themeColor="text1"/>
          <w:lang w:val="en-US"/>
        </w:rPr>
        <w:t xml:space="preserve">Infants’ were screened for the six most common filaggrin (FLG) mutations using TaqMan discrimination assays (mutations R501X, 2282del4, R2447X, </w:t>
      </w:r>
      <w:r w:rsidR="00714871" w:rsidRPr="0096024A">
        <w:rPr>
          <w:rFonts w:cs="Arial"/>
          <w:color w:val="000000" w:themeColor="text1"/>
          <w:lang w:val="en-US"/>
        </w:rPr>
        <w:t>E3</w:t>
      </w:r>
      <w:r w:rsidRPr="0096024A">
        <w:rPr>
          <w:rFonts w:cs="Arial"/>
          <w:color w:val="000000" w:themeColor="text1"/>
          <w:lang w:val="en-US"/>
        </w:rPr>
        <w:t>247X; ABI 7900 HT; Applied Biosystems, Foster City, CA, U.S.A.) or by sizing fluorescent polymerase chain reaction products (mutations 3673delC and 3702delG; Applied Biosystems 3130 DNA sequencer) as previously described.</w:t>
      </w:r>
      <w:r w:rsidRPr="0096024A">
        <w:rPr>
          <w:rFonts w:cs="Arial"/>
          <w:color w:val="000000" w:themeColor="text1"/>
          <w:lang w:val="en-US"/>
        </w:rPr>
        <w:fldChar w:fldCharType="begin">
          <w:fldData xml:space="preserve">PEVuZE5vdGU+PENpdGU+PEF1dGhvcj5GbG9ocjwvQXV0aG9yPjxZZWFyPjIwMTQ8L1llYXI+PFJl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</w:fldData>
        </w:fldChar>
      </w:r>
      <w:r w:rsidR="000D24FB" w:rsidRPr="0096024A">
        <w:rPr>
          <w:rFonts w:cs="Arial"/>
          <w:color w:val="000000" w:themeColor="text1"/>
          <w:lang w:val="en-US"/>
        </w:rPr>
        <w:instrText xml:space="preserve"> ADDIN EN.CITE </w:instrText>
      </w:r>
      <w:r w:rsidR="000D24FB" w:rsidRPr="0096024A">
        <w:rPr>
          <w:rFonts w:cs="Arial"/>
          <w:color w:val="000000" w:themeColor="text1"/>
          <w:lang w:val="en-US"/>
        </w:rPr>
        <w:fldChar w:fldCharType="begin">
          <w:fldData xml:space="preserve">PEVuZE5vdGU+PENpdGU+PEF1dGhvcj5GbG9ocjwvQXV0aG9yPjxZZWFyPjIwMTQ8L1llYXI+PFJl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</w:fldData>
        </w:fldChar>
      </w:r>
      <w:r w:rsidR="000D24FB" w:rsidRPr="0096024A">
        <w:rPr>
          <w:rFonts w:cs="Arial"/>
          <w:color w:val="000000" w:themeColor="text1"/>
          <w:lang w:val="en-US"/>
        </w:rPr>
        <w:instrText xml:space="preserve"> ADDIN EN.CITE.DATA </w:instrText>
      </w:r>
      <w:r w:rsidR="000D24FB" w:rsidRPr="0096024A">
        <w:rPr>
          <w:rFonts w:cs="Arial"/>
          <w:color w:val="000000" w:themeColor="text1"/>
          <w:lang w:val="en-US"/>
        </w:rPr>
      </w:r>
      <w:r w:rsidR="000D24FB" w:rsidRPr="0096024A">
        <w:rPr>
          <w:rFonts w:cs="Arial"/>
          <w:color w:val="000000" w:themeColor="text1"/>
          <w:lang w:val="en-US"/>
        </w:rPr>
        <w:fldChar w:fldCharType="end"/>
      </w:r>
      <w:r w:rsidRPr="0096024A">
        <w:rPr>
          <w:rFonts w:cs="Arial"/>
          <w:color w:val="000000" w:themeColor="text1"/>
          <w:lang w:val="en-US"/>
        </w:rPr>
      </w:r>
      <w:r w:rsidRPr="0096024A">
        <w:rPr>
          <w:rFonts w:cs="Arial"/>
          <w:color w:val="000000" w:themeColor="text1"/>
          <w:lang w:val="en-US"/>
        </w:rPr>
        <w:fldChar w:fldCharType="separate"/>
      </w:r>
      <w:r w:rsidR="000D24FB" w:rsidRPr="0096024A">
        <w:rPr>
          <w:rFonts w:cs="Arial"/>
          <w:noProof/>
          <w:color w:val="000000" w:themeColor="text1"/>
          <w:vertAlign w:val="superscript"/>
          <w:lang w:val="en-US"/>
        </w:rPr>
        <w:t>2</w:t>
      </w:r>
      <w:r w:rsidRPr="0096024A">
        <w:rPr>
          <w:rFonts w:cs="Arial"/>
          <w:color w:val="000000" w:themeColor="text1"/>
          <w:lang w:val="en-US"/>
        </w:rPr>
        <w:fldChar w:fldCharType="end"/>
      </w:r>
      <w:r w:rsidRPr="0096024A">
        <w:rPr>
          <w:rFonts w:cs="Arial"/>
          <w:color w:val="000000" w:themeColor="text1"/>
          <w:lang w:val="en-US"/>
        </w:rPr>
        <w:t xml:space="preserve"> </w:t>
      </w:r>
    </w:p>
    <w:p w14:paraId="6FFABE9C" w14:textId="2676DEC7" w:rsidR="004019FC" w:rsidRPr="0096024A" w:rsidRDefault="004019FC" w:rsidP="004019FC">
      <w:pPr>
        <w:pStyle w:val="Manusscriptheading2"/>
        <w:rPr>
          <w:rFonts w:cs="Arial"/>
          <w:color w:val="000000" w:themeColor="text1"/>
          <w:lang w:val="en-US"/>
        </w:rPr>
      </w:pPr>
      <w:bookmarkStart w:id="4" w:name="_Toc147009159"/>
      <w:r w:rsidRPr="0096024A">
        <w:rPr>
          <w:rFonts w:cs="Arial"/>
          <w:color w:val="000000" w:themeColor="text1"/>
          <w:lang w:val="en-US"/>
        </w:rPr>
        <w:t>Trans-epidermal water loss measurement</w:t>
      </w:r>
      <w:bookmarkEnd w:id="4"/>
    </w:p>
    <w:p w14:paraId="0A02538B" w14:textId="36562926" w:rsidR="00BA2126" w:rsidRPr="0096024A" w:rsidRDefault="004019FC" w:rsidP="005201C3">
      <w:pPr>
        <w:rPr>
          <w:rFonts w:cs="Arial"/>
          <w:color w:val="000000" w:themeColor="text1"/>
          <w:lang w:val="en-US"/>
        </w:rPr>
      </w:pPr>
      <w:r w:rsidRPr="0096024A">
        <w:rPr>
          <w:rFonts w:cs="Arial"/>
          <w:color w:val="000000" w:themeColor="text1"/>
          <w:lang w:val="en-US"/>
        </w:rPr>
        <w:lastRenderedPageBreak/>
        <w:t>Trans-epidermal water loss (TEWL) provides an objective quantification of water passing across the stratum corneum into the environment, serving as an indicator of the integrity of the skin barrier. TEWL measurements were conducted at 3 months and 1 year on</w:t>
      </w:r>
      <w:r w:rsidR="00E4241B" w:rsidRPr="0096024A">
        <w:rPr>
          <w:rFonts w:cs="Arial"/>
          <w:color w:val="000000" w:themeColor="text1"/>
          <w:lang w:val="en-US"/>
        </w:rPr>
        <w:t xml:space="preserve"> clinically</w:t>
      </w:r>
      <w:r w:rsidRPr="0096024A">
        <w:rPr>
          <w:rFonts w:cs="Arial"/>
          <w:color w:val="000000" w:themeColor="text1"/>
          <w:lang w:val="en-US"/>
        </w:rPr>
        <w:t xml:space="preserve"> unaffected skin on the volar forearm using an Aquaflux AF200 condenser chamber device (Biox, UK). Recordings were conducted in an environmentally-controlled clinical research facility (with ambient temperature 20±2 °C, relative humidity 32–50%). Recordings were not taken while infants were visibly distressed or crying. Parents were instructed not to apply any skin care products, </w:t>
      </w:r>
      <w:r w:rsidR="00E4241B" w:rsidRPr="0096024A">
        <w:rPr>
          <w:rFonts w:cs="Arial"/>
          <w:color w:val="000000" w:themeColor="text1"/>
          <w:lang w:val="en-US"/>
        </w:rPr>
        <w:t>moisturizers</w:t>
      </w:r>
      <w:r w:rsidRPr="0096024A">
        <w:rPr>
          <w:rFonts w:cs="Arial"/>
          <w:color w:val="000000" w:themeColor="text1"/>
          <w:lang w:val="en-US"/>
        </w:rPr>
        <w:t>, or bath oils to their infant’s arms during the preceding 24 hours</w:t>
      </w:r>
      <w:r w:rsidR="00E4241B" w:rsidRPr="0096024A">
        <w:rPr>
          <w:rFonts w:cs="Arial"/>
          <w:color w:val="000000" w:themeColor="text1"/>
          <w:lang w:val="en-US"/>
        </w:rPr>
        <w:t>, as previously described</w:t>
      </w:r>
      <w:r w:rsidRPr="0096024A">
        <w:rPr>
          <w:rFonts w:cs="Arial"/>
          <w:color w:val="000000" w:themeColor="text1"/>
          <w:lang w:val="en-US"/>
        </w:rPr>
        <w:t>.</w:t>
      </w:r>
      <w:r w:rsidR="00567AF3" w:rsidRPr="0096024A">
        <w:rPr>
          <w:color w:val="000000" w:themeColor="text1"/>
          <w:lang w:val="en-US"/>
        </w:rPr>
        <w:fldChar w:fldCharType="begin">
          <w:fldData xml:space="preserve">PEVuZE5vdGU+PENpdGU+PEF1dGhvcj5QZXJraW48L0F1dGhvcj48WWVhcj4yMDE2PC9ZZWFyPjxS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</w:fldData>
        </w:fldChar>
      </w:r>
      <w:r w:rsidR="00567AF3" w:rsidRPr="0096024A">
        <w:rPr>
          <w:color w:val="000000" w:themeColor="text1"/>
          <w:lang w:val="en-US"/>
        </w:rPr>
        <w:instrText xml:space="preserve"> ADDIN EN.CITE </w:instrText>
      </w:r>
      <w:r w:rsidR="00567AF3" w:rsidRPr="0096024A">
        <w:rPr>
          <w:color w:val="000000" w:themeColor="text1"/>
          <w:lang w:val="en-US"/>
        </w:rPr>
        <w:fldChar w:fldCharType="begin">
          <w:fldData xml:space="preserve">PEVuZE5vdGU+PENpdGU+PEF1dGhvcj5QZXJraW48L0F1dGhvcj48WWVhcj4yMDE2PC9ZZWFyPjxS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</w:fldData>
        </w:fldChar>
      </w:r>
      <w:r w:rsidR="00567AF3" w:rsidRPr="0096024A">
        <w:rPr>
          <w:color w:val="000000" w:themeColor="text1"/>
          <w:lang w:val="en-US"/>
        </w:rPr>
        <w:instrText xml:space="preserve"> ADDIN EN.CITE.DATA </w:instrText>
      </w:r>
      <w:r w:rsidR="00567AF3" w:rsidRPr="0096024A">
        <w:rPr>
          <w:color w:val="000000" w:themeColor="text1"/>
          <w:lang w:val="en-US"/>
        </w:rPr>
      </w:r>
      <w:r w:rsidR="00567AF3" w:rsidRPr="0096024A">
        <w:rPr>
          <w:color w:val="000000" w:themeColor="text1"/>
          <w:lang w:val="en-US"/>
        </w:rPr>
        <w:fldChar w:fldCharType="end"/>
      </w:r>
      <w:r w:rsidR="00567AF3" w:rsidRPr="0096024A">
        <w:rPr>
          <w:color w:val="000000" w:themeColor="text1"/>
          <w:lang w:val="en-US"/>
        </w:rPr>
      </w:r>
      <w:r w:rsidR="00567AF3" w:rsidRPr="0096024A">
        <w:rPr>
          <w:color w:val="000000" w:themeColor="text1"/>
          <w:lang w:val="en-US"/>
        </w:rPr>
        <w:fldChar w:fldCharType="separate"/>
      </w:r>
      <w:r w:rsidR="00567AF3" w:rsidRPr="0096024A">
        <w:rPr>
          <w:noProof/>
          <w:color w:val="000000" w:themeColor="text1"/>
          <w:vertAlign w:val="superscript"/>
          <w:lang w:val="en-US"/>
        </w:rPr>
        <w:t>1,3</w:t>
      </w:r>
      <w:r w:rsidR="00567AF3" w:rsidRPr="0096024A">
        <w:rPr>
          <w:color w:val="000000" w:themeColor="text1"/>
          <w:lang w:val="en-US"/>
        </w:rPr>
        <w:fldChar w:fldCharType="end"/>
      </w:r>
      <w:r w:rsidR="0003598B" w:rsidRPr="0096024A">
        <w:rPr>
          <w:rFonts w:cs="Arial"/>
          <w:color w:val="000000" w:themeColor="text1"/>
          <w:lang w:val="en-US"/>
        </w:rPr>
        <w:t xml:space="preserve"> </w:t>
      </w:r>
      <w:r w:rsidRPr="0096024A">
        <w:rPr>
          <w:rFonts w:cs="Arial"/>
          <w:color w:val="000000" w:themeColor="text1"/>
          <w:lang w:val="en-US"/>
        </w:rPr>
        <w:t xml:space="preserve">The mean of three TEWL measurements was calculated. As per our previous publications, infants were </w:t>
      </w:r>
      <w:r w:rsidR="00E4241B" w:rsidRPr="0096024A">
        <w:rPr>
          <w:rFonts w:cs="Arial"/>
          <w:color w:val="000000" w:themeColor="text1"/>
          <w:lang w:val="en-US"/>
        </w:rPr>
        <w:t>dichotomized</w:t>
      </w:r>
      <w:r w:rsidRPr="0096024A">
        <w:rPr>
          <w:rFonts w:cs="Arial"/>
          <w:color w:val="000000" w:themeColor="text1"/>
          <w:lang w:val="en-US"/>
        </w:rPr>
        <w:t xml:space="preserve"> as having </w:t>
      </w:r>
      <w:r w:rsidR="00567AF3" w:rsidRPr="0096024A">
        <w:rPr>
          <w:rFonts w:cs="Arial"/>
          <w:color w:val="000000" w:themeColor="text1"/>
          <w:lang w:val="en-US"/>
        </w:rPr>
        <w:t>impaired skin barrier (</w:t>
      </w:r>
      <w:r w:rsidRPr="0096024A">
        <w:rPr>
          <w:rFonts w:cs="Arial"/>
          <w:color w:val="000000" w:themeColor="text1"/>
          <w:lang w:val="en-US"/>
        </w:rPr>
        <w:t>“raised TEWL”</w:t>
      </w:r>
      <w:r w:rsidR="00567AF3" w:rsidRPr="0096024A">
        <w:rPr>
          <w:rFonts w:cs="Arial"/>
          <w:color w:val="000000" w:themeColor="text1"/>
          <w:lang w:val="en-US"/>
        </w:rPr>
        <w:t>)</w:t>
      </w:r>
      <w:r w:rsidRPr="0096024A">
        <w:rPr>
          <w:rFonts w:cs="Arial"/>
          <w:color w:val="000000" w:themeColor="text1"/>
          <w:lang w:val="en-US"/>
        </w:rPr>
        <w:t>, if TEWL measurements were above the upper quartile of TEWL measurements in infants without visible AD at that age (median TEWL</w:t>
      </w:r>
      <w:r w:rsidRPr="0096024A">
        <w:rPr>
          <w:rFonts w:cs="Arial"/>
          <w:color w:val="000000" w:themeColor="text1"/>
          <w:vertAlign w:val="subscript"/>
          <w:lang w:val="en-US"/>
        </w:rPr>
        <w:t xml:space="preserve"> 3 months</w:t>
      </w:r>
      <w:r w:rsidRPr="0096024A">
        <w:rPr>
          <w:rFonts w:cs="Arial"/>
          <w:color w:val="000000" w:themeColor="text1"/>
          <w:lang w:val="en-US"/>
        </w:rPr>
        <w:t xml:space="preserve"> 12.4g m</w:t>
      </w:r>
      <w:r w:rsidRPr="0096024A">
        <w:rPr>
          <w:rFonts w:cs="Arial"/>
          <w:color w:val="000000" w:themeColor="text1"/>
          <w:vertAlign w:val="superscript"/>
          <w:lang w:val="en-US"/>
        </w:rPr>
        <w:t>-2</w:t>
      </w:r>
      <w:r w:rsidRPr="0096024A">
        <w:rPr>
          <w:rFonts w:cs="Arial"/>
          <w:color w:val="000000" w:themeColor="text1"/>
          <w:lang w:val="en-US"/>
        </w:rPr>
        <w:t xml:space="preserve"> h</w:t>
      </w:r>
      <w:r w:rsidRPr="0096024A">
        <w:rPr>
          <w:rFonts w:cs="Arial"/>
          <w:color w:val="000000" w:themeColor="text1"/>
          <w:vertAlign w:val="superscript"/>
          <w:lang w:val="en-US"/>
        </w:rPr>
        <w:t>-1</w:t>
      </w:r>
      <w:r w:rsidRPr="0096024A">
        <w:rPr>
          <w:rFonts w:cs="Arial"/>
          <w:color w:val="000000" w:themeColor="text1"/>
          <w:lang w:val="en-US"/>
        </w:rPr>
        <w:t xml:space="preserve"> (IQR 10.4-15.0), median TEWL </w:t>
      </w:r>
      <w:r w:rsidRPr="0096024A">
        <w:rPr>
          <w:rFonts w:cs="Arial"/>
          <w:color w:val="000000" w:themeColor="text1"/>
          <w:vertAlign w:val="subscript"/>
          <w:lang w:val="en-US"/>
        </w:rPr>
        <w:t xml:space="preserve">1 year </w:t>
      </w:r>
      <w:r w:rsidRPr="0096024A">
        <w:rPr>
          <w:rFonts w:cs="Arial"/>
          <w:color w:val="000000" w:themeColor="text1"/>
          <w:lang w:val="en-US"/>
        </w:rPr>
        <w:t>13.7g m</w:t>
      </w:r>
      <w:r w:rsidRPr="0096024A">
        <w:rPr>
          <w:rFonts w:cs="Arial"/>
          <w:color w:val="000000" w:themeColor="text1"/>
          <w:vertAlign w:val="superscript"/>
          <w:lang w:val="en-US"/>
        </w:rPr>
        <w:t>-2</w:t>
      </w:r>
      <w:r w:rsidRPr="0096024A">
        <w:rPr>
          <w:rFonts w:cs="Arial"/>
          <w:color w:val="000000" w:themeColor="text1"/>
          <w:lang w:val="en-US"/>
        </w:rPr>
        <w:t xml:space="preserve"> h</w:t>
      </w:r>
      <w:r w:rsidRPr="0096024A">
        <w:rPr>
          <w:rFonts w:cs="Arial"/>
          <w:color w:val="000000" w:themeColor="text1"/>
          <w:vertAlign w:val="superscript"/>
          <w:lang w:val="en-US"/>
        </w:rPr>
        <w:t>-1</w:t>
      </w:r>
      <w:r w:rsidRPr="0096024A">
        <w:rPr>
          <w:rFonts w:cs="Arial"/>
          <w:color w:val="000000" w:themeColor="text1"/>
          <w:lang w:val="en-US"/>
        </w:rPr>
        <w:t xml:space="preserve"> (IQR 11.4-16.1)). </w:t>
      </w:r>
    </w:p>
    <w:p w14:paraId="165D2361" w14:textId="21F672C8" w:rsidR="008463F8" w:rsidRPr="0096024A" w:rsidRDefault="008463F8" w:rsidP="008463F8">
      <w:pPr>
        <w:pStyle w:val="Manusscriptheading2"/>
        <w:rPr>
          <w:rFonts w:cs="Arial"/>
          <w:color w:val="000000" w:themeColor="text1"/>
          <w:sz w:val="28"/>
          <w:szCs w:val="28"/>
          <w:lang w:val="en-US"/>
        </w:rPr>
      </w:pPr>
      <w:r w:rsidRPr="0096024A">
        <w:rPr>
          <w:rFonts w:cs="Arial"/>
          <w:color w:val="000000" w:themeColor="text1"/>
          <w:sz w:val="28"/>
          <w:szCs w:val="28"/>
          <w:lang w:val="en-US"/>
        </w:rPr>
        <w:t>Additional clinical meta-data for the EAT microbiome sub-study</w:t>
      </w:r>
    </w:p>
    <w:p w14:paraId="0E230D91" w14:textId="77777777" w:rsidR="008463F8" w:rsidRPr="0096024A" w:rsidRDefault="008463F8" w:rsidP="008463F8">
      <w:pPr>
        <w:pStyle w:val="Manusscriptheading2"/>
        <w:rPr>
          <w:rFonts w:cs="Arial"/>
          <w:color w:val="000000" w:themeColor="text1"/>
          <w:lang w:val="en-US"/>
        </w:rPr>
      </w:pPr>
      <w:r w:rsidRPr="0096024A">
        <w:rPr>
          <w:rFonts w:cs="Arial"/>
          <w:color w:val="000000" w:themeColor="text1"/>
          <w:lang w:val="en-US"/>
        </w:rPr>
        <w:t>Urban-rural categorization, based upon land-use surrounding the infant’s home</w:t>
      </w:r>
    </w:p>
    <w:p w14:paraId="71CC3888" w14:textId="77777777" w:rsidR="008463F8" w:rsidRPr="0096024A" w:rsidRDefault="008463F8" w:rsidP="00A20D86">
      <w:pPr>
        <w:spacing w:after="240"/>
        <w:rPr>
          <w:rFonts w:cs="Arial"/>
          <w:color w:val="000000" w:themeColor="text1"/>
          <w:lang w:val="en-US"/>
        </w:rPr>
      </w:pPr>
      <w:r w:rsidRPr="0096024A">
        <w:rPr>
          <w:rFonts w:cs="Arial"/>
          <w:color w:val="000000" w:themeColor="text1"/>
          <w:lang w:val="en-US"/>
        </w:rPr>
        <w:t>The CORINE Land Cover (CLC) database is a pan-European programme which assimilates national mapping initiatives and provides a standardized framework to categorize different land-use/land-cover classes. CLC operates a three-tier hierarchical structure to categorize land-use classes across European countries, with a spatial resolution of 100m. The five primary (level 1) land-use classifications are artificial surfaces, agricultural areas, wetlands, water bodies, and forests and natural areas. Our analysis was performed at the second hierarchal level which has fifteen classifications, including urban areas, agricultural lands (including different farming subtypes), forests, other natural environments, and bodies of water, thus providing a more granular description of land-use classes. The CORINE2012 raster map corresponded most closely with the birth year of EAT participants.</w:t>
      </w:r>
    </w:p>
    <w:p w14:paraId="50F00C21" w14:textId="29C9E7C5" w:rsidR="008463F8" w:rsidRPr="0096024A" w:rsidRDefault="008463F8" w:rsidP="008463F8">
      <w:pPr>
        <w:spacing w:after="240"/>
        <w:rPr>
          <w:rFonts w:cs="Arial"/>
          <w:color w:val="000000" w:themeColor="text1"/>
          <w:lang w:val="en-US"/>
        </w:rPr>
      </w:pPr>
      <w:r w:rsidRPr="0096024A">
        <w:rPr>
          <w:rFonts w:cs="Arial"/>
          <w:color w:val="000000" w:themeColor="text1"/>
          <w:lang w:val="en-US"/>
        </w:rPr>
        <w:t xml:space="preserve">Latitude and longitude coordinates of each EAT participant’s home postcode </w:t>
      </w:r>
      <w:r w:rsidR="00E93C30" w:rsidRPr="0096024A">
        <w:rPr>
          <w:rFonts w:cs="Arial"/>
          <w:color w:val="000000" w:themeColor="text1"/>
          <w:lang w:val="en-US"/>
        </w:rPr>
        <w:t xml:space="preserve">(n=1303) </w:t>
      </w:r>
      <w:r w:rsidRPr="0096024A">
        <w:rPr>
          <w:rFonts w:cs="Arial"/>
          <w:color w:val="000000" w:themeColor="text1"/>
          <w:lang w:val="en-US"/>
        </w:rPr>
        <w:t xml:space="preserve">were assigned to a spatial object, utilizing the WGS84 coordinate referencing system, and then transformed to align with the British National Grid (European Petroleum Survey Group (EPSG) projection 27700), using SpatialPointsDataFrame and spTransform functions (package rgdal, version 1.6-7). A circular area, or “buffer zone”, centered on each participants’ home postcode at enrolment was generated, using a 3km radius based on </w:t>
      </w:r>
      <w:r w:rsidRPr="0096024A">
        <w:rPr>
          <w:rFonts w:cs="Arial"/>
          <w:color w:val="000000" w:themeColor="text1"/>
          <w:lang w:val="en-US"/>
        </w:rPr>
        <w:lastRenderedPageBreak/>
        <w:t>previous work.</w:t>
      </w:r>
      <w:r w:rsidRPr="0096024A">
        <w:rPr>
          <w:rFonts w:cs="Arial"/>
          <w:color w:val="000000" w:themeColor="text1"/>
          <w:lang w:val="en-US"/>
        </w:rPr>
        <w:fldChar w:fldCharType="begin">
          <w:fldData xml:space="preserve">PEVuZE5vdGU+PENpdGU+PEF1dGhvcj5MZWh0aW3DpGtpPC9BdXRob3I+PFllYXI+MjAyMTwvWWVh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=
</w:fldData>
        </w:fldChar>
      </w:r>
      <w:r w:rsidR="00567AF3" w:rsidRPr="0096024A">
        <w:rPr>
          <w:rFonts w:cs="Arial"/>
          <w:color w:val="000000" w:themeColor="text1"/>
          <w:lang w:val="en-US"/>
        </w:rPr>
        <w:instrText xml:space="preserve"> ADDIN EN.CITE </w:instrText>
      </w:r>
      <w:r w:rsidR="00567AF3" w:rsidRPr="0096024A">
        <w:rPr>
          <w:rFonts w:cs="Arial"/>
          <w:color w:val="000000" w:themeColor="text1"/>
          <w:lang w:val="en-US"/>
        </w:rPr>
        <w:fldChar w:fldCharType="begin">
          <w:fldData xml:space="preserve">PEVuZE5vdGU+PENpdGU+PEF1dGhvcj5MZWh0aW3DpGtpPC9BdXRob3I+PFllYXI+MjAyMTwvWWVh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=
</w:fldData>
        </w:fldChar>
      </w:r>
      <w:r w:rsidR="00567AF3" w:rsidRPr="0096024A">
        <w:rPr>
          <w:rFonts w:cs="Arial"/>
          <w:color w:val="000000" w:themeColor="text1"/>
          <w:lang w:val="en-US"/>
        </w:rPr>
        <w:instrText xml:space="preserve"> ADDIN EN.CITE.DATA </w:instrText>
      </w:r>
      <w:r w:rsidR="00567AF3" w:rsidRPr="0096024A">
        <w:rPr>
          <w:rFonts w:cs="Arial"/>
          <w:color w:val="000000" w:themeColor="text1"/>
          <w:lang w:val="en-US"/>
        </w:rPr>
      </w:r>
      <w:r w:rsidR="00567AF3" w:rsidRPr="0096024A">
        <w:rPr>
          <w:rFonts w:cs="Arial"/>
          <w:color w:val="000000" w:themeColor="text1"/>
          <w:lang w:val="en-US"/>
        </w:rPr>
        <w:fldChar w:fldCharType="end"/>
      </w:r>
      <w:r w:rsidRPr="0096024A">
        <w:rPr>
          <w:rFonts w:cs="Arial"/>
          <w:color w:val="000000" w:themeColor="text1"/>
          <w:lang w:val="en-US"/>
        </w:rPr>
      </w:r>
      <w:r w:rsidRPr="0096024A">
        <w:rPr>
          <w:rFonts w:cs="Arial"/>
          <w:color w:val="000000" w:themeColor="text1"/>
          <w:lang w:val="en-US"/>
        </w:rPr>
        <w:fldChar w:fldCharType="separate"/>
      </w:r>
      <w:r w:rsidR="00567AF3" w:rsidRPr="0096024A">
        <w:rPr>
          <w:rFonts w:cs="Arial"/>
          <w:noProof/>
          <w:color w:val="000000" w:themeColor="text1"/>
          <w:vertAlign w:val="superscript"/>
          <w:lang w:val="en-US"/>
        </w:rPr>
        <w:t>4</w:t>
      </w:r>
      <w:r w:rsidRPr="0096024A">
        <w:rPr>
          <w:rFonts w:cs="Arial"/>
          <w:color w:val="000000" w:themeColor="text1"/>
          <w:lang w:val="en-US"/>
        </w:rPr>
        <w:fldChar w:fldCharType="end"/>
      </w:r>
      <w:r w:rsidRPr="0096024A">
        <w:rPr>
          <w:rFonts w:cs="Arial"/>
          <w:color w:val="000000" w:themeColor="text1"/>
          <w:lang w:val="en-US"/>
        </w:rPr>
        <w:t xml:space="preserve"> For each infant, the proportions of the fifteen land-use classes within the buffer zone were extracted from the CLC database. Land-use data were analyzed with principal component analysis (PCA) using function PCA (package: FactoMineR) and visualized using package factoextra (</w:t>
      </w:r>
      <w:r w:rsidR="00793E8C" w:rsidRPr="0096024A">
        <w:rPr>
          <w:rFonts w:cs="Arial"/>
          <w:color w:val="000000" w:themeColor="text1"/>
          <w:lang w:val="en-US"/>
        </w:rPr>
        <w:t xml:space="preserve">Figure </w:t>
      </w:r>
      <w:r w:rsidR="00411D2A" w:rsidRPr="0096024A">
        <w:rPr>
          <w:rFonts w:cs="Arial"/>
          <w:color w:val="000000" w:themeColor="text1"/>
          <w:lang w:val="en-US"/>
        </w:rPr>
        <w:t>S1</w:t>
      </w:r>
      <w:r w:rsidR="00563527" w:rsidRPr="0096024A">
        <w:rPr>
          <w:rFonts w:cs="Arial"/>
          <w:color w:val="000000" w:themeColor="text1"/>
          <w:lang w:val="en-US"/>
        </w:rPr>
        <w:t>A</w:t>
      </w:r>
      <w:r w:rsidRPr="0096024A">
        <w:rPr>
          <w:rFonts w:cs="Arial"/>
          <w:color w:val="000000" w:themeColor="text1"/>
          <w:lang w:val="en-US"/>
        </w:rPr>
        <w:t>). Previous studies evaluating the relationship between land-use data and atopic conditions scaled the extracted land-use data to unit-variance prior to PCA</w:t>
      </w:r>
      <w:r w:rsidR="00A20D86" w:rsidRPr="0096024A">
        <w:rPr>
          <w:rFonts w:cs="Arial"/>
          <w:color w:val="000000" w:themeColor="text1"/>
          <w:lang w:val="en-US"/>
        </w:rPr>
        <w:t>,</w:t>
      </w:r>
      <w:r w:rsidRPr="0096024A">
        <w:rPr>
          <w:rFonts w:cs="Arial"/>
          <w:color w:val="000000" w:themeColor="text1"/>
          <w:lang w:val="en-US"/>
        </w:rPr>
        <w:fldChar w:fldCharType="begin">
          <w:fldData xml:space="preserve">PEVuZE5vdGU+PENpdGU+PEF1dGhvcj5MZWh0aW3DpGtpPC9BdXRob3I+PFllYXI+MjAyMTwvWWVh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</w:fldData>
        </w:fldChar>
      </w:r>
      <w:r w:rsidR="00567AF3" w:rsidRPr="0096024A">
        <w:rPr>
          <w:rFonts w:cs="Arial"/>
          <w:color w:val="000000" w:themeColor="text1"/>
          <w:lang w:val="en-US"/>
        </w:rPr>
        <w:instrText xml:space="preserve"> ADDIN EN.CITE </w:instrText>
      </w:r>
      <w:r w:rsidR="00567AF3" w:rsidRPr="0096024A">
        <w:rPr>
          <w:rFonts w:cs="Arial"/>
          <w:color w:val="000000" w:themeColor="text1"/>
          <w:lang w:val="en-US"/>
        </w:rPr>
        <w:fldChar w:fldCharType="begin">
          <w:fldData xml:space="preserve">PEVuZE5vdGU+PENpdGU+PEF1dGhvcj5MZWh0aW3DpGtpPC9BdXRob3I+PFllYXI+MjAyMTwvWWVh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</w:fldData>
        </w:fldChar>
      </w:r>
      <w:r w:rsidR="00567AF3" w:rsidRPr="0096024A">
        <w:rPr>
          <w:rFonts w:cs="Arial"/>
          <w:color w:val="000000" w:themeColor="text1"/>
          <w:lang w:val="en-US"/>
        </w:rPr>
        <w:instrText xml:space="preserve"> ADDIN EN.CITE.DATA </w:instrText>
      </w:r>
      <w:r w:rsidR="00567AF3" w:rsidRPr="0096024A">
        <w:rPr>
          <w:rFonts w:cs="Arial"/>
          <w:color w:val="000000" w:themeColor="text1"/>
          <w:lang w:val="en-US"/>
        </w:rPr>
      </w:r>
      <w:r w:rsidR="00567AF3" w:rsidRPr="0096024A">
        <w:rPr>
          <w:rFonts w:cs="Arial"/>
          <w:color w:val="000000" w:themeColor="text1"/>
          <w:lang w:val="en-US"/>
        </w:rPr>
        <w:fldChar w:fldCharType="end"/>
      </w:r>
      <w:r w:rsidRPr="0096024A">
        <w:rPr>
          <w:rFonts w:cs="Arial"/>
          <w:color w:val="000000" w:themeColor="text1"/>
          <w:lang w:val="en-US"/>
        </w:rPr>
      </w:r>
      <w:r w:rsidRPr="0096024A">
        <w:rPr>
          <w:rFonts w:cs="Arial"/>
          <w:color w:val="000000" w:themeColor="text1"/>
          <w:lang w:val="en-US"/>
        </w:rPr>
        <w:fldChar w:fldCharType="separate"/>
      </w:r>
      <w:r w:rsidR="00567AF3" w:rsidRPr="0096024A">
        <w:rPr>
          <w:rFonts w:cs="Arial"/>
          <w:noProof/>
          <w:color w:val="000000" w:themeColor="text1"/>
          <w:vertAlign w:val="superscript"/>
          <w:lang w:val="en-US"/>
        </w:rPr>
        <w:t>4,5</w:t>
      </w:r>
      <w:r w:rsidRPr="0096024A">
        <w:rPr>
          <w:rFonts w:cs="Arial"/>
          <w:color w:val="000000" w:themeColor="text1"/>
          <w:lang w:val="en-US"/>
        </w:rPr>
        <w:fldChar w:fldCharType="end"/>
      </w:r>
      <w:r w:rsidRPr="0096024A">
        <w:rPr>
          <w:rFonts w:cs="Arial"/>
          <w:color w:val="000000" w:themeColor="text1"/>
          <w:lang w:val="en-US"/>
        </w:rPr>
        <w:t xml:space="preserve"> in contrast, we performed PCA without scaling. Our justification was two-fold. Firstly, extracted land-use data were compositional (the percentage of each land-use category within the buffer) and thus all measured on the same scale. Further, UK geography differs from Scandinavian countries where there are higher proportions of non-urban, non-farming land, for example lakes and forests. As the focus of our investigation was on urban and rural land-use classes, using non-scaled data emphasized the land-use types of interest to this study, whereas scaling would give equal weighting to rarer land-use types. The first PC corresponded to a gradient from very urban to very rural (agricultural) environments, an “urban-rural gradient”, and explained 66.0% of variance of the 3km land-use buffer zones. Using scaled data, only 19.1% of variance was explained by the first PC (not shown). Extremes values of the urban-rural gradient mapped closely to large urban centers and</w:t>
      </w:r>
      <w:r w:rsidR="00A20D86" w:rsidRPr="0096024A">
        <w:rPr>
          <w:rFonts w:cs="Arial"/>
          <w:color w:val="000000" w:themeColor="text1"/>
          <w:lang w:val="en-US"/>
        </w:rPr>
        <w:t xml:space="preserve"> to</w:t>
      </w:r>
      <w:r w:rsidRPr="0096024A">
        <w:rPr>
          <w:rFonts w:cs="Arial"/>
          <w:color w:val="000000" w:themeColor="text1"/>
          <w:lang w:val="en-US"/>
        </w:rPr>
        <w:t xml:space="preserve"> rural areas of the UK (</w:t>
      </w:r>
      <w:r w:rsidR="00EC3469" w:rsidRPr="0096024A">
        <w:rPr>
          <w:rFonts w:cs="Arial"/>
          <w:color w:val="000000" w:themeColor="text1"/>
          <w:lang w:val="en-US"/>
        </w:rPr>
        <w:t>Figure</w:t>
      </w:r>
      <w:r w:rsidR="00793E8C" w:rsidRPr="0096024A">
        <w:rPr>
          <w:rFonts w:cs="Arial"/>
          <w:color w:val="000000" w:themeColor="text1"/>
          <w:lang w:val="en-US"/>
        </w:rPr>
        <w:t xml:space="preserve"> </w:t>
      </w:r>
      <w:r w:rsidR="00411D2A" w:rsidRPr="0096024A">
        <w:rPr>
          <w:rFonts w:cs="Arial"/>
          <w:color w:val="000000" w:themeColor="text1"/>
          <w:lang w:val="en-US"/>
        </w:rPr>
        <w:t>S1</w:t>
      </w:r>
      <w:r w:rsidRPr="0096024A">
        <w:rPr>
          <w:rFonts w:cs="Arial"/>
          <w:color w:val="000000" w:themeColor="text1"/>
          <w:lang w:val="en-US"/>
        </w:rPr>
        <w:t xml:space="preserve">B). </w:t>
      </w:r>
    </w:p>
    <w:p w14:paraId="240E2668" w14:textId="04049E15" w:rsidR="008463F8" w:rsidRPr="0096024A" w:rsidRDefault="008463F8" w:rsidP="008463F8">
      <w:pPr>
        <w:rPr>
          <w:rFonts w:cs="Arial"/>
          <w:color w:val="000000" w:themeColor="text1"/>
          <w:lang w:val="en-US"/>
        </w:rPr>
      </w:pPr>
      <w:r w:rsidRPr="0096024A">
        <w:rPr>
          <w:rFonts w:cs="Arial"/>
          <w:color w:val="000000" w:themeColor="text1"/>
          <w:lang w:val="en-US"/>
        </w:rPr>
        <w:t>Infants were further dichotomized into urban and rural clusters with the R function HCPC (package: FactoMineR) (</w:t>
      </w:r>
      <w:r w:rsidR="00793E8C" w:rsidRPr="0096024A">
        <w:rPr>
          <w:rFonts w:cs="Arial"/>
          <w:color w:val="000000" w:themeColor="text1"/>
          <w:lang w:val="en-US"/>
        </w:rPr>
        <w:t xml:space="preserve">Figure </w:t>
      </w:r>
      <w:r w:rsidR="00411D2A" w:rsidRPr="0096024A">
        <w:rPr>
          <w:rFonts w:cs="Arial"/>
          <w:color w:val="000000" w:themeColor="text1"/>
          <w:lang w:val="en-US"/>
        </w:rPr>
        <w:t>S1</w:t>
      </w:r>
      <w:r w:rsidR="00563527" w:rsidRPr="0096024A">
        <w:rPr>
          <w:rFonts w:cs="Arial"/>
          <w:color w:val="000000" w:themeColor="text1"/>
          <w:lang w:val="en-US"/>
        </w:rPr>
        <w:t>C</w:t>
      </w:r>
      <w:r w:rsidRPr="0096024A">
        <w:rPr>
          <w:rFonts w:cs="Arial"/>
          <w:color w:val="000000" w:themeColor="text1"/>
          <w:lang w:val="en-US"/>
        </w:rPr>
        <w:t xml:space="preserve">, </w:t>
      </w:r>
      <w:r w:rsidR="00411D2A" w:rsidRPr="0096024A">
        <w:rPr>
          <w:rFonts w:cs="Arial"/>
          <w:color w:val="000000" w:themeColor="text1"/>
          <w:lang w:val="en-US"/>
        </w:rPr>
        <w:t>S1</w:t>
      </w:r>
      <w:r w:rsidR="00563527" w:rsidRPr="0096024A">
        <w:rPr>
          <w:rFonts w:cs="Arial"/>
          <w:color w:val="000000" w:themeColor="text1"/>
          <w:lang w:val="en-US"/>
        </w:rPr>
        <w:t>D</w:t>
      </w:r>
      <w:r w:rsidRPr="0096024A">
        <w:rPr>
          <w:rFonts w:cs="Arial"/>
          <w:color w:val="000000" w:themeColor="text1"/>
          <w:lang w:val="en-US"/>
        </w:rPr>
        <w:t>). Hierarchical clustering of principal components (HCPC) involves an iterative process of agglomerative clustering based within the principal components space and Euclidian distance. HCPC sequentially merges the most similar pair of observations (individuals) to form a cluster, followed by merging the next most similar pair of observations (individual + individual, or individual + cluster), either forming a new cluster (individual + individual) or enlarging the membership of the existing cluster (individual + cluster), and so forth. Clustering continues until all data are merged to a single cluster. The hierarchical nature of HCPC can be visualized using a dendrogram (</w:t>
      </w:r>
      <w:r w:rsidR="00563527" w:rsidRPr="0096024A">
        <w:rPr>
          <w:rFonts w:cs="Arial"/>
          <w:color w:val="000000" w:themeColor="text1"/>
          <w:lang w:val="en-US"/>
        </w:rPr>
        <w:t xml:space="preserve">Figure </w:t>
      </w:r>
      <w:r w:rsidR="00411D2A" w:rsidRPr="0096024A">
        <w:rPr>
          <w:rFonts w:cs="Arial"/>
          <w:color w:val="000000" w:themeColor="text1"/>
          <w:lang w:val="en-US"/>
        </w:rPr>
        <w:t>S1</w:t>
      </w:r>
      <w:r w:rsidR="00563527" w:rsidRPr="0096024A">
        <w:rPr>
          <w:rFonts w:cs="Arial"/>
          <w:color w:val="000000" w:themeColor="text1"/>
          <w:lang w:val="en-US"/>
        </w:rPr>
        <w:t>C</w:t>
      </w:r>
      <w:r w:rsidRPr="0096024A">
        <w:rPr>
          <w:rFonts w:cs="Arial"/>
          <w:color w:val="000000" w:themeColor="text1"/>
          <w:lang w:val="en-US"/>
        </w:rPr>
        <w:t xml:space="preserve">). Two clusters were identified; cluster </w:t>
      </w:r>
      <w:r w:rsidRPr="0096024A">
        <w:rPr>
          <w:rFonts w:cs="Arial"/>
          <w:color w:val="000000" w:themeColor="text1"/>
        </w:rPr>
        <w:t>1 (shown in black, designated the urban cluster) had 595 members that exhibited negative values on PC1, indicative of urban characteristics, while the 708 cluster 2 members (shown in green, rural cluster) had mostly positive values on PC1, signifying rural/agricultural characteristics (</w:t>
      </w:r>
      <w:r w:rsidR="001C6DBE" w:rsidRPr="0096024A">
        <w:rPr>
          <w:rFonts w:cs="Arial"/>
          <w:color w:val="000000" w:themeColor="text1"/>
          <w:lang w:val="en-US"/>
        </w:rPr>
        <w:t xml:space="preserve">Figure </w:t>
      </w:r>
      <w:r w:rsidR="00411D2A" w:rsidRPr="0096024A">
        <w:rPr>
          <w:rFonts w:cs="Arial"/>
          <w:color w:val="000000" w:themeColor="text1"/>
          <w:lang w:val="en-US"/>
        </w:rPr>
        <w:t>S1</w:t>
      </w:r>
      <w:r w:rsidR="001C6DBE" w:rsidRPr="0096024A">
        <w:rPr>
          <w:rFonts w:cs="Arial"/>
          <w:color w:val="000000" w:themeColor="text1"/>
          <w:lang w:val="en-US"/>
        </w:rPr>
        <w:t>D</w:t>
      </w:r>
      <w:r w:rsidRPr="0096024A">
        <w:rPr>
          <w:rFonts w:cs="Arial"/>
          <w:color w:val="000000" w:themeColor="text1"/>
        </w:rPr>
        <w:t xml:space="preserve">). Cluster 1 members had higher proportions of urban fabric land-use compared to the overall cohort (mean proportion of urban land-use cluster 1: 0.68 vs mean proportion of urban land-use overall cohort: 0.43). </w:t>
      </w:r>
      <w:r w:rsidRPr="0096024A">
        <w:rPr>
          <w:rFonts w:cs="Arial"/>
          <w:color w:val="000000" w:themeColor="text1"/>
        </w:rPr>
        <w:lastRenderedPageBreak/>
        <w:t xml:space="preserve">Cluster 2 was characterised by significantly lower proportions of urban fabric (mean proportion of urban land-use cluster 2: 0.22 vs mean overall cohort: 0.43), and significantly higher proportions of arable land (mean proportion in cluster 2: 0.31 vs mean overall cohort: 0.19), pastures (mean proportion in cluster 2: 0.26. vs mean overall cohort: 0.16), and forests (mean proportion in cluster 2: 0.06 vs mean overall cohort: 0.04). </w:t>
      </w:r>
    </w:p>
    <w:p w14:paraId="4DE42425" w14:textId="77777777" w:rsidR="008463F8" w:rsidRPr="0096024A" w:rsidRDefault="008463F8" w:rsidP="008463F8">
      <w:pPr>
        <w:rPr>
          <w:rFonts w:cs="Arial"/>
          <w:color w:val="000000" w:themeColor="text1"/>
        </w:rPr>
      </w:pPr>
    </w:p>
    <w:p w14:paraId="444B7A68" w14:textId="77777777" w:rsidR="008463F8" w:rsidRPr="0096024A" w:rsidRDefault="008463F8" w:rsidP="008463F8">
      <w:pPr>
        <w:rPr>
          <w:rFonts w:cs="Arial"/>
          <w:color w:val="000000" w:themeColor="text1"/>
        </w:rPr>
      </w:pPr>
    </w:p>
    <w:p w14:paraId="1EA3AEE4" w14:textId="77777777" w:rsidR="008463F8" w:rsidRPr="0096024A" w:rsidRDefault="008463F8" w:rsidP="008463F8">
      <w:pPr>
        <w:rPr>
          <w:rFonts w:cs="Arial"/>
          <w:color w:val="000000" w:themeColor="text1"/>
        </w:rPr>
      </w:pPr>
    </w:p>
    <w:p w14:paraId="087922C5" w14:textId="77777777" w:rsidR="008463F8" w:rsidRPr="0096024A" w:rsidRDefault="008463F8" w:rsidP="008463F8">
      <w:pPr>
        <w:rPr>
          <w:rFonts w:cs="Arial"/>
          <w:color w:val="000000" w:themeColor="text1"/>
        </w:rPr>
      </w:pPr>
    </w:p>
    <w:p w14:paraId="2A378D0D" w14:textId="77777777" w:rsidR="008463F8" w:rsidRPr="0096024A" w:rsidRDefault="008463F8" w:rsidP="008463F8">
      <w:pPr>
        <w:spacing w:line="240" w:lineRule="auto"/>
        <w:rPr>
          <w:rFonts w:cs="Arial"/>
          <w:color w:val="000000" w:themeColor="text1"/>
        </w:rPr>
      </w:pPr>
      <w:r w:rsidRPr="0096024A">
        <w:rPr>
          <w:rFonts w:cs="Arial"/>
          <w:color w:val="000000" w:themeColor="text1"/>
        </w:rPr>
        <w:br w:type="page"/>
      </w:r>
    </w:p>
    <w:p w14:paraId="302AE904" w14:textId="6062B480" w:rsidR="008463F8" w:rsidRPr="0096024A" w:rsidRDefault="008463F8" w:rsidP="00754A67">
      <w:pPr>
        <w:jc w:val="center"/>
        <w:rPr>
          <w:rFonts w:cs="Arial"/>
          <w:color w:val="000000" w:themeColor="text1"/>
        </w:rPr>
      </w:pPr>
      <w:r w:rsidRPr="0096024A">
        <w:rPr>
          <w:rFonts w:cs="Arial"/>
          <w:noProof/>
          <w:color w:val="000000" w:themeColor="text1"/>
          <w14:ligatures w14:val="standardContextual"/>
        </w:rPr>
        <w:lastRenderedPageBreak/>
        <w:drawing>
          <wp:inline distT="0" distB="0" distL="0" distR="0" wp14:anchorId="03CCFE6A" wp14:editId="1834B23E">
            <wp:extent cx="5634681" cy="5872201"/>
            <wp:effectExtent l="0" t="0" r="4445" b="0"/>
            <wp:docPr id="1086929922"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29922" name="Picture 1" descr="A close-up of a map&#10;&#10;Description automatically generated"/>
                    <pic:cNvPicPr/>
                  </pic:nvPicPr>
                  <pic:blipFill rotWithShape="1">
                    <a:blip r:embed="rId7" cstate="print">
                      <a:extLst>
                        <a:ext uri="{28A0092B-C50C-407E-A947-70E740481C1C}">
                          <a14:useLocalDpi xmlns:a14="http://schemas.microsoft.com/office/drawing/2010/main" val="0"/>
                        </a:ext>
                      </a:extLst>
                    </a:blip>
                    <a:srcRect l="6927" r="39098"/>
                    <a:stretch/>
                  </pic:blipFill>
                  <pic:spPr bwMode="auto">
                    <a:xfrm>
                      <a:off x="0" y="0"/>
                      <a:ext cx="5712186" cy="5952973"/>
                    </a:xfrm>
                    <a:prstGeom prst="rect">
                      <a:avLst/>
                    </a:prstGeom>
                    <a:ln>
                      <a:noFill/>
                    </a:ln>
                    <a:extLst>
                      <a:ext uri="{53640926-AAD7-44D8-BBD7-CCE9431645EC}">
                        <a14:shadowObscured xmlns:a14="http://schemas.microsoft.com/office/drawing/2010/main"/>
                      </a:ext>
                    </a:extLst>
                  </pic:spPr>
                </pic:pic>
              </a:graphicData>
            </a:graphic>
          </wp:inline>
        </w:drawing>
      </w:r>
    </w:p>
    <w:p w14:paraId="793A0841" w14:textId="3EC44429" w:rsidR="008463F8" w:rsidRPr="0096024A" w:rsidRDefault="008463F8" w:rsidP="00EC3469">
      <w:pPr>
        <w:pStyle w:val="Captionfigures"/>
        <w:rPr>
          <w:color w:val="000000" w:themeColor="text1"/>
        </w:rPr>
        <w:sectPr w:rsidR="008463F8" w:rsidRPr="0096024A" w:rsidSect="000E1080">
          <w:headerReference w:type="default" r:id="rId8"/>
          <w:type w:val="continuous"/>
          <w:pgSz w:w="11900" w:h="16840"/>
          <w:pgMar w:top="1440" w:right="1134" w:bottom="1440" w:left="1134" w:header="720" w:footer="720" w:gutter="0"/>
          <w:lnNumType w:countBy="1" w:restart="continuous"/>
          <w:cols w:space="720"/>
          <w:docGrid w:linePitch="360"/>
        </w:sectPr>
      </w:pPr>
      <w:bookmarkStart w:id="5" w:name="_Toc147009240"/>
      <w:r w:rsidRPr="0096024A">
        <w:rPr>
          <w:b/>
          <w:bCs/>
          <w:color w:val="000000" w:themeColor="text1"/>
        </w:rPr>
        <w:t xml:space="preserve">Suplementary </w:t>
      </w:r>
      <w:r w:rsidR="001A6007" w:rsidRPr="0096024A">
        <w:rPr>
          <w:b/>
          <w:bCs/>
          <w:color w:val="000000" w:themeColor="text1"/>
        </w:rPr>
        <w:t xml:space="preserve">Figure </w:t>
      </w:r>
      <w:r w:rsidR="00411D2A" w:rsidRPr="0096024A">
        <w:rPr>
          <w:b/>
          <w:bCs/>
          <w:color w:val="000000" w:themeColor="text1"/>
        </w:rPr>
        <w:t>S1</w:t>
      </w:r>
      <w:r w:rsidRPr="0096024A">
        <w:rPr>
          <w:color w:val="000000" w:themeColor="text1"/>
        </w:rPr>
        <w:t xml:space="preserve"> Objectively categorizing EAT participants’ homes as urban or rural, using the CORINE land cover (CLC) satellite imagery database.</w:t>
      </w:r>
      <w:bookmarkEnd w:id="5"/>
      <w:r w:rsidRPr="0096024A">
        <w:rPr>
          <w:color w:val="000000" w:themeColor="text1"/>
        </w:rPr>
        <w:t xml:space="preserve"> </w:t>
      </w:r>
      <w:r w:rsidRPr="0096024A">
        <w:rPr>
          <w:color w:val="000000" w:themeColor="text1"/>
          <w:lang w:val="en-US"/>
        </w:rPr>
        <w:t>(A)</w:t>
      </w:r>
      <w:r w:rsidRPr="0096024A">
        <w:rPr>
          <w:color w:val="000000" w:themeColor="text1"/>
          <w:lang w:val="en-US"/>
        </w:rPr>
        <w:tab/>
        <w:t>Principal component biplot of land-use types within 3km buffer zones surrounding each infant’s home postcode at 3 months of age. Arrows relate to the five land-uses types contributing most to the first prinicipal component (Dim.1). Dim.1 explained 66.0% of the variance of land-use data, and reflects an urban-rural gradient, i.e. homes which are very urban to very rural (agircultural). Each individual (n=1303) is plotted as a point, coloured according to their position on Dim.1. (B)</w:t>
      </w:r>
      <w:r w:rsidRPr="0096024A">
        <w:rPr>
          <w:color w:val="000000" w:themeColor="text1"/>
          <w:lang w:val="en-US"/>
        </w:rPr>
        <w:tab/>
        <w:t>Map of England and Wales with infants’ home postcodes coloured according to their position on the urban-rural gradient, which demonstrates that extreme values of the urban-rural gradient map to large urban centres in England and Wales (black) and to rural areas (green). (C)</w:t>
      </w:r>
      <w:r w:rsidRPr="0096024A">
        <w:rPr>
          <w:color w:val="000000" w:themeColor="text1"/>
          <w:lang w:val="en-US"/>
        </w:rPr>
        <w:tab/>
        <w:t>Dendrogram of individuals according to hierarchical agglomerative clustering following principal component analysis (PCA), demonstrating separation into two clusters. (D)</w:t>
      </w:r>
      <w:r w:rsidRPr="0096024A">
        <w:rPr>
          <w:color w:val="000000" w:themeColor="text1"/>
          <w:lang w:val="en-US"/>
        </w:rPr>
        <w:tab/>
        <w:t>PCA plot demonstrating that cluster 1 (black) and cluster 2 (green) represent opposite ends of the urban-rural gradient. Elipses correspond to 95% of members.</w:t>
      </w:r>
    </w:p>
    <w:p w14:paraId="425BA298" w14:textId="77777777" w:rsidR="008463F8" w:rsidRPr="0096024A" w:rsidRDefault="008463F8" w:rsidP="008463F8">
      <w:pPr>
        <w:pStyle w:val="Manusscriptheading2"/>
        <w:rPr>
          <w:rFonts w:cs="Arial"/>
          <w:color w:val="000000" w:themeColor="text1"/>
          <w:lang w:val="en-US"/>
        </w:rPr>
      </w:pPr>
      <w:bookmarkStart w:id="6" w:name="_a5e7t93j3hqb" w:colFirst="0" w:colLast="0"/>
      <w:bookmarkStart w:id="7" w:name="_2o7gkaig6bj5" w:colFirst="0" w:colLast="0"/>
      <w:bookmarkEnd w:id="6"/>
      <w:bookmarkEnd w:id="7"/>
      <w:r w:rsidRPr="0096024A">
        <w:rPr>
          <w:rFonts w:cs="Arial"/>
          <w:color w:val="000000" w:themeColor="text1"/>
          <w:lang w:val="en-US"/>
        </w:rPr>
        <w:lastRenderedPageBreak/>
        <w:t>Hygiene related questionnaire data</w:t>
      </w:r>
    </w:p>
    <w:p w14:paraId="50797A28" w14:textId="77777777" w:rsidR="008463F8" w:rsidRPr="0096024A" w:rsidRDefault="008463F8" w:rsidP="008463F8">
      <w:pPr>
        <w:rPr>
          <w:rFonts w:cs="Arial"/>
          <w:color w:val="000000" w:themeColor="text1"/>
          <w:lang w:val="en-US"/>
        </w:rPr>
      </w:pPr>
      <w:r w:rsidRPr="0096024A">
        <w:rPr>
          <w:rFonts w:cs="Arial"/>
          <w:color w:val="000000" w:themeColor="text1"/>
          <w:lang w:val="en-US"/>
        </w:rPr>
        <w:t xml:space="preserve">Parents completed questionnaires at 3 months regarding bathing practices (bathing frequency per week, use of bath products including soaps, shampoos and bubble bath) and how often they cleaned their infant’s hands and face per day. The use of baby wipes for cleaning their infant’s face and hands was also recorded. </w:t>
      </w:r>
    </w:p>
    <w:p w14:paraId="5F5041AC" w14:textId="77777777" w:rsidR="008463F8" w:rsidRPr="0096024A" w:rsidRDefault="008463F8" w:rsidP="008463F8">
      <w:pPr>
        <w:pStyle w:val="Manusscriptheading2"/>
        <w:rPr>
          <w:rFonts w:cs="Arial"/>
          <w:color w:val="000000" w:themeColor="text1"/>
          <w:lang w:val="en-US"/>
        </w:rPr>
      </w:pPr>
      <w:bookmarkStart w:id="8" w:name="_46wocw96aojb" w:colFirst="0" w:colLast="0"/>
      <w:bookmarkEnd w:id="8"/>
      <w:r w:rsidRPr="0096024A">
        <w:rPr>
          <w:rFonts w:cs="Arial"/>
          <w:color w:val="000000" w:themeColor="text1"/>
          <w:lang w:val="en-US"/>
        </w:rPr>
        <w:t xml:space="preserve">Hygiene score </w:t>
      </w:r>
    </w:p>
    <w:p w14:paraId="24F447F7" w14:textId="675F7DA6" w:rsidR="008463F8" w:rsidRPr="0096024A" w:rsidRDefault="008463F8" w:rsidP="008463F8">
      <w:pPr>
        <w:rPr>
          <w:rFonts w:cs="Arial"/>
          <w:color w:val="000000" w:themeColor="text1"/>
          <w:lang w:val="en-US"/>
        </w:rPr>
      </w:pPr>
      <w:r w:rsidRPr="0096024A">
        <w:rPr>
          <w:color w:val="000000" w:themeColor="text1"/>
          <w:lang w:val="en-US"/>
        </w:rPr>
        <w:t xml:space="preserve">A simple hygiene score </w:t>
      </w:r>
      <w:r w:rsidR="00FE1489" w:rsidRPr="0096024A">
        <w:rPr>
          <w:rFonts w:cs="Arial"/>
          <w:color w:val="000000" w:themeColor="text1"/>
          <w:lang w:val="en-US"/>
        </w:rPr>
        <w:t xml:space="preserve">(Table </w:t>
      </w:r>
      <w:r w:rsidR="00411D2A" w:rsidRPr="0096024A">
        <w:rPr>
          <w:rFonts w:cs="Arial"/>
          <w:color w:val="000000" w:themeColor="text1"/>
          <w:lang w:val="en-US"/>
        </w:rPr>
        <w:t>S1</w:t>
      </w:r>
      <w:r w:rsidR="00FE1489" w:rsidRPr="0096024A">
        <w:rPr>
          <w:rFonts w:cs="Arial"/>
          <w:color w:val="000000" w:themeColor="text1"/>
          <w:lang w:val="en-US"/>
        </w:rPr>
        <w:t xml:space="preserve">) </w:t>
      </w:r>
      <w:r w:rsidRPr="0096024A">
        <w:rPr>
          <w:color w:val="000000" w:themeColor="text1"/>
          <w:lang w:val="en-US"/>
        </w:rPr>
        <w:t>was calculated using the parent-reported hygiene/bathing data, adapted from the hygiene score proposed by the Avon Longitudinal Study of Parents and Children (ALSPAC) research team</w:t>
      </w:r>
      <w:r w:rsidR="00FE1489" w:rsidRPr="0096024A">
        <w:rPr>
          <w:color w:val="000000" w:themeColor="text1"/>
          <w:lang w:val="en-US"/>
        </w:rPr>
        <w:t>.</w:t>
      </w:r>
      <w:r w:rsidRPr="0096024A">
        <w:rPr>
          <w:rFonts w:cs="Arial"/>
          <w:color w:val="000000" w:themeColor="text1"/>
          <w:lang w:val="en-US"/>
        </w:rPr>
        <w:fldChar w:fldCharType="begin">
          <w:fldData xml:space="preserve">PEVuZE5vdGU+PENpdGU+PEF1dGhvcj5TaGVycmlmZjwvQXV0aG9yPjxZZWFyPjIwMDI8L1llYXI+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</w:fldData>
        </w:fldChar>
      </w:r>
      <w:r w:rsidR="00567AF3" w:rsidRPr="0096024A">
        <w:rPr>
          <w:rFonts w:cs="Arial"/>
          <w:color w:val="000000" w:themeColor="text1"/>
          <w:lang w:val="en-US"/>
        </w:rPr>
        <w:instrText xml:space="preserve"> ADDIN EN.CITE </w:instrText>
      </w:r>
      <w:r w:rsidR="00567AF3" w:rsidRPr="0096024A">
        <w:rPr>
          <w:rFonts w:cs="Arial"/>
          <w:color w:val="000000" w:themeColor="text1"/>
          <w:lang w:val="en-US"/>
        </w:rPr>
        <w:fldChar w:fldCharType="begin">
          <w:fldData xml:space="preserve">PEVuZE5vdGU+PENpdGU+PEF1dGhvcj5TaGVycmlmZjwvQXV0aG9yPjxZZWFyPjIwMDI8L1llYXI+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</w:fldData>
        </w:fldChar>
      </w:r>
      <w:r w:rsidR="00567AF3" w:rsidRPr="0096024A">
        <w:rPr>
          <w:rFonts w:cs="Arial"/>
          <w:color w:val="000000" w:themeColor="text1"/>
          <w:lang w:val="en-US"/>
        </w:rPr>
        <w:instrText xml:space="preserve"> ADDIN EN.CITE.DATA </w:instrText>
      </w:r>
      <w:r w:rsidR="00567AF3" w:rsidRPr="0096024A">
        <w:rPr>
          <w:rFonts w:cs="Arial"/>
          <w:color w:val="000000" w:themeColor="text1"/>
          <w:lang w:val="en-US"/>
        </w:rPr>
      </w:r>
      <w:r w:rsidR="00567AF3" w:rsidRPr="0096024A">
        <w:rPr>
          <w:rFonts w:cs="Arial"/>
          <w:color w:val="000000" w:themeColor="text1"/>
          <w:lang w:val="en-US"/>
        </w:rPr>
        <w:fldChar w:fldCharType="end"/>
      </w:r>
      <w:r w:rsidRPr="0096024A">
        <w:rPr>
          <w:rFonts w:cs="Arial"/>
          <w:color w:val="000000" w:themeColor="text1"/>
          <w:lang w:val="en-US"/>
        </w:rPr>
      </w:r>
      <w:r w:rsidRPr="0096024A">
        <w:rPr>
          <w:rFonts w:cs="Arial"/>
          <w:color w:val="000000" w:themeColor="text1"/>
          <w:lang w:val="en-US"/>
        </w:rPr>
        <w:fldChar w:fldCharType="separate"/>
      </w:r>
      <w:r w:rsidR="00567AF3" w:rsidRPr="0096024A">
        <w:rPr>
          <w:rFonts w:cs="Arial"/>
          <w:noProof/>
          <w:color w:val="000000" w:themeColor="text1"/>
          <w:vertAlign w:val="superscript"/>
          <w:lang w:val="en-US"/>
        </w:rPr>
        <w:t>6</w:t>
      </w:r>
      <w:r w:rsidRPr="0096024A">
        <w:rPr>
          <w:rFonts w:cs="Arial"/>
          <w:color w:val="000000" w:themeColor="text1"/>
          <w:lang w:val="en-US"/>
        </w:rPr>
        <w:fldChar w:fldCharType="end"/>
      </w:r>
      <w:r w:rsidR="00FE1489" w:rsidRPr="0096024A">
        <w:rPr>
          <w:rFonts w:cs="Arial"/>
          <w:color w:val="000000" w:themeColor="text1"/>
          <w:lang w:val="en-US"/>
        </w:rPr>
        <w:t xml:space="preserve"> </w:t>
      </w:r>
      <w:r w:rsidRPr="0096024A">
        <w:rPr>
          <w:rFonts w:cs="Arial"/>
          <w:color w:val="000000" w:themeColor="text1"/>
          <w:lang w:val="en-US"/>
        </w:rPr>
        <w:t xml:space="preserve">ALSPAC researchers queried “How often in a normal day are hands cleaned before meals?” which was not asked in EAT. Quintiles of the hygiene scores were calculated, similarly to ALSPAC study team. </w:t>
      </w:r>
    </w:p>
    <w:p w14:paraId="064BAB76" w14:textId="77777777" w:rsidR="00B2545A" w:rsidRPr="0096024A" w:rsidRDefault="00B2545A" w:rsidP="008463F8">
      <w:pPr>
        <w:rPr>
          <w:color w:val="000000" w:themeColor="text1"/>
          <w:lang w:val="en-US"/>
        </w:rPr>
      </w:pPr>
    </w:p>
    <w:p w14:paraId="4A799876" w14:textId="015F692E" w:rsidR="008463F8" w:rsidRPr="0096024A" w:rsidRDefault="00E47E52" w:rsidP="008463F8">
      <w:pPr>
        <w:rPr>
          <w:rFonts w:cs="Arial"/>
          <w:color w:val="000000" w:themeColor="text1"/>
          <w:lang w:val="en-US"/>
        </w:rPr>
      </w:pPr>
      <w:bookmarkStart w:id="9" w:name="_Ref145414970"/>
      <w:bookmarkStart w:id="10" w:name="_Toc147009277"/>
      <w:r w:rsidRPr="0096024A">
        <w:rPr>
          <w:rFonts w:cs="Arial"/>
          <w:b/>
          <w:bCs/>
          <w:color w:val="000000" w:themeColor="text1"/>
          <w:lang w:val="en-US"/>
        </w:rPr>
        <w:t>Table</w:t>
      </w:r>
      <w:r w:rsidR="008463F8" w:rsidRPr="0096024A">
        <w:rPr>
          <w:rFonts w:cs="Arial"/>
          <w:b/>
          <w:bCs/>
          <w:color w:val="000000" w:themeColor="text1"/>
          <w:lang w:val="en-US"/>
        </w:rPr>
        <w:t xml:space="preserve"> </w:t>
      </w:r>
      <w:bookmarkEnd w:id="9"/>
      <w:r w:rsidR="00411D2A" w:rsidRPr="0096024A">
        <w:rPr>
          <w:rFonts w:cs="Arial"/>
          <w:b/>
          <w:bCs/>
          <w:color w:val="000000" w:themeColor="text1"/>
          <w:lang w:val="en-US"/>
        </w:rPr>
        <w:t>S1</w:t>
      </w:r>
      <w:r w:rsidR="008463F8" w:rsidRPr="0096024A">
        <w:rPr>
          <w:rFonts w:cs="Arial"/>
          <w:b/>
          <w:bCs/>
          <w:color w:val="000000" w:themeColor="text1"/>
          <w:lang w:val="en-US"/>
        </w:rPr>
        <w:t xml:space="preserve"> </w:t>
      </w:r>
      <w:r w:rsidR="008463F8" w:rsidRPr="0096024A">
        <w:rPr>
          <w:rFonts w:cs="Arial"/>
          <w:color w:val="000000" w:themeColor="text1"/>
          <w:lang w:val="en-US"/>
        </w:rPr>
        <w:t>Hygiene-related questions</w:t>
      </w:r>
      <w:bookmarkEnd w:id="10"/>
      <w:r w:rsidR="008463F8" w:rsidRPr="0096024A">
        <w:rPr>
          <w:rFonts w:cs="Arial"/>
          <w:color w:val="000000" w:themeColor="text1"/>
          <w:lang w:val="en-US"/>
        </w:rPr>
        <w:t xml:space="preserve"> and responses</w:t>
      </w:r>
    </w:p>
    <w:tbl>
      <w:tblPr>
        <w:tblW w:w="10490"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1134"/>
        <w:gridCol w:w="1530"/>
        <w:gridCol w:w="1163"/>
        <w:gridCol w:w="1276"/>
        <w:gridCol w:w="1559"/>
      </w:tblGrid>
      <w:tr w:rsidR="0096024A" w:rsidRPr="0096024A" w14:paraId="597E3ADB" w14:textId="77777777" w:rsidTr="00C620F5">
        <w:trPr>
          <w:trHeight w:val="257"/>
        </w:trPr>
        <w:tc>
          <w:tcPr>
            <w:tcW w:w="3828" w:type="dxa"/>
            <w:vMerge w:val="restart"/>
            <w:tcMar>
              <w:top w:w="100" w:type="dxa"/>
              <w:left w:w="100" w:type="dxa"/>
              <w:bottom w:w="100" w:type="dxa"/>
              <w:right w:w="100" w:type="dxa"/>
            </w:tcMar>
          </w:tcPr>
          <w:p w14:paraId="35DAB684" w14:textId="77777777" w:rsidR="008463F8" w:rsidRPr="0096024A" w:rsidRDefault="008463F8" w:rsidP="00C620F5">
            <w:pPr>
              <w:pStyle w:val="NoSpacing"/>
              <w:rPr>
                <w:rStyle w:val="BookTitle"/>
                <w:rFonts w:cs="Arial"/>
                <w:color w:val="000000" w:themeColor="text1"/>
                <w:lang w:val="en-US"/>
              </w:rPr>
            </w:pPr>
          </w:p>
        </w:tc>
        <w:tc>
          <w:tcPr>
            <w:tcW w:w="6662" w:type="dxa"/>
            <w:gridSpan w:val="5"/>
            <w:tcMar>
              <w:top w:w="100" w:type="dxa"/>
              <w:left w:w="100" w:type="dxa"/>
              <w:bottom w:w="100" w:type="dxa"/>
              <w:right w:w="100" w:type="dxa"/>
            </w:tcMar>
          </w:tcPr>
          <w:p w14:paraId="2298C304"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Responses and scores</w:t>
            </w:r>
          </w:p>
        </w:tc>
      </w:tr>
      <w:tr w:rsidR="0096024A" w:rsidRPr="0096024A" w14:paraId="6C1C4466" w14:textId="77777777" w:rsidTr="00C620F5">
        <w:trPr>
          <w:trHeight w:val="20"/>
        </w:trPr>
        <w:tc>
          <w:tcPr>
            <w:tcW w:w="3828" w:type="dxa"/>
            <w:vMerge/>
            <w:tcMar>
              <w:top w:w="100" w:type="dxa"/>
              <w:left w:w="100" w:type="dxa"/>
              <w:bottom w:w="100" w:type="dxa"/>
              <w:right w:w="100" w:type="dxa"/>
            </w:tcMar>
          </w:tcPr>
          <w:p w14:paraId="5AA4CB8F" w14:textId="77777777" w:rsidR="008463F8" w:rsidRPr="0096024A" w:rsidRDefault="008463F8" w:rsidP="00C620F5">
            <w:pPr>
              <w:pStyle w:val="NoSpacing"/>
              <w:rPr>
                <w:rStyle w:val="BookTitle"/>
                <w:rFonts w:cs="Arial"/>
                <w:color w:val="000000" w:themeColor="text1"/>
                <w:lang w:val="en-US"/>
              </w:rPr>
            </w:pPr>
          </w:p>
        </w:tc>
        <w:tc>
          <w:tcPr>
            <w:tcW w:w="1134" w:type="dxa"/>
            <w:tcMar>
              <w:top w:w="100" w:type="dxa"/>
              <w:left w:w="100" w:type="dxa"/>
              <w:bottom w:w="100" w:type="dxa"/>
              <w:right w:w="100" w:type="dxa"/>
            </w:tcMar>
            <w:vAlign w:val="center"/>
          </w:tcPr>
          <w:p w14:paraId="7F220B48"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0</w:t>
            </w:r>
          </w:p>
        </w:tc>
        <w:tc>
          <w:tcPr>
            <w:tcW w:w="1530" w:type="dxa"/>
            <w:tcMar>
              <w:top w:w="100" w:type="dxa"/>
              <w:left w:w="100" w:type="dxa"/>
              <w:bottom w:w="100" w:type="dxa"/>
              <w:right w:w="100" w:type="dxa"/>
            </w:tcMar>
            <w:vAlign w:val="center"/>
          </w:tcPr>
          <w:p w14:paraId="5817BD4B"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1</w:t>
            </w:r>
          </w:p>
        </w:tc>
        <w:tc>
          <w:tcPr>
            <w:tcW w:w="1163" w:type="dxa"/>
            <w:tcMar>
              <w:top w:w="100" w:type="dxa"/>
              <w:left w:w="100" w:type="dxa"/>
              <w:bottom w:w="100" w:type="dxa"/>
              <w:right w:w="100" w:type="dxa"/>
            </w:tcMar>
            <w:vAlign w:val="center"/>
          </w:tcPr>
          <w:p w14:paraId="21C5D4EB"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2</w:t>
            </w:r>
          </w:p>
        </w:tc>
        <w:tc>
          <w:tcPr>
            <w:tcW w:w="1276" w:type="dxa"/>
            <w:tcMar>
              <w:top w:w="100" w:type="dxa"/>
              <w:left w:w="100" w:type="dxa"/>
              <w:bottom w:w="100" w:type="dxa"/>
              <w:right w:w="100" w:type="dxa"/>
            </w:tcMar>
            <w:vAlign w:val="center"/>
          </w:tcPr>
          <w:p w14:paraId="3D85F9B6"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3</w:t>
            </w:r>
          </w:p>
        </w:tc>
        <w:tc>
          <w:tcPr>
            <w:tcW w:w="1559" w:type="dxa"/>
            <w:tcMar>
              <w:top w:w="100" w:type="dxa"/>
              <w:left w:w="100" w:type="dxa"/>
              <w:bottom w:w="100" w:type="dxa"/>
              <w:right w:w="100" w:type="dxa"/>
            </w:tcMar>
            <w:vAlign w:val="center"/>
          </w:tcPr>
          <w:p w14:paraId="57C999C0" w14:textId="77777777" w:rsidR="008463F8" w:rsidRPr="0096024A" w:rsidRDefault="008463F8" w:rsidP="00C620F5">
            <w:pPr>
              <w:pStyle w:val="NoSpacing"/>
              <w:rPr>
                <w:rStyle w:val="BookTitle"/>
                <w:rFonts w:cs="Arial"/>
                <w:b/>
                <w:bCs/>
                <w:color w:val="000000" w:themeColor="text1"/>
                <w:lang w:val="en-US"/>
              </w:rPr>
            </w:pPr>
            <w:r w:rsidRPr="0096024A">
              <w:rPr>
                <w:rStyle w:val="BookTitle"/>
                <w:rFonts w:cs="Arial"/>
                <w:b/>
                <w:bCs/>
                <w:color w:val="000000" w:themeColor="text1"/>
                <w:lang w:val="en-US"/>
              </w:rPr>
              <w:t>4</w:t>
            </w:r>
          </w:p>
        </w:tc>
      </w:tr>
      <w:tr w:rsidR="0096024A" w:rsidRPr="0096024A" w14:paraId="0D4CE08D" w14:textId="77777777" w:rsidTr="00C620F5">
        <w:tc>
          <w:tcPr>
            <w:tcW w:w="3828" w:type="dxa"/>
            <w:tcMar>
              <w:top w:w="100" w:type="dxa"/>
              <w:left w:w="100" w:type="dxa"/>
              <w:bottom w:w="100" w:type="dxa"/>
              <w:right w:w="100" w:type="dxa"/>
            </w:tcMar>
            <w:vAlign w:val="center"/>
          </w:tcPr>
          <w:p w14:paraId="1378DB3E" w14:textId="77777777" w:rsidR="008463F8" w:rsidRPr="0096024A" w:rsidRDefault="008463F8" w:rsidP="00C620F5">
            <w:pPr>
              <w:pStyle w:val="NoSpacing"/>
              <w:jc w:val="left"/>
              <w:rPr>
                <w:rStyle w:val="BookTitle"/>
                <w:rFonts w:cs="Arial"/>
                <w:b/>
                <w:bCs/>
                <w:color w:val="000000" w:themeColor="text1"/>
                <w:lang w:val="en-US"/>
              </w:rPr>
            </w:pPr>
            <w:r w:rsidRPr="0096024A">
              <w:rPr>
                <w:rStyle w:val="BookTitle"/>
                <w:rFonts w:cs="Arial"/>
                <w:b/>
                <w:bCs/>
                <w:color w:val="000000" w:themeColor="text1"/>
                <w:lang w:val="en-US"/>
              </w:rPr>
              <w:t>How often do you bathe your baby?</w:t>
            </w:r>
          </w:p>
        </w:tc>
        <w:tc>
          <w:tcPr>
            <w:tcW w:w="1134" w:type="dxa"/>
            <w:tcMar>
              <w:top w:w="100" w:type="dxa"/>
              <w:left w:w="100" w:type="dxa"/>
              <w:bottom w:w="100" w:type="dxa"/>
              <w:right w:w="100" w:type="dxa"/>
            </w:tcMar>
            <w:vAlign w:val="center"/>
          </w:tcPr>
          <w:p w14:paraId="1E7F9971" w14:textId="77777777" w:rsidR="008463F8" w:rsidRPr="0096024A" w:rsidRDefault="008463F8" w:rsidP="00C620F5">
            <w:pPr>
              <w:pStyle w:val="NoSpacing"/>
              <w:rPr>
                <w:rStyle w:val="BookTitle"/>
                <w:rFonts w:cs="Arial"/>
                <w:color w:val="000000" w:themeColor="text1"/>
                <w:lang w:val="en-US"/>
              </w:rPr>
            </w:pPr>
          </w:p>
        </w:tc>
        <w:tc>
          <w:tcPr>
            <w:tcW w:w="1530" w:type="dxa"/>
            <w:tcMar>
              <w:top w:w="100" w:type="dxa"/>
              <w:left w:w="100" w:type="dxa"/>
              <w:bottom w:w="100" w:type="dxa"/>
              <w:right w:w="100" w:type="dxa"/>
            </w:tcMar>
            <w:vAlign w:val="center"/>
          </w:tcPr>
          <w:p w14:paraId="202E3535"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Once a week or less</w:t>
            </w:r>
          </w:p>
        </w:tc>
        <w:tc>
          <w:tcPr>
            <w:tcW w:w="1163" w:type="dxa"/>
            <w:tcMar>
              <w:top w:w="100" w:type="dxa"/>
              <w:left w:w="100" w:type="dxa"/>
              <w:bottom w:w="100" w:type="dxa"/>
              <w:right w:w="100" w:type="dxa"/>
            </w:tcMar>
            <w:vAlign w:val="center"/>
          </w:tcPr>
          <w:p w14:paraId="27BBEBBA"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2-4 times a week</w:t>
            </w:r>
          </w:p>
        </w:tc>
        <w:tc>
          <w:tcPr>
            <w:tcW w:w="1276" w:type="dxa"/>
            <w:tcMar>
              <w:top w:w="100" w:type="dxa"/>
              <w:left w:w="100" w:type="dxa"/>
              <w:bottom w:w="100" w:type="dxa"/>
              <w:right w:w="100" w:type="dxa"/>
            </w:tcMar>
            <w:vAlign w:val="center"/>
          </w:tcPr>
          <w:p w14:paraId="6F4EFE42"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5-6 times a week</w:t>
            </w:r>
          </w:p>
        </w:tc>
        <w:tc>
          <w:tcPr>
            <w:tcW w:w="1559" w:type="dxa"/>
            <w:tcMar>
              <w:top w:w="100" w:type="dxa"/>
              <w:left w:w="100" w:type="dxa"/>
              <w:bottom w:w="100" w:type="dxa"/>
              <w:right w:w="100" w:type="dxa"/>
            </w:tcMar>
            <w:vAlign w:val="center"/>
          </w:tcPr>
          <w:p w14:paraId="447D12F3"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Daily or more frequently</w:t>
            </w:r>
          </w:p>
        </w:tc>
      </w:tr>
      <w:tr w:rsidR="0096024A" w:rsidRPr="0096024A" w14:paraId="22E882F4" w14:textId="77777777" w:rsidTr="00C620F5">
        <w:tc>
          <w:tcPr>
            <w:tcW w:w="3828" w:type="dxa"/>
            <w:tcMar>
              <w:top w:w="100" w:type="dxa"/>
              <w:left w:w="100" w:type="dxa"/>
              <w:bottom w:w="100" w:type="dxa"/>
              <w:right w:w="100" w:type="dxa"/>
            </w:tcMar>
            <w:vAlign w:val="center"/>
          </w:tcPr>
          <w:p w14:paraId="594F46C1" w14:textId="77777777" w:rsidR="008463F8" w:rsidRPr="0096024A" w:rsidRDefault="008463F8" w:rsidP="00C620F5">
            <w:pPr>
              <w:pStyle w:val="NoSpacing"/>
              <w:jc w:val="left"/>
              <w:rPr>
                <w:rStyle w:val="BookTitle"/>
                <w:rFonts w:cs="Arial"/>
                <w:b/>
                <w:bCs/>
                <w:color w:val="000000" w:themeColor="text1"/>
                <w:lang w:val="en-US"/>
              </w:rPr>
            </w:pPr>
            <w:r w:rsidRPr="0096024A">
              <w:rPr>
                <w:rStyle w:val="BookTitle"/>
                <w:rFonts w:cs="Arial"/>
                <w:b/>
                <w:bCs/>
                <w:color w:val="000000" w:themeColor="text1"/>
                <w:lang w:val="en-US"/>
              </w:rPr>
              <w:t xml:space="preserve">How often on a normal day are your baby's hands washed or wiped? </w:t>
            </w:r>
          </w:p>
        </w:tc>
        <w:tc>
          <w:tcPr>
            <w:tcW w:w="1134" w:type="dxa"/>
            <w:tcMar>
              <w:top w:w="100" w:type="dxa"/>
              <w:left w:w="100" w:type="dxa"/>
              <w:bottom w:w="100" w:type="dxa"/>
              <w:right w:w="100" w:type="dxa"/>
            </w:tcMar>
            <w:vAlign w:val="center"/>
          </w:tcPr>
          <w:p w14:paraId="515A4988"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Not at all</w:t>
            </w:r>
          </w:p>
        </w:tc>
        <w:tc>
          <w:tcPr>
            <w:tcW w:w="1530" w:type="dxa"/>
            <w:tcMar>
              <w:top w:w="100" w:type="dxa"/>
              <w:left w:w="100" w:type="dxa"/>
              <w:bottom w:w="100" w:type="dxa"/>
              <w:right w:w="100" w:type="dxa"/>
            </w:tcMar>
            <w:vAlign w:val="center"/>
          </w:tcPr>
          <w:p w14:paraId="0FC3C412"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1-2 times</w:t>
            </w:r>
          </w:p>
        </w:tc>
        <w:tc>
          <w:tcPr>
            <w:tcW w:w="1163" w:type="dxa"/>
            <w:tcMar>
              <w:top w:w="100" w:type="dxa"/>
              <w:left w:w="100" w:type="dxa"/>
              <w:bottom w:w="100" w:type="dxa"/>
              <w:right w:w="100" w:type="dxa"/>
            </w:tcMar>
            <w:vAlign w:val="center"/>
          </w:tcPr>
          <w:p w14:paraId="64459BF6"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3-4 times</w:t>
            </w:r>
          </w:p>
        </w:tc>
        <w:tc>
          <w:tcPr>
            <w:tcW w:w="1276" w:type="dxa"/>
            <w:tcMar>
              <w:top w:w="100" w:type="dxa"/>
              <w:left w:w="100" w:type="dxa"/>
              <w:bottom w:w="100" w:type="dxa"/>
              <w:right w:w="100" w:type="dxa"/>
            </w:tcMar>
            <w:vAlign w:val="center"/>
          </w:tcPr>
          <w:p w14:paraId="5D7D19C3" w14:textId="77777777" w:rsidR="008463F8" w:rsidRPr="0096024A" w:rsidRDefault="008463F8" w:rsidP="00C620F5">
            <w:pPr>
              <w:pStyle w:val="NoSpacing"/>
              <w:rPr>
                <w:rStyle w:val="BookTitle"/>
                <w:rFonts w:cs="Arial"/>
                <w:color w:val="000000" w:themeColor="text1"/>
                <w:lang w:val="en-US"/>
              </w:rPr>
            </w:pPr>
            <w:r w:rsidRPr="0096024A">
              <w:rPr>
                <w:rStyle w:val="BookTitle"/>
                <w:rFonts w:eastAsia="Arial Unicode MS" w:cs="Arial"/>
                <w:color w:val="000000" w:themeColor="text1"/>
                <w:lang w:val="en-US"/>
              </w:rPr>
              <w:t>≥5 times</w:t>
            </w:r>
          </w:p>
        </w:tc>
        <w:tc>
          <w:tcPr>
            <w:tcW w:w="1559" w:type="dxa"/>
            <w:tcMar>
              <w:top w:w="100" w:type="dxa"/>
              <w:left w:w="100" w:type="dxa"/>
              <w:bottom w:w="100" w:type="dxa"/>
              <w:right w:w="100" w:type="dxa"/>
            </w:tcMar>
            <w:vAlign w:val="center"/>
          </w:tcPr>
          <w:p w14:paraId="23522F2C" w14:textId="77777777" w:rsidR="008463F8" w:rsidRPr="0096024A" w:rsidRDefault="008463F8" w:rsidP="00C620F5">
            <w:pPr>
              <w:pStyle w:val="NoSpacing"/>
              <w:rPr>
                <w:rStyle w:val="BookTitle"/>
                <w:rFonts w:cs="Arial"/>
                <w:color w:val="000000" w:themeColor="text1"/>
                <w:lang w:val="en-US"/>
              </w:rPr>
            </w:pPr>
          </w:p>
        </w:tc>
      </w:tr>
      <w:tr w:rsidR="0096024A" w:rsidRPr="0096024A" w14:paraId="57F84CA3" w14:textId="77777777" w:rsidTr="00C620F5">
        <w:tc>
          <w:tcPr>
            <w:tcW w:w="3828" w:type="dxa"/>
            <w:tcMar>
              <w:top w:w="100" w:type="dxa"/>
              <w:left w:w="100" w:type="dxa"/>
              <w:bottom w:w="100" w:type="dxa"/>
              <w:right w:w="100" w:type="dxa"/>
            </w:tcMar>
            <w:vAlign w:val="center"/>
          </w:tcPr>
          <w:p w14:paraId="4CF4878F" w14:textId="77777777" w:rsidR="008463F8" w:rsidRPr="0096024A" w:rsidRDefault="008463F8" w:rsidP="00C620F5">
            <w:pPr>
              <w:pStyle w:val="NoSpacing"/>
              <w:jc w:val="left"/>
              <w:rPr>
                <w:rStyle w:val="BookTitle"/>
                <w:rFonts w:cs="Arial"/>
                <w:b/>
                <w:bCs/>
                <w:color w:val="000000" w:themeColor="text1"/>
                <w:lang w:val="en-US"/>
              </w:rPr>
            </w:pPr>
            <w:r w:rsidRPr="0096024A">
              <w:rPr>
                <w:rStyle w:val="BookTitle"/>
                <w:rFonts w:cs="Arial"/>
                <w:b/>
                <w:bCs/>
                <w:color w:val="000000" w:themeColor="text1"/>
                <w:lang w:val="en-US"/>
              </w:rPr>
              <w:t xml:space="preserve">Do you normally use baby wipes/wet wipes for this? </w:t>
            </w:r>
          </w:p>
        </w:tc>
        <w:tc>
          <w:tcPr>
            <w:tcW w:w="1134" w:type="dxa"/>
            <w:tcMar>
              <w:top w:w="100" w:type="dxa"/>
              <w:left w:w="100" w:type="dxa"/>
              <w:bottom w:w="100" w:type="dxa"/>
              <w:right w:w="100" w:type="dxa"/>
            </w:tcMar>
            <w:vAlign w:val="center"/>
          </w:tcPr>
          <w:p w14:paraId="5C014646"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No</w:t>
            </w:r>
          </w:p>
        </w:tc>
        <w:tc>
          <w:tcPr>
            <w:tcW w:w="1530" w:type="dxa"/>
            <w:tcMar>
              <w:top w:w="100" w:type="dxa"/>
              <w:left w:w="100" w:type="dxa"/>
              <w:bottom w:w="100" w:type="dxa"/>
              <w:right w:w="100" w:type="dxa"/>
            </w:tcMar>
            <w:vAlign w:val="center"/>
          </w:tcPr>
          <w:p w14:paraId="37F1D6A7"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Yes</w:t>
            </w:r>
          </w:p>
        </w:tc>
        <w:tc>
          <w:tcPr>
            <w:tcW w:w="1163" w:type="dxa"/>
            <w:tcMar>
              <w:top w:w="100" w:type="dxa"/>
              <w:left w:w="100" w:type="dxa"/>
              <w:bottom w:w="100" w:type="dxa"/>
              <w:right w:w="100" w:type="dxa"/>
            </w:tcMar>
            <w:vAlign w:val="center"/>
          </w:tcPr>
          <w:p w14:paraId="53C49BBC" w14:textId="77777777" w:rsidR="008463F8" w:rsidRPr="0096024A" w:rsidRDefault="008463F8" w:rsidP="00C620F5">
            <w:pPr>
              <w:pStyle w:val="NoSpacing"/>
              <w:rPr>
                <w:rStyle w:val="BookTitle"/>
                <w:rFonts w:cs="Arial"/>
                <w:color w:val="000000" w:themeColor="text1"/>
                <w:lang w:val="en-US"/>
              </w:rPr>
            </w:pPr>
          </w:p>
        </w:tc>
        <w:tc>
          <w:tcPr>
            <w:tcW w:w="1276" w:type="dxa"/>
            <w:tcMar>
              <w:top w:w="100" w:type="dxa"/>
              <w:left w:w="100" w:type="dxa"/>
              <w:bottom w:w="100" w:type="dxa"/>
              <w:right w:w="100" w:type="dxa"/>
            </w:tcMar>
            <w:vAlign w:val="center"/>
          </w:tcPr>
          <w:p w14:paraId="389757AF" w14:textId="77777777" w:rsidR="008463F8" w:rsidRPr="0096024A" w:rsidRDefault="008463F8" w:rsidP="00C620F5">
            <w:pPr>
              <w:pStyle w:val="NoSpacing"/>
              <w:rPr>
                <w:rStyle w:val="BookTitle"/>
                <w:rFonts w:cs="Arial"/>
                <w:color w:val="000000" w:themeColor="text1"/>
                <w:lang w:val="en-US"/>
              </w:rPr>
            </w:pPr>
          </w:p>
        </w:tc>
        <w:tc>
          <w:tcPr>
            <w:tcW w:w="1559" w:type="dxa"/>
            <w:tcMar>
              <w:top w:w="100" w:type="dxa"/>
              <w:left w:w="100" w:type="dxa"/>
              <w:bottom w:w="100" w:type="dxa"/>
              <w:right w:w="100" w:type="dxa"/>
            </w:tcMar>
            <w:vAlign w:val="center"/>
          </w:tcPr>
          <w:p w14:paraId="210BACFE" w14:textId="77777777" w:rsidR="008463F8" w:rsidRPr="0096024A" w:rsidRDefault="008463F8" w:rsidP="00C620F5">
            <w:pPr>
              <w:pStyle w:val="NoSpacing"/>
              <w:rPr>
                <w:rStyle w:val="BookTitle"/>
                <w:rFonts w:cs="Arial"/>
                <w:color w:val="000000" w:themeColor="text1"/>
                <w:lang w:val="en-US"/>
              </w:rPr>
            </w:pPr>
          </w:p>
        </w:tc>
      </w:tr>
      <w:tr w:rsidR="0096024A" w:rsidRPr="0096024A" w14:paraId="4222AE4C" w14:textId="77777777" w:rsidTr="00C620F5">
        <w:tc>
          <w:tcPr>
            <w:tcW w:w="3828" w:type="dxa"/>
            <w:tcMar>
              <w:top w:w="100" w:type="dxa"/>
              <w:left w:w="100" w:type="dxa"/>
              <w:bottom w:w="100" w:type="dxa"/>
              <w:right w:w="100" w:type="dxa"/>
            </w:tcMar>
            <w:vAlign w:val="center"/>
          </w:tcPr>
          <w:p w14:paraId="6BA0E42D" w14:textId="77777777" w:rsidR="008463F8" w:rsidRPr="0096024A" w:rsidRDefault="008463F8" w:rsidP="00C620F5">
            <w:pPr>
              <w:pStyle w:val="NoSpacing"/>
              <w:jc w:val="left"/>
              <w:rPr>
                <w:rStyle w:val="BookTitle"/>
                <w:rFonts w:cs="Arial"/>
                <w:b/>
                <w:bCs/>
                <w:color w:val="000000" w:themeColor="text1"/>
                <w:lang w:val="en-US"/>
              </w:rPr>
            </w:pPr>
            <w:r w:rsidRPr="0096024A">
              <w:rPr>
                <w:rStyle w:val="BookTitle"/>
                <w:rFonts w:cs="Arial"/>
                <w:b/>
                <w:bCs/>
                <w:color w:val="000000" w:themeColor="text1"/>
                <w:lang w:val="en-US"/>
              </w:rPr>
              <w:t>How often on a normal day is your baby's face washed or wiped?</w:t>
            </w:r>
          </w:p>
        </w:tc>
        <w:tc>
          <w:tcPr>
            <w:tcW w:w="1134" w:type="dxa"/>
            <w:tcMar>
              <w:top w:w="100" w:type="dxa"/>
              <w:left w:w="100" w:type="dxa"/>
              <w:bottom w:w="100" w:type="dxa"/>
              <w:right w:w="100" w:type="dxa"/>
            </w:tcMar>
            <w:vAlign w:val="center"/>
          </w:tcPr>
          <w:p w14:paraId="165E7FD2"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Not at all</w:t>
            </w:r>
          </w:p>
        </w:tc>
        <w:tc>
          <w:tcPr>
            <w:tcW w:w="1530" w:type="dxa"/>
            <w:tcMar>
              <w:top w:w="100" w:type="dxa"/>
              <w:left w:w="100" w:type="dxa"/>
              <w:bottom w:w="100" w:type="dxa"/>
              <w:right w:w="100" w:type="dxa"/>
            </w:tcMar>
            <w:vAlign w:val="center"/>
          </w:tcPr>
          <w:p w14:paraId="425A5D4D"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1-2 times</w:t>
            </w:r>
          </w:p>
        </w:tc>
        <w:tc>
          <w:tcPr>
            <w:tcW w:w="1163" w:type="dxa"/>
            <w:tcMar>
              <w:top w:w="100" w:type="dxa"/>
              <w:left w:w="100" w:type="dxa"/>
              <w:bottom w:w="100" w:type="dxa"/>
              <w:right w:w="100" w:type="dxa"/>
            </w:tcMar>
            <w:vAlign w:val="center"/>
          </w:tcPr>
          <w:p w14:paraId="1FBA2DCA"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3-4 times</w:t>
            </w:r>
          </w:p>
        </w:tc>
        <w:tc>
          <w:tcPr>
            <w:tcW w:w="1276" w:type="dxa"/>
            <w:tcMar>
              <w:top w:w="100" w:type="dxa"/>
              <w:left w:w="100" w:type="dxa"/>
              <w:bottom w:w="100" w:type="dxa"/>
              <w:right w:w="100" w:type="dxa"/>
            </w:tcMar>
            <w:vAlign w:val="center"/>
          </w:tcPr>
          <w:p w14:paraId="447B578E" w14:textId="77777777" w:rsidR="008463F8" w:rsidRPr="0096024A" w:rsidRDefault="008463F8" w:rsidP="00C620F5">
            <w:pPr>
              <w:pStyle w:val="NoSpacing"/>
              <w:rPr>
                <w:rStyle w:val="BookTitle"/>
                <w:rFonts w:cs="Arial"/>
                <w:color w:val="000000" w:themeColor="text1"/>
                <w:lang w:val="en-US"/>
              </w:rPr>
            </w:pPr>
            <w:r w:rsidRPr="0096024A">
              <w:rPr>
                <w:rStyle w:val="BookTitle"/>
                <w:rFonts w:eastAsia="Arial Unicode MS" w:cs="Arial"/>
                <w:color w:val="000000" w:themeColor="text1"/>
                <w:lang w:val="en-US"/>
              </w:rPr>
              <w:t>≥5 times</w:t>
            </w:r>
          </w:p>
        </w:tc>
        <w:tc>
          <w:tcPr>
            <w:tcW w:w="1559" w:type="dxa"/>
            <w:tcMar>
              <w:top w:w="100" w:type="dxa"/>
              <w:left w:w="100" w:type="dxa"/>
              <w:bottom w:w="100" w:type="dxa"/>
              <w:right w:w="100" w:type="dxa"/>
            </w:tcMar>
            <w:vAlign w:val="center"/>
          </w:tcPr>
          <w:p w14:paraId="4ADAACC4" w14:textId="77777777" w:rsidR="008463F8" w:rsidRPr="0096024A" w:rsidRDefault="008463F8" w:rsidP="00C620F5">
            <w:pPr>
              <w:pStyle w:val="NoSpacing"/>
              <w:rPr>
                <w:rStyle w:val="BookTitle"/>
                <w:rFonts w:cs="Arial"/>
                <w:color w:val="000000" w:themeColor="text1"/>
                <w:lang w:val="en-US"/>
              </w:rPr>
            </w:pPr>
          </w:p>
        </w:tc>
      </w:tr>
      <w:tr w:rsidR="0096024A" w:rsidRPr="0096024A" w14:paraId="61A4A14D" w14:textId="77777777" w:rsidTr="00C620F5">
        <w:tc>
          <w:tcPr>
            <w:tcW w:w="3828" w:type="dxa"/>
            <w:tcMar>
              <w:top w:w="100" w:type="dxa"/>
              <w:left w:w="100" w:type="dxa"/>
              <w:bottom w:w="100" w:type="dxa"/>
              <w:right w:w="100" w:type="dxa"/>
            </w:tcMar>
            <w:vAlign w:val="center"/>
          </w:tcPr>
          <w:p w14:paraId="4785844F" w14:textId="77777777" w:rsidR="008463F8" w:rsidRPr="0096024A" w:rsidRDefault="008463F8" w:rsidP="00C620F5">
            <w:pPr>
              <w:pStyle w:val="NoSpacing"/>
              <w:jc w:val="left"/>
              <w:rPr>
                <w:rStyle w:val="BookTitle"/>
                <w:rFonts w:cs="Arial"/>
                <w:b/>
                <w:bCs/>
                <w:color w:val="000000" w:themeColor="text1"/>
                <w:lang w:val="en-US"/>
              </w:rPr>
            </w:pPr>
            <w:r w:rsidRPr="0096024A">
              <w:rPr>
                <w:rStyle w:val="BookTitle"/>
                <w:rFonts w:cs="Arial"/>
                <w:b/>
                <w:bCs/>
                <w:color w:val="000000" w:themeColor="text1"/>
                <w:lang w:val="en-US"/>
              </w:rPr>
              <w:t xml:space="preserve">Do you normally use baby wipes/wet wipes for this? </w:t>
            </w:r>
            <w:r w:rsidRPr="0096024A">
              <w:rPr>
                <w:rStyle w:val="BookTitle"/>
                <w:rFonts w:cs="Arial"/>
                <w:b/>
                <w:bCs/>
                <w:color w:val="000000" w:themeColor="text1"/>
                <w:lang w:val="en-US"/>
              </w:rPr>
              <w:tab/>
            </w:r>
          </w:p>
        </w:tc>
        <w:tc>
          <w:tcPr>
            <w:tcW w:w="1134" w:type="dxa"/>
            <w:tcMar>
              <w:top w:w="100" w:type="dxa"/>
              <w:left w:w="100" w:type="dxa"/>
              <w:bottom w:w="100" w:type="dxa"/>
              <w:right w:w="100" w:type="dxa"/>
            </w:tcMar>
            <w:vAlign w:val="center"/>
          </w:tcPr>
          <w:p w14:paraId="68319759"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No</w:t>
            </w:r>
          </w:p>
        </w:tc>
        <w:tc>
          <w:tcPr>
            <w:tcW w:w="1530" w:type="dxa"/>
            <w:tcMar>
              <w:top w:w="100" w:type="dxa"/>
              <w:left w:w="100" w:type="dxa"/>
              <w:bottom w:w="100" w:type="dxa"/>
              <w:right w:w="100" w:type="dxa"/>
            </w:tcMar>
            <w:vAlign w:val="center"/>
          </w:tcPr>
          <w:p w14:paraId="51882A91" w14:textId="77777777" w:rsidR="008463F8" w:rsidRPr="0096024A" w:rsidRDefault="008463F8" w:rsidP="00C620F5">
            <w:pPr>
              <w:pStyle w:val="NoSpacing"/>
              <w:rPr>
                <w:rStyle w:val="BookTitle"/>
                <w:rFonts w:cs="Arial"/>
                <w:color w:val="000000" w:themeColor="text1"/>
                <w:lang w:val="en-US"/>
              </w:rPr>
            </w:pPr>
            <w:r w:rsidRPr="0096024A">
              <w:rPr>
                <w:rStyle w:val="BookTitle"/>
                <w:rFonts w:cs="Arial"/>
                <w:color w:val="000000" w:themeColor="text1"/>
                <w:lang w:val="en-US"/>
              </w:rPr>
              <w:t>Yes</w:t>
            </w:r>
          </w:p>
        </w:tc>
        <w:tc>
          <w:tcPr>
            <w:tcW w:w="1163" w:type="dxa"/>
            <w:tcMar>
              <w:top w:w="100" w:type="dxa"/>
              <w:left w:w="100" w:type="dxa"/>
              <w:bottom w:w="100" w:type="dxa"/>
              <w:right w:w="100" w:type="dxa"/>
            </w:tcMar>
            <w:vAlign w:val="center"/>
          </w:tcPr>
          <w:p w14:paraId="6FD5D277" w14:textId="77777777" w:rsidR="008463F8" w:rsidRPr="0096024A" w:rsidRDefault="008463F8" w:rsidP="00C620F5">
            <w:pPr>
              <w:pStyle w:val="NoSpacing"/>
              <w:rPr>
                <w:rStyle w:val="BookTitle"/>
                <w:rFonts w:cs="Arial"/>
                <w:color w:val="000000" w:themeColor="text1"/>
                <w:lang w:val="en-US"/>
              </w:rPr>
            </w:pPr>
          </w:p>
        </w:tc>
        <w:tc>
          <w:tcPr>
            <w:tcW w:w="1276" w:type="dxa"/>
            <w:tcMar>
              <w:top w:w="100" w:type="dxa"/>
              <w:left w:w="100" w:type="dxa"/>
              <w:bottom w:w="100" w:type="dxa"/>
              <w:right w:w="100" w:type="dxa"/>
            </w:tcMar>
            <w:vAlign w:val="center"/>
          </w:tcPr>
          <w:p w14:paraId="78F81E9B" w14:textId="77777777" w:rsidR="008463F8" w:rsidRPr="0096024A" w:rsidRDefault="008463F8" w:rsidP="00C620F5">
            <w:pPr>
              <w:pStyle w:val="NoSpacing"/>
              <w:rPr>
                <w:rStyle w:val="BookTitle"/>
                <w:rFonts w:cs="Arial"/>
                <w:color w:val="000000" w:themeColor="text1"/>
                <w:lang w:val="en-US"/>
              </w:rPr>
            </w:pPr>
          </w:p>
        </w:tc>
        <w:tc>
          <w:tcPr>
            <w:tcW w:w="1559" w:type="dxa"/>
            <w:tcMar>
              <w:top w:w="100" w:type="dxa"/>
              <w:left w:w="100" w:type="dxa"/>
              <w:bottom w:w="100" w:type="dxa"/>
              <w:right w:w="100" w:type="dxa"/>
            </w:tcMar>
            <w:vAlign w:val="center"/>
          </w:tcPr>
          <w:p w14:paraId="61BB186B" w14:textId="77777777" w:rsidR="008463F8" w:rsidRPr="0096024A" w:rsidRDefault="008463F8" w:rsidP="00C620F5">
            <w:pPr>
              <w:pStyle w:val="NoSpacing"/>
              <w:rPr>
                <w:rStyle w:val="BookTitle"/>
                <w:rFonts w:cs="Arial"/>
                <w:color w:val="000000" w:themeColor="text1"/>
                <w:lang w:val="en-US"/>
              </w:rPr>
            </w:pPr>
          </w:p>
        </w:tc>
      </w:tr>
    </w:tbl>
    <w:p w14:paraId="433907CD" w14:textId="77777777" w:rsidR="008463F8" w:rsidRPr="0096024A" w:rsidRDefault="008463F8" w:rsidP="00961FD7">
      <w:pPr>
        <w:rPr>
          <w:rFonts w:cs="Arial"/>
          <w:color w:val="000000" w:themeColor="text1"/>
          <w:lang w:val="en-US"/>
        </w:rPr>
      </w:pPr>
    </w:p>
    <w:p w14:paraId="264B095F" w14:textId="77777777" w:rsidR="00280537" w:rsidRPr="0096024A" w:rsidRDefault="00280537" w:rsidP="00280537">
      <w:pPr>
        <w:pStyle w:val="Manuscriptheading1"/>
        <w:rPr>
          <w:rFonts w:cs="Arial"/>
          <w:color w:val="000000" w:themeColor="text1"/>
          <w:lang w:val="en-US"/>
        </w:rPr>
      </w:pPr>
    </w:p>
    <w:p w14:paraId="27B349BF" w14:textId="77777777" w:rsidR="00280537" w:rsidRPr="0096024A" w:rsidRDefault="00280537" w:rsidP="00961FD7">
      <w:pPr>
        <w:spacing w:line="240" w:lineRule="auto"/>
        <w:rPr>
          <w:rFonts w:cs="Arial"/>
          <w:color w:val="000000" w:themeColor="text1"/>
          <w:lang w:val="en-US"/>
        </w:rPr>
      </w:pPr>
      <w:r w:rsidRPr="0096024A">
        <w:rPr>
          <w:rFonts w:cs="Arial"/>
          <w:color w:val="000000" w:themeColor="text1"/>
          <w:lang w:val="en-US"/>
        </w:rPr>
        <w:br w:type="page"/>
      </w:r>
    </w:p>
    <w:p w14:paraId="2420E743" w14:textId="77777777" w:rsidR="000D24FB" w:rsidRPr="0096024A" w:rsidRDefault="000D24FB" w:rsidP="000D24FB">
      <w:pPr>
        <w:pStyle w:val="Manusscriptheading2"/>
        <w:rPr>
          <w:rFonts w:cs="Arial"/>
          <w:color w:val="000000" w:themeColor="text1"/>
          <w:lang w:val="en-US"/>
        </w:rPr>
      </w:pPr>
      <w:r w:rsidRPr="0096024A">
        <w:rPr>
          <w:rFonts w:cs="Arial"/>
          <w:color w:val="000000" w:themeColor="text1"/>
          <w:sz w:val="28"/>
          <w:szCs w:val="28"/>
          <w:lang w:val="en-US"/>
        </w:rPr>
        <w:lastRenderedPageBreak/>
        <w:t>Supplementary methods for the EAT skin microbiome study</w:t>
      </w:r>
    </w:p>
    <w:p w14:paraId="1D54C062" w14:textId="4A32BAE4" w:rsidR="001D0FA9" w:rsidRPr="0096024A" w:rsidRDefault="001D0FA9" w:rsidP="00A7481D">
      <w:pPr>
        <w:pStyle w:val="Manusscriptheading2"/>
        <w:rPr>
          <w:rFonts w:cs="Arial"/>
          <w:color w:val="000000" w:themeColor="text1"/>
          <w:lang w:val="en-US"/>
        </w:rPr>
      </w:pPr>
      <w:r w:rsidRPr="0096024A">
        <w:rPr>
          <w:rFonts w:cs="Arial"/>
          <w:color w:val="000000" w:themeColor="text1"/>
          <w:lang w:val="en-US"/>
        </w:rPr>
        <w:t xml:space="preserve">Skin microbiome </w:t>
      </w:r>
      <w:r w:rsidR="00EE5F28" w:rsidRPr="0096024A">
        <w:rPr>
          <w:rFonts w:cs="Arial"/>
          <w:color w:val="000000" w:themeColor="text1"/>
          <w:lang w:val="en-US"/>
        </w:rPr>
        <w:t>sub-study</w:t>
      </w:r>
    </w:p>
    <w:p w14:paraId="764AEAE1" w14:textId="6B212C8B" w:rsidR="00EE5F28" w:rsidRPr="0096024A" w:rsidRDefault="00A7481D" w:rsidP="00961FD7">
      <w:pPr>
        <w:rPr>
          <w:rFonts w:cs="Arial"/>
          <w:color w:val="000000" w:themeColor="text1"/>
          <w:lang w:val="en-US"/>
        </w:rPr>
      </w:pPr>
      <w:proofErr w:type="gramStart"/>
      <w:r w:rsidRPr="0096024A">
        <w:rPr>
          <w:rFonts w:cs="Arial"/>
          <w:color w:val="000000" w:themeColor="text1"/>
          <w:lang w:val="en-US"/>
        </w:rPr>
        <w:t>During the course of</w:t>
      </w:r>
      <w:proofErr w:type="gramEnd"/>
      <w:r w:rsidRPr="0096024A">
        <w:rPr>
          <w:rFonts w:cs="Arial"/>
          <w:color w:val="000000" w:themeColor="text1"/>
          <w:lang w:val="en-US"/>
        </w:rPr>
        <w:t xml:space="preserve"> the EAT </w:t>
      </w:r>
      <w:r w:rsidR="001C30BF" w:rsidRPr="0096024A">
        <w:rPr>
          <w:rFonts w:cs="Arial"/>
          <w:color w:val="000000" w:themeColor="text1"/>
          <w:lang w:val="en-US"/>
        </w:rPr>
        <w:t>clinical trial</w:t>
      </w:r>
      <w:r w:rsidRPr="0096024A">
        <w:rPr>
          <w:rFonts w:cs="Arial"/>
          <w:color w:val="000000" w:themeColor="text1"/>
          <w:lang w:val="en-US"/>
        </w:rPr>
        <w:t xml:space="preserve">, additional funding was secured to sample and </w:t>
      </w:r>
      <w:r w:rsidR="001C30BF" w:rsidRPr="0096024A">
        <w:rPr>
          <w:rFonts w:cs="Arial"/>
          <w:color w:val="000000" w:themeColor="text1"/>
          <w:lang w:val="en-US"/>
        </w:rPr>
        <w:t xml:space="preserve">analyze </w:t>
      </w:r>
      <w:r w:rsidRPr="0096024A">
        <w:rPr>
          <w:rFonts w:cs="Arial"/>
          <w:color w:val="000000" w:themeColor="text1"/>
          <w:lang w:val="en-US"/>
        </w:rPr>
        <w:t xml:space="preserve">the early life skin microbiome. Beginning from December 2011, skin swabs were collected from consecutive infants using a standardized protocol, at enrolment (3 months) and at the scheduled 1-year visits. </w:t>
      </w:r>
      <w:r w:rsidR="00EE5F28" w:rsidRPr="0096024A">
        <w:rPr>
          <w:rFonts w:cs="Arial"/>
          <w:color w:val="000000" w:themeColor="text1"/>
          <w:lang w:val="en-US"/>
        </w:rPr>
        <w:t>A comparison of infants included in the microbiome sub-study and the overall cohort is presented in Table S</w:t>
      </w:r>
      <w:r w:rsidR="00987C66" w:rsidRPr="0096024A">
        <w:rPr>
          <w:rFonts w:cs="Arial"/>
          <w:color w:val="000000" w:themeColor="text1"/>
          <w:lang w:val="en-US"/>
        </w:rPr>
        <w:t>2</w:t>
      </w:r>
      <w:r w:rsidR="00EE5F28" w:rsidRPr="0096024A">
        <w:rPr>
          <w:rFonts w:cs="Arial"/>
          <w:color w:val="000000" w:themeColor="text1"/>
          <w:lang w:val="en-US"/>
        </w:rPr>
        <w:t xml:space="preserve">. </w:t>
      </w:r>
      <w:r w:rsidR="008911FB" w:rsidRPr="0096024A">
        <w:rPr>
          <w:rFonts w:cs="Arial"/>
          <w:color w:val="000000" w:themeColor="text1"/>
          <w:lang w:val="en-US"/>
        </w:rPr>
        <w:t xml:space="preserve">Differences in rates of AD </w:t>
      </w:r>
      <w:r w:rsidR="008911FB" w:rsidRPr="0096024A">
        <w:rPr>
          <w:rFonts w:cs="Arial"/>
          <w:color w:val="000000" w:themeColor="text1"/>
          <w:lang w:val="en-US" w:eastAsia="nl-NL"/>
        </w:rPr>
        <w:t>at enrolment and maternal atopy were not statistically significant, and family history of AD and atopy were otherwise equal.</w:t>
      </w:r>
      <w:r w:rsidR="008911FB" w:rsidRPr="0096024A">
        <w:rPr>
          <w:rFonts w:cs="Arial"/>
          <w:color w:val="000000" w:themeColor="text1"/>
          <w:lang w:val="en-US"/>
        </w:rPr>
        <w:t xml:space="preserve"> </w:t>
      </w:r>
      <w:r w:rsidR="00EE5F28" w:rsidRPr="0096024A">
        <w:rPr>
          <w:rFonts w:cs="Arial"/>
          <w:color w:val="000000" w:themeColor="text1"/>
          <w:lang w:val="en-US"/>
        </w:rPr>
        <w:t xml:space="preserve">The microbiome sub-study cohort was more rural and had fewer older siblings. </w:t>
      </w:r>
    </w:p>
    <w:p w14:paraId="765F015E" w14:textId="1B9C0C24" w:rsidR="00987C66" w:rsidRPr="00BF414D" w:rsidRDefault="00987C66" w:rsidP="00BF414D">
      <w:pPr>
        <w:spacing w:line="240" w:lineRule="auto"/>
        <w:jc w:val="left"/>
        <w:rPr>
          <w:rFonts w:cs="Arial"/>
          <w:color w:val="000000" w:themeColor="text1"/>
          <w:lang w:val="en-US"/>
        </w:rPr>
      </w:pPr>
      <w:r w:rsidRPr="0096024A">
        <w:rPr>
          <w:rFonts w:cs="Arial"/>
          <w:color w:val="000000" w:themeColor="text1"/>
          <w:lang w:val="en-US"/>
        </w:rPr>
        <w:br w:type="page"/>
      </w:r>
      <w:r w:rsidRPr="0096024A">
        <w:rPr>
          <w:rFonts w:cs="Arial"/>
          <w:b/>
          <w:bCs/>
          <w:color w:val="000000" w:themeColor="text1"/>
        </w:rPr>
        <w:lastRenderedPageBreak/>
        <w:t>Supplementary Table S2</w:t>
      </w:r>
      <w:r w:rsidR="004A43DD" w:rsidRPr="0096024A">
        <w:rPr>
          <w:rFonts w:cs="Arial"/>
          <w:b/>
          <w:bCs/>
          <w:color w:val="000000" w:themeColor="text1"/>
        </w:rPr>
        <w:t xml:space="preserve"> </w:t>
      </w:r>
      <w:r w:rsidRPr="0096024A">
        <w:rPr>
          <w:rFonts w:cs="Arial"/>
          <w:color w:val="000000" w:themeColor="text1"/>
        </w:rPr>
        <w:t>Comparison of infants included in the Enquiring About Tolerance (EAT) microbiome study, to the remainder of the EAT cohort (those not included in this study). P-values calculated using Fisher's exact test.</w:t>
      </w:r>
    </w:p>
    <w:p w14:paraId="35C45AC6" w14:textId="77777777" w:rsidR="00987C66" w:rsidRPr="0096024A" w:rsidRDefault="00987C66" w:rsidP="00987C66">
      <w:pPr>
        <w:rPr>
          <w:rFonts w:cs="Arial"/>
          <w:b/>
          <w:bCs/>
          <w:color w:val="000000" w:themeColor="text1"/>
        </w:rPr>
      </w:pPr>
    </w:p>
    <w:tbl>
      <w:tblPr>
        <w:tblStyle w:val="PlainTable1"/>
        <w:tblW w:w="10326" w:type="dxa"/>
        <w:tblInd w:w="-449" w:type="dxa"/>
        <w:tblLayout w:type="fixed"/>
        <w:tblLook w:val="04A0" w:firstRow="1" w:lastRow="0" w:firstColumn="1" w:lastColumn="0" w:noHBand="0" w:noVBand="1"/>
      </w:tblPr>
      <w:tblGrid>
        <w:gridCol w:w="4537"/>
        <w:gridCol w:w="2197"/>
        <w:gridCol w:w="2481"/>
        <w:gridCol w:w="1111"/>
      </w:tblGrid>
      <w:tr w:rsidR="0096024A" w:rsidRPr="0096024A" w14:paraId="32269006" w14:textId="77777777" w:rsidTr="001249BB">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right w:val="single" w:sz="4" w:space="0" w:color="BFBFBF" w:themeColor="background1" w:themeShade="BF"/>
            </w:tcBorders>
            <w:noWrap/>
            <w:hideMark/>
          </w:tcPr>
          <w:p w14:paraId="080BEF4D" w14:textId="77777777" w:rsidR="006B430B" w:rsidRPr="0096024A" w:rsidRDefault="006B430B" w:rsidP="00D870F4">
            <w:pPr>
              <w:pStyle w:val="NoSpacing"/>
              <w:jc w:val="left"/>
              <w:rPr>
                <w:rFonts w:cs="Arial"/>
                <w:color w:val="000000" w:themeColor="text1"/>
                <w:szCs w:val="22"/>
              </w:rPr>
            </w:pPr>
          </w:p>
        </w:tc>
        <w:tc>
          <w:tcPr>
            <w:tcW w:w="2197" w:type="dxa"/>
            <w:tcBorders>
              <w:top w:val="single" w:sz="18" w:space="0" w:color="auto"/>
              <w:left w:val="single" w:sz="4" w:space="0" w:color="BFBFBF" w:themeColor="background1" w:themeShade="BF"/>
            </w:tcBorders>
            <w:noWrap/>
            <w:vAlign w:val="center"/>
            <w:hideMark/>
          </w:tcPr>
          <w:p w14:paraId="4CE8085B" w14:textId="77777777" w:rsidR="006B430B" w:rsidRPr="0096024A" w:rsidRDefault="006B430B" w:rsidP="00D870F4">
            <w:pPr>
              <w:pStyle w:val="NoSpacing"/>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EAT microbiome cohort (this study)</w:t>
            </w:r>
          </w:p>
        </w:tc>
        <w:tc>
          <w:tcPr>
            <w:tcW w:w="2481" w:type="dxa"/>
            <w:tcBorders>
              <w:top w:val="single" w:sz="18" w:space="0" w:color="auto"/>
              <w:right w:val="single" w:sz="4" w:space="0" w:color="BFBFBF" w:themeColor="background1" w:themeShade="BF"/>
            </w:tcBorders>
            <w:noWrap/>
            <w:vAlign w:val="center"/>
            <w:hideMark/>
          </w:tcPr>
          <w:p w14:paraId="7C956B6A" w14:textId="77777777" w:rsidR="006B430B" w:rsidRPr="0096024A" w:rsidRDefault="006B430B" w:rsidP="00D870F4">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Cs w:val="22"/>
              </w:rPr>
            </w:pPr>
            <w:r w:rsidRPr="0096024A">
              <w:rPr>
                <w:rFonts w:cs="Arial"/>
                <w:color w:val="000000" w:themeColor="text1"/>
                <w:szCs w:val="22"/>
              </w:rPr>
              <w:t>Remaining EAT cohort (not included)</w:t>
            </w:r>
          </w:p>
        </w:tc>
        <w:tc>
          <w:tcPr>
            <w:tcW w:w="0" w:type="dxa"/>
            <w:tcBorders>
              <w:top w:val="single" w:sz="18" w:space="0" w:color="auto"/>
              <w:left w:val="single" w:sz="4" w:space="0" w:color="BFBFBF" w:themeColor="background1" w:themeShade="BF"/>
              <w:right w:val="single" w:sz="18" w:space="0" w:color="auto"/>
            </w:tcBorders>
            <w:noWrap/>
            <w:vAlign w:val="center"/>
            <w:hideMark/>
          </w:tcPr>
          <w:p w14:paraId="0B46B1FB" w14:textId="77777777" w:rsidR="006B430B" w:rsidRPr="0096024A" w:rsidRDefault="006B430B" w:rsidP="00D870F4">
            <w:pPr>
              <w:pStyle w:val="NoSpacing"/>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P-value</w:t>
            </w:r>
          </w:p>
        </w:tc>
      </w:tr>
      <w:tr w:rsidR="0096024A" w:rsidRPr="0096024A" w14:paraId="400E757E" w14:textId="77777777" w:rsidTr="001249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right w:val="single" w:sz="4" w:space="0" w:color="BFBFBF" w:themeColor="background1" w:themeShade="BF"/>
            </w:tcBorders>
            <w:noWrap/>
          </w:tcPr>
          <w:p w14:paraId="0C70059B" w14:textId="77777777" w:rsidR="006B430B" w:rsidRPr="0096024A" w:rsidRDefault="006B430B" w:rsidP="00D870F4">
            <w:pPr>
              <w:pStyle w:val="NoSpacing"/>
              <w:jc w:val="left"/>
              <w:rPr>
                <w:rFonts w:cs="Arial"/>
                <w:color w:val="000000" w:themeColor="text1"/>
                <w:szCs w:val="22"/>
              </w:rPr>
            </w:pPr>
          </w:p>
        </w:tc>
        <w:tc>
          <w:tcPr>
            <w:tcW w:w="2197" w:type="dxa"/>
            <w:tcBorders>
              <w:top w:val="single" w:sz="4" w:space="0" w:color="BFBFBF" w:themeColor="background1" w:themeShade="BF"/>
              <w:left w:val="single" w:sz="4" w:space="0" w:color="BFBFBF" w:themeColor="background1" w:themeShade="BF"/>
            </w:tcBorders>
            <w:noWrap/>
            <w:vAlign w:val="center"/>
          </w:tcPr>
          <w:p w14:paraId="4093D377" w14:textId="77777777" w:rsidR="006B430B" w:rsidRPr="0096024A" w:rsidRDefault="006B430B" w:rsidP="00D870F4">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 xml:space="preserve">n=148 </w:t>
            </w:r>
          </w:p>
        </w:tc>
        <w:tc>
          <w:tcPr>
            <w:tcW w:w="2481" w:type="dxa"/>
            <w:tcBorders>
              <w:top w:val="single" w:sz="4" w:space="0" w:color="BFBFBF" w:themeColor="background1" w:themeShade="BF"/>
              <w:right w:val="single" w:sz="4" w:space="0" w:color="BFBFBF" w:themeColor="background1" w:themeShade="BF"/>
            </w:tcBorders>
            <w:noWrap/>
            <w:vAlign w:val="center"/>
          </w:tcPr>
          <w:p w14:paraId="02245300" w14:textId="77777777" w:rsidR="006B430B" w:rsidRPr="0096024A" w:rsidRDefault="006B430B" w:rsidP="00D870F4">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n=1155</w:t>
            </w:r>
          </w:p>
        </w:tc>
        <w:tc>
          <w:tcPr>
            <w:tcW w:w="0" w:type="dxa"/>
            <w:tcBorders>
              <w:top w:val="single" w:sz="4" w:space="0" w:color="BFBFBF" w:themeColor="background1" w:themeShade="BF"/>
              <w:left w:val="single" w:sz="4" w:space="0" w:color="BFBFBF" w:themeColor="background1" w:themeShade="BF"/>
              <w:right w:val="single" w:sz="18" w:space="0" w:color="auto"/>
            </w:tcBorders>
            <w:noWrap/>
            <w:vAlign w:val="center"/>
          </w:tcPr>
          <w:p w14:paraId="4690E783" w14:textId="77777777" w:rsidR="006B430B" w:rsidRPr="0096024A" w:rsidRDefault="006B430B" w:rsidP="00D870F4">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6D8FCB8F" w14:textId="77777777" w:rsidTr="00D870F4">
        <w:trPr>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tcPr>
          <w:p w14:paraId="05BE38A5"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Demographics and birth history</w:t>
            </w:r>
          </w:p>
        </w:tc>
      </w:tr>
      <w:tr w:rsidR="0096024A" w:rsidRPr="0096024A" w14:paraId="6AEBBB64"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right w:val="single" w:sz="18" w:space="0" w:color="auto"/>
            </w:tcBorders>
            <w:noWrap/>
            <w:hideMark/>
          </w:tcPr>
          <w:p w14:paraId="408120F0"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Sex (male)</w:t>
            </w:r>
          </w:p>
        </w:tc>
        <w:tc>
          <w:tcPr>
            <w:tcW w:w="2197" w:type="dxa"/>
            <w:tcBorders>
              <w:top w:val="single" w:sz="18" w:space="0" w:color="auto"/>
              <w:left w:val="single" w:sz="18" w:space="0" w:color="auto"/>
            </w:tcBorders>
            <w:noWrap/>
            <w:vAlign w:val="center"/>
            <w:hideMark/>
          </w:tcPr>
          <w:p w14:paraId="34D977EC" w14:textId="2C6813B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76 (51.4%)</w:t>
            </w:r>
          </w:p>
        </w:tc>
        <w:tc>
          <w:tcPr>
            <w:tcW w:w="2481" w:type="dxa"/>
            <w:tcBorders>
              <w:top w:val="single" w:sz="18" w:space="0" w:color="auto"/>
              <w:right w:val="single" w:sz="18" w:space="0" w:color="auto"/>
            </w:tcBorders>
            <w:noWrap/>
            <w:vAlign w:val="center"/>
            <w:hideMark/>
          </w:tcPr>
          <w:p w14:paraId="15DA5F52"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577 (50.0%)</w:t>
            </w:r>
          </w:p>
        </w:tc>
        <w:tc>
          <w:tcPr>
            <w:tcW w:w="0" w:type="dxa"/>
            <w:tcBorders>
              <w:top w:val="single" w:sz="18" w:space="0" w:color="auto"/>
              <w:left w:val="single" w:sz="18" w:space="0" w:color="auto"/>
              <w:right w:val="single" w:sz="18" w:space="0" w:color="auto"/>
            </w:tcBorders>
            <w:noWrap/>
            <w:vAlign w:val="center"/>
          </w:tcPr>
          <w:p w14:paraId="7587844F"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0.794</w:t>
            </w:r>
          </w:p>
        </w:tc>
      </w:tr>
      <w:tr w:rsidR="0096024A" w:rsidRPr="0096024A" w14:paraId="2F3E11C1"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7080CC5C"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Ethnicity (White)</w:t>
            </w:r>
          </w:p>
        </w:tc>
        <w:tc>
          <w:tcPr>
            <w:tcW w:w="2197" w:type="dxa"/>
            <w:tcBorders>
              <w:left w:val="single" w:sz="18" w:space="0" w:color="auto"/>
            </w:tcBorders>
            <w:noWrap/>
            <w:vAlign w:val="center"/>
            <w:hideMark/>
          </w:tcPr>
          <w:p w14:paraId="182CC7F5"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128 (86.5%)</w:t>
            </w:r>
          </w:p>
        </w:tc>
        <w:tc>
          <w:tcPr>
            <w:tcW w:w="2481" w:type="dxa"/>
            <w:tcBorders>
              <w:right w:val="single" w:sz="18" w:space="0" w:color="auto"/>
            </w:tcBorders>
            <w:noWrap/>
            <w:vAlign w:val="center"/>
            <w:hideMark/>
          </w:tcPr>
          <w:p w14:paraId="08FFB017"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976 (84.5%)</w:t>
            </w:r>
          </w:p>
        </w:tc>
        <w:tc>
          <w:tcPr>
            <w:tcW w:w="0" w:type="dxa"/>
            <w:tcBorders>
              <w:left w:val="single" w:sz="18" w:space="0" w:color="auto"/>
              <w:right w:val="single" w:sz="18" w:space="0" w:color="auto"/>
            </w:tcBorders>
            <w:noWrap/>
            <w:vAlign w:val="center"/>
          </w:tcPr>
          <w:p w14:paraId="54130AAA"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0.627</w:t>
            </w:r>
          </w:p>
        </w:tc>
      </w:tr>
      <w:tr w:rsidR="0096024A" w:rsidRPr="0096024A" w14:paraId="29DE2064"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33DE5068"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Filaggrin gene status</w:t>
            </w:r>
          </w:p>
        </w:tc>
        <w:tc>
          <w:tcPr>
            <w:tcW w:w="2197" w:type="dxa"/>
            <w:tcBorders>
              <w:left w:val="single" w:sz="18" w:space="0" w:color="auto"/>
            </w:tcBorders>
            <w:noWrap/>
            <w:vAlign w:val="center"/>
            <w:hideMark/>
          </w:tcPr>
          <w:p w14:paraId="72BF628C"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2481" w:type="dxa"/>
            <w:tcBorders>
              <w:right w:val="single" w:sz="18" w:space="0" w:color="auto"/>
            </w:tcBorders>
            <w:noWrap/>
            <w:vAlign w:val="center"/>
            <w:hideMark/>
          </w:tcPr>
          <w:p w14:paraId="33347A9D"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0" w:type="dxa"/>
            <w:tcBorders>
              <w:left w:val="single" w:sz="18" w:space="0" w:color="auto"/>
              <w:right w:val="single" w:sz="18" w:space="0" w:color="auto"/>
            </w:tcBorders>
            <w:noWrap/>
            <w:vAlign w:val="center"/>
          </w:tcPr>
          <w:p w14:paraId="54026308" w14:textId="20243D52"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0.467</w:t>
            </w:r>
          </w:p>
        </w:tc>
      </w:tr>
      <w:tr w:rsidR="0096024A" w:rsidRPr="0096024A" w14:paraId="67D5D256"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1C727782"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Wild type</w:t>
            </w:r>
          </w:p>
        </w:tc>
        <w:tc>
          <w:tcPr>
            <w:tcW w:w="2197" w:type="dxa"/>
            <w:tcBorders>
              <w:left w:val="single" w:sz="18" w:space="0" w:color="auto"/>
            </w:tcBorders>
            <w:noWrap/>
            <w:vAlign w:val="center"/>
          </w:tcPr>
          <w:p w14:paraId="6E5F72D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114 (77.0%)</w:t>
            </w:r>
          </w:p>
        </w:tc>
        <w:tc>
          <w:tcPr>
            <w:tcW w:w="2481" w:type="dxa"/>
            <w:tcBorders>
              <w:right w:val="single" w:sz="18" w:space="0" w:color="auto"/>
            </w:tcBorders>
            <w:noWrap/>
            <w:vAlign w:val="center"/>
          </w:tcPr>
          <w:p w14:paraId="5EC5A048"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956 (82.8%)</w:t>
            </w:r>
          </w:p>
        </w:tc>
        <w:tc>
          <w:tcPr>
            <w:tcW w:w="0" w:type="dxa"/>
            <w:tcBorders>
              <w:left w:val="single" w:sz="18" w:space="0" w:color="auto"/>
              <w:right w:val="single" w:sz="18" w:space="0" w:color="auto"/>
            </w:tcBorders>
            <w:noWrap/>
            <w:vAlign w:val="center"/>
          </w:tcPr>
          <w:p w14:paraId="5EA2E5DC"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28DC1DB8"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38E7A9AB"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 xml:space="preserve">Loss of function mutation </w:t>
            </w:r>
          </w:p>
        </w:tc>
        <w:tc>
          <w:tcPr>
            <w:tcW w:w="2197" w:type="dxa"/>
            <w:tcBorders>
              <w:left w:val="single" w:sz="18" w:space="0" w:color="auto"/>
            </w:tcBorders>
            <w:noWrap/>
            <w:vAlign w:val="center"/>
          </w:tcPr>
          <w:p w14:paraId="2A64E33C"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12 ( 8.1%)</w:t>
            </w:r>
          </w:p>
        </w:tc>
        <w:tc>
          <w:tcPr>
            <w:tcW w:w="2481" w:type="dxa"/>
            <w:tcBorders>
              <w:right w:val="single" w:sz="18" w:space="0" w:color="auto"/>
            </w:tcBorders>
            <w:noWrap/>
            <w:vAlign w:val="center"/>
          </w:tcPr>
          <w:p w14:paraId="7B6E2DA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124 (10.7%)</w:t>
            </w:r>
          </w:p>
        </w:tc>
        <w:tc>
          <w:tcPr>
            <w:tcW w:w="0" w:type="dxa"/>
            <w:tcBorders>
              <w:left w:val="single" w:sz="18" w:space="0" w:color="auto"/>
              <w:right w:val="single" w:sz="18" w:space="0" w:color="auto"/>
            </w:tcBorders>
            <w:noWrap/>
            <w:vAlign w:val="center"/>
          </w:tcPr>
          <w:p w14:paraId="4CDACDC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0950A0D3"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35F34391"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hideMark/>
          </w:tcPr>
          <w:p w14:paraId="5073EC6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22 (14.9%)</w:t>
            </w:r>
          </w:p>
        </w:tc>
        <w:tc>
          <w:tcPr>
            <w:tcW w:w="2481" w:type="dxa"/>
            <w:tcBorders>
              <w:right w:val="single" w:sz="18" w:space="0" w:color="auto"/>
            </w:tcBorders>
            <w:noWrap/>
            <w:vAlign w:val="center"/>
            <w:hideMark/>
          </w:tcPr>
          <w:p w14:paraId="0A41828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75 ( 6.5%)</w:t>
            </w:r>
          </w:p>
        </w:tc>
        <w:tc>
          <w:tcPr>
            <w:tcW w:w="0" w:type="dxa"/>
            <w:tcBorders>
              <w:left w:val="single" w:sz="18" w:space="0" w:color="auto"/>
              <w:right w:val="single" w:sz="18" w:space="0" w:color="auto"/>
            </w:tcBorders>
            <w:noWrap/>
            <w:vAlign w:val="center"/>
          </w:tcPr>
          <w:p w14:paraId="0E39AE6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0154B937"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4D5FB8EA"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Caesarean delivery</w:t>
            </w:r>
          </w:p>
        </w:tc>
        <w:tc>
          <w:tcPr>
            <w:tcW w:w="2197" w:type="dxa"/>
            <w:tcBorders>
              <w:left w:val="single" w:sz="18" w:space="0" w:color="auto"/>
            </w:tcBorders>
            <w:noWrap/>
            <w:vAlign w:val="center"/>
            <w:hideMark/>
          </w:tcPr>
          <w:p w14:paraId="6C45C88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32 (21.6%)</w:t>
            </w:r>
          </w:p>
        </w:tc>
        <w:tc>
          <w:tcPr>
            <w:tcW w:w="2481" w:type="dxa"/>
            <w:tcBorders>
              <w:right w:val="single" w:sz="18" w:space="0" w:color="auto"/>
            </w:tcBorders>
            <w:noWrap/>
            <w:vAlign w:val="center"/>
            <w:hideMark/>
          </w:tcPr>
          <w:p w14:paraId="4C2B46AD"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296 (25.6%)</w:t>
            </w:r>
          </w:p>
        </w:tc>
        <w:tc>
          <w:tcPr>
            <w:tcW w:w="0" w:type="dxa"/>
            <w:tcBorders>
              <w:left w:val="single" w:sz="18" w:space="0" w:color="auto"/>
              <w:right w:val="single" w:sz="18" w:space="0" w:color="auto"/>
            </w:tcBorders>
            <w:noWrap/>
            <w:vAlign w:val="center"/>
          </w:tcPr>
          <w:p w14:paraId="33432DF2"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0.316</w:t>
            </w:r>
          </w:p>
        </w:tc>
      </w:tr>
      <w:tr w:rsidR="0096024A" w:rsidRPr="0096024A" w14:paraId="5BE290CA"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tcPr>
          <w:p w14:paraId="2E0DA0E7" w14:textId="77777777" w:rsidR="006B430B" w:rsidRPr="0096024A" w:rsidRDefault="006B430B" w:rsidP="001249BB">
            <w:pPr>
              <w:pStyle w:val="NoSpacing"/>
              <w:jc w:val="center"/>
              <w:rPr>
                <w:rFonts w:cs="Arial"/>
                <w:color w:val="000000" w:themeColor="text1"/>
                <w:szCs w:val="22"/>
              </w:rPr>
            </w:pPr>
            <w:r w:rsidRPr="0096024A">
              <w:rPr>
                <w:rFonts w:cs="Arial"/>
                <w:color w:val="000000" w:themeColor="text1"/>
                <w:szCs w:val="22"/>
              </w:rPr>
              <w:t>Personal and family history</w:t>
            </w:r>
          </w:p>
        </w:tc>
      </w:tr>
      <w:tr w:rsidR="0096024A" w:rsidRPr="0096024A" w14:paraId="7981ABE6"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right w:val="single" w:sz="18" w:space="0" w:color="auto"/>
            </w:tcBorders>
            <w:noWrap/>
          </w:tcPr>
          <w:p w14:paraId="1DD96B2E"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Atopic dermatitis (AD) at enrolment (3-months)</w:t>
            </w:r>
          </w:p>
        </w:tc>
        <w:tc>
          <w:tcPr>
            <w:tcW w:w="2197" w:type="dxa"/>
            <w:tcBorders>
              <w:top w:val="single" w:sz="18" w:space="0" w:color="auto"/>
              <w:left w:val="single" w:sz="18" w:space="0" w:color="auto"/>
            </w:tcBorders>
            <w:noWrap/>
            <w:vAlign w:val="center"/>
          </w:tcPr>
          <w:p w14:paraId="38F1765D" w14:textId="520DA948"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45 (30.4%)</w:t>
            </w:r>
          </w:p>
        </w:tc>
        <w:tc>
          <w:tcPr>
            <w:tcW w:w="2481" w:type="dxa"/>
            <w:tcBorders>
              <w:top w:val="single" w:sz="18" w:space="0" w:color="auto"/>
              <w:right w:val="single" w:sz="18" w:space="0" w:color="auto"/>
            </w:tcBorders>
            <w:noWrap/>
            <w:vAlign w:val="center"/>
          </w:tcPr>
          <w:p w14:paraId="22569F89" w14:textId="101ABD8F"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272 (23.5%)</w:t>
            </w:r>
          </w:p>
        </w:tc>
        <w:tc>
          <w:tcPr>
            <w:tcW w:w="0" w:type="dxa"/>
            <w:tcBorders>
              <w:top w:val="single" w:sz="18" w:space="0" w:color="auto"/>
              <w:left w:val="single" w:sz="18" w:space="0" w:color="auto"/>
              <w:right w:val="single" w:sz="18" w:space="0" w:color="auto"/>
            </w:tcBorders>
            <w:noWrap/>
            <w:vAlign w:val="center"/>
          </w:tcPr>
          <w:p w14:paraId="704A9D4E" w14:textId="3BBF1D6E" w:rsidR="006B430B" w:rsidRPr="00BF414D" w:rsidRDefault="006B430B" w:rsidP="00BF41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 w:val="22"/>
                <w:szCs w:val="22"/>
              </w:rPr>
              <w:t>0.083</w:t>
            </w:r>
          </w:p>
        </w:tc>
      </w:tr>
      <w:tr w:rsidR="0096024A" w:rsidRPr="0096024A" w14:paraId="142D94B7"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7EAC8C6A"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3C93B412" w14:textId="6F51EDDA"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096FF03B" w14:textId="73DDC2CA"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 ( 0.1%)</w:t>
            </w:r>
          </w:p>
        </w:tc>
        <w:tc>
          <w:tcPr>
            <w:tcW w:w="0" w:type="dxa"/>
            <w:tcBorders>
              <w:left w:val="single" w:sz="18" w:space="0" w:color="auto"/>
              <w:right w:val="single" w:sz="18" w:space="0" w:color="auto"/>
            </w:tcBorders>
            <w:noWrap/>
            <w:vAlign w:val="center"/>
          </w:tcPr>
          <w:p w14:paraId="265FCB2C"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r>
      <w:tr w:rsidR="0096024A" w:rsidRPr="0096024A" w14:paraId="566B8312"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1E831517" w14:textId="77777777" w:rsidR="006B430B" w:rsidRPr="0096024A" w:rsidRDefault="006B430B" w:rsidP="00D870F4">
            <w:pPr>
              <w:pStyle w:val="NoSpacing"/>
              <w:jc w:val="left"/>
              <w:rPr>
                <w:rFonts w:cs="Arial"/>
                <w:b w:val="0"/>
                <w:bCs w:val="0"/>
                <w:color w:val="000000" w:themeColor="text1"/>
                <w:szCs w:val="22"/>
              </w:rPr>
            </w:pPr>
            <w:r w:rsidRPr="0096024A">
              <w:rPr>
                <w:rFonts w:cs="Arial"/>
                <w:color w:val="000000" w:themeColor="text1"/>
                <w:szCs w:val="22"/>
              </w:rPr>
              <w:t>Maternal AD (%)*</w:t>
            </w:r>
          </w:p>
        </w:tc>
        <w:tc>
          <w:tcPr>
            <w:tcW w:w="2197" w:type="dxa"/>
            <w:tcBorders>
              <w:left w:val="single" w:sz="18" w:space="0" w:color="auto"/>
            </w:tcBorders>
            <w:noWrap/>
            <w:vAlign w:val="center"/>
          </w:tcPr>
          <w:p w14:paraId="25CCE627"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51 (34.5%)</w:t>
            </w:r>
          </w:p>
        </w:tc>
        <w:tc>
          <w:tcPr>
            <w:tcW w:w="2481" w:type="dxa"/>
            <w:tcBorders>
              <w:right w:val="single" w:sz="18" w:space="0" w:color="auto"/>
            </w:tcBorders>
            <w:noWrap/>
            <w:vAlign w:val="center"/>
          </w:tcPr>
          <w:p w14:paraId="40A634F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398 (34.5%)</w:t>
            </w:r>
          </w:p>
        </w:tc>
        <w:tc>
          <w:tcPr>
            <w:tcW w:w="0" w:type="dxa"/>
            <w:tcBorders>
              <w:left w:val="single" w:sz="18" w:space="0" w:color="auto"/>
              <w:right w:val="single" w:sz="18" w:space="0" w:color="auto"/>
            </w:tcBorders>
            <w:noWrap/>
            <w:vAlign w:val="center"/>
          </w:tcPr>
          <w:p w14:paraId="434BD169"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w:t>
            </w:r>
          </w:p>
        </w:tc>
      </w:tr>
      <w:tr w:rsidR="0096024A" w:rsidRPr="0096024A" w14:paraId="3F153C93"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7041FDD4"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2EB3B31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3EEA439C"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3C3091BC"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r>
      <w:tr w:rsidR="0096024A" w:rsidRPr="0096024A" w14:paraId="31C35FE3"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5DF4C166"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Maternal atopy (asthma, AD, hayfever, food allergy) (%)*</w:t>
            </w:r>
          </w:p>
        </w:tc>
        <w:tc>
          <w:tcPr>
            <w:tcW w:w="2197" w:type="dxa"/>
            <w:tcBorders>
              <w:left w:val="single" w:sz="18" w:space="0" w:color="auto"/>
            </w:tcBorders>
            <w:noWrap/>
            <w:vAlign w:val="center"/>
            <w:hideMark/>
          </w:tcPr>
          <w:p w14:paraId="11AC5BC5"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87 (58.8%)</w:t>
            </w:r>
          </w:p>
        </w:tc>
        <w:tc>
          <w:tcPr>
            <w:tcW w:w="2481" w:type="dxa"/>
            <w:tcBorders>
              <w:right w:val="single" w:sz="18" w:space="0" w:color="auto"/>
            </w:tcBorders>
            <w:noWrap/>
            <w:vAlign w:val="center"/>
            <w:hideMark/>
          </w:tcPr>
          <w:p w14:paraId="1C4955C2"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771 (66.8%)</w:t>
            </w:r>
          </w:p>
        </w:tc>
        <w:tc>
          <w:tcPr>
            <w:tcW w:w="0" w:type="dxa"/>
            <w:tcBorders>
              <w:left w:val="single" w:sz="18" w:space="0" w:color="auto"/>
              <w:right w:val="single" w:sz="18" w:space="0" w:color="auto"/>
            </w:tcBorders>
            <w:noWrap/>
            <w:vAlign w:val="center"/>
          </w:tcPr>
          <w:p w14:paraId="7118EE80" w14:textId="4E76BC2C" w:rsidR="006B430B" w:rsidRPr="00BF414D"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0.053</w:t>
            </w:r>
          </w:p>
        </w:tc>
      </w:tr>
      <w:tr w:rsidR="0096024A" w:rsidRPr="0096024A" w14:paraId="5A14A300"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7FFE8147"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61B26EF0"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1556C77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3D2F6870"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r>
      <w:tr w:rsidR="0096024A" w:rsidRPr="0096024A" w14:paraId="5CAE1530"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7EEB77F3"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Paternal AD (%)*</w:t>
            </w:r>
          </w:p>
        </w:tc>
        <w:tc>
          <w:tcPr>
            <w:tcW w:w="2197" w:type="dxa"/>
            <w:tcBorders>
              <w:left w:val="single" w:sz="18" w:space="0" w:color="auto"/>
            </w:tcBorders>
            <w:noWrap/>
            <w:vAlign w:val="center"/>
            <w:hideMark/>
          </w:tcPr>
          <w:p w14:paraId="2A65A8A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34 (23.0%)</w:t>
            </w:r>
          </w:p>
        </w:tc>
        <w:tc>
          <w:tcPr>
            <w:tcW w:w="2481" w:type="dxa"/>
            <w:tcBorders>
              <w:right w:val="single" w:sz="18" w:space="0" w:color="auto"/>
            </w:tcBorders>
            <w:noWrap/>
            <w:vAlign w:val="center"/>
            <w:hideMark/>
          </w:tcPr>
          <w:p w14:paraId="1902EC00"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226 (19.6%)</w:t>
            </w:r>
          </w:p>
        </w:tc>
        <w:tc>
          <w:tcPr>
            <w:tcW w:w="0" w:type="dxa"/>
            <w:tcBorders>
              <w:left w:val="single" w:sz="18" w:space="0" w:color="auto"/>
              <w:right w:val="single" w:sz="18" w:space="0" w:color="auto"/>
            </w:tcBorders>
            <w:noWrap/>
            <w:vAlign w:val="center"/>
          </w:tcPr>
          <w:p w14:paraId="349E2169" w14:textId="335089F2" w:rsidR="006B430B" w:rsidRPr="00BF414D"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0.327</w:t>
            </w:r>
          </w:p>
        </w:tc>
      </w:tr>
      <w:tr w:rsidR="0096024A" w:rsidRPr="0096024A" w14:paraId="5561F096"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5EFE4D50"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5CE8EAA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6E7ED46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12A7FF3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3F5057F4"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7CB85204"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Paternal atopy (asthma, AD, hayfever, food allergy) (%)*</w:t>
            </w:r>
          </w:p>
        </w:tc>
        <w:tc>
          <w:tcPr>
            <w:tcW w:w="2197" w:type="dxa"/>
            <w:tcBorders>
              <w:left w:val="single" w:sz="18" w:space="0" w:color="auto"/>
            </w:tcBorders>
            <w:noWrap/>
            <w:vAlign w:val="center"/>
            <w:hideMark/>
          </w:tcPr>
          <w:p w14:paraId="462F5F76"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84 (56.8%)</w:t>
            </w:r>
          </w:p>
        </w:tc>
        <w:tc>
          <w:tcPr>
            <w:tcW w:w="2481" w:type="dxa"/>
            <w:tcBorders>
              <w:right w:val="single" w:sz="18" w:space="0" w:color="auto"/>
            </w:tcBorders>
            <w:noWrap/>
            <w:vAlign w:val="center"/>
            <w:hideMark/>
          </w:tcPr>
          <w:p w14:paraId="226DFD06"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631 (54.6%)</w:t>
            </w:r>
          </w:p>
        </w:tc>
        <w:tc>
          <w:tcPr>
            <w:tcW w:w="0" w:type="dxa"/>
            <w:tcBorders>
              <w:left w:val="single" w:sz="18" w:space="0" w:color="auto"/>
              <w:right w:val="single" w:sz="18" w:space="0" w:color="auto"/>
            </w:tcBorders>
            <w:noWrap/>
            <w:vAlign w:val="center"/>
          </w:tcPr>
          <w:p w14:paraId="709089C5"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0.662</w:t>
            </w:r>
          </w:p>
          <w:p w14:paraId="74024C6A"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r>
      <w:tr w:rsidR="0096024A" w:rsidRPr="0096024A" w14:paraId="59A328F2"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38DFAC17"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77D9C7A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78CDD8BD"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0C00C0F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4FA3F303"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27D043B3"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Older sibling(s) (%)</w:t>
            </w:r>
          </w:p>
        </w:tc>
        <w:tc>
          <w:tcPr>
            <w:tcW w:w="2197" w:type="dxa"/>
            <w:tcBorders>
              <w:left w:val="single" w:sz="18" w:space="0" w:color="auto"/>
            </w:tcBorders>
            <w:noWrap/>
            <w:vAlign w:val="center"/>
            <w:hideMark/>
          </w:tcPr>
          <w:p w14:paraId="7BC1E90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78 (52.7%)</w:t>
            </w:r>
          </w:p>
        </w:tc>
        <w:tc>
          <w:tcPr>
            <w:tcW w:w="2481" w:type="dxa"/>
            <w:tcBorders>
              <w:right w:val="single" w:sz="18" w:space="0" w:color="auto"/>
            </w:tcBorders>
            <w:noWrap/>
            <w:vAlign w:val="center"/>
            <w:hideMark/>
          </w:tcPr>
          <w:p w14:paraId="59161B9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734 (63.5%)</w:t>
            </w:r>
          </w:p>
        </w:tc>
        <w:tc>
          <w:tcPr>
            <w:tcW w:w="0" w:type="dxa"/>
            <w:tcBorders>
              <w:left w:val="single" w:sz="18" w:space="0" w:color="auto"/>
              <w:right w:val="single" w:sz="18" w:space="0" w:color="auto"/>
            </w:tcBorders>
            <w:noWrap/>
            <w:vAlign w:val="center"/>
          </w:tcPr>
          <w:p w14:paraId="402E6752"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0.012</w:t>
            </w:r>
          </w:p>
        </w:tc>
      </w:tr>
      <w:tr w:rsidR="0096024A" w:rsidRPr="0096024A" w14:paraId="03BAA1E7"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2F1A9AD7"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Number of siblings</w:t>
            </w:r>
          </w:p>
        </w:tc>
        <w:tc>
          <w:tcPr>
            <w:tcW w:w="2197" w:type="dxa"/>
            <w:tcBorders>
              <w:left w:val="single" w:sz="18" w:space="0" w:color="auto"/>
            </w:tcBorders>
            <w:noWrap/>
            <w:vAlign w:val="center"/>
            <w:hideMark/>
          </w:tcPr>
          <w:p w14:paraId="2AB3010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c>
          <w:tcPr>
            <w:tcW w:w="2481" w:type="dxa"/>
            <w:tcBorders>
              <w:right w:val="single" w:sz="18" w:space="0" w:color="auto"/>
            </w:tcBorders>
            <w:noWrap/>
            <w:vAlign w:val="center"/>
            <w:hideMark/>
          </w:tcPr>
          <w:p w14:paraId="303B11A2"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c>
          <w:tcPr>
            <w:tcW w:w="0" w:type="dxa"/>
            <w:tcBorders>
              <w:left w:val="single" w:sz="18" w:space="0" w:color="auto"/>
              <w:right w:val="single" w:sz="18" w:space="0" w:color="auto"/>
            </w:tcBorders>
            <w:noWrap/>
            <w:vAlign w:val="center"/>
          </w:tcPr>
          <w:p w14:paraId="65202E25"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0.003</w:t>
            </w:r>
          </w:p>
        </w:tc>
      </w:tr>
      <w:tr w:rsidR="0096024A" w:rsidRPr="0096024A" w14:paraId="1FE6D75D"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27D015E1"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None (%)</w:t>
            </w:r>
          </w:p>
        </w:tc>
        <w:tc>
          <w:tcPr>
            <w:tcW w:w="2197" w:type="dxa"/>
            <w:tcBorders>
              <w:left w:val="single" w:sz="18" w:space="0" w:color="auto"/>
            </w:tcBorders>
            <w:noWrap/>
            <w:vAlign w:val="center"/>
            <w:hideMark/>
          </w:tcPr>
          <w:p w14:paraId="74E422B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70 (47.3%)</w:t>
            </w:r>
          </w:p>
        </w:tc>
        <w:tc>
          <w:tcPr>
            <w:tcW w:w="2481" w:type="dxa"/>
            <w:tcBorders>
              <w:right w:val="single" w:sz="18" w:space="0" w:color="auto"/>
            </w:tcBorders>
            <w:noWrap/>
            <w:vAlign w:val="center"/>
            <w:hideMark/>
          </w:tcPr>
          <w:p w14:paraId="6F13C4D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422 (36.5%)</w:t>
            </w:r>
          </w:p>
        </w:tc>
        <w:tc>
          <w:tcPr>
            <w:tcW w:w="0" w:type="dxa"/>
            <w:tcBorders>
              <w:left w:val="single" w:sz="18" w:space="0" w:color="auto"/>
              <w:right w:val="single" w:sz="18" w:space="0" w:color="auto"/>
            </w:tcBorders>
            <w:noWrap/>
            <w:vAlign w:val="center"/>
          </w:tcPr>
          <w:p w14:paraId="6473D64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19276946"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5E4BAB2B"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One (%)</w:t>
            </w:r>
          </w:p>
        </w:tc>
        <w:tc>
          <w:tcPr>
            <w:tcW w:w="2197" w:type="dxa"/>
            <w:tcBorders>
              <w:left w:val="single" w:sz="18" w:space="0" w:color="auto"/>
            </w:tcBorders>
            <w:noWrap/>
            <w:vAlign w:val="center"/>
            <w:hideMark/>
          </w:tcPr>
          <w:p w14:paraId="17F279C0"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57 (38.5%)</w:t>
            </w:r>
          </w:p>
        </w:tc>
        <w:tc>
          <w:tcPr>
            <w:tcW w:w="2481" w:type="dxa"/>
            <w:tcBorders>
              <w:right w:val="single" w:sz="18" w:space="0" w:color="auto"/>
            </w:tcBorders>
            <w:noWrap/>
            <w:vAlign w:val="center"/>
            <w:hideMark/>
          </w:tcPr>
          <w:p w14:paraId="4C356828"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439 (38.0%)</w:t>
            </w:r>
          </w:p>
        </w:tc>
        <w:tc>
          <w:tcPr>
            <w:tcW w:w="0" w:type="dxa"/>
            <w:tcBorders>
              <w:left w:val="single" w:sz="18" w:space="0" w:color="auto"/>
              <w:right w:val="single" w:sz="18" w:space="0" w:color="auto"/>
            </w:tcBorders>
            <w:noWrap/>
            <w:vAlign w:val="center"/>
          </w:tcPr>
          <w:p w14:paraId="37E9A338"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3E606765"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17FE5250"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Two or more (%)</w:t>
            </w:r>
          </w:p>
        </w:tc>
        <w:tc>
          <w:tcPr>
            <w:tcW w:w="2197" w:type="dxa"/>
            <w:tcBorders>
              <w:left w:val="single" w:sz="18" w:space="0" w:color="auto"/>
            </w:tcBorders>
            <w:noWrap/>
            <w:vAlign w:val="center"/>
            <w:hideMark/>
          </w:tcPr>
          <w:p w14:paraId="12A87D2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21 (14.2%)</w:t>
            </w:r>
          </w:p>
        </w:tc>
        <w:tc>
          <w:tcPr>
            <w:tcW w:w="2481" w:type="dxa"/>
            <w:tcBorders>
              <w:right w:val="single" w:sz="18" w:space="0" w:color="auto"/>
            </w:tcBorders>
            <w:noWrap/>
            <w:vAlign w:val="center"/>
            <w:hideMark/>
          </w:tcPr>
          <w:p w14:paraId="64D66D47"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294 (25.5%)</w:t>
            </w:r>
          </w:p>
        </w:tc>
        <w:tc>
          <w:tcPr>
            <w:tcW w:w="0" w:type="dxa"/>
            <w:tcBorders>
              <w:left w:val="single" w:sz="18" w:space="0" w:color="auto"/>
              <w:right w:val="single" w:sz="18" w:space="0" w:color="auto"/>
            </w:tcBorders>
            <w:noWrap/>
            <w:vAlign w:val="center"/>
          </w:tcPr>
          <w:p w14:paraId="112B1F67"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1F9F0EB4"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136B5148"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Sibling(s) with AD (%)*</w:t>
            </w:r>
          </w:p>
        </w:tc>
        <w:tc>
          <w:tcPr>
            <w:tcW w:w="2197" w:type="dxa"/>
            <w:tcBorders>
              <w:left w:val="single" w:sz="18" w:space="0" w:color="auto"/>
            </w:tcBorders>
            <w:noWrap/>
            <w:vAlign w:val="center"/>
          </w:tcPr>
          <w:p w14:paraId="1719E47E"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40 (27.0%)</w:t>
            </w:r>
          </w:p>
        </w:tc>
        <w:tc>
          <w:tcPr>
            <w:tcW w:w="2481" w:type="dxa"/>
            <w:tcBorders>
              <w:right w:val="single" w:sz="18" w:space="0" w:color="auto"/>
            </w:tcBorders>
            <w:noWrap/>
            <w:vAlign w:val="center"/>
          </w:tcPr>
          <w:p w14:paraId="575F6521"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356 (30.8%)</w:t>
            </w:r>
          </w:p>
        </w:tc>
        <w:tc>
          <w:tcPr>
            <w:tcW w:w="0" w:type="dxa"/>
            <w:tcBorders>
              <w:left w:val="single" w:sz="18" w:space="0" w:color="auto"/>
              <w:right w:val="single" w:sz="18" w:space="0" w:color="auto"/>
            </w:tcBorders>
            <w:noWrap/>
            <w:vAlign w:val="center"/>
          </w:tcPr>
          <w:p w14:paraId="7611B022" w14:textId="4695E13C" w:rsidR="006B430B" w:rsidRPr="00BF414D"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0.393</w:t>
            </w:r>
          </w:p>
        </w:tc>
      </w:tr>
      <w:tr w:rsidR="0096024A" w:rsidRPr="0096024A" w14:paraId="7006DD13"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bottom w:val="single" w:sz="18" w:space="0" w:color="auto"/>
              <w:right w:val="single" w:sz="18" w:space="0" w:color="auto"/>
            </w:tcBorders>
            <w:noWrap/>
          </w:tcPr>
          <w:p w14:paraId="3403CDA8" w14:textId="77777777" w:rsidR="006B430B" w:rsidRPr="0096024A" w:rsidRDefault="006B430B" w:rsidP="00D870F4">
            <w:pPr>
              <w:pStyle w:val="NoSpacing"/>
              <w:ind w:left="720"/>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bottom w:val="single" w:sz="18" w:space="0" w:color="auto"/>
            </w:tcBorders>
            <w:noWrap/>
            <w:vAlign w:val="center"/>
          </w:tcPr>
          <w:p w14:paraId="10F57DB3"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bottom w:val="single" w:sz="18" w:space="0" w:color="auto"/>
              <w:right w:val="single" w:sz="18" w:space="0" w:color="auto"/>
            </w:tcBorders>
            <w:noWrap/>
            <w:vAlign w:val="center"/>
          </w:tcPr>
          <w:p w14:paraId="34E4036F"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bottom w:val="single" w:sz="18" w:space="0" w:color="auto"/>
              <w:right w:val="single" w:sz="18" w:space="0" w:color="auto"/>
            </w:tcBorders>
            <w:noWrap/>
            <w:vAlign w:val="center"/>
          </w:tcPr>
          <w:p w14:paraId="2A649723"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2F87862B"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hideMark/>
          </w:tcPr>
          <w:p w14:paraId="525C070E" w14:textId="77777777" w:rsidR="006B430B" w:rsidRPr="0096024A" w:rsidRDefault="006B430B" w:rsidP="001249BB">
            <w:pPr>
              <w:pStyle w:val="NoSpacing"/>
              <w:jc w:val="center"/>
              <w:rPr>
                <w:rFonts w:cs="Arial"/>
                <w:color w:val="000000" w:themeColor="text1"/>
                <w:szCs w:val="22"/>
              </w:rPr>
            </w:pPr>
            <w:r w:rsidRPr="0096024A">
              <w:rPr>
                <w:rFonts w:cs="Arial"/>
                <w:color w:val="000000" w:themeColor="text1"/>
                <w:szCs w:val="22"/>
              </w:rPr>
              <w:t>Home environment</w:t>
            </w:r>
          </w:p>
        </w:tc>
      </w:tr>
      <w:tr w:rsidR="0096024A" w:rsidRPr="0096024A" w14:paraId="2C92BF04"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right w:val="single" w:sz="18" w:space="0" w:color="auto"/>
            </w:tcBorders>
            <w:noWrap/>
            <w:hideMark/>
          </w:tcPr>
          <w:p w14:paraId="7D32F08A"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Urban-Rural classification (Urban) (%)</w:t>
            </w:r>
          </w:p>
        </w:tc>
        <w:tc>
          <w:tcPr>
            <w:tcW w:w="2197" w:type="dxa"/>
            <w:tcBorders>
              <w:top w:val="single" w:sz="18" w:space="0" w:color="auto"/>
              <w:left w:val="single" w:sz="18" w:space="0" w:color="auto"/>
            </w:tcBorders>
            <w:noWrap/>
            <w:vAlign w:val="center"/>
            <w:hideMark/>
          </w:tcPr>
          <w:p w14:paraId="2642E4E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54 (36.5%)</w:t>
            </w:r>
          </w:p>
        </w:tc>
        <w:tc>
          <w:tcPr>
            <w:tcW w:w="2481" w:type="dxa"/>
            <w:tcBorders>
              <w:top w:val="single" w:sz="18" w:space="0" w:color="auto"/>
              <w:right w:val="single" w:sz="18" w:space="0" w:color="auto"/>
            </w:tcBorders>
            <w:noWrap/>
            <w:vAlign w:val="center"/>
            <w:hideMark/>
          </w:tcPr>
          <w:p w14:paraId="6F554F9B"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541 (46.8%)</w:t>
            </w:r>
          </w:p>
        </w:tc>
        <w:tc>
          <w:tcPr>
            <w:tcW w:w="0" w:type="dxa"/>
            <w:tcBorders>
              <w:top w:val="single" w:sz="18" w:space="0" w:color="auto"/>
              <w:left w:val="single" w:sz="18" w:space="0" w:color="auto"/>
              <w:right w:val="single" w:sz="18" w:space="0" w:color="auto"/>
            </w:tcBorders>
            <w:noWrap/>
            <w:vAlign w:val="center"/>
          </w:tcPr>
          <w:p w14:paraId="36DBE2A6"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0.018</w:t>
            </w:r>
          </w:p>
        </w:tc>
      </w:tr>
      <w:tr w:rsidR="0096024A" w:rsidRPr="0096024A" w14:paraId="70E5244D"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14B6C596"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Pets in the home (%)</w:t>
            </w:r>
          </w:p>
        </w:tc>
        <w:tc>
          <w:tcPr>
            <w:tcW w:w="2197" w:type="dxa"/>
            <w:tcBorders>
              <w:left w:val="single" w:sz="18" w:space="0" w:color="auto"/>
            </w:tcBorders>
            <w:noWrap/>
            <w:vAlign w:val="center"/>
            <w:hideMark/>
          </w:tcPr>
          <w:p w14:paraId="42C6C9C2"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74 (50.0%)</w:t>
            </w:r>
          </w:p>
        </w:tc>
        <w:tc>
          <w:tcPr>
            <w:tcW w:w="2481" w:type="dxa"/>
            <w:tcBorders>
              <w:right w:val="single" w:sz="18" w:space="0" w:color="auto"/>
            </w:tcBorders>
            <w:noWrap/>
            <w:vAlign w:val="center"/>
            <w:hideMark/>
          </w:tcPr>
          <w:p w14:paraId="5F36EF24"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480 (41.6%)</w:t>
            </w:r>
          </w:p>
        </w:tc>
        <w:tc>
          <w:tcPr>
            <w:tcW w:w="0" w:type="dxa"/>
            <w:tcBorders>
              <w:left w:val="single" w:sz="18" w:space="0" w:color="auto"/>
              <w:right w:val="single" w:sz="18" w:space="0" w:color="auto"/>
            </w:tcBorders>
            <w:noWrap/>
            <w:vAlign w:val="center"/>
          </w:tcPr>
          <w:p w14:paraId="4A95D3A4" w14:textId="618C1431"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0.063</w:t>
            </w:r>
          </w:p>
        </w:tc>
      </w:tr>
      <w:tr w:rsidR="0096024A" w:rsidRPr="0096024A" w14:paraId="1CD7D83B"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21AE8321" w14:textId="77777777" w:rsidR="006B430B" w:rsidRPr="0096024A" w:rsidRDefault="006B430B" w:rsidP="00D870F4">
            <w:pPr>
              <w:pStyle w:val="NoSpacing"/>
              <w:ind w:left="720"/>
              <w:jc w:val="left"/>
              <w:rPr>
                <w:rFonts w:cs="Arial"/>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3EE944B5"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15FDA4A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3EA36148"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3007F107"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1F8F1771"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Cigarette smoke exposure (%)</w:t>
            </w:r>
          </w:p>
        </w:tc>
        <w:tc>
          <w:tcPr>
            <w:tcW w:w="2197" w:type="dxa"/>
            <w:tcBorders>
              <w:left w:val="single" w:sz="18" w:space="0" w:color="auto"/>
            </w:tcBorders>
            <w:noWrap/>
            <w:vAlign w:val="center"/>
            <w:hideMark/>
          </w:tcPr>
          <w:p w14:paraId="4F8312E1"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19 (12.8%)</w:t>
            </w:r>
          </w:p>
        </w:tc>
        <w:tc>
          <w:tcPr>
            <w:tcW w:w="2481" w:type="dxa"/>
            <w:tcBorders>
              <w:right w:val="single" w:sz="18" w:space="0" w:color="auto"/>
            </w:tcBorders>
            <w:noWrap/>
            <w:vAlign w:val="center"/>
            <w:hideMark/>
          </w:tcPr>
          <w:p w14:paraId="727830D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149 (12.9%)</w:t>
            </w:r>
          </w:p>
        </w:tc>
        <w:tc>
          <w:tcPr>
            <w:tcW w:w="0" w:type="dxa"/>
            <w:tcBorders>
              <w:left w:val="single" w:sz="18" w:space="0" w:color="auto"/>
              <w:right w:val="single" w:sz="18" w:space="0" w:color="auto"/>
            </w:tcBorders>
            <w:noWrap/>
            <w:vAlign w:val="center"/>
          </w:tcPr>
          <w:p w14:paraId="07F729B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w:t>
            </w:r>
          </w:p>
        </w:tc>
      </w:tr>
      <w:tr w:rsidR="0096024A" w:rsidRPr="0096024A" w14:paraId="11B0F2B6"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3BB65F14" w14:textId="77777777" w:rsidR="006B430B" w:rsidRPr="0096024A" w:rsidRDefault="006B430B" w:rsidP="00D870F4">
            <w:pPr>
              <w:pStyle w:val="NoSpacing"/>
              <w:ind w:left="720"/>
              <w:jc w:val="left"/>
              <w:rPr>
                <w:rFonts w:cs="Arial"/>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tcPr>
          <w:p w14:paraId="5E6A4B52"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right w:val="single" w:sz="18" w:space="0" w:color="auto"/>
            </w:tcBorders>
            <w:noWrap/>
            <w:vAlign w:val="center"/>
          </w:tcPr>
          <w:p w14:paraId="2ED86673"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 ( 0.2%)</w:t>
            </w:r>
          </w:p>
        </w:tc>
        <w:tc>
          <w:tcPr>
            <w:tcW w:w="0" w:type="dxa"/>
            <w:tcBorders>
              <w:left w:val="single" w:sz="18" w:space="0" w:color="auto"/>
              <w:right w:val="single" w:sz="18" w:space="0" w:color="auto"/>
            </w:tcBorders>
            <w:noWrap/>
            <w:vAlign w:val="center"/>
          </w:tcPr>
          <w:p w14:paraId="3EDF259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05C246A4"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tcPr>
          <w:p w14:paraId="4C5BEB16"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lastRenderedPageBreak/>
              <w:t>“Hard” domestic water [CaCO</w:t>
            </w:r>
            <w:r w:rsidRPr="0096024A">
              <w:rPr>
                <w:rFonts w:cs="Arial"/>
                <w:color w:val="000000" w:themeColor="text1"/>
                <w:szCs w:val="22"/>
                <w:vertAlign w:val="subscript"/>
              </w:rPr>
              <w:t>3</w:t>
            </w:r>
            <w:r w:rsidRPr="0096024A">
              <w:rPr>
                <w:rFonts w:cs="Arial"/>
                <w:color w:val="000000" w:themeColor="text1"/>
                <w:szCs w:val="22"/>
              </w:rPr>
              <w:t xml:space="preserve"> concentration ≥257mg/L] (%)</w:t>
            </w:r>
          </w:p>
        </w:tc>
        <w:tc>
          <w:tcPr>
            <w:tcW w:w="2197" w:type="dxa"/>
            <w:tcBorders>
              <w:left w:val="single" w:sz="18" w:space="0" w:color="auto"/>
            </w:tcBorders>
            <w:noWrap/>
            <w:vAlign w:val="center"/>
          </w:tcPr>
          <w:p w14:paraId="7D5682F4"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74 (50.0%)</w:t>
            </w:r>
          </w:p>
        </w:tc>
        <w:tc>
          <w:tcPr>
            <w:tcW w:w="2481" w:type="dxa"/>
            <w:tcBorders>
              <w:right w:val="single" w:sz="18" w:space="0" w:color="auto"/>
            </w:tcBorders>
            <w:noWrap/>
            <w:vAlign w:val="center"/>
          </w:tcPr>
          <w:p w14:paraId="7AEAD448"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573 (49.6%)</w:t>
            </w:r>
          </w:p>
        </w:tc>
        <w:tc>
          <w:tcPr>
            <w:tcW w:w="0" w:type="dxa"/>
            <w:tcBorders>
              <w:left w:val="single" w:sz="18" w:space="0" w:color="auto"/>
              <w:right w:val="single" w:sz="18" w:space="0" w:color="auto"/>
            </w:tcBorders>
            <w:noWrap/>
            <w:vAlign w:val="center"/>
          </w:tcPr>
          <w:p w14:paraId="1DDEC1EC" w14:textId="77777777" w:rsidR="006B430B" w:rsidRPr="0096024A" w:rsidRDefault="006B430B" w:rsidP="001249BB">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0.931</w:t>
            </w:r>
          </w:p>
        </w:tc>
      </w:tr>
      <w:tr w:rsidR="0096024A" w:rsidRPr="0096024A" w14:paraId="2D5D8BA1"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tcPr>
          <w:p w14:paraId="091CB522" w14:textId="77777777" w:rsidR="006B430B" w:rsidRPr="0096024A" w:rsidRDefault="006B430B" w:rsidP="001249BB">
            <w:pPr>
              <w:pStyle w:val="NoSpacing"/>
              <w:jc w:val="center"/>
              <w:rPr>
                <w:rFonts w:cs="Arial"/>
                <w:color w:val="000000" w:themeColor="text1"/>
                <w:szCs w:val="22"/>
              </w:rPr>
            </w:pPr>
            <w:r w:rsidRPr="0096024A">
              <w:rPr>
                <w:rFonts w:cs="Arial"/>
                <w:color w:val="000000" w:themeColor="text1"/>
                <w:szCs w:val="22"/>
              </w:rPr>
              <w:t>Systemic antibiotic use</w:t>
            </w:r>
            <w:r w:rsidRPr="0096024A">
              <w:rPr>
                <w:rFonts w:cs="Arial"/>
                <w:color w:val="000000" w:themeColor="text1"/>
                <w:szCs w:val="22"/>
                <w:vertAlign w:val="superscript"/>
              </w:rPr>
              <w:t>#</w:t>
            </w:r>
          </w:p>
        </w:tc>
      </w:tr>
      <w:tr w:rsidR="0096024A" w:rsidRPr="0096024A" w14:paraId="088656AF"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right w:val="single" w:sz="18" w:space="0" w:color="auto"/>
            </w:tcBorders>
            <w:noWrap/>
            <w:hideMark/>
          </w:tcPr>
          <w:p w14:paraId="78C274C1"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Antibiotics prior to enrolment</w:t>
            </w:r>
          </w:p>
        </w:tc>
        <w:tc>
          <w:tcPr>
            <w:tcW w:w="2197" w:type="dxa"/>
            <w:tcBorders>
              <w:top w:val="single" w:sz="18" w:space="0" w:color="auto"/>
              <w:left w:val="single" w:sz="18" w:space="0" w:color="auto"/>
            </w:tcBorders>
            <w:noWrap/>
            <w:vAlign w:val="center"/>
            <w:hideMark/>
          </w:tcPr>
          <w:p w14:paraId="5706051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18 (12.2%)</w:t>
            </w:r>
          </w:p>
        </w:tc>
        <w:tc>
          <w:tcPr>
            <w:tcW w:w="2481" w:type="dxa"/>
            <w:tcBorders>
              <w:top w:val="single" w:sz="18" w:space="0" w:color="auto"/>
              <w:right w:val="single" w:sz="18" w:space="0" w:color="auto"/>
            </w:tcBorders>
            <w:noWrap/>
            <w:vAlign w:val="center"/>
            <w:hideMark/>
          </w:tcPr>
          <w:p w14:paraId="1CFD989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149 (12.9%)</w:t>
            </w:r>
          </w:p>
        </w:tc>
        <w:tc>
          <w:tcPr>
            <w:tcW w:w="0" w:type="dxa"/>
            <w:tcBorders>
              <w:top w:val="single" w:sz="18" w:space="0" w:color="auto"/>
              <w:left w:val="single" w:sz="18" w:space="0" w:color="auto"/>
              <w:right w:val="single" w:sz="18" w:space="0" w:color="auto"/>
            </w:tcBorders>
            <w:noWrap/>
            <w:vAlign w:val="center"/>
          </w:tcPr>
          <w:p w14:paraId="045D40A9" w14:textId="035879F2" w:rsidR="006B430B" w:rsidRPr="00BF414D" w:rsidRDefault="006B430B" w:rsidP="00BF41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 w:val="22"/>
                <w:szCs w:val="22"/>
              </w:rPr>
              <w:t>0.896</w:t>
            </w:r>
          </w:p>
        </w:tc>
      </w:tr>
      <w:tr w:rsidR="0096024A" w:rsidRPr="0096024A" w14:paraId="54927AB6"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24B82F66"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tcBorders>
            <w:noWrap/>
            <w:vAlign w:val="center"/>
            <w:hideMark/>
          </w:tcPr>
          <w:p w14:paraId="48FF1BE5"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right w:val="single" w:sz="18" w:space="0" w:color="auto"/>
            </w:tcBorders>
            <w:noWrap/>
            <w:vAlign w:val="center"/>
            <w:hideMark/>
          </w:tcPr>
          <w:p w14:paraId="7DDDF0BC"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71 ( 6.1%)</w:t>
            </w:r>
          </w:p>
        </w:tc>
        <w:tc>
          <w:tcPr>
            <w:tcW w:w="0" w:type="dxa"/>
            <w:tcBorders>
              <w:left w:val="single" w:sz="18" w:space="0" w:color="auto"/>
              <w:right w:val="single" w:sz="18" w:space="0" w:color="auto"/>
            </w:tcBorders>
            <w:noWrap/>
            <w:vAlign w:val="center"/>
          </w:tcPr>
          <w:p w14:paraId="4669669D"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7B1C40CF"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right w:val="single" w:sz="18" w:space="0" w:color="auto"/>
            </w:tcBorders>
            <w:noWrap/>
            <w:hideMark/>
          </w:tcPr>
          <w:p w14:paraId="127A849E"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Antibiotics in the 30 days preceding the 1-year visit</w:t>
            </w:r>
          </w:p>
        </w:tc>
        <w:tc>
          <w:tcPr>
            <w:tcW w:w="2197" w:type="dxa"/>
            <w:tcBorders>
              <w:left w:val="single" w:sz="18" w:space="0" w:color="auto"/>
            </w:tcBorders>
            <w:noWrap/>
            <w:vAlign w:val="center"/>
            <w:hideMark/>
          </w:tcPr>
          <w:p w14:paraId="013E557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27 (18.2%)</w:t>
            </w:r>
          </w:p>
        </w:tc>
        <w:tc>
          <w:tcPr>
            <w:tcW w:w="2481" w:type="dxa"/>
            <w:tcBorders>
              <w:right w:val="single" w:sz="18" w:space="0" w:color="auto"/>
            </w:tcBorders>
            <w:noWrap/>
            <w:vAlign w:val="center"/>
            <w:hideMark/>
          </w:tcPr>
          <w:p w14:paraId="4F61E60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129 (11.2%)</w:t>
            </w:r>
          </w:p>
        </w:tc>
        <w:tc>
          <w:tcPr>
            <w:tcW w:w="0" w:type="dxa"/>
            <w:tcBorders>
              <w:left w:val="single" w:sz="18" w:space="0" w:color="auto"/>
              <w:right w:val="single" w:sz="18" w:space="0" w:color="auto"/>
            </w:tcBorders>
            <w:noWrap/>
            <w:vAlign w:val="center"/>
          </w:tcPr>
          <w:p w14:paraId="1DB67110" w14:textId="32D8BF4C" w:rsidR="006B430B" w:rsidRPr="00BF414D" w:rsidRDefault="006B430B" w:rsidP="00BF41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 w:val="22"/>
                <w:szCs w:val="22"/>
              </w:rPr>
              <w:t>0.048</w:t>
            </w:r>
          </w:p>
        </w:tc>
      </w:tr>
      <w:tr w:rsidR="0096024A" w:rsidRPr="0096024A" w14:paraId="703E4464"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left w:val="single" w:sz="18" w:space="0" w:color="auto"/>
              <w:bottom w:val="single" w:sz="18" w:space="0" w:color="auto"/>
              <w:right w:val="single" w:sz="18" w:space="0" w:color="auto"/>
            </w:tcBorders>
            <w:noWrap/>
            <w:hideMark/>
          </w:tcPr>
          <w:p w14:paraId="05EF48C7"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left w:val="single" w:sz="18" w:space="0" w:color="auto"/>
              <w:bottom w:val="single" w:sz="18" w:space="0" w:color="auto"/>
            </w:tcBorders>
            <w:noWrap/>
            <w:vAlign w:val="center"/>
            <w:hideMark/>
          </w:tcPr>
          <w:p w14:paraId="47C7AC45"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bottom w:val="single" w:sz="18" w:space="0" w:color="auto"/>
              <w:right w:val="single" w:sz="18" w:space="0" w:color="auto"/>
            </w:tcBorders>
            <w:noWrap/>
            <w:vAlign w:val="center"/>
            <w:hideMark/>
          </w:tcPr>
          <w:p w14:paraId="5228B2D3"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145 (12.6%)</w:t>
            </w:r>
          </w:p>
        </w:tc>
        <w:tc>
          <w:tcPr>
            <w:tcW w:w="0" w:type="dxa"/>
            <w:tcBorders>
              <w:left w:val="single" w:sz="18" w:space="0" w:color="auto"/>
              <w:bottom w:val="single" w:sz="18" w:space="0" w:color="auto"/>
              <w:right w:val="single" w:sz="18" w:space="0" w:color="auto"/>
            </w:tcBorders>
            <w:noWrap/>
            <w:vAlign w:val="center"/>
            <w:hideMark/>
          </w:tcPr>
          <w:p w14:paraId="7E6127BC"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6DBD4654"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tcPr>
          <w:p w14:paraId="1FD29C27" w14:textId="77777777" w:rsidR="006B430B" w:rsidRPr="0096024A" w:rsidRDefault="006B430B" w:rsidP="001249BB">
            <w:pPr>
              <w:pStyle w:val="NoSpacing"/>
              <w:jc w:val="center"/>
              <w:rPr>
                <w:rFonts w:cs="Arial"/>
                <w:color w:val="000000" w:themeColor="text1"/>
                <w:szCs w:val="22"/>
              </w:rPr>
            </w:pPr>
            <w:r w:rsidRPr="0096024A">
              <w:rPr>
                <w:rFonts w:cs="Arial"/>
                <w:color w:val="000000" w:themeColor="text1"/>
                <w:szCs w:val="22"/>
              </w:rPr>
              <w:t>Bathing and hygiene variables (3-month questionnaire)</w:t>
            </w:r>
          </w:p>
        </w:tc>
      </w:tr>
      <w:tr w:rsidR="0096024A" w:rsidRPr="0096024A" w14:paraId="0FD6DE80"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18" w:space="0" w:color="auto"/>
              <w:left w:val="single" w:sz="18" w:space="0" w:color="auto"/>
              <w:bottom w:val="single" w:sz="4" w:space="0" w:color="BFBFBF" w:themeColor="background1" w:themeShade="BF"/>
              <w:right w:val="single" w:sz="18" w:space="0" w:color="auto"/>
            </w:tcBorders>
            <w:noWrap/>
            <w:vAlign w:val="bottom"/>
          </w:tcPr>
          <w:p w14:paraId="113FED45"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Bathing frequency (%)</w:t>
            </w:r>
          </w:p>
        </w:tc>
        <w:tc>
          <w:tcPr>
            <w:tcW w:w="2197" w:type="dxa"/>
            <w:tcBorders>
              <w:top w:val="single" w:sz="18" w:space="0" w:color="auto"/>
              <w:left w:val="single" w:sz="18" w:space="0" w:color="auto"/>
              <w:bottom w:val="single" w:sz="4" w:space="0" w:color="BFBFBF" w:themeColor="background1" w:themeShade="BF"/>
              <w:right w:val="single" w:sz="4" w:space="0" w:color="BFBFBF" w:themeColor="background1" w:themeShade="BF"/>
            </w:tcBorders>
            <w:noWrap/>
            <w:vAlign w:val="center"/>
          </w:tcPr>
          <w:p w14:paraId="5C7E20F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2481" w:type="dxa"/>
            <w:tcBorders>
              <w:top w:val="single" w:sz="18" w:space="0" w:color="auto"/>
              <w:left w:val="single" w:sz="4" w:space="0" w:color="BFBFBF" w:themeColor="background1" w:themeShade="BF"/>
              <w:bottom w:val="single" w:sz="4" w:space="0" w:color="BFBFBF" w:themeColor="background1" w:themeShade="BF"/>
              <w:right w:val="single" w:sz="18" w:space="0" w:color="auto"/>
            </w:tcBorders>
            <w:noWrap/>
            <w:vAlign w:val="center"/>
          </w:tcPr>
          <w:p w14:paraId="6DC4A190"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0" w:type="dxa"/>
            <w:tcBorders>
              <w:top w:val="single" w:sz="18" w:space="0" w:color="auto"/>
              <w:left w:val="single" w:sz="18" w:space="0" w:color="auto"/>
              <w:bottom w:val="single" w:sz="4" w:space="0" w:color="BFBFBF" w:themeColor="background1" w:themeShade="BF"/>
              <w:right w:val="single" w:sz="18" w:space="0" w:color="auto"/>
            </w:tcBorders>
            <w:noWrap/>
            <w:vAlign w:val="center"/>
          </w:tcPr>
          <w:p w14:paraId="2B7703BB" w14:textId="77777777"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0.012</w:t>
            </w:r>
          </w:p>
        </w:tc>
      </w:tr>
      <w:tr w:rsidR="0096024A" w:rsidRPr="0096024A" w14:paraId="43BF249F"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41228581"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Once per week or less</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646877C2"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19 (12.8%)</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16C73BC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176 (15.2%)</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744CDCC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5A9FCE0E"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16ECCF8A"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2-4 times per week</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15E2AA9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79 (53.4%)</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33B63074"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447 (38.7%)</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6F6D9952"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561DC30D"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3FB0E540"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5-6 times per week</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00578CE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11 ( 7.4%)</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39C4A2A1"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124 (10.7%)</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479FBCE0"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16EA4225"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4ED0B638"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Daily or more than daily</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37EB5CC8"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32 (21.6%)</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5B5347B6"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337 (29.2%)</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24F2EFE7"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2F15945E"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33F83506"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5416E7C4"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0DC63A1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71 ( 6.1%)</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08AEA5A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1D939FE8"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69E9A36D" w14:textId="77777777" w:rsidR="006B430B" w:rsidRPr="0096024A" w:rsidRDefault="006B430B" w:rsidP="00D870F4">
            <w:pPr>
              <w:pStyle w:val="NoSpacing"/>
              <w:jc w:val="left"/>
              <w:rPr>
                <w:rFonts w:cs="Arial"/>
                <w:b w:val="0"/>
                <w:color w:val="000000" w:themeColor="text1"/>
                <w:szCs w:val="22"/>
              </w:rPr>
            </w:pPr>
            <w:r w:rsidRPr="0096024A">
              <w:rPr>
                <w:rFonts w:cs="Arial"/>
                <w:color w:val="000000" w:themeColor="text1"/>
                <w:szCs w:val="22"/>
              </w:rPr>
              <w:t xml:space="preserve">Infrequent (weekly or less) bathing (%) </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432F7F2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19 (12.8%)</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102E3DAF"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176 (15.2%)</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1CD11EB4" w14:textId="6938EA59"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0.463</w:t>
            </w:r>
          </w:p>
        </w:tc>
      </w:tr>
      <w:tr w:rsidR="0096024A" w:rsidRPr="0096024A" w14:paraId="053B6E41"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436A49D1"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5F9EBC2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67A50D3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71 ( 6.1%)</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41F8EA25"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317C6CA5"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54015ACD"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Bath product use (soap, shampoo, bubble bath) (%)</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5305443C"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84 (56.8%)</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0C17A2D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558 (48.3%)</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1D49C0F6" w14:textId="01481544" w:rsidR="006B430B" w:rsidRPr="0096024A" w:rsidRDefault="006B430B" w:rsidP="001249BB">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0.073</w:t>
            </w:r>
          </w:p>
        </w:tc>
      </w:tr>
      <w:tr w:rsidR="0096024A" w:rsidRPr="0096024A" w14:paraId="22B6A98C"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0D60C72B"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 xml:space="preserve">Missing </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54C56C33"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34D4C77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71 ( 6.1%)</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61F58330"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79426029"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549322EB" w14:textId="77777777" w:rsidR="006B430B" w:rsidRPr="0096024A" w:rsidRDefault="006B430B" w:rsidP="00D870F4">
            <w:pPr>
              <w:pStyle w:val="NoSpacing"/>
              <w:jc w:val="left"/>
              <w:rPr>
                <w:rFonts w:cs="Arial"/>
                <w:color w:val="000000" w:themeColor="text1"/>
                <w:szCs w:val="22"/>
              </w:rPr>
            </w:pPr>
            <w:r w:rsidRPr="0096024A">
              <w:rPr>
                <w:rFonts w:cs="Arial"/>
                <w:color w:val="000000" w:themeColor="text1"/>
                <w:szCs w:val="22"/>
              </w:rPr>
              <w:t>Frequency of hand washing/wiping (%)</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2BAF8104"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06F542A9"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619DAEA8" w14:textId="2DCB47FD" w:rsidR="006B430B" w:rsidRPr="00BF414D" w:rsidRDefault="006B430B" w:rsidP="00BF41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 w:val="22"/>
                <w:szCs w:val="22"/>
              </w:rPr>
              <w:t>0.153</w:t>
            </w:r>
          </w:p>
        </w:tc>
      </w:tr>
      <w:tr w:rsidR="0096024A" w:rsidRPr="0096024A" w14:paraId="7DD7F4E2"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026FEBC6"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Not at all</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1AB4CD8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20 (13.5%)</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253E1355"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147 (12.7%)</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59787972"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57B6067C"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60DA8693"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1-2 times per day</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3A6994A3"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99 (66.9%)</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7F7805E1"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791 (68.5%)</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3A8692AF"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1AA578A9"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7D23A4C0"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3-4 times per day</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5B74548E"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22 (14.9%)</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18DCC0B4"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123 (10.6%)</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67D96931"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60E0426E"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5912A889"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 5 times per day</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3BD87200"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0 ( 0.0%)</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799A48DB"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23 ( 2.0%)</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2EE9F81D"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p>
        </w:tc>
      </w:tr>
      <w:tr w:rsidR="0096024A" w:rsidRPr="0096024A" w14:paraId="36879BCC"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16616442"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314FF9D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 ( 4.7%)</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643079F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71 ( 6.1%)</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32C479F6"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120FD15C" w14:textId="77777777" w:rsidTr="001249B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bottom"/>
          </w:tcPr>
          <w:p w14:paraId="0B70BB40" w14:textId="77777777" w:rsidR="006B430B" w:rsidRPr="0096024A" w:rsidRDefault="006B430B" w:rsidP="00D870F4">
            <w:pPr>
              <w:pStyle w:val="NoSpacing"/>
              <w:jc w:val="left"/>
              <w:rPr>
                <w:rFonts w:cs="Arial"/>
                <w:b w:val="0"/>
                <w:color w:val="000000" w:themeColor="text1"/>
                <w:szCs w:val="22"/>
              </w:rPr>
            </w:pPr>
            <w:r w:rsidRPr="0096024A">
              <w:rPr>
                <w:rFonts w:cs="Arial"/>
                <w:color w:val="000000" w:themeColor="text1"/>
                <w:szCs w:val="22"/>
              </w:rPr>
              <w:t>Wet wipes used to clean hands (%)</w:t>
            </w:r>
          </w:p>
        </w:tc>
        <w:tc>
          <w:tcPr>
            <w:tcW w:w="2197" w:type="dxa"/>
            <w:tcBorders>
              <w:top w:val="single" w:sz="4" w:space="0" w:color="BFBFBF" w:themeColor="background1" w:themeShade="BF"/>
              <w:left w:val="single" w:sz="18" w:space="0" w:color="auto"/>
              <w:bottom w:val="single" w:sz="4" w:space="0" w:color="BFBFBF" w:themeColor="background1" w:themeShade="BF"/>
              <w:right w:val="single" w:sz="4" w:space="0" w:color="BFBFBF" w:themeColor="background1" w:themeShade="BF"/>
            </w:tcBorders>
            <w:noWrap/>
            <w:vAlign w:val="center"/>
          </w:tcPr>
          <w:p w14:paraId="7ECC4D6E"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30 (20.3%)</w:t>
            </w:r>
          </w:p>
        </w:tc>
        <w:tc>
          <w:tcPr>
            <w:tcW w:w="24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auto"/>
            </w:tcBorders>
            <w:noWrap/>
            <w:vAlign w:val="center"/>
          </w:tcPr>
          <w:p w14:paraId="7EC3643A" w14:textId="77777777" w:rsidR="006B430B" w:rsidRPr="0096024A" w:rsidRDefault="006B430B" w:rsidP="001249B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Cs w:val="22"/>
              </w:rPr>
              <w:t>253 (21.9%)</w:t>
            </w:r>
          </w:p>
        </w:tc>
        <w:tc>
          <w:tcPr>
            <w:tcW w:w="0" w:type="dxa"/>
            <w:tcBorders>
              <w:top w:val="single" w:sz="4" w:space="0" w:color="BFBFBF" w:themeColor="background1" w:themeShade="BF"/>
              <w:left w:val="single" w:sz="18" w:space="0" w:color="auto"/>
              <w:bottom w:val="single" w:sz="4" w:space="0" w:color="BFBFBF" w:themeColor="background1" w:themeShade="BF"/>
              <w:right w:val="single" w:sz="18" w:space="0" w:color="auto"/>
            </w:tcBorders>
            <w:noWrap/>
            <w:vAlign w:val="center"/>
          </w:tcPr>
          <w:p w14:paraId="0CFAF182" w14:textId="3E8F8742" w:rsidR="006B430B" w:rsidRPr="00BF414D" w:rsidRDefault="006B430B" w:rsidP="00BF41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2"/>
              </w:rPr>
            </w:pPr>
            <w:r w:rsidRPr="0096024A">
              <w:rPr>
                <w:rFonts w:cs="Arial"/>
                <w:color w:val="000000" w:themeColor="text1"/>
                <w:sz w:val="22"/>
                <w:szCs w:val="22"/>
              </w:rPr>
              <w:t>0.663</w:t>
            </w:r>
          </w:p>
        </w:tc>
      </w:tr>
      <w:tr w:rsidR="0096024A" w:rsidRPr="0096024A" w14:paraId="278E729C" w14:textId="77777777" w:rsidTr="001249BB">
        <w:trPr>
          <w:trHeight w:val="320"/>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BFBFBF" w:themeColor="background1" w:themeShade="BF"/>
              <w:left w:val="single" w:sz="18" w:space="0" w:color="auto"/>
              <w:bottom w:val="single" w:sz="18" w:space="0" w:color="auto"/>
              <w:right w:val="single" w:sz="18" w:space="0" w:color="auto"/>
            </w:tcBorders>
            <w:noWrap/>
            <w:vAlign w:val="bottom"/>
          </w:tcPr>
          <w:p w14:paraId="03DF74B1" w14:textId="77777777" w:rsidR="006B430B" w:rsidRPr="0096024A" w:rsidRDefault="006B430B" w:rsidP="00D870F4">
            <w:pPr>
              <w:pStyle w:val="NoSpacing"/>
              <w:ind w:left="593"/>
              <w:jc w:val="left"/>
              <w:rPr>
                <w:rFonts w:cs="Arial"/>
                <w:b w:val="0"/>
                <w:bCs w:val="0"/>
                <w:color w:val="000000" w:themeColor="text1"/>
                <w:szCs w:val="22"/>
              </w:rPr>
            </w:pPr>
            <w:r w:rsidRPr="0096024A">
              <w:rPr>
                <w:rFonts w:cs="Arial"/>
                <w:b w:val="0"/>
                <w:bCs w:val="0"/>
                <w:color w:val="000000" w:themeColor="text1"/>
                <w:szCs w:val="22"/>
              </w:rPr>
              <w:t>Missing</w:t>
            </w:r>
          </w:p>
        </w:tc>
        <w:tc>
          <w:tcPr>
            <w:tcW w:w="2197" w:type="dxa"/>
            <w:tcBorders>
              <w:top w:val="single" w:sz="4" w:space="0" w:color="BFBFBF" w:themeColor="background1" w:themeShade="BF"/>
              <w:left w:val="single" w:sz="18" w:space="0" w:color="auto"/>
              <w:bottom w:val="single" w:sz="18" w:space="0" w:color="auto"/>
              <w:right w:val="single" w:sz="4" w:space="0" w:color="BFBFBF" w:themeColor="background1" w:themeShade="BF"/>
            </w:tcBorders>
            <w:noWrap/>
            <w:vAlign w:val="center"/>
          </w:tcPr>
          <w:p w14:paraId="2E8C5B9B"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27 (18.2%)</w:t>
            </w:r>
          </w:p>
        </w:tc>
        <w:tc>
          <w:tcPr>
            <w:tcW w:w="2481" w:type="dxa"/>
            <w:tcBorders>
              <w:top w:val="single" w:sz="4" w:space="0" w:color="BFBFBF" w:themeColor="background1" w:themeShade="BF"/>
              <w:left w:val="single" w:sz="4" w:space="0" w:color="BFBFBF" w:themeColor="background1" w:themeShade="BF"/>
              <w:bottom w:val="single" w:sz="18" w:space="0" w:color="auto"/>
              <w:right w:val="single" w:sz="18" w:space="0" w:color="auto"/>
            </w:tcBorders>
            <w:noWrap/>
            <w:vAlign w:val="center"/>
          </w:tcPr>
          <w:p w14:paraId="59A310B7"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96024A">
              <w:rPr>
                <w:rFonts w:cs="Arial"/>
                <w:color w:val="000000" w:themeColor="text1"/>
                <w:szCs w:val="22"/>
              </w:rPr>
              <w:t>218 (18.9%)</w:t>
            </w:r>
          </w:p>
        </w:tc>
        <w:tc>
          <w:tcPr>
            <w:tcW w:w="0" w:type="dxa"/>
            <w:tcBorders>
              <w:top w:val="single" w:sz="4" w:space="0" w:color="BFBFBF" w:themeColor="background1" w:themeShade="BF"/>
              <w:left w:val="single" w:sz="18" w:space="0" w:color="auto"/>
              <w:bottom w:val="single" w:sz="18" w:space="0" w:color="auto"/>
              <w:right w:val="single" w:sz="18" w:space="0" w:color="auto"/>
            </w:tcBorders>
            <w:noWrap/>
            <w:vAlign w:val="center"/>
          </w:tcPr>
          <w:p w14:paraId="5FC51A4A" w14:textId="77777777" w:rsidR="006B430B" w:rsidRPr="0096024A" w:rsidRDefault="006B430B" w:rsidP="001249BB">
            <w:pPr>
              <w:pStyle w:val="NoSpacing"/>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p>
        </w:tc>
      </w:tr>
      <w:tr w:rsidR="0096024A" w:rsidRPr="0096024A" w14:paraId="1EC31C34" w14:textId="77777777" w:rsidTr="00D870F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326" w:type="dxa"/>
            <w:gridSpan w:val="4"/>
            <w:tcBorders>
              <w:top w:val="single" w:sz="18" w:space="0" w:color="auto"/>
              <w:left w:val="single" w:sz="18" w:space="0" w:color="auto"/>
              <w:bottom w:val="single" w:sz="18" w:space="0" w:color="auto"/>
              <w:right w:val="single" w:sz="18" w:space="0" w:color="auto"/>
            </w:tcBorders>
            <w:noWrap/>
            <w:vAlign w:val="center"/>
          </w:tcPr>
          <w:p w14:paraId="1ECF8977" w14:textId="77777777" w:rsidR="006B430B" w:rsidRPr="0096024A" w:rsidRDefault="006B430B" w:rsidP="00D870F4">
            <w:pPr>
              <w:pStyle w:val="NoSpacing"/>
              <w:jc w:val="left"/>
              <w:rPr>
                <w:rFonts w:cs="Arial"/>
                <w:b w:val="0"/>
                <w:bCs w:val="0"/>
                <w:color w:val="000000" w:themeColor="text1"/>
                <w:szCs w:val="22"/>
              </w:rPr>
            </w:pPr>
            <w:r w:rsidRPr="0096024A">
              <w:rPr>
                <w:rFonts w:cs="Arial"/>
                <w:color w:val="000000" w:themeColor="text1"/>
                <w:szCs w:val="22"/>
              </w:rPr>
              <w:t xml:space="preserve">* </w:t>
            </w:r>
            <w:r w:rsidRPr="0096024A">
              <w:rPr>
                <w:rFonts w:cs="Arial"/>
                <w:b w:val="0"/>
                <w:bCs w:val="0"/>
                <w:color w:val="000000" w:themeColor="text1"/>
                <w:szCs w:val="22"/>
              </w:rPr>
              <w:t>Family history of AD and atopy were based on parent-reported questionnaires</w:t>
            </w:r>
          </w:p>
          <w:p w14:paraId="1AD955F3" w14:textId="77777777" w:rsidR="006B430B" w:rsidRPr="0096024A" w:rsidRDefault="006B430B" w:rsidP="00D870F4">
            <w:pPr>
              <w:pStyle w:val="NoSpacing"/>
              <w:jc w:val="left"/>
              <w:rPr>
                <w:rFonts w:cs="Arial"/>
                <w:b w:val="0"/>
                <w:bCs w:val="0"/>
                <w:color w:val="000000" w:themeColor="text1"/>
                <w:szCs w:val="22"/>
              </w:rPr>
            </w:pPr>
            <w:r w:rsidRPr="0096024A">
              <w:rPr>
                <w:rFonts w:cs="Arial"/>
                <w:color w:val="000000" w:themeColor="text1"/>
                <w:szCs w:val="22"/>
              </w:rPr>
              <w:t xml:space="preserve"># </w:t>
            </w:r>
            <w:r w:rsidRPr="0096024A">
              <w:rPr>
                <w:rFonts w:cs="Arial"/>
                <w:b w:val="0"/>
                <w:bCs w:val="0"/>
                <w:color w:val="000000" w:themeColor="text1"/>
                <w:szCs w:val="22"/>
              </w:rPr>
              <w:t>Systemic antibiotic use was based on parental recall, and did not specify the which antibiotic was used, the indication, nor the duration of treatment.</w:t>
            </w:r>
          </w:p>
        </w:tc>
      </w:tr>
    </w:tbl>
    <w:p w14:paraId="462C9F7B" w14:textId="0C85638B" w:rsidR="00987C66" w:rsidRPr="0096024A" w:rsidRDefault="00987C66">
      <w:pPr>
        <w:spacing w:line="240" w:lineRule="auto"/>
        <w:jc w:val="left"/>
        <w:rPr>
          <w:rFonts w:cs="Arial"/>
          <w:color w:val="000000" w:themeColor="text1"/>
          <w:lang w:val="en-US"/>
        </w:rPr>
      </w:pPr>
      <w:r w:rsidRPr="0096024A">
        <w:rPr>
          <w:rFonts w:cs="Arial"/>
          <w:color w:val="000000" w:themeColor="text1"/>
          <w:lang w:val="en-US"/>
        </w:rPr>
        <w:br w:type="page"/>
      </w:r>
    </w:p>
    <w:p w14:paraId="4F7897F7" w14:textId="77777777" w:rsidR="00EE5F28" w:rsidRPr="0096024A" w:rsidRDefault="00EE5F28" w:rsidP="00EE5F28">
      <w:pPr>
        <w:pStyle w:val="Manusscriptheading2"/>
        <w:rPr>
          <w:rFonts w:cs="Arial"/>
          <w:color w:val="000000" w:themeColor="text1"/>
          <w:lang w:val="en-US"/>
        </w:rPr>
      </w:pPr>
      <w:r w:rsidRPr="0096024A">
        <w:rPr>
          <w:rFonts w:cs="Arial"/>
          <w:color w:val="000000" w:themeColor="text1"/>
          <w:lang w:val="en-US"/>
        </w:rPr>
        <w:lastRenderedPageBreak/>
        <w:t>Skin microbiome sample collection</w:t>
      </w:r>
    </w:p>
    <w:p w14:paraId="576532EC" w14:textId="01DAADA4" w:rsidR="00A7481D" w:rsidRPr="0096024A" w:rsidRDefault="00A7481D" w:rsidP="00961FD7">
      <w:pPr>
        <w:rPr>
          <w:rFonts w:cs="Arial"/>
          <w:color w:val="000000" w:themeColor="text1"/>
          <w:lang w:val="en-US"/>
        </w:rPr>
      </w:pPr>
      <w:r w:rsidRPr="0096024A">
        <w:rPr>
          <w:rFonts w:cs="Arial"/>
          <w:color w:val="000000" w:themeColor="text1"/>
          <w:lang w:val="en-US"/>
        </w:rPr>
        <w:t xml:space="preserve">Skin swabs were collected first, prior to any other EAT procedures to minimize contamination. A sterile Isohelix buccal DNA collection swab was moistened with two drops of sterile saline (0.9% NaCl) and rubbed firmly in a circular manner across a 2x2cm area on the left </w:t>
      </w:r>
      <w:r w:rsidR="00EE0C02" w:rsidRPr="0096024A">
        <w:rPr>
          <w:rFonts w:cs="Arial"/>
          <w:color w:val="000000" w:themeColor="text1"/>
          <w:lang w:val="en-US"/>
        </w:rPr>
        <w:t>forearm</w:t>
      </w:r>
      <w:r w:rsidRPr="0096024A">
        <w:rPr>
          <w:rFonts w:cs="Arial"/>
          <w:color w:val="000000" w:themeColor="text1"/>
          <w:lang w:val="en-US"/>
        </w:rPr>
        <w:t xml:space="preserve"> and placed directly into a collection container. The process was repeated on the left </w:t>
      </w:r>
      <w:r w:rsidR="00EE0C02" w:rsidRPr="0096024A">
        <w:rPr>
          <w:rFonts w:cs="Arial"/>
          <w:color w:val="000000" w:themeColor="text1"/>
          <w:lang w:val="en-US"/>
        </w:rPr>
        <w:t>elbow</w:t>
      </w:r>
      <w:r w:rsidRPr="0096024A">
        <w:rPr>
          <w:rFonts w:cs="Arial"/>
          <w:color w:val="000000" w:themeColor="text1"/>
          <w:lang w:val="en-US"/>
        </w:rPr>
        <w:t>.</w:t>
      </w:r>
      <w:r w:rsidR="00002DBB" w:rsidRPr="0096024A">
        <w:rPr>
          <w:rFonts w:cs="Arial"/>
          <w:color w:val="000000" w:themeColor="text1"/>
          <w:lang w:val="en-US"/>
        </w:rPr>
        <w:t xml:space="preserve"> </w:t>
      </w:r>
      <w:r w:rsidR="00DC4770" w:rsidRPr="0096024A">
        <w:rPr>
          <w:color w:val="000000" w:themeColor="text1"/>
        </w:rPr>
        <w:t xml:space="preserve">An environmental control swab was collected for each visit by holding a moistened swab in the air, and placing it directly into a collection container without touching anything else. </w:t>
      </w:r>
      <w:r w:rsidRPr="0096024A">
        <w:rPr>
          <w:rFonts w:cs="Arial"/>
          <w:color w:val="000000" w:themeColor="text1"/>
          <w:lang w:val="en-US"/>
        </w:rPr>
        <w:t xml:space="preserve">A </w:t>
      </w:r>
      <w:r w:rsidR="008D35F0" w:rsidRPr="0096024A">
        <w:rPr>
          <w:rFonts w:cs="Arial"/>
          <w:color w:val="000000" w:themeColor="text1"/>
          <w:lang w:val="en-US"/>
        </w:rPr>
        <w:t xml:space="preserve">small </w:t>
      </w:r>
      <w:r w:rsidRPr="0096024A">
        <w:rPr>
          <w:rFonts w:cs="Arial"/>
          <w:color w:val="000000" w:themeColor="text1"/>
          <w:lang w:val="en-US"/>
        </w:rPr>
        <w:t>pilot study involving both adults with AD, and unaffected adults, successfully demonstrated that our swabbing methodology was suitable for DNA extraction, amplification using V3-V4 primers and sequencing of skin bacterial communities.</w:t>
      </w:r>
    </w:p>
    <w:p w14:paraId="605F7C95" w14:textId="0C51E7BE" w:rsidR="00910CCA" w:rsidRPr="0096024A" w:rsidRDefault="00910CCA" w:rsidP="001C30BF">
      <w:pPr>
        <w:pStyle w:val="Manusscriptheading2"/>
        <w:rPr>
          <w:rFonts w:cs="Arial"/>
          <w:color w:val="000000" w:themeColor="text1"/>
          <w:lang w:val="en-US"/>
        </w:rPr>
      </w:pPr>
      <w:bookmarkStart w:id="11" w:name="_gnto8t1q8yfw" w:colFirst="0" w:colLast="0"/>
      <w:bookmarkStart w:id="12" w:name="_50o79d2efimv" w:colFirst="0" w:colLast="0"/>
      <w:bookmarkStart w:id="13" w:name="_Toc147009204"/>
      <w:bookmarkEnd w:id="11"/>
      <w:bookmarkEnd w:id="12"/>
      <w:r w:rsidRPr="0096024A">
        <w:rPr>
          <w:rFonts w:cs="Arial"/>
          <w:color w:val="000000" w:themeColor="text1"/>
          <w:lang w:val="en-US"/>
        </w:rPr>
        <w:t xml:space="preserve">Skin swab storage and </w:t>
      </w:r>
      <w:proofErr w:type="gramStart"/>
      <w:r w:rsidRPr="0096024A">
        <w:rPr>
          <w:rFonts w:cs="Arial"/>
          <w:color w:val="000000" w:themeColor="text1"/>
          <w:lang w:val="en-US"/>
        </w:rPr>
        <w:t>high-throughput</w:t>
      </w:r>
      <w:proofErr w:type="gramEnd"/>
      <w:r w:rsidRPr="0096024A">
        <w:rPr>
          <w:rFonts w:cs="Arial"/>
          <w:color w:val="000000" w:themeColor="text1"/>
          <w:lang w:val="en-US"/>
        </w:rPr>
        <w:t xml:space="preserve"> 16S amplicon sequencing</w:t>
      </w:r>
      <w:bookmarkEnd w:id="13"/>
    </w:p>
    <w:p w14:paraId="15176F59" w14:textId="2937C72E" w:rsidR="002A701A" w:rsidRPr="0096024A" w:rsidRDefault="00910CCA" w:rsidP="00961FD7">
      <w:pPr>
        <w:rPr>
          <w:rFonts w:cs="Arial"/>
          <w:color w:val="000000" w:themeColor="text1"/>
          <w:lang w:val="en-US"/>
        </w:rPr>
      </w:pPr>
      <w:r w:rsidRPr="0096024A">
        <w:rPr>
          <w:rFonts w:cs="Arial"/>
          <w:color w:val="000000" w:themeColor="text1"/>
          <w:lang w:val="en-US"/>
        </w:rPr>
        <w:t>Once collected, skin swab</w:t>
      </w:r>
      <w:r w:rsidR="008D35F0" w:rsidRPr="0096024A">
        <w:rPr>
          <w:rFonts w:cs="Arial"/>
          <w:color w:val="000000" w:themeColor="text1"/>
          <w:lang w:val="en-US"/>
        </w:rPr>
        <w:t xml:space="preserve">s </w:t>
      </w:r>
      <w:r w:rsidRPr="0096024A">
        <w:rPr>
          <w:rFonts w:cs="Arial"/>
          <w:color w:val="000000" w:themeColor="text1"/>
          <w:lang w:val="en-US"/>
        </w:rPr>
        <w:t>were stored at -80</w:t>
      </w:r>
      <w:r w:rsidRPr="0096024A">
        <w:rPr>
          <w:rFonts w:cs="Arial"/>
          <w:color w:val="000000" w:themeColor="text1"/>
          <w:vertAlign w:val="superscript"/>
          <w:lang w:val="en-US"/>
        </w:rPr>
        <w:t>o</w:t>
      </w:r>
      <w:r w:rsidRPr="0096024A">
        <w:rPr>
          <w:rFonts w:cs="Arial"/>
          <w:color w:val="000000" w:themeColor="text1"/>
          <w:lang w:val="en-US"/>
        </w:rPr>
        <w:t xml:space="preserve">C, first at King’s College London and subsequently at a commercial life sciences facility (Cell Projects Ltd., UK). Samples were then transported to an external provider for DNA extraction and sequencing on </w:t>
      </w:r>
      <w:proofErr w:type="gramStart"/>
      <w:r w:rsidRPr="0096024A">
        <w:rPr>
          <w:rFonts w:cs="Arial"/>
          <w:color w:val="000000" w:themeColor="text1"/>
          <w:lang w:val="en-US"/>
        </w:rPr>
        <w:t>dry-ice</w:t>
      </w:r>
      <w:proofErr w:type="gramEnd"/>
      <w:r w:rsidRPr="0096024A">
        <w:rPr>
          <w:rFonts w:cs="Arial"/>
          <w:color w:val="000000" w:themeColor="text1"/>
          <w:lang w:val="en-US"/>
        </w:rPr>
        <w:t xml:space="preserve"> (Section of Microbiology, University of Copenhagen, Denmark). DNA was extracted from skin swabs using the </w:t>
      </w:r>
      <w:proofErr w:type="spellStart"/>
      <w:r w:rsidRPr="0096024A">
        <w:rPr>
          <w:rFonts w:cs="Arial"/>
          <w:color w:val="000000" w:themeColor="text1"/>
          <w:lang w:val="en-US"/>
        </w:rPr>
        <w:t>PowerMag</w:t>
      </w:r>
      <w:proofErr w:type="spellEnd"/>
      <w:r w:rsidRPr="0096024A">
        <w:rPr>
          <w:rFonts w:cs="Arial"/>
          <w:color w:val="000000" w:themeColor="text1"/>
          <w:lang w:val="en-US"/>
        </w:rPr>
        <w:t xml:space="preserve"> Soil DNA Isolation Kit </w:t>
      </w:r>
      <w:r w:rsidR="001C30BF" w:rsidRPr="0096024A">
        <w:rPr>
          <w:rFonts w:cs="Arial"/>
          <w:color w:val="000000" w:themeColor="text1"/>
          <w:lang w:val="en-US"/>
        </w:rPr>
        <w:t>optimized</w:t>
      </w:r>
      <w:r w:rsidRPr="0096024A">
        <w:rPr>
          <w:rFonts w:cs="Arial"/>
          <w:color w:val="000000" w:themeColor="text1"/>
          <w:lang w:val="en-US"/>
        </w:rPr>
        <w:t xml:space="preserve"> for epMotion (MO-BIO Laboratories, Inc, USA). DNA extraction was performed using the epMotion robotic platform model (Eppendorf, Hamburg, Germany), with modification from the manufacturer’s protocol, as described previously for another low biomass study involving the hypopharyngeal microbiome of </w:t>
      </w:r>
      <w:r w:rsidR="00FE1489" w:rsidRPr="0096024A">
        <w:rPr>
          <w:rFonts w:cs="Arial"/>
          <w:color w:val="000000" w:themeColor="text1"/>
          <w:lang w:val="en-US"/>
        </w:rPr>
        <w:t>infants.</w:t>
      </w:r>
      <w:r w:rsidRPr="0096024A">
        <w:rPr>
          <w:rFonts w:cs="Arial"/>
          <w:color w:val="000000" w:themeColor="text1"/>
          <w:lang w:val="en-US"/>
        </w:rPr>
        <w:fldChar w:fldCharType="begin">
          <w:fldData xml:space="preserve">PEVuZE5vdGU+PENpdGU+PEF1dGhvcj5Nb3J0ZW5zZW48L0F1dGhvcj48WWVhcj4yMDE2PC9ZZWFy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</w:fldData>
        </w:fldChar>
      </w:r>
      <w:r w:rsidR="00567AF3" w:rsidRPr="0096024A">
        <w:rPr>
          <w:rFonts w:cs="Arial"/>
          <w:color w:val="000000" w:themeColor="text1"/>
          <w:lang w:val="en-US"/>
        </w:rPr>
        <w:instrText xml:space="preserve"> ADDIN EN.CITE </w:instrText>
      </w:r>
      <w:r w:rsidR="00567AF3" w:rsidRPr="0096024A">
        <w:rPr>
          <w:rFonts w:cs="Arial"/>
          <w:color w:val="000000" w:themeColor="text1"/>
          <w:lang w:val="en-US"/>
        </w:rPr>
        <w:fldChar w:fldCharType="begin">
          <w:fldData xml:space="preserve">PEVuZE5vdGU+PENpdGU+PEF1dGhvcj5Nb3J0ZW5zZW48L0F1dGhvcj48WWVhcj4yMDE2PC9ZZWFy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</w:fldData>
        </w:fldChar>
      </w:r>
      <w:r w:rsidR="00567AF3" w:rsidRPr="0096024A">
        <w:rPr>
          <w:rFonts w:cs="Arial"/>
          <w:color w:val="000000" w:themeColor="text1"/>
          <w:lang w:val="en-US"/>
        </w:rPr>
        <w:instrText xml:space="preserve"> ADDIN EN.CITE.DATA </w:instrText>
      </w:r>
      <w:r w:rsidR="00567AF3" w:rsidRPr="0096024A">
        <w:rPr>
          <w:rFonts w:cs="Arial"/>
          <w:color w:val="000000" w:themeColor="text1"/>
          <w:lang w:val="en-US"/>
        </w:rPr>
      </w:r>
      <w:r w:rsidR="00567AF3" w:rsidRPr="0096024A">
        <w:rPr>
          <w:rFonts w:cs="Arial"/>
          <w:color w:val="000000" w:themeColor="text1"/>
          <w:lang w:val="en-US"/>
        </w:rPr>
        <w:fldChar w:fldCharType="end"/>
      </w:r>
      <w:r w:rsidRPr="0096024A">
        <w:rPr>
          <w:rFonts w:cs="Arial"/>
          <w:color w:val="000000" w:themeColor="text1"/>
          <w:lang w:val="en-US"/>
        </w:rPr>
      </w:r>
      <w:r w:rsidRPr="0096024A">
        <w:rPr>
          <w:rFonts w:cs="Arial"/>
          <w:color w:val="000000" w:themeColor="text1"/>
          <w:lang w:val="en-US"/>
        </w:rPr>
        <w:fldChar w:fldCharType="separate"/>
      </w:r>
      <w:r w:rsidR="00567AF3" w:rsidRPr="0096024A">
        <w:rPr>
          <w:rFonts w:cs="Arial"/>
          <w:noProof/>
          <w:color w:val="000000" w:themeColor="text1"/>
          <w:vertAlign w:val="superscript"/>
          <w:lang w:val="en-US"/>
        </w:rPr>
        <w:t>7</w:t>
      </w:r>
      <w:r w:rsidRPr="0096024A">
        <w:rPr>
          <w:rFonts w:cs="Arial"/>
          <w:color w:val="000000" w:themeColor="text1"/>
          <w:lang w:val="en-US"/>
        </w:rPr>
        <w:fldChar w:fldCharType="end"/>
      </w:r>
      <w:r w:rsidRPr="0096024A">
        <w:rPr>
          <w:rFonts w:cs="Arial"/>
          <w:color w:val="000000" w:themeColor="text1"/>
          <w:lang w:val="en-US"/>
        </w:rPr>
        <w:t xml:space="preserve"> PCR amplification of the V3-V4 region of the bacterial 16S rRNA gene was performed with modified broad primers (Uni341F 5′-CCTAYGGGRBGCASCAG-3 and Uni806R 5′-GGACTACNNGGGTATCTAAT-3′). Illumina barcode indexing was added during a second PCR reaction. PCR products, after each cycle, were purified using a magnetic </w:t>
      </w:r>
      <w:proofErr w:type="spellStart"/>
      <w:r w:rsidRPr="0096024A">
        <w:rPr>
          <w:rFonts w:cs="Arial"/>
          <w:color w:val="000000" w:themeColor="text1"/>
          <w:lang w:val="en-US"/>
        </w:rPr>
        <w:t>HighPrep</w:t>
      </w:r>
      <w:proofErr w:type="spellEnd"/>
      <w:r w:rsidRPr="0096024A">
        <w:rPr>
          <w:rFonts w:cs="Arial"/>
          <w:color w:val="000000" w:themeColor="text1"/>
          <w:lang w:val="en-US"/>
        </w:rPr>
        <w:t xml:space="preserve"> PCR Clean-up system (</w:t>
      </w:r>
      <w:proofErr w:type="spellStart"/>
      <w:r w:rsidRPr="0096024A">
        <w:rPr>
          <w:rFonts w:cs="Arial"/>
          <w:color w:val="000000" w:themeColor="text1"/>
          <w:shd w:val="clear" w:color="auto" w:fill="FFFFFF"/>
          <w:lang w:val="en-US"/>
        </w:rPr>
        <w:t>MagBio</w:t>
      </w:r>
      <w:proofErr w:type="spellEnd"/>
      <w:r w:rsidRPr="0096024A">
        <w:rPr>
          <w:rFonts w:cs="Arial"/>
          <w:color w:val="000000" w:themeColor="text1"/>
          <w:shd w:val="clear" w:color="auto" w:fill="FFFFFF"/>
          <w:lang w:val="en-US"/>
        </w:rPr>
        <w:t xml:space="preserve"> Genomics Inc., USA</w:t>
      </w:r>
      <w:r w:rsidRPr="0096024A">
        <w:rPr>
          <w:rFonts w:cs="Arial"/>
          <w:color w:val="000000" w:themeColor="text1"/>
          <w:lang w:val="en-US"/>
        </w:rPr>
        <w:t xml:space="preserve">). Eluted DNA </w:t>
      </w:r>
      <w:r w:rsidRPr="0096024A">
        <w:rPr>
          <w:rFonts w:cs="Arial"/>
          <w:color w:val="000000" w:themeColor="text1"/>
          <w:shd w:val="clear" w:color="auto" w:fill="FFFFFF"/>
          <w:lang w:val="en-US"/>
        </w:rPr>
        <w:t xml:space="preserve">concentrations were </w:t>
      </w:r>
      <w:r w:rsidR="001C30BF" w:rsidRPr="0096024A">
        <w:rPr>
          <w:rFonts w:cs="Arial"/>
          <w:color w:val="000000" w:themeColor="text1"/>
          <w:shd w:val="clear" w:color="auto" w:fill="FFFFFF"/>
          <w:lang w:val="en-US"/>
        </w:rPr>
        <w:t>normalized</w:t>
      </w:r>
      <w:r w:rsidRPr="0096024A">
        <w:rPr>
          <w:rFonts w:cs="Arial"/>
          <w:color w:val="000000" w:themeColor="text1"/>
          <w:shd w:val="clear" w:color="auto" w:fill="FFFFFF"/>
          <w:lang w:val="en-US"/>
        </w:rPr>
        <w:t xml:space="preserve"> using </w:t>
      </w:r>
      <w:proofErr w:type="spellStart"/>
      <w:r w:rsidRPr="0096024A">
        <w:rPr>
          <w:rFonts w:cs="Arial"/>
          <w:color w:val="000000" w:themeColor="text1"/>
          <w:shd w:val="clear" w:color="auto" w:fill="FFFFFF"/>
          <w:lang w:val="en-US"/>
        </w:rPr>
        <w:t>SequalPrep</w:t>
      </w:r>
      <w:proofErr w:type="spellEnd"/>
      <w:r w:rsidRPr="0096024A">
        <w:rPr>
          <w:rFonts w:cs="Arial"/>
          <w:color w:val="000000" w:themeColor="text1"/>
          <w:shd w:val="clear" w:color="auto" w:fill="FFFFFF"/>
          <w:lang w:val="en-US"/>
        </w:rPr>
        <w:t xml:space="preserve"> Normalization Plate Kit (Invitrogen, USA) and stored at -20</w:t>
      </w:r>
      <w:r w:rsidRPr="0096024A">
        <w:rPr>
          <w:rFonts w:cs="Arial"/>
          <w:color w:val="000000" w:themeColor="text1"/>
          <w:shd w:val="clear" w:color="auto" w:fill="FFFFFF"/>
          <w:vertAlign w:val="superscript"/>
          <w:lang w:val="en-US"/>
        </w:rPr>
        <w:t>o</w:t>
      </w:r>
      <w:r w:rsidRPr="0096024A">
        <w:rPr>
          <w:rFonts w:cs="Arial"/>
          <w:color w:val="000000" w:themeColor="text1"/>
          <w:lang w:val="en-US"/>
        </w:rPr>
        <w:t>C until sequencing. Samples were pooled and sequenced using MiSeq v3 (Illumina Inc, USA), on four runs (</w:t>
      </w:r>
      <w:r w:rsidRPr="0096024A">
        <w:rPr>
          <w:rFonts w:cs="Arial"/>
          <w:color w:val="000000" w:themeColor="text1"/>
          <w:shd w:val="clear" w:color="auto" w:fill="FFFFFF"/>
          <w:lang w:val="en-US"/>
        </w:rPr>
        <w:t xml:space="preserve">2 × 300bp </w:t>
      </w:r>
      <w:proofErr w:type="gramStart"/>
      <w:r w:rsidRPr="0096024A">
        <w:rPr>
          <w:rFonts w:cs="Arial"/>
          <w:color w:val="000000" w:themeColor="text1"/>
          <w:shd w:val="clear" w:color="auto" w:fill="FFFFFF"/>
          <w:lang w:val="en-US"/>
        </w:rPr>
        <w:t>paired-end</w:t>
      </w:r>
      <w:proofErr w:type="gramEnd"/>
      <w:r w:rsidRPr="0096024A">
        <w:rPr>
          <w:rFonts w:cs="Arial"/>
          <w:color w:val="000000" w:themeColor="text1"/>
          <w:lang w:val="en-US"/>
        </w:rPr>
        <w:t xml:space="preserve"> reads). </w:t>
      </w:r>
      <w:r w:rsidR="002A701A" w:rsidRPr="0096024A">
        <w:rPr>
          <w:color w:val="000000" w:themeColor="text1"/>
        </w:rPr>
        <w:t>Sequencing was performed on four runs, and samples from the same individual were nested on sequencing runs</w:t>
      </w:r>
      <w:r w:rsidRPr="0096024A">
        <w:rPr>
          <w:rFonts w:cs="Arial"/>
          <w:color w:val="000000" w:themeColor="text1"/>
          <w:lang w:val="en-US"/>
        </w:rPr>
        <w:t xml:space="preserve">. To avoid unbalanced nucleotide composition, sequencing runs were </w:t>
      </w:r>
      <w:proofErr w:type="gramStart"/>
      <w:r w:rsidRPr="0096024A">
        <w:rPr>
          <w:rFonts w:cs="Arial"/>
          <w:color w:val="000000" w:themeColor="text1"/>
          <w:lang w:val="en-US"/>
        </w:rPr>
        <w:t>spiked-in</w:t>
      </w:r>
      <w:proofErr w:type="gramEnd"/>
      <w:r w:rsidRPr="0096024A">
        <w:rPr>
          <w:rFonts w:cs="Arial"/>
          <w:color w:val="000000" w:themeColor="text1"/>
          <w:lang w:val="en-US"/>
        </w:rPr>
        <w:t xml:space="preserve"> with 30 µl 5% </w:t>
      </w:r>
      <w:proofErr w:type="spellStart"/>
      <w:r w:rsidRPr="0096024A">
        <w:rPr>
          <w:rFonts w:cs="Arial"/>
          <w:color w:val="000000" w:themeColor="text1"/>
          <w:lang w:val="en-US"/>
        </w:rPr>
        <w:t>PHiX</w:t>
      </w:r>
      <w:proofErr w:type="spellEnd"/>
      <w:r w:rsidRPr="0096024A">
        <w:rPr>
          <w:rFonts w:cs="Arial"/>
          <w:color w:val="000000" w:themeColor="text1"/>
          <w:lang w:val="en-US"/>
        </w:rPr>
        <w:t xml:space="preserve"> (Illumina Inc, USA).</w:t>
      </w:r>
    </w:p>
    <w:p w14:paraId="61983DCF" w14:textId="77777777" w:rsidR="00910CCA" w:rsidRPr="0096024A" w:rsidRDefault="008D35F0" w:rsidP="001C30BF">
      <w:pPr>
        <w:pStyle w:val="Manusscriptheading2"/>
        <w:rPr>
          <w:rFonts w:cs="Arial"/>
          <w:color w:val="000000" w:themeColor="text1"/>
          <w:lang w:val="en-US"/>
        </w:rPr>
      </w:pPr>
      <w:r w:rsidRPr="0096024A">
        <w:rPr>
          <w:rFonts w:cs="Arial"/>
          <w:color w:val="000000" w:themeColor="text1"/>
          <w:lang w:val="en-US"/>
        </w:rPr>
        <w:t>Sequencing</w:t>
      </w:r>
      <w:r w:rsidR="00910CCA" w:rsidRPr="0096024A">
        <w:rPr>
          <w:rFonts w:cs="Arial"/>
          <w:color w:val="000000" w:themeColor="text1"/>
          <w:lang w:val="en-US"/>
        </w:rPr>
        <w:t xml:space="preserve"> </w:t>
      </w:r>
      <w:r w:rsidR="00F87785" w:rsidRPr="0096024A">
        <w:rPr>
          <w:rFonts w:cs="Arial"/>
          <w:color w:val="000000" w:themeColor="text1"/>
          <w:lang w:val="en-US"/>
        </w:rPr>
        <w:t xml:space="preserve">positive and negative </w:t>
      </w:r>
      <w:r w:rsidR="00910CCA" w:rsidRPr="0096024A">
        <w:rPr>
          <w:rFonts w:cs="Arial"/>
          <w:color w:val="000000" w:themeColor="text1"/>
          <w:lang w:val="en-US"/>
        </w:rPr>
        <w:t>control specimens</w:t>
      </w:r>
    </w:p>
    <w:p w14:paraId="15AFDA03" w14:textId="75D83A62" w:rsidR="002A701A" w:rsidRPr="0096024A" w:rsidRDefault="00910CCA" w:rsidP="00961FD7">
      <w:pPr>
        <w:rPr>
          <w:rFonts w:cs="Arial"/>
          <w:color w:val="000000" w:themeColor="text1"/>
          <w:lang w:val="en-US"/>
        </w:rPr>
      </w:pPr>
      <w:proofErr w:type="gramStart"/>
      <w:r w:rsidRPr="0096024A">
        <w:rPr>
          <w:rFonts w:cs="Arial"/>
          <w:color w:val="000000" w:themeColor="text1"/>
          <w:lang w:val="en-US"/>
        </w:rPr>
        <w:lastRenderedPageBreak/>
        <w:t>A number</w:t>
      </w:r>
      <w:r w:rsidR="005866B9" w:rsidRPr="0096024A">
        <w:rPr>
          <w:rFonts w:cs="Arial"/>
          <w:color w:val="000000" w:themeColor="text1"/>
          <w:lang w:val="en-US"/>
        </w:rPr>
        <w:t xml:space="preserve"> </w:t>
      </w:r>
      <w:r w:rsidRPr="0096024A">
        <w:rPr>
          <w:rFonts w:cs="Arial"/>
          <w:color w:val="000000" w:themeColor="text1"/>
          <w:lang w:val="en-US"/>
        </w:rPr>
        <w:t>of</w:t>
      </w:r>
      <w:proofErr w:type="gramEnd"/>
      <w:r w:rsidRPr="0096024A">
        <w:rPr>
          <w:rFonts w:cs="Arial"/>
          <w:color w:val="000000" w:themeColor="text1"/>
          <w:lang w:val="en-US"/>
        </w:rPr>
        <w:t xml:space="preserve"> controls were </w:t>
      </w:r>
      <w:r w:rsidR="005866B9" w:rsidRPr="0096024A">
        <w:rPr>
          <w:rFonts w:cs="Arial"/>
          <w:color w:val="000000" w:themeColor="text1"/>
          <w:lang w:val="en-US"/>
        </w:rPr>
        <w:t xml:space="preserve">collected and </w:t>
      </w:r>
      <w:r w:rsidRPr="0096024A">
        <w:rPr>
          <w:rFonts w:cs="Arial"/>
          <w:color w:val="000000" w:themeColor="text1"/>
          <w:lang w:val="en-US"/>
        </w:rPr>
        <w:t xml:space="preserve">sequenced </w:t>
      </w:r>
      <w:r w:rsidR="005866B9" w:rsidRPr="0096024A">
        <w:rPr>
          <w:rFonts w:cs="Arial"/>
          <w:color w:val="000000" w:themeColor="text1"/>
          <w:lang w:val="en-US"/>
        </w:rPr>
        <w:t>alongside skin samples (</w:t>
      </w:r>
      <w:r w:rsidR="00E47E52" w:rsidRPr="0096024A">
        <w:rPr>
          <w:rFonts w:cs="Arial"/>
          <w:color w:val="000000" w:themeColor="text1"/>
          <w:lang w:val="en-US"/>
        </w:rPr>
        <w:t>Table</w:t>
      </w:r>
      <w:r w:rsidR="005866B9" w:rsidRPr="0096024A">
        <w:rPr>
          <w:rFonts w:cs="Arial"/>
          <w:color w:val="000000" w:themeColor="text1"/>
          <w:lang w:val="en-US"/>
        </w:rPr>
        <w:t xml:space="preserve"> </w:t>
      </w:r>
      <w:r w:rsidR="00411D2A" w:rsidRPr="0096024A">
        <w:rPr>
          <w:rFonts w:cs="Arial"/>
          <w:color w:val="000000" w:themeColor="text1"/>
          <w:lang w:val="en-US"/>
        </w:rPr>
        <w:t>S2</w:t>
      </w:r>
      <w:r w:rsidR="005866B9" w:rsidRPr="0096024A">
        <w:rPr>
          <w:rFonts w:cs="Arial"/>
          <w:color w:val="000000" w:themeColor="text1"/>
          <w:lang w:val="en-US"/>
        </w:rPr>
        <w:t xml:space="preserve">). </w:t>
      </w:r>
      <w:r w:rsidRPr="0096024A">
        <w:rPr>
          <w:rFonts w:cs="Arial"/>
          <w:color w:val="000000" w:themeColor="text1"/>
          <w:lang w:val="en-US"/>
        </w:rPr>
        <w:t>1) A subset of the environmental control swabs (manually selected to be equally distributed amongst body sites and ages, and including both infants with AD and unaffected infants</w:t>
      </w:r>
      <w:r w:rsidR="00F87785" w:rsidRPr="0096024A">
        <w:rPr>
          <w:rFonts w:cs="Arial"/>
          <w:color w:val="000000" w:themeColor="text1"/>
          <w:lang w:val="en-US"/>
        </w:rPr>
        <w:t xml:space="preserve"> (n=34).</w:t>
      </w:r>
      <w:r w:rsidRPr="0096024A">
        <w:rPr>
          <w:rFonts w:cs="Arial"/>
          <w:color w:val="000000" w:themeColor="text1"/>
          <w:lang w:val="en-US"/>
        </w:rPr>
        <w:t xml:space="preserve"> 2) A</w:t>
      </w:r>
      <w:r w:rsidR="008D35F0" w:rsidRPr="0096024A">
        <w:rPr>
          <w:rFonts w:cs="Arial"/>
          <w:color w:val="000000" w:themeColor="text1"/>
          <w:lang w:val="en-US"/>
        </w:rPr>
        <w:t xml:space="preserve"> positive control</w:t>
      </w:r>
      <w:r w:rsidRPr="0096024A">
        <w:rPr>
          <w:rFonts w:cs="Arial"/>
          <w:color w:val="000000" w:themeColor="text1"/>
          <w:lang w:val="en-US"/>
        </w:rPr>
        <w:t xml:space="preserve"> mock community HM-782D (BEI resources, USA). 3) DNA-extraction negative control consisting of phosphate buffered saline. 4) Molecular grade water (Sigma-Aldrich, Merck, Germany) run as samples from the point of the first PCR amplification. 5) Molecular grade water run as samples from the point of the second PCR amplification. Control samples were sequenced along</w:t>
      </w:r>
      <w:r w:rsidR="008D35F0" w:rsidRPr="0096024A">
        <w:rPr>
          <w:rFonts w:cs="Arial"/>
          <w:color w:val="000000" w:themeColor="text1"/>
          <w:lang w:val="en-US"/>
        </w:rPr>
        <w:t>side</w:t>
      </w:r>
      <w:r w:rsidRPr="0096024A">
        <w:rPr>
          <w:rFonts w:cs="Arial"/>
          <w:color w:val="000000" w:themeColor="text1"/>
          <w:lang w:val="en-US"/>
        </w:rPr>
        <w:t xml:space="preserve"> the </w:t>
      </w:r>
      <w:r w:rsidR="008D35F0" w:rsidRPr="0096024A">
        <w:rPr>
          <w:rFonts w:cs="Arial"/>
          <w:color w:val="000000" w:themeColor="text1"/>
          <w:lang w:val="en-US"/>
        </w:rPr>
        <w:t xml:space="preserve">skin </w:t>
      </w:r>
      <w:r w:rsidRPr="0096024A">
        <w:rPr>
          <w:rFonts w:cs="Arial"/>
          <w:color w:val="000000" w:themeColor="text1"/>
          <w:lang w:val="en-US"/>
        </w:rPr>
        <w:t>samples.</w:t>
      </w:r>
    </w:p>
    <w:p w14:paraId="142E7F6C" w14:textId="77777777" w:rsidR="00AF69D7" w:rsidRPr="0096024A" w:rsidRDefault="00AF69D7" w:rsidP="00961FD7">
      <w:pPr>
        <w:rPr>
          <w:rFonts w:cs="Arial"/>
          <w:color w:val="000000" w:themeColor="text1"/>
          <w:lang w:val="en-US"/>
        </w:rPr>
      </w:pPr>
    </w:p>
    <w:p w14:paraId="097A8D56" w14:textId="2BC79235" w:rsidR="005866B9" w:rsidRPr="0096024A" w:rsidRDefault="00E47E52" w:rsidP="002F271A">
      <w:pPr>
        <w:pStyle w:val="Captiontable"/>
        <w:rPr>
          <w:b w:val="0"/>
          <w:bCs w:val="0"/>
          <w:color w:val="000000" w:themeColor="text1"/>
        </w:rPr>
      </w:pPr>
      <w:r w:rsidRPr="0096024A">
        <w:rPr>
          <w:color w:val="000000" w:themeColor="text1"/>
        </w:rPr>
        <w:t>Table</w:t>
      </w:r>
      <w:r w:rsidR="005866B9" w:rsidRPr="0096024A">
        <w:rPr>
          <w:color w:val="000000" w:themeColor="text1"/>
        </w:rPr>
        <w:t xml:space="preserve"> </w:t>
      </w:r>
      <w:r w:rsidR="00B35D2E" w:rsidRPr="0096024A">
        <w:rPr>
          <w:color w:val="000000" w:themeColor="text1"/>
        </w:rPr>
        <w:t>S3</w:t>
      </w:r>
      <w:r w:rsidR="00B35D2E" w:rsidRPr="0096024A">
        <w:rPr>
          <w:b w:val="0"/>
          <w:bCs w:val="0"/>
          <w:color w:val="000000" w:themeColor="text1"/>
        </w:rPr>
        <w:t xml:space="preserve"> </w:t>
      </w:r>
      <w:r w:rsidR="005866B9" w:rsidRPr="0096024A">
        <w:rPr>
          <w:b w:val="0"/>
          <w:bCs w:val="0"/>
          <w:color w:val="000000" w:themeColor="text1"/>
        </w:rPr>
        <w:t>Skin and control swabs during sample processing. Environmental (Env.) control were collected at time of skin sampling</w:t>
      </w:r>
      <w:r w:rsidR="002F271A" w:rsidRPr="0096024A">
        <w:rPr>
          <w:b w:val="0"/>
          <w:bCs w:val="0"/>
          <w:color w:val="000000" w:themeColor="text1"/>
        </w:rPr>
        <w:t>.</w:t>
      </w:r>
    </w:p>
    <w:tbl>
      <w:tblPr>
        <w:tblStyle w:val="PlainTable1"/>
        <w:tblW w:w="10443" w:type="dxa"/>
        <w:tblLayout w:type="fixed"/>
        <w:tblLook w:val="0420" w:firstRow="1" w:lastRow="0" w:firstColumn="0" w:lastColumn="0" w:noHBand="0" w:noVBand="1"/>
      </w:tblPr>
      <w:tblGrid>
        <w:gridCol w:w="1432"/>
        <w:gridCol w:w="1522"/>
        <w:gridCol w:w="1134"/>
        <w:gridCol w:w="992"/>
        <w:gridCol w:w="1418"/>
        <w:gridCol w:w="1559"/>
        <w:gridCol w:w="1193"/>
        <w:gridCol w:w="1193"/>
      </w:tblGrid>
      <w:tr w:rsidR="0096024A" w:rsidRPr="0096024A" w14:paraId="04E06672" w14:textId="77777777" w:rsidTr="002F271A">
        <w:trPr>
          <w:cnfStyle w:val="100000000000" w:firstRow="1" w:lastRow="0" w:firstColumn="0" w:lastColumn="0" w:oddVBand="0" w:evenVBand="0" w:oddHBand="0" w:evenHBand="0" w:firstRowFirstColumn="0" w:firstRowLastColumn="0" w:lastRowFirstColumn="0" w:lastRowLastColumn="0"/>
          <w:trHeight w:val="584"/>
        </w:trPr>
        <w:tc>
          <w:tcPr>
            <w:tcW w:w="1432" w:type="dxa"/>
            <w:tcBorders>
              <w:top w:val="single" w:sz="18" w:space="0" w:color="auto"/>
              <w:left w:val="single" w:sz="18" w:space="0" w:color="auto"/>
              <w:bottom w:val="single" w:sz="18" w:space="0" w:color="auto"/>
            </w:tcBorders>
            <w:hideMark/>
          </w:tcPr>
          <w:p w14:paraId="3D8CE18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Extraction plate</w:t>
            </w:r>
          </w:p>
        </w:tc>
        <w:tc>
          <w:tcPr>
            <w:tcW w:w="1522" w:type="dxa"/>
            <w:tcBorders>
              <w:top w:val="single" w:sz="18" w:space="0" w:color="auto"/>
              <w:bottom w:val="single" w:sz="18" w:space="0" w:color="auto"/>
            </w:tcBorders>
            <w:hideMark/>
          </w:tcPr>
          <w:p w14:paraId="60B5B8BC"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Sequencing</w:t>
            </w:r>
          </w:p>
          <w:p w14:paraId="367CEE52"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run</w:t>
            </w:r>
          </w:p>
        </w:tc>
        <w:tc>
          <w:tcPr>
            <w:tcW w:w="1134" w:type="dxa"/>
            <w:tcBorders>
              <w:top w:val="single" w:sz="18" w:space="0" w:color="auto"/>
              <w:bottom w:val="single" w:sz="18" w:space="0" w:color="auto"/>
            </w:tcBorders>
            <w:hideMark/>
          </w:tcPr>
          <w:p w14:paraId="71CF9A73"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EAT</w:t>
            </w:r>
          </w:p>
          <w:p w14:paraId="446525B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samples</w:t>
            </w:r>
          </w:p>
        </w:tc>
        <w:tc>
          <w:tcPr>
            <w:tcW w:w="992" w:type="dxa"/>
            <w:tcBorders>
              <w:top w:val="single" w:sz="18" w:space="0" w:color="auto"/>
              <w:bottom w:val="single" w:sz="18" w:space="0" w:color="auto"/>
            </w:tcBorders>
            <w:hideMark/>
          </w:tcPr>
          <w:p w14:paraId="77659627" w14:textId="77777777" w:rsidR="005866B9" w:rsidRPr="0096024A" w:rsidRDefault="005866B9" w:rsidP="002F271A">
            <w:pPr>
              <w:pStyle w:val="NoSpacing"/>
              <w:jc w:val="center"/>
              <w:rPr>
                <w:rFonts w:eastAsiaTheme="majorEastAsia" w:cs="Arial"/>
                <w:color w:val="000000" w:themeColor="text1"/>
                <w:lang w:val="en-US"/>
              </w:rPr>
            </w:pPr>
            <w:r w:rsidRPr="0096024A">
              <w:rPr>
                <w:rFonts w:cs="Arial"/>
                <w:color w:val="000000" w:themeColor="text1"/>
                <w:lang w:val="en-US"/>
              </w:rPr>
              <w:t xml:space="preserve">Env. control </w:t>
            </w:r>
          </w:p>
        </w:tc>
        <w:tc>
          <w:tcPr>
            <w:tcW w:w="1418" w:type="dxa"/>
            <w:tcBorders>
              <w:top w:val="single" w:sz="18" w:space="0" w:color="auto"/>
              <w:bottom w:val="single" w:sz="18" w:space="0" w:color="auto"/>
            </w:tcBorders>
            <w:hideMark/>
          </w:tcPr>
          <w:p w14:paraId="0F3E55D9"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 xml:space="preserve">DNA extraction </w:t>
            </w:r>
          </w:p>
        </w:tc>
        <w:tc>
          <w:tcPr>
            <w:tcW w:w="1559" w:type="dxa"/>
            <w:tcBorders>
              <w:top w:val="single" w:sz="18" w:space="0" w:color="auto"/>
              <w:bottom w:val="single" w:sz="18" w:space="0" w:color="auto"/>
            </w:tcBorders>
            <w:hideMark/>
          </w:tcPr>
          <w:p w14:paraId="65702D16"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Mock community</w:t>
            </w:r>
          </w:p>
        </w:tc>
        <w:tc>
          <w:tcPr>
            <w:tcW w:w="1193" w:type="dxa"/>
            <w:tcBorders>
              <w:top w:val="single" w:sz="18" w:space="0" w:color="auto"/>
              <w:bottom w:val="single" w:sz="18" w:space="0" w:color="auto"/>
            </w:tcBorders>
            <w:hideMark/>
          </w:tcPr>
          <w:p w14:paraId="1B7E9B3B"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PCR1</w:t>
            </w:r>
          </w:p>
          <w:p w14:paraId="6315F209"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controls</w:t>
            </w:r>
          </w:p>
        </w:tc>
        <w:tc>
          <w:tcPr>
            <w:tcW w:w="1193" w:type="dxa"/>
            <w:tcBorders>
              <w:top w:val="single" w:sz="18" w:space="0" w:color="auto"/>
              <w:bottom w:val="single" w:sz="18" w:space="0" w:color="auto"/>
              <w:right w:val="single" w:sz="18" w:space="0" w:color="auto"/>
            </w:tcBorders>
            <w:hideMark/>
          </w:tcPr>
          <w:p w14:paraId="5BF327AC"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PCR2</w:t>
            </w:r>
          </w:p>
          <w:p w14:paraId="1A45DA9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controls</w:t>
            </w:r>
          </w:p>
        </w:tc>
      </w:tr>
      <w:tr w:rsidR="0096024A" w:rsidRPr="0096024A" w14:paraId="76DCA90A" w14:textId="77777777" w:rsidTr="002F271A">
        <w:trPr>
          <w:cnfStyle w:val="000000100000" w:firstRow="0" w:lastRow="0" w:firstColumn="0" w:lastColumn="0" w:oddVBand="0" w:evenVBand="0" w:oddHBand="1" w:evenHBand="0" w:firstRowFirstColumn="0" w:firstRowLastColumn="0" w:lastRowFirstColumn="0" w:lastRowLastColumn="0"/>
          <w:trHeight w:val="18"/>
        </w:trPr>
        <w:tc>
          <w:tcPr>
            <w:tcW w:w="1432" w:type="dxa"/>
            <w:tcBorders>
              <w:top w:val="single" w:sz="18" w:space="0" w:color="auto"/>
              <w:left w:val="single" w:sz="18" w:space="0" w:color="auto"/>
              <w:bottom w:val="single" w:sz="18" w:space="0" w:color="auto"/>
            </w:tcBorders>
            <w:hideMark/>
          </w:tcPr>
          <w:p w14:paraId="2FC6D9B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All</w:t>
            </w:r>
          </w:p>
        </w:tc>
        <w:tc>
          <w:tcPr>
            <w:tcW w:w="1522" w:type="dxa"/>
            <w:tcBorders>
              <w:top w:val="single" w:sz="18" w:space="0" w:color="auto"/>
              <w:bottom w:val="single" w:sz="18" w:space="0" w:color="auto"/>
            </w:tcBorders>
            <w:hideMark/>
          </w:tcPr>
          <w:p w14:paraId="7A9BF595"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All</w:t>
            </w:r>
          </w:p>
        </w:tc>
        <w:tc>
          <w:tcPr>
            <w:tcW w:w="1134" w:type="dxa"/>
            <w:tcBorders>
              <w:top w:val="single" w:sz="18" w:space="0" w:color="auto"/>
              <w:bottom w:val="single" w:sz="18" w:space="0" w:color="auto"/>
            </w:tcBorders>
            <w:hideMark/>
          </w:tcPr>
          <w:p w14:paraId="4C2951BC"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594</w:t>
            </w:r>
          </w:p>
        </w:tc>
        <w:tc>
          <w:tcPr>
            <w:tcW w:w="992" w:type="dxa"/>
            <w:tcBorders>
              <w:top w:val="single" w:sz="18" w:space="0" w:color="auto"/>
              <w:bottom w:val="single" w:sz="18" w:space="0" w:color="auto"/>
            </w:tcBorders>
            <w:hideMark/>
          </w:tcPr>
          <w:p w14:paraId="683175D5"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34</w:t>
            </w:r>
          </w:p>
        </w:tc>
        <w:tc>
          <w:tcPr>
            <w:tcW w:w="1418" w:type="dxa"/>
            <w:tcBorders>
              <w:top w:val="single" w:sz="18" w:space="0" w:color="auto"/>
              <w:bottom w:val="single" w:sz="18" w:space="0" w:color="auto"/>
            </w:tcBorders>
            <w:hideMark/>
          </w:tcPr>
          <w:p w14:paraId="4C8252BB"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7</w:t>
            </w:r>
          </w:p>
        </w:tc>
        <w:tc>
          <w:tcPr>
            <w:tcW w:w="1559" w:type="dxa"/>
            <w:tcBorders>
              <w:top w:val="single" w:sz="18" w:space="0" w:color="auto"/>
              <w:bottom w:val="single" w:sz="18" w:space="0" w:color="auto"/>
            </w:tcBorders>
            <w:hideMark/>
          </w:tcPr>
          <w:p w14:paraId="3EACAE6B"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w:t>
            </w:r>
          </w:p>
        </w:tc>
        <w:tc>
          <w:tcPr>
            <w:tcW w:w="1193" w:type="dxa"/>
            <w:tcBorders>
              <w:top w:val="single" w:sz="18" w:space="0" w:color="auto"/>
              <w:bottom w:val="single" w:sz="18" w:space="0" w:color="auto"/>
            </w:tcBorders>
            <w:hideMark/>
          </w:tcPr>
          <w:p w14:paraId="01AC1A96"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w:t>
            </w:r>
          </w:p>
        </w:tc>
        <w:tc>
          <w:tcPr>
            <w:tcW w:w="1193" w:type="dxa"/>
            <w:tcBorders>
              <w:top w:val="single" w:sz="18" w:space="0" w:color="auto"/>
              <w:bottom w:val="single" w:sz="18" w:space="0" w:color="auto"/>
              <w:right w:val="single" w:sz="18" w:space="0" w:color="auto"/>
            </w:tcBorders>
            <w:hideMark/>
          </w:tcPr>
          <w:p w14:paraId="4284AC8E"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tc>
      </w:tr>
      <w:tr w:rsidR="0096024A" w:rsidRPr="0096024A" w14:paraId="5EEA716A" w14:textId="77777777" w:rsidTr="002F271A">
        <w:trPr>
          <w:trHeight w:val="584"/>
        </w:trPr>
        <w:tc>
          <w:tcPr>
            <w:tcW w:w="1432" w:type="dxa"/>
            <w:tcBorders>
              <w:top w:val="single" w:sz="18" w:space="0" w:color="auto"/>
              <w:left w:val="single" w:sz="18" w:space="0" w:color="auto"/>
            </w:tcBorders>
            <w:vAlign w:val="center"/>
            <w:hideMark/>
          </w:tcPr>
          <w:p w14:paraId="0A4DD33B"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p w14:paraId="66AD35CE"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2</w:t>
            </w:r>
          </w:p>
          <w:p w14:paraId="1DF60298"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w:t>
            </w:r>
          </w:p>
        </w:tc>
        <w:tc>
          <w:tcPr>
            <w:tcW w:w="1522" w:type="dxa"/>
            <w:tcBorders>
              <w:top w:val="single" w:sz="18" w:space="0" w:color="auto"/>
            </w:tcBorders>
            <w:vAlign w:val="center"/>
            <w:hideMark/>
          </w:tcPr>
          <w:p w14:paraId="051A8C1D" w14:textId="7E790245" w:rsidR="005866B9" w:rsidRPr="0096024A" w:rsidRDefault="00BA6A62"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Run1</w:t>
            </w:r>
          </w:p>
        </w:tc>
        <w:tc>
          <w:tcPr>
            <w:tcW w:w="1134" w:type="dxa"/>
            <w:tcBorders>
              <w:top w:val="single" w:sz="18" w:space="0" w:color="auto"/>
            </w:tcBorders>
            <w:vAlign w:val="center"/>
            <w:hideMark/>
          </w:tcPr>
          <w:p w14:paraId="667DF3D9"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66</w:t>
            </w:r>
          </w:p>
          <w:p w14:paraId="0900B855"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61</w:t>
            </w:r>
          </w:p>
          <w:p w14:paraId="7BAC48F3"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46</w:t>
            </w:r>
          </w:p>
        </w:tc>
        <w:tc>
          <w:tcPr>
            <w:tcW w:w="992" w:type="dxa"/>
            <w:tcBorders>
              <w:top w:val="single" w:sz="18" w:space="0" w:color="auto"/>
            </w:tcBorders>
            <w:vAlign w:val="center"/>
            <w:hideMark/>
          </w:tcPr>
          <w:p w14:paraId="1B779BB3"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p w14:paraId="569CDA73"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8</w:t>
            </w:r>
          </w:p>
          <w:p w14:paraId="5A753F00"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2</w:t>
            </w:r>
          </w:p>
        </w:tc>
        <w:tc>
          <w:tcPr>
            <w:tcW w:w="1418" w:type="dxa"/>
            <w:tcBorders>
              <w:top w:val="single" w:sz="18" w:space="0" w:color="auto"/>
            </w:tcBorders>
            <w:vAlign w:val="center"/>
            <w:hideMark/>
          </w:tcPr>
          <w:p w14:paraId="5EFEB8F1"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6D09DC80"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p w14:paraId="2E5D0A5F"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559" w:type="dxa"/>
            <w:tcBorders>
              <w:top w:val="single" w:sz="18" w:space="0" w:color="auto"/>
            </w:tcBorders>
            <w:vAlign w:val="center"/>
            <w:hideMark/>
          </w:tcPr>
          <w:p w14:paraId="42639955"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tcBorders>
              <w:top w:val="single" w:sz="18" w:space="0" w:color="auto"/>
            </w:tcBorders>
            <w:vAlign w:val="center"/>
            <w:hideMark/>
          </w:tcPr>
          <w:p w14:paraId="01FE1BEA"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tcBorders>
              <w:top w:val="single" w:sz="18" w:space="0" w:color="auto"/>
              <w:right w:val="single" w:sz="18" w:space="0" w:color="auto"/>
            </w:tcBorders>
            <w:vAlign w:val="center"/>
            <w:hideMark/>
          </w:tcPr>
          <w:p w14:paraId="0C817ECF"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r>
      <w:tr w:rsidR="0096024A" w:rsidRPr="0096024A" w14:paraId="34276EC6" w14:textId="77777777" w:rsidTr="009440D7">
        <w:trPr>
          <w:cnfStyle w:val="000000100000" w:firstRow="0" w:lastRow="0" w:firstColumn="0" w:lastColumn="0" w:oddVBand="0" w:evenVBand="0" w:oddHBand="1" w:evenHBand="0" w:firstRowFirstColumn="0" w:firstRowLastColumn="0" w:lastRowFirstColumn="0" w:lastRowLastColumn="0"/>
          <w:trHeight w:val="584"/>
        </w:trPr>
        <w:tc>
          <w:tcPr>
            <w:tcW w:w="1432" w:type="dxa"/>
            <w:tcBorders>
              <w:left w:val="single" w:sz="18" w:space="0" w:color="auto"/>
            </w:tcBorders>
            <w:vAlign w:val="center"/>
            <w:hideMark/>
          </w:tcPr>
          <w:p w14:paraId="630DD267"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w:t>
            </w:r>
          </w:p>
          <w:p w14:paraId="244DA158"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p w14:paraId="51338456"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5</w:t>
            </w:r>
          </w:p>
          <w:p w14:paraId="4068A924"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w:t>
            </w:r>
          </w:p>
        </w:tc>
        <w:tc>
          <w:tcPr>
            <w:tcW w:w="1522" w:type="dxa"/>
            <w:vAlign w:val="center"/>
            <w:hideMark/>
          </w:tcPr>
          <w:p w14:paraId="3B9326BB" w14:textId="1AB919DE" w:rsidR="00BA6A62" w:rsidRPr="0096024A" w:rsidRDefault="00BA6A62" w:rsidP="009440D7">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Run2</w:t>
            </w:r>
          </w:p>
        </w:tc>
        <w:tc>
          <w:tcPr>
            <w:tcW w:w="1134" w:type="dxa"/>
            <w:vAlign w:val="center"/>
            <w:hideMark/>
          </w:tcPr>
          <w:p w14:paraId="17419D71"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17</w:t>
            </w:r>
          </w:p>
          <w:p w14:paraId="4B41B2CB"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62</w:t>
            </w:r>
          </w:p>
          <w:p w14:paraId="3274FF2C"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63</w:t>
            </w:r>
          </w:p>
          <w:p w14:paraId="4D6E0444"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40</w:t>
            </w:r>
          </w:p>
        </w:tc>
        <w:tc>
          <w:tcPr>
            <w:tcW w:w="992" w:type="dxa"/>
            <w:vAlign w:val="center"/>
            <w:hideMark/>
          </w:tcPr>
          <w:p w14:paraId="10A670E9"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5C4643B4"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0EA03EEA"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p w14:paraId="349A476A"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418" w:type="dxa"/>
            <w:vAlign w:val="center"/>
            <w:hideMark/>
          </w:tcPr>
          <w:p w14:paraId="1DB26E06"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61339EB7"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145CB7B6"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p w14:paraId="440083CE"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559" w:type="dxa"/>
            <w:vAlign w:val="center"/>
            <w:hideMark/>
          </w:tcPr>
          <w:p w14:paraId="62CD42A3"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vAlign w:val="center"/>
            <w:hideMark/>
          </w:tcPr>
          <w:p w14:paraId="77824805"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tcBorders>
              <w:right w:val="single" w:sz="18" w:space="0" w:color="auto"/>
            </w:tcBorders>
            <w:vAlign w:val="center"/>
            <w:hideMark/>
          </w:tcPr>
          <w:p w14:paraId="5C11DBBB"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r>
      <w:tr w:rsidR="0096024A" w:rsidRPr="0096024A" w14:paraId="134E6754" w14:textId="77777777" w:rsidTr="009440D7">
        <w:trPr>
          <w:trHeight w:val="584"/>
        </w:trPr>
        <w:tc>
          <w:tcPr>
            <w:tcW w:w="1432" w:type="dxa"/>
            <w:tcBorders>
              <w:left w:val="single" w:sz="18" w:space="0" w:color="auto"/>
            </w:tcBorders>
            <w:vAlign w:val="center"/>
            <w:hideMark/>
          </w:tcPr>
          <w:p w14:paraId="67D17399"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w:t>
            </w:r>
          </w:p>
          <w:p w14:paraId="694CB455"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7</w:t>
            </w:r>
          </w:p>
          <w:p w14:paraId="3EAF1578"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8</w:t>
            </w:r>
          </w:p>
          <w:p w14:paraId="5DD76858"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9</w:t>
            </w:r>
          </w:p>
        </w:tc>
        <w:tc>
          <w:tcPr>
            <w:tcW w:w="1522" w:type="dxa"/>
            <w:vAlign w:val="center"/>
            <w:hideMark/>
          </w:tcPr>
          <w:p w14:paraId="7D247EF2" w14:textId="1A805238" w:rsidR="00BA6A62" w:rsidRPr="0096024A" w:rsidRDefault="00BA6A62" w:rsidP="009440D7">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Run3</w:t>
            </w:r>
          </w:p>
        </w:tc>
        <w:tc>
          <w:tcPr>
            <w:tcW w:w="1134" w:type="dxa"/>
            <w:vAlign w:val="center"/>
            <w:hideMark/>
          </w:tcPr>
          <w:p w14:paraId="7C26FB5A"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21</w:t>
            </w:r>
          </w:p>
          <w:p w14:paraId="7E85AC0B"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64</w:t>
            </w:r>
          </w:p>
          <w:p w14:paraId="6926280A"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61</w:t>
            </w:r>
          </w:p>
          <w:p w14:paraId="77DB062F"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32</w:t>
            </w:r>
          </w:p>
        </w:tc>
        <w:tc>
          <w:tcPr>
            <w:tcW w:w="992" w:type="dxa"/>
            <w:vAlign w:val="center"/>
            <w:hideMark/>
          </w:tcPr>
          <w:p w14:paraId="28893143"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3233984E"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w:t>
            </w:r>
          </w:p>
          <w:p w14:paraId="0066AE53"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p w14:paraId="7E3A4C4A"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2</w:t>
            </w:r>
          </w:p>
        </w:tc>
        <w:tc>
          <w:tcPr>
            <w:tcW w:w="1418" w:type="dxa"/>
            <w:vAlign w:val="center"/>
            <w:hideMark/>
          </w:tcPr>
          <w:p w14:paraId="1D8D9E2F"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5CFA3721"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0621E6D3"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p w14:paraId="5DA0ED77"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559" w:type="dxa"/>
            <w:vAlign w:val="center"/>
            <w:hideMark/>
          </w:tcPr>
          <w:p w14:paraId="01C2CCA5"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vAlign w:val="center"/>
            <w:hideMark/>
          </w:tcPr>
          <w:p w14:paraId="29318453"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193" w:type="dxa"/>
            <w:tcBorders>
              <w:right w:val="single" w:sz="18" w:space="0" w:color="auto"/>
            </w:tcBorders>
            <w:vAlign w:val="center"/>
            <w:hideMark/>
          </w:tcPr>
          <w:p w14:paraId="6BAE2856" w14:textId="77777777" w:rsidR="00BA6A62" w:rsidRPr="0096024A" w:rsidRDefault="00BA6A62" w:rsidP="00BA6A62">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r>
      <w:tr w:rsidR="0096024A" w:rsidRPr="0096024A" w14:paraId="128DCEBC" w14:textId="77777777" w:rsidTr="009440D7">
        <w:trPr>
          <w:cnfStyle w:val="000000100000" w:firstRow="0" w:lastRow="0" w:firstColumn="0" w:lastColumn="0" w:oddVBand="0" w:evenVBand="0" w:oddHBand="1" w:evenHBand="0" w:firstRowFirstColumn="0" w:firstRowLastColumn="0" w:lastRowFirstColumn="0" w:lastRowLastColumn="0"/>
          <w:trHeight w:val="584"/>
        </w:trPr>
        <w:tc>
          <w:tcPr>
            <w:tcW w:w="1432" w:type="dxa"/>
            <w:tcBorders>
              <w:left w:val="single" w:sz="18" w:space="0" w:color="auto"/>
              <w:bottom w:val="single" w:sz="18" w:space="0" w:color="auto"/>
            </w:tcBorders>
            <w:vAlign w:val="center"/>
            <w:hideMark/>
          </w:tcPr>
          <w:p w14:paraId="41DEAD33"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9</w:t>
            </w:r>
          </w:p>
          <w:p w14:paraId="16A75366"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10</w:t>
            </w:r>
          </w:p>
          <w:p w14:paraId="2C3729A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O/0</w:t>
            </w:r>
          </w:p>
        </w:tc>
        <w:tc>
          <w:tcPr>
            <w:tcW w:w="1522" w:type="dxa"/>
            <w:tcBorders>
              <w:bottom w:val="single" w:sz="18" w:space="0" w:color="auto"/>
            </w:tcBorders>
            <w:vAlign w:val="center"/>
            <w:hideMark/>
          </w:tcPr>
          <w:p w14:paraId="7E8CDDE1" w14:textId="45E67725" w:rsidR="005866B9" w:rsidRPr="0096024A" w:rsidRDefault="00BA6A62" w:rsidP="009440D7">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Run4</w:t>
            </w:r>
          </w:p>
        </w:tc>
        <w:tc>
          <w:tcPr>
            <w:tcW w:w="1134" w:type="dxa"/>
            <w:tcBorders>
              <w:bottom w:val="single" w:sz="18" w:space="0" w:color="auto"/>
            </w:tcBorders>
            <w:vAlign w:val="center"/>
            <w:hideMark/>
          </w:tcPr>
          <w:p w14:paraId="7D2904FC"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31</w:t>
            </w:r>
          </w:p>
          <w:p w14:paraId="29B12851"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30</w:t>
            </w:r>
          </w:p>
          <w:p w14:paraId="0C646D24"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tc>
        <w:tc>
          <w:tcPr>
            <w:tcW w:w="992" w:type="dxa"/>
            <w:tcBorders>
              <w:bottom w:val="single" w:sz="18" w:space="0" w:color="auto"/>
            </w:tcBorders>
            <w:vAlign w:val="center"/>
            <w:hideMark/>
          </w:tcPr>
          <w:p w14:paraId="03BBBD06"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2</w:t>
            </w:r>
          </w:p>
          <w:p w14:paraId="544F3278"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4</w:t>
            </w:r>
          </w:p>
          <w:p w14:paraId="7D5014A2"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tc>
        <w:tc>
          <w:tcPr>
            <w:tcW w:w="1418" w:type="dxa"/>
            <w:tcBorders>
              <w:bottom w:val="single" w:sz="18" w:space="0" w:color="auto"/>
            </w:tcBorders>
            <w:vAlign w:val="center"/>
            <w:hideMark/>
          </w:tcPr>
          <w:p w14:paraId="04349267"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6FE11D28"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p w14:paraId="2A287A06"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c>
          <w:tcPr>
            <w:tcW w:w="1559" w:type="dxa"/>
            <w:tcBorders>
              <w:bottom w:val="single" w:sz="18" w:space="0" w:color="auto"/>
            </w:tcBorders>
            <w:vAlign w:val="center"/>
            <w:hideMark/>
          </w:tcPr>
          <w:p w14:paraId="6DDE00A2"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tc>
        <w:tc>
          <w:tcPr>
            <w:tcW w:w="1193" w:type="dxa"/>
            <w:tcBorders>
              <w:bottom w:val="single" w:sz="18" w:space="0" w:color="auto"/>
            </w:tcBorders>
            <w:vAlign w:val="center"/>
            <w:hideMark/>
          </w:tcPr>
          <w:p w14:paraId="78CB397D"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0</w:t>
            </w:r>
          </w:p>
        </w:tc>
        <w:tc>
          <w:tcPr>
            <w:tcW w:w="1193" w:type="dxa"/>
            <w:tcBorders>
              <w:bottom w:val="single" w:sz="18" w:space="0" w:color="auto"/>
              <w:right w:val="single" w:sz="18" w:space="0" w:color="auto"/>
            </w:tcBorders>
            <w:vAlign w:val="center"/>
            <w:hideMark/>
          </w:tcPr>
          <w:p w14:paraId="27696D2B" w14:textId="77777777" w:rsidR="005866B9" w:rsidRPr="0096024A" w:rsidRDefault="005866B9" w:rsidP="002F271A">
            <w:pPr>
              <w:pStyle w:val="NoSpacing"/>
              <w:jc w:val="center"/>
              <w:rPr>
                <w:rFonts w:eastAsiaTheme="majorEastAsia" w:cs="Arial"/>
                <w:color w:val="000000" w:themeColor="text1"/>
                <w:lang w:val="en-US"/>
              </w:rPr>
            </w:pPr>
            <w:r w:rsidRPr="0096024A">
              <w:rPr>
                <w:rFonts w:eastAsiaTheme="majorEastAsia" w:cs="Arial"/>
                <w:color w:val="000000" w:themeColor="text1"/>
                <w:lang w:val="en-US"/>
              </w:rPr>
              <w:t>1</w:t>
            </w:r>
          </w:p>
        </w:tc>
      </w:tr>
    </w:tbl>
    <w:p w14:paraId="6540BA0B" w14:textId="1079D67B" w:rsidR="00910CCA" w:rsidRPr="0096024A" w:rsidRDefault="00910CCA" w:rsidP="001C30BF">
      <w:pPr>
        <w:pStyle w:val="Manusscriptheading2"/>
        <w:rPr>
          <w:rFonts w:cs="Arial"/>
          <w:color w:val="000000" w:themeColor="text1"/>
          <w:lang w:val="en-US"/>
        </w:rPr>
      </w:pPr>
      <w:bookmarkStart w:id="14" w:name="_4dmsppimyve" w:colFirst="0" w:colLast="0"/>
      <w:bookmarkStart w:id="15" w:name="_Toc147009205"/>
      <w:bookmarkEnd w:id="14"/>
      <w:r w:rsidRPr="0096024A">
        <w:rPr>
          <w:rFonts w:cs="Arial"/>
          <w:color w:val="000000" w:themeColor="text1"/>
          <w:lang w:val="en-US"/>
        </w:rPr>
        <w:t>Data processing</w:t>
      </w:r>
      <w:bookmarkEnd w:id="15"/>
    </w:p>
    <w:p w14:paraId="7F2E173A" w14:textId="5A1E9D39" w:rsidR="000D24FB" w:rsidRPr="0096024A" w:rsidRDefault="00910CCA" w:rsidP="00961FD7">
      <w:pPr>
        <w:spacing w:after="120"/>
        <w:rPr>
          <w:rFonts w:cs="Arial"/>
          <w:color w:val="000000" w:themeColor="text1"/>
          <w:szCs w:val="22"/>
          <w:shd w:val="clear" w:color="auto" w:fill="FFFFFF"/>
          <w:lang w:val="en-US"/>
        </w:rPr>
      </w:pPr>
      <w:r w:rsidRPr="0096024A">
        <w:rPr>
          <w:rFonts w:cs="Arial"/>
          <w:color w:val="000000" w:themeColor="text1"/>
          <w:shd w:val="clear" w:color="auto" w:fill="FFFFFF"/>
          <w:lang w:val="en-US"/>
        </w:rPr>
        <w:t xml:space="preserve">Raw sequence reads were trimmed and filtered using </w:t>
      </w:r>
      <w:r w:rsidR="00FE1489" w:rsidRPr="0096024A">
        <w:rPr>
          <w:rFonts w:cs="Arial"/>
          <w:color w:val="000000" w:themeColor="text1"/>
          <w:shd w:val="clear" w:color="auto" w:fill="FFFFFF"/>
          <w:lang w:val="en-US"/>
        </w:rPr>
        <w:t>DADA2.</w:t>
      </w:r>
      <w:r w:rsidRPr="0096024A">
        <w:rPr>
          <w:rFonts w:cs="Arial"/>
          <w:color w:val="000000" w:themeColor="text1"/>
          <w:shd w:val="clear" w:color="auto" w:fill="FFFFFF"/>
          <w:lang w:val="en-US"/>
        </w:rPr>
        <w:fldChar w:fldCharType="begin">
          <w:fldData xml:space="preserve">PEVuZE5vdGU+PENpdGU+PEF1dGhvcj5DYWxsYWhhbjwvQXV0aG9yPjxZZWFyPjIwMTY8L1llYXI+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</w:fldData>
        </w:fldChar>
      </w:r>
      <w:r w:rsidR="00567AF3" w:rsidRPr="0096024A">
        <w:rPr>
          <w:rFonts w:cs="Arial"/>
          <w:color w:val="000000" w:themeColor="text1"/>
          <w:shd w:val="clear" w:color="auto" w:fill="FFFFFF"/>
          <w:lang w:val="en-US"/>
        </w:rPr>
        <w:instrText xml:space="preserve"> ADDIN EN.CITE </w:instrText>
      </w:r>
      <w:r w:rsidR="00567AF3" w:rsidRPr="0096024A">
        <w:rPr>
          <w:rFonts w:cs="Arial"/>
          <w:color w:val="000000" w:themeColor="text1"/>
          <w:shd w:val="clear" w:color="auto" w:fill="FFFFFF"/>
          <w:lang w:val="en-US"/>
        </w:rPr>
        <w:fldChar w:fldCharType="begin">
          <w:fldData xml:space="preserve">PEVuZE5vdGU+PENpdGU+PEF1dGhvcj5DYWxsYWhhbjwvQXV0aG9yPjxZZWFyPjIwMTY8L1llYXI+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</w:fldData>
        </w:fldChar>
      </w:r>
      <w:r w:rsidR="00567AF3" w:rsidRPr="0096024A">
        <w:rPr>
          <w:rFonts w:cs="Arial"/>
          <w:color w:val="000000" w:themeColor="text1"/>
          <w:shd w:val="clear" w:color="auto" w:fill="FFFFFF"/>
          <w:lang w:val="en-US"/>
        </w:rPr>
        <w:instrText xml:space="preserve"> ADDIN EN.CITE.DATA </w:instrText>
      </w:r>
      <w:r w:rsidR="00567AF3" w:rsidRPr="0096024A">
        <w:rPr>
          <w:rFonts w:cs="Arial"/>
          <w:color w:val="000000" w:themeColor="text1"/>
          <w:shd w:val="clear" w:color="auto" w:fill="FFFFFF"/>
          <w:lang w:val="en-US"/>
        </w:rPr>
      </w:r>
      <w:r w:rsidR="00567AF3" w:rsidRPr="0096024A">
        <w:rPr>
          <w:rFonts w:cs="Arial"/>
          <w:color w:val="000000" w:themeColor="text1"/>
          <w:shd w:val="clear" w:color="auto" w:fill="FFFFFF"/>
          <w:lang w:val="en-US"/>
        </w:rPr>
        <w:fldChar w:fldCharType="end"/>
      </w:r>
      <w:r w:rsidRPr="0096024A">
        <w:rPr>
          <w:rFonts w:cs="Arial"/>
          <w:color w:val="000000" w:themeColor="text1"/>
          <w:shd w:val="clear" w:color="auto" w:fill="FFFFFF"/>
          <w:lang w:val="en-US"/>
        </w:rPr>
      </w:r>
      <w:r w:rsidRPr="0096024A">
        <w:rPr>
          <w:rFonts w:cs="Arial"/>
          <w:color w:val="000000" w:themeColor="text1"/>
          <w:shd w:val="clear" w:color="auto" w:fill="FFFFFF"/>
          <w:lang w:val="en-US"/>
        </w:rPr>
        <w:fldChar w:fldCharType="separate"/>
      </w:r>
      <w:r w:rsidR="00567AF3" w:rsidRPr="0096024A">
        <w:rPr>
          <w:rFonts w:cs="Arial"/>
          <w:noProof/>
          <w:color w:val="000000" w:themeColor="text1"/>
          <w:shd w:val="clear" w:color="auto" w:fill="FFFFFF"/>
          <w:vertAlign w:val="superscript"/>
          <w:lang w:val="en-US"/>
        </w:rPr>
        <w:t>8</w:t>
      </w:r>
      <w:r w:rsidRPr="0096024A">
        <w:rPr>
          <w:rFonts w:cs="Arial"/>
          <w:color w:val="000000" w:themeColor="text1"/>
          <w:shd w:val="clear" w:color="auto" w:fill="FFFFFF"/>
          <w:lang w:val="en-US"/>
        </w:rPr>
        <w:fldChar w:fldCharType="end"/>
      </w:r>
      <w:r w:rsidRPr="0096024A">
        <w:rPr>
          <w:rFonts w:cs="Arial"/>
          <w:color w:val="000000" w:themeColor="text1"/>
          <w:shd w:val="clear" w:color="auto" w:fill="FFFFFF"/>
          <w:lang w:val="en-US"/>
        </w:rPr>
        <w:t xml:space="preserve"> ASVs were re-annotated using the AnnotIEM tool</w:t>
      </w:r>
      <w:r w:rsidRPr="0096024A">
        <w:rPr>
          <w:rFonts w:cs="Arial"/>
          <w:color w:val="000000" w:themeColor="text1"/>
          <w:shd w:val="clear" w:color="auto" w:fill="FFFFFF"/>
          <w:lang w:val="en-US"/>
        </w:rPr>
        <w:fldChar w:fldCharType="begin">
          <w:fldData xml:space="preserve">PEVuZE5vdGU+PENpdGU+PEF1dGhvcj5SYXVlcjwvQXV0aG9yPjxZZWFyPjIwMjM8L1llYXI+PFJl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</w:fldData>
        </w:fldChar>
      </w:r>
      <w:r w:rsidR="00DE08FE" w:rsidRPr="0096024A">
        <w:rPr>
          <w:rFonts w:cs="Arial"/>
          <w:color w:val="000000" w:themeColor="text1"/>
          <w:shd w:val="clear" w:color="auto" w:fill="FFFFFF"/>
          <w:lang w:val="en-US"/>
        </w:rPr>
        <w:instrText xml:space="preserve"> ADDIN EN.CITE </w:instrText>
      </w:r>
      <w:r w:rsidR="00DE08FE" w:rsidRPr="0096024A">
        <w:rPr>
          <w:rFonts w:cs="Arial"/>
          <w:color w:val="000000" w:themeColor="text1"/>
          <w:shd w:val="clear" w:color="auto" w:fill="FFFFFF"/>
          <w:lang w:val="en-US"/>
        </w:rPr>
        <w:fldChar w:fldCharType="begin">
          <w:fldData xml:space="preserve">PEVuZE5vdGU+PENpdGU+PEF1dGhvcj5SYXVlcjwvQXV0aG9yPjxZZWFyPjIwMjM8L1llYXI+PFJl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</w:fldData>
        </w:fldChar>
      </w:r>
      <w:r w:rsidR="00DE08FE" w:rsidRPr="0096024A">
        <w:rPr>
          <w:rFonts w:cs="Arial"/>
          <w:color w:val="000000" w:themeColor="text1"/>
          <w:shd w:val="clear" w:color="auto" w:fill="FFFFFF"/>
          <w:lang w:val="en-US"/>
        </w:rPr>
        <w:instrText xml:space="preserve"> ADDIN EN.CITE.DATA </w:instrText>
      </w:r>
      <w:r w:rsidR="00DE08FE" w:rsidRPr="0096024A">
        <w:rPr>
          <w:rFonts w:cs="Arial"/>
          <w:color w:val="000000" w:themeColor="text1"/>
          <w:shd w:val="clear" w:color="auto" w:fill="FFFFFF"/>
          <w:lang w:val="en-US"/>
        </w:rPr>
      </w:r>
      <w:r w:rsidR="00DE08FE" w:rsidRPr="0096024A">
        <w:rPr>
          <w:rFonts w:cs="Arial"/>
          <w:color w:val="000000" w:themeColor="text1"/>
          <w:shd w:val="clear" w:color="auto" w:fill="FFFFFF"/>
          <w:lang w:val="en-US"/>
        </w:rPr>
        <w:fldChar w:fldCharType="end"/>
      </w:r>
      <w:r w:rsidRPr="0096024A">
        <w:rPr>
          <w:rFonts w:cs="Arial"/>
          <w:color w:val="000000" w:themeColor="text1"/>
          <w:shd w:val="clear" w:color="auto" w:fill="FFFFFF"/>
          <w:lang w:val="en-US"/>
        </w:rPr>
      </w:r>
      <w:r w:rsidRPr="0096024A">
        <w:rPr>
          <w:rFonts w:cs="Arial"/>
          <w:color w:val="000000" w:themeColor="text1"/>
          <w:shd w:val="clear" w:color="auto" w:fill="FFFFFF"/>
          <w:lang w:val="en-US"/>
        </w:rPr>
        <w:fldChar w:fldCharType="separate"/>
      </w:r>
      <w:r w:rsidR="00567AF3" w:rsidRPr="0096024A">
        <w:rPr>
          <w:rFonts w:cs="Arial"/>
          <w:noProof/>
          <w:color w:val="000000" w:themeColor="text1"/>
          <w:shd w:val="clear" w:color="auto" w:fill="FFFFFF"/>
          <w:vertAlign w:val="superscript"/>
          <w:lang w:val="en-US"/>
        </w:rPr>
        <w:t>9,10</w:t>
      </w:r>
      <w:r w:rsidRPr="0096024A">
        <w:rPr>
          <w:rFonts w:cs="Arial"/>
          <w:color w:val="000000" w:themeColor="text1"/>
          <w:shd w:val="clear" w:color="auto" w:fill="FFFFFF"/>
          <w:lang w:val="en-US"/>
        </w:rPr>
        <w:fldChar w:fldCharType="end"/>
      </w:r>
      <w:r w:rsidRPr="0096024A">
        <w:rPr>
          <w:rFonts w:cs="Arial"/>
          <w:color w:val="000000" w:themeColor="text1"/>
          <w:shd w:val="clear" w:color="auto" w:fill="FFFFFF"/>
          <w:lang w:val="en-US"/>
        </w:rPr>
        <w:t xml:space="preserve"> which compares the sequence alignment against four databases (</w:t>
      </w:r>
      <w:proofErr w:type="spellStart"/>
      <w:r w:rsidRPr="0096024A">
        <w:rPr>
          <w:rFonts w:cs="Arial"/>
          <w:color w:val="000000" w:themeColor="text1"/>
          <w:shd w:val="clear" w:color="auto" w:fill="FFFFFF"/>
          <w:lang w:val="en-US"/>
        </w:rPr>
        <w:t>EzBioCloud</w:t>
      </w:r>
      <w:proofErr w:type="spellEnd"/>
      <w:r w:rsidRPr="0096024A">
        <w:rPr>
          <w:rFonts w:cs="Arial"/>
          <w:color w:val="000000" w:themeColor="text1"/>
          <w:shd w:val="clear" w:color="auto" w:fill="FFFFFF"/>
          <w:lang w:val="en-US"/>
        </w:rPr>
        <w:t xml:space="preserve">, NCBI, RDP and Silva) and provides higher rates of species-level annotation than conventional methods which </w:t>
      </w:r>
      <w:r w:rsidR="00582136" w:rsidRPr="0096024A">
        <w:rPr>
          <w:rFonts w:cs="Arial"/>
          <w:color w:val="000000" w:themeColor="text1"/>
          <w:shd w:val="clear" w:color="auto" w:fill="FFFFFF"/>
          <w:lang w:val="en-US"/>
        </w:rPr>
        <w:t>utilize</w:t>
      </w:r>
      <w:r w:rsidRPr="0096024A">
        <w:rPr>
          <w:rFonts w:cs="Arial"/>
          <w:color w:val="000000" w:themeColor="text1"/>
          <w:shd w:val="clear" w:color="auto" w:fill="FFFFFF"/>
          <w:lang w:val="en-US"/>
        </w:rPr>
        <w:t xml:space="preserve"> a single referencing database. Samples with fewer than 2,000 reads were removed</w:t>
      </w:r>
      <w:r w:rsidR="00C30799" w:rsidRPr="0096024A">
        <w:rPr>
          <w:rFonts w:cs="Arial"/>
          <w:color w:val="000000" w:themeColor="text1"/>
          <w:shd w:val="clear" w:color="auto" w:fill="FFFFFF"/>
          <w:lang w:val="en-US"/>
        </w:rPr>
        <w:t xml:space="preserve"> (n=6)</w:t>
      </w:r>
      <w:r w:rsidRPr="0096024A">
        <w:rPr>
          <w:rFonts w:cs="Arial"/>
          <w:color w:val="000000" w:themeColor="text1"/>
          <w:shd w:val="clear" w:color="auto" w:fill="FFFFFF"/>
          <w:lang w:val="en-US"/>
        </w:rPr>
        <w:t>.</w:t>
      </w:r>
      <w:bookmarkStart w:id="16" w:name="_6u7xodusxtd5" w:colFirst="0" w:colLast="0"/>
      <w:bookmarkStart w:id="17" w:name="_Toc147009206"/>
      <w:bookmarkEnd w:id="16"/>
    </w:p>
    <w:p w14:paraId="263E071B" w14:textId="77777777" w:rsidR="000D24FB" w:rsidRPr="0096024A" w:rsidRDefault="008D35F0" w:rsidP="007A6C54">
      <w:pPr>
        <w:pStyle w:val="Manusscriptheading2"/>
        <w:rPr>
          <w:rFonts w:eastAsiaTheme="minorHAnsi" w:cs="Arial"/>
          <w:color w:val="000000" w:themeColor="text1"/>
          <w:lang w:val="en-US"/>
        </w:rPr>
      </w:pPr>
      <w:r w:rsidRPr="0096024A">
        <w:rPr>
          <w:rFonts w:cs="Arial"/>
          <w:color w:val="000000" w:themeColor="text1"/>
          <w:lang w:val="en-US"/>
        </w:rPr>
        <w:t>Contamination removal</w:t>
      </w:r>
    </w:p>
    <w:p w14:paraId="78DB5360" w14:textId="74AF2D74" w:rsidR="000D24FB" w:rsidRPr="0096024A" w:rsidRDefault="000D24FB" w:rsidP="00961FD7">
      <w:pPr>
        <w:rPr>
          <w:rFonts w:cs="Arial"/>
          <w:color w:val="000000" w:themeColor="text1"/>
        </w:rPr>
      </w:pPr>
      <w:r w:rsidRPr="0096024A">
        <w:rPr>
          <w:rFonts w:cs="Arial"/>
          <w:color w:val="000000" w:themeColor="text1"/>
        </w:rPr>
        <w:t>Preliminary analysis suggested contamination of samples with non-skin derived bacterial DNA</w:t>
      </w:r>
      <w:r w:rsidR="00A81348" w:rsidRPr="0096024A">
        <w:rPr>
          <w:rFonts w:cs="Arial"/>
          <w:color w:val="000000" w:themeColor="text1"/>
        </w:rPr>
        <w:t xml:space="preserve">, </w:t>
      </w:r>
      <w:r w:rsidR="00A81348" w:rsidRPr="0096024A">
        <w:rPr>
          <w:color w:val="000000" w:themeColor="text1"/>
        </w:rPr>
        <w:t>linked to laboratory pipelines and reagents</w:t>
      </w:r>
      <w:r w:rsidR="00A81348" w:rsidRPr="0096024A">
        <w:rPr>
          <w:rFonts w:cs="Arial"/>
          <w:color w:val="000000" w:themeColor="text1"/>
        </w:rPr>
        <w:t xml:space="preserve">. </w:t>
      </w:r>
      <w:r w:rsidR="00A81348" w:rsidRPr="0096024A">
        <w:rPr>
          <w:color w:val="000000" w:themeColor="text1"/>
        </w:rPr>
        <w:t xml:space="preserve">PERmutational Multivariate ANalysis Of VAriance (PERMANOVA) demonstrated that sequencing run was a major determinant of </w:t>
      </w:r>
      <w:r w:rsidR="00A81348" w:rsidRPr="0096024A">
        <w:rPr>
          <w:color w:val="000000" w:themeColor="text1"/>
        </w:rPr>
        <w:lastRenderedPageBreak/>
        <w:t xml:space="preserve">the microbiome composition (data not shown). Furthermore, </w:t>
      </w:r>
      <w:r w:rsidR="00A81348" w:rsidRPr="0096024A">
        <w:rPr>
          <w:i/>
          <w:iCs/>
          <w:color w:val="000000" w:themeColor="text1"/>
        </w:rPr>
        <w:t>Acinetobacter</w:t>
      </w:r>
      <w:r w:rsidR="00A81348" w:rsidRPr="0096024A">
        <w:rPr>
          <w:color w:val="000000" w:themeColor="text1"/>
        </w:rPr>
        <w:t xml:space="preserve"> was the dominant taxa in skin samples, the environmental control swabs, and DNA extraction negative controls, suggesting a degree of sample contamination (Figure </w:t>
      </w:r>
      <w:r w:rsidR="00411D2A" w:rsidRPr="0096024A">
        <w:rPr>
          <w:color w:val="000000" w:themeColor="text1"/>
        </w:rPr>
        <w:t>S2</w:t>
      </w:r>
      <w:r w:rsidR="00A81348" w:rsidRPr="0096024A">
        <w:rPr>
          <w:color w:val="000000" w:themeColor="text1"/>
        </w:rPr>
        <w:t>).</w:t>
      </w:r>
    </w:p>
    <w:p w14:paraId="111A8AFB" w14:textId="77777777" w:rsidR="000D24FB" w:rsidRPr="0096024A" w:rsidRDefault="000D24FB" w:rsidP="00961FD7">
      <w:pPr>
        <w:rPr>
          <w:rFonts w:cs="Arial"/>
          <w:color w:val="000000" w:themeColor="text1"/>
        </w:rPr>
        <w:sectPr w:rsidR="000D24FB" w:rsidRPr="0096024A" w:rsidSect="000E1080">
          <w:type w:val="continuous"/>
          <w:pgSz w:w="11900" w:h="16840"/>
          <w:pgMar w:top="1440" w:right="1134" w:bottom="1440" w:left="1134" w:header="720" w:footer="720" w:gutter="0"/>
          <w:lnNumType w:countBy="1" w:restart="continuous"/>
          <w:cols w:space="720"/>
          <w:docGrid w:linePitch="360"/>
        </w:sectPr>
      </w:pPr>
    </w:p>
    <w:p w14:paraId="42527176" w14:textId="77777777" w:rsidR="000D24FB" w:rsidRPr="0096024A" w:rsidRDefault="000D24FB" w:rsidP="00754A67">
      <w:pPr>
        <w:rPr>
          <w:rFonts w:cs="Arial"/>
          <w:color w:val="000000" w:themeColor="text1"/>
        </w:rPr>
      </w:pPr>
      <w:r w:rsidRPr="0096024A">
        <w:rPr>
          <w:rFonts w:eastAsiaTheme="majorEastAsia" w:cs="Arial"/>
          <w:noProof/>
          <w:color w:val="000000" w:themeColor="text1"/>
        </w:rPr>
        <w:lastRenderedPageBreak/>
        <w:drawing>
          <wp:inline distT="0" distB="0" distL="0" distR="0" wp14:anchorId="7841493B" wp14:editId="2F818E16">
            <wp:extent cx="5898995" cy="2880142"/>
            <wp:effectExtent l="0" t="0" r="0" b="0"/>
            <wp:docPr id="1717193985" name="Picture 171719398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5045" name="Picture 1373185045" descr="A close-up of a graph&#10;&#10;Description automatically generated"/>
                    <pic:cNvPicPr/>
                  </pic:nvPicPr>
                  <pic:blipFill rotWithShape="1">
                    <a:blip r:embed="rId9" cstate="print">
                      <a:extLst>
                        <a:ext uri="{28A0092B-C50C-407E-A947-70E740481C1C}">
                          <a14:useLocalDpi xmlns:a14="http://schemas.microsoft.com/office/drawing/2010/main" val="0"/>
                        </a:ext>
                      </a:extLst>
                    </a:blip>
                    <a:srcRect r="49333"/>
                    <a:stretch/>
                  </pic:blipFill>
                  <pic:spPr bwMode="auto">
                    <a:xfrm>
                      <a:off x="0" y="0"/>
                      <a:ext cx="6086296" cy="2971590"/>
                    </a:xfrm>
                    <a:prstGeom prst="rect">
                      <a:avLst/>
                    </a:prstGeom>
                    <a:ln>
                      <a:noFill/>
                    </a:ln>
                    <a:extLst>
                      <a:ext uri="{53640926-AAD7-44D8-BBD7-CCE9431645EC}">
                        <a14:shadowObscured xmlns:a14="http://schemas.microsoft.com/office/drawing/2010/main"/>
                      </a:ext>
                    </a:extLst>
                  </pic:spPr>
                </pic:pic>
              </a:graphicData>
            </a:graphic>
          </wp:inline>
        </w:drawing>
      </w:r>
      <w:r w:rsidRPr="0096024A">
        <w:rPr>
          <w:rFonts w:eastAsiaTheme="majorEastAsia" w:cs="Arial"/>
          <w:noProof/>
          <w:color w:val="000000" w:themeColor="text1"/>
        </w:rPr>
        <w:drawing>
          <wp:inline distT="0" distB="0" distL="0" distR="0" wp14:anchorId="41CFF14C" wp14:editId="6C63109F">
            <wp:extent cx="5826490" cy="2921620"/>
            <wp:effectExtent l="0" t="0" r="3175" b="0"/>
            <wp:docPr id="666973669" name="Picture 66697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95606" name="Picture 1"/>
                    <pic:cNvPicPr/>
                  </pic:nvPicPr>
                  <pic:blipFill rotWithShape="1">
                    <a:blip r:embed="rId9" cstate="print">
                      <a:extLst>
                        <a:ext uri="{28A0092B-C50C-407E-A947-70E740481C1C}">
                          <a14:useLocalDpi xmlns:a14="http://schemas.microsoft.com/office/drawing/2010/main" val="0"/>
                        </a:ext>
                      </a:extLst>
                    </a:blip>
                    <a:srcRect l="50666"/>
                    <a:stretch/>
                  </pic:blipFill>
                  <pic:spPr bwMode="auto">
                    <a:xfrm>
                      <a:off x="0" y="0"/>
                      <a:ext cx="6003991" cy="3010626"/>
                    </a:xfrm>
                    <a:prstGeom prst="rect">
                      <a:avLst/>
                    </a:prstGeom>
                    <a:ln>
                      <a:noFill/>
                    </a:ln>
                    <a:extLst>
                      <a:ext uri="{53640926-AAD7-44D8-BBD7-CCE9431645EC}">
                        <a14:shadowObscured xmlns:a14="http://schemas.microsoft.com/office/drawing/2010/main"/>
                      </a:ext>
                    </a:extLst>
                  </pic:spPr>
                </pic:pic>
              </a:graphicData>
            </a:graphic>
          </wp:inline>
        </w:drawing>
      </w:r>
    </w:p>
    <w:p w14:paraId="6FD79122" w14:textId="3C439315" w:rsidR="00582136" w:rsidRPr="0096024A" w:rsidRDefault="00793E8C" w:rsidP="00EC3469">
      <w:pPr>
        <w:pStyle w:val="Captionfigures"/>
        <w:rPr>
          <w:color w:val="000000" w:themeColor="text1"/>
        </w:rPr>
      </w:pPr>
      <w:r w:rsidRPr="00BF414D">
        <w:rPr>
          <w:b/>
          <w:bCs/>
          <w:color w:val="000000" w:themeColor="text1"/>
        </w:rPr>
        <w:t xml:space="preserve">Figure </w:t>
      </w:r>
      <w:r w:rsidR="00411D2A" w:rsidRPr="00BF414D">
        <w:rPr>
          <w:b/>
          <w:bCs/>
          <w:color w:val="000000" w:themeColor="text1"/>
        </w:rPr>
        <w:t>S2</w:t>
      </w:r>
      <w:r w:rsidR="00647311" w:rsidRPr="0096024A">
        <w:rPr>
          <w:color w:val="000000" w:themeColor="text1"/>
        </w:rPr>
        <w:t xml:space="preserve"> </w:t>
      </w:r>
      <w:r w:rsidR="007A6C54" w:rsidRPr="0096024A">
        <w:rPr>
          <w:color w:val="000000" w:themeColor="text1"/>
        </w:rPr>
        <w:t>Stacked barcharts of r</w:t>
      </w:r>
      <w:r w:rsidR="000D24FB" w:rsidRPr="0096024A">
        <w:rPr>
          <w:color w:val="000000" w:themeColor="text1"/>
        </w:rPr>
        <w:t>elative abundance in negative controls</w:t>
      </w:r>
      <w:r w:rsidR="007A6C54" w:rsidRPr="0096024A">
        <w:rPr>
          <w:color w:val="000000" w:themeColor="text1"/>
        </w:rPr>
        <w:t xml:space="preserve">, </w:t>
      </w:r>
      <w:r w:rsidR="000D24FB" w:rsidRPr="0096024A">
        <w:rPr>
          <w:color w:val="000000" w:themeColor="text1"/>
        </w:rPr>
        <w:t xml:space="preserve">and </w:t>
      </w:r>
      <w:r w:rsidR="007A6C54" w:rsidRPr="0096024A">
        <w:rPr>
          <w:color w:val="000000" w:themeColor="text1"/>
        </w:rPr>
        <w:t xml:space="preserve">in </w:t>
      </w:r>
      <w:r w:rsidR="000D24FB" w:rsidRPr="0096024A">
        <w:rPr>
          <w:color w:val="000000" w:themeColor="text1"/>
        </w:rPr>
        <w:t xml:space="preserve">skin samples, prior to removal of contaminant ASVs. </w:t>
      </w:r>
      <w:r w:rsidR="000B4BDD" w:rsidRPr="0096024A">
        <w:rPr>
          <w:color w:val="000000" w:themeColor="text1"/>
        </w:rPr>
        <w:t xml:space="preserve">Environmental controls refers to control samples collected at the time of sample collection. </w:t>
      </w:r>
      <w:r w:rsidR="008E410F" w:rsidRPr="0096024A">
        <w:rPr>
          <w:color w:val="000000" w:themeColor="text1"/>
        </w:rPr>
        <w:t>Note: genera colour</w:t>
      </w:r>
      <w:r w:rsidR="00CB1C17" w:rsidRPr="0096024A">
        <w:rPr>
          <w:color w:val="000000" w:themeColor="text1"/>
        </w:rPr>
        <w:t>s</w:t>
      </w:r>
      <w:r w:rsidR="008E410F" w:rsidRPr="0096024A">
        <w:rPr>
          <w:color w:val="000000" w:themeColor="text1"/>
        </w:rPr>
        <w:t xml:space="preserve"> differ between plots.</w:t>
      </w:r>
    </w:p>
    <w:p w14:paraId="3BE7BA51" w14:textId="77777777" w:rsidR="00582136" w:rsidRPr="0096024A" w:rsidRDefault="00582136" w:rsidP="00961FD7">
      <w:pPr>
        <w:spacing w:line="240" w:lineRule="auto"/>
        <w:rPr>
          <w:rFonts w:cs="Arial"/>
          <w:color w:val="000000" w:themeColor="text1"/>
        </w:rPr>
      </w:pPr>
    </w:p>
    <w:p w14:paraId="43E37DBB" w14:textId="77777777" w:rsidR="00582136" w:rsidRPr="0096024A" w:rsidRDefault="00582136" w:rsidP="00961FD7">
      <w:pPr>
        <w:spacing w:line="240" w:lineRule="auto"/>
        <w:rPr>
          <w:rFonts w:cs="Arial"/>
          <w:color w:val="000000" w:themeColor="text1"/>
        </w:rPr>
      </w:pPr>
      <w:r w:rsidRPr="0096024A">
        <w:rPr>
          <w:rFonts w:cs="Arial"/>
          <w:color w:val="000000" w:themeColor="text1"/>
        </w:rPr>
        <w:br w:type="page"/>
      </w:r>
    </w:p>
    <w:p w14:paraId="095B53A4" w14:textId="0B1B9309" w:rsidR="00582136" w:rsidRPr="0096024A" w:rsidRDefault="00582136" w:rsidP="004A3DA0">
      <w:pPr>
        <w:spacing w:after="240"/>
        <w:rPr>
          <w:rFonts w:cs="Arial"/>
          <w:color w:val="000000" w:themeColor="text1"/>
        </w:rPr>
      </w:pPr>
      <w:r w:rsidRPr="0096024A">
        <w:rPr>
          <w:rFonts w:cs="Arial"/>
          <w:color w:val="000000" w:themeColor="text1"/>
        </w:rPr>
        <w:lastRenderedPageBreak/>
        <w:t>In order to select the best method to identify and remove contaminating ASVs we compared a prevalence approach implemented by the R package decontam</w:t>
      </w:r>
      <w:r w:rsidR="00FE1489" w:rsidRPr="0096024A">
        <w:rPr>
          <w:rFonts w:cs="Arial"/>
          <w:color w:val="000000" w:themeColor="text1"/>
        </w:rPr>
        <w:t>,</w:t>
      </w:r>
      <w:r w:rsidRPr="0096024A">
        <w:rPr>
          <w:rFonts w:cs="Arial"/>
          <w:color w:val="000000" w:themeColor="text1"/>
        </w:rPr>
        <w:fldChar w:fldCharType="begin"/>
      </w:r>
      <w:r w:rsidR="00A81348" w:rsidRPr="0096024A">
        <w:rPr>
          <w:rFonts w:cs="Arial"/>
          <w:color w:val="000000" w:themeColor="text1"/>
        </w:rPr>
        <w:instrText xml:space="preserve"> ADDIN EN.CITE &lt;EndNote&gt;&lt;Cite&gt;&lt;Author&gt;Davis&lt;/Author&gt;&lt;Year&gt;2018&lt;/Year&gt;&lt;RecNum&gt;236&lt;/RecNum&gt;&lt;DisplayText&gt;&lt;style face="superscript"&gt;11&lt;/style&gt;&lt;/DisplayText&gt;&lt;record&gt;&lt;rec-number&gt;236&lt;/rec-number&gt;&lt;foreign-keys&gt;&lt;key app="EN" db-id="z9xsv0za40txfgetw26xd0wot255tzrfffpa" timestamp="1702652093"&gt;236&lt;/key&gt;&lt;/foreign-keys&gt;&lt;ref-type name="Journal Article"&gt;17&lt;/ref-type&gt;&lt;contributors&gt;&lt;authors&gt;&lt;author&gt;Davis, Nicole M.&lt;/author&gt;&lt;author&gt;Proctor, Diana M.&lt;/author&gt;&lt;author&gt;Holmes, Susan P.&lt;/author&gt;&lt;author&gt;Relman, David A.&lt;/author&gt;&lt;author&gt;Callahan, Benjamin J.&lt;/author&gt;&lt;/authors&gt;&lt;/contributors&gt;&lt;titles&gt;&lt;title&gt;Simple statistical identification and removal of contaminant sequences in marker-gene and metagenomics data&lt;/title&gt;&lt;secondary-title&gt;Microbiome&lt;/secondary-title&gt;&lt;/titles&gt;&lt;periodical&gt;&lt;full-title&gt;Microbiome&lt;/full-title&gt;&lt;/periodical&gt;&lt;pages&gt;226&lt;/pages&gt;&lt;volume&gt;6&lt;/volume&gt;&lt;number&gt;1&lt;/number&gt;&lt;dates&gt;&lt;year&gt;2018&lt;/year&gt;&lt;pub-dates&gt;&lt;date&gt;2018/12/17&lt;/date&gt;&lt;/pub-dates&gt;&lt;/dates&gt;&lt;isbn&gt;2049-2618&lt;/isbn&gt;&lt;urls&gt;&lt;related-urls&gt;&lt;url&gt;https://doi.org/10.1186/s40168-018-0605-2&lt;/url&gt;&lt;/related-urls&gt;&lt;/urls&gt;&lt;electronic-resource-num&gt;10.1186/s40168-018-0605-2&lt;/electronic-resource-num&gt;&lt;/record&gt;&lt;/Cite&gt;&lt;/EndNote&gt;</w:instrText>
      </w:r>
      <w:r w:rsidRPr="0096024A">
        <w:rPr>
          <w:rFonts w:cs="Arial"/>
          <w:color w:val="000000" w:themeColor="text1"/>
        </w:rPr>
        <w:fldChar w:fldCharType="separate"/>
      </w:r>
      <w:r w:rsidR="00A81348" w:rsidRPr="0096024A">
        <w:rPr>
          <w:rFonts w:cs="Arial"/>
          <w:noProof/>
          <w:color w:val="000000" w:themeColor="text1"/>
          <w:vertAlign w:val="superscript"/>
        </w:rPr>
        <w:t>11</w:t>
      </w:r>
      <w:r w:rsidRPr="0096024A">
        <w:rPr>
          <w:rFonts w:cs="Arial"/>
          <w:color w:val="000000" w:themeColor="text1"/>
        </w:rPr>
        <w:fldChar w:fldCharType="end"/>
      </w:r>
      <w:r w:rsidRPr="0096024A">
        <w:rPr>
          <w:rFonts w:cs="Arial"/>
          <w:color w:val="000000" w:themeColor="text1"/>
        </w:rPr>
        <w:t xml:space="preserve"> an abundance approach </w:t>
      </w:r>
      <w:r w:rsidR="00C30799" w:rsidRPr="0096024A">
        <w:rPr>
          <w:rFonts w:cs="Arial"/>
          <w:color w:val="000000" w:themeColor="text1"/>
        </w:rPr>
        <w:t>inspired by the tool</w:t>
      </w:r>
      <w:r w:rsidRPr="0096024A">
        <w:rPr>
          <w:rFonts w:cs="Arial"/>
          <w:color w:val="000000" w:themeColor="text1"/>
        </w:rPr>
        <w:t xml:space="preserve"> </w:t>
      </w:r>
      <w:r w:rsidR="00FE1489" w:rsidRPr="0096024A">
        <w:rPr>
          <w:rFonts w:cs="Arial"/>
          <w:color w:val="000000" w:themeColor="text1"/>
        </w:rPr>
        <w:t>MicrobIEM,</w:t>
      </w:r>
      <w:r w:rsidRPr="0096024A">
        <w:rPr>
          <w:rFonts w:cs="Arial"/>
          <w:color w:val="000000" w:themeColor="text1"/>
        </w:rPr>
        <w:fldChar w:fldCharType="begin">
          <w:fldData xml:space="preserve">PEVuZE5vdGU+PENpdGU+PEF1dGhvcj5Iw7xscMO8c2NoPC9BdXRob3I+PFllYXI+MjAyMzwvWWVh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==
</w:fldData>
        </w:fldChar>
      </w:r>
      <w:r w:rsidR="00A81348" w:rsidRPr="0096024A">
        <w:rPr>
          <w:rFonts w:cs="Arial"/>
          <w:color w:val="000000" w:themeColor="text1"/>
        </w:rPr>
        <w:instrText xml:space="preserve"> ADDIN EN.CITE </w:instrText>
      </w:r>
      <w:r w:rsidR="00A81348" w:rsidRPr="0096024A">
        <w:rPr>
          <w:rFonts w:cs="Arial"/>
          <w:color w:val="000000" w:themeColor="text1"/>
        </w:rPr>
        <w:fldChar w:fldCharType="begin">
          <w:fldData xml:space="preserve">PEVuZE5vdGU+PENpdGU+PEF1dGhvcj5Iw7xscMO8c2NoPC9BdXRob3I+PFllYXI+MjAyMzwvWWVh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==
</w:fldData>
        </w:fldChar>
      </w:r>
      <w:r w:rsidR="00A81348" w:rsidRPr="0096024A">
        <w:rPr>
          <w:rFonts w:cs="Arial"/>
          <w:color w:val="000000" w:themeColor="text1"/>
        </w:rPr>
        <w:instrText xml:space="preserve"> ADDIN EN.CITE.DATA </w:instrText>
      </w:r>
      <w:r w:rsidR="00A81348" w:rsidRPr="0096024A">
        <w:rPr>
          <w:rFonts w:cs="Arial"/>
          <w:color w:val="000000" w:themeColor="text1"/>
        </w:rPr>
      </w:r>
      <w:r w:rsidR="00A81348" w:rsidRPr="0096024A">
        <w:rPr>
          <w:rFonts w:cs="Arial"/>
          <w:color w:val="000000" w:themeColor="text1"/>
        </w:rPr>
        <w:fldChar w:fldCharType="end"/>
      </w:r>
      <w:r w:rsidRPr="0096024A">
        <w:rPr>
          <w:rFonts w:cs="Arial"/>
          <w:color w:val="000000" w:themeColor="text1"/>
        </w:rPr>
      </w:r>
      <w:r w:rsidRPr="0096024A">
        <w:rPr>
          <w:rFonts w:cs="Arial"/>
          <w:color w:val="000000" w:themeColor="text1"/>
        </w:rPr>
        <w:fldChar w:fldCharType="separate"/>
      </w:r>
      <w:r w:rsidR="00A81348" w:rsidRPr="0096024A">
        <w:rPr>
          <w:rFonts w:cs="Arial"/>
          <w:noProof/>
          <w:color w:val="000000" w:themeColor="text1"/>
          <w:vertAlign w:val="superscript"/>
        </w:rPr>
        <w:t>12</w:t>
      </w:r>
      <w:r w:rsidRPr="0096024A">
        <w:rPr>
          <w:rFonts w:cs="Arial"/>
          <w:color w:val="000000" w:themeColor="text1"/>
        </w:rPr>
        <w:fldChar w:fldCharType="end"/>
      </w:r>
      <w:r w:rsidRPr="0096024A">
        <w:rPr>
          <w:rFonts w:cs="Arial"/>
          <w:color w:val="000000" w:themeColor="text1"/>
        </w:rPr>
        <w:t xml:space="preserve"> and feature-flagging based on partial least squares regression modelling (PLS)</w:t>
      </w:r>
      <w:r w:rsidR="00154E14" w:rsidRPr="0096024A">
        <w:rPr>
          <w:rFonts w:cs="Arial"/>
          <w:color w:val="000000" w:themeColor="text1"/>
        </w:rPr>
        <w:t xml:space="preserve"> (data not shown)</w:t>
      </w:r>
      <w:r w:rsidRPr="0096024A">
        <w:rPr>
          <w:rFonts w:cs="Arial"/>
          <w:color w:val="000000" w:themeColor="text1"/>
        </w:rPr>
        <w:t>. Ultimately, the abundance-based contamination removal approach was selected, and contaminant sequences were removed by creating a ratio of the abundance in samples compared to A) the environmental negative controls, B) DNA extraction controls and C) PCR1 controls. PCR2 controls had few reads, indicating low contamination during this processing step</w:t>
      </w:r>
      <w:r w:rsidR="00C30799" w:rsidRPr="0096024A">
        <w:rPr>
          <w:rFonts w:cs="Arial"/>
          <w:color w:val="000000" w:themeColor="text1"/>
        </w:rPr>
        <w:t xml:space="preserve"> </w:t>
      </w:r>
      <w:r w:rsidR="00EE0C02" w:rsidRPr="0096024A">
        <w:rPr>
          <w:rFonts w:cs="Arial"/>
          <w:color w:val="000000" w:themeColor="text1"/>
        </w:rPr>
        <w:t>which</w:t>
      </w:r>
      <w:r w:rsidR="00C30799" w:rsidRPr="0096024A">
        <w:rPr>
          <w:rFonts w:cs="Arial"/>
          <w:color w:val="000000" w:themeColor="text1"/>
        </w:rPr>
        <w:t xml:space="preserve"> likely </w:t>
      </w:r>
      <w:r w:rsidR="00EE0C02" w:rsidRPr="0096024A">
        <w:rPr>
          <w:rFonts w:cs="Arial"/>
          <w:color w:val="000000" w:themeColor="text1"/>
        </w:rPr>
        <w:t xml:space="preserve">represented DNA from </w:t>
      </w:r>
      <w:r w:rsidR="00C30799" w:rsidRPr="0096024A">
        <w:rPr>
          <w:rFonts w:cs="Arial"/>
          <w:color w:val="000000" w:themeColor="text1"/>
        </w:rPr>
        <w:t>sample</w:t>
      </w:r>
      <w:r w:rsidR="00EE0C02" w:rsidRPr="0096024A">
        <w:rPr>
          <w:rFonts w:cs="Arial"/>
          <w:color w:val="000000" w:themeColor="text1"/>
        </w:rPr>
        <w:t>s</w:t>
      </w:r>
      <w:r w:rsidR="00C30799" w:rsidRPr="0096024A">
        <w:rPr>
          <w:rFonts w:cs="Arial"/>
          <w:color w:val="000000" w:themeColor="text1"/>
        </w:rPr>
        <w:t xml:space="preserve"> contaminat</w:t>
      </w:r>
      <w:r w:rsidR="00EE0C02" w:rsidRPr="0096024A">
        <w:rPr>
          <w:rFonts w:cs="Arial"/>
          <w:color w:val="000000" w:themeColor="text1"/>
        </w:rPr>
        <w:t xml:space="preserve">ing the </w:t>
      </w:r>
      <w:r w:rsidR="00C30799" w:rsidRPr="0096024A">
        <w:rPr>
          <w:rFonts w:cs="Arial"/>
          <w:color w:val="000000" w:themeColor="text1"/>
        </w:rPr>
        <w:t>controls that should not be removed</w:t>
      </w:r>
      <w:r w:rsidR="00154E14" w:rsidRPr="0096024A">
        <w:rPr>
          <w:rFonts w:cs="Arial"/>
          <w:color w:val="000000" w:themeColor="text1"/>
        </w:rPr>
        <w:t xml:space="preserve">. The low number of reads also made </w:t>
      </w:r>
      <w:r w:rsidRPr="0096024A">
        <w:rPr>
          <w:rFonts w:cs="Arial"/>
          <w:color w:val="000000" w:themeColor="text1"/>
          <w:lang w:val="en-US"/>
        </w:rPr>
        <w:t xml:space="preserve">them unsuitable for removing contamination, </w:t>
      </w:r>
      <w:r w:rsidRPr="0096024A">
        <w:rPr>
          <w:rFonts w:cs="Arial"/>
          <w:color w:val="000000" w:themeColor="text1"/>
        </w:rPr>
        <w:t xml:space="preserve">and </w:t>
      </w:r>
      <w:r w:rsidR="00154E14" w:rsidRPr="0096024A">
        <w:rPr>
          <w:rFonts w:cs="Arial"/>
          <w:color w:val="000000" w:themeColor="text1"/>
        </w:rPr>
        <w:t xml:space="preserve">thus </w:t>
      </w:r>
      <w:r w:rsidR="00EE0C02" w:rsidRPr="0096024A">
        <w:rPr>
          <w:rFonts w:cs="Arial"/>
          <w:color w:val="000000" w:themeColor="text1"/>
        </w:rPr>
        <w:t xml:space="preserve">PCR2 controls </w:t>
      </w:r>
      <w:r w:rsidRPr="0096024A">
        <w:rPr>
          <w:rFonts w:cs="Arial"/>
          <w:color w:val="000000" w:themeColor="text1"/>
        </w:rPr>
        <w:t xml:space="preserve">were not evaluated further. </w:t>
      </w:r>
    </w:p>
    <w:p w14:paraId="0FA472DA" w14:textId="2ECB8FDF" w:rsidR="00582136" w:rsidRPr="0096024A" w:rsidRDefault="00582136" w:rsidP="00961FD7">
      <w:pPr>
        <w:rPr>
          <w:rFonts w:cs="Arial"/>
          <w:color w:val="000000" w:themeColor="text1"/>
        </w:rPr>
      </w:pPr>
      <w:r w:rsidRPr="0096024A">
        <w:rPr>
          <w:rFonts w:cs="Arial"/>
          <w:color w:val="000000" w:themeColor="text1"/>
        </w:rPr>
        <w:t xml:space="preserve">Comparison of ASV abundance in PCR1 controls, relative to the abundance in skin samples, revealed a pattern </w:t>
      </w:r>
      <w:r w:rsidR="008D623A" w:rsidRPr="0096024A">
        <w:rPr>
          <w:rFonts w:cs="Arial"/>
          <w:color w:val="000000" w:themeColor="text1"/>
        </w:rPr>
        <w:t>where</w:t>
      </w:r>
      <w:r w:rsidRPr="0096024A">
        <w:rPr>
          <w:rFonts w:cs="Arial"/>
          <w:color w:val="000000" w:themeColor="text1"/>
        </w:rPr>
        <w:t xml:space="preserve"> ASVs were convincingly more abundant in controls, or </w:t>
      </w:r>
      <w:r w:rsidR="00154E14" w:rsidRPr="0096024A">
        <w:rPr>
          <w:rFonts w:cs="Arial"/>
          <w:color w:val="000000" w:themeColor="text1"/>
        </w:rPr>
        <w:t xml:space="preserve">more abundant </w:t>
      </w:r>
      <w:r w:rsidRPr="0096024A">
        <w:rPr>
          <w:rFonts w:cs="Arial"/>
          <w:color w:val="000000" w:themeColor="text1"/>
        </w:rPr>
        <w:t>in skin samples (</w:t>
      </w:r>
      <w:r w:rsidR="00647311" w:rsidRPr="0096024A">
        <w:rPr>
          <w:rFonts w:cs="Arial"/>
          <w:color w:val="000000" w:themeColor="text1"/>
        </w:rPr>
        <w:t xml:space="preserve">Figure </w:t>
      </w:r>
      <w:r w:rsidR="00411D2A" w:rsidRPr="0096024A">
        <w:rPr>
          <w:rFonts w:cs="Arial"/>
          <w:color w:val="000000" w:themeColor="text1"/>
        </w:rPr>
        <w:t>S3</w:t>
      </w:r>
      <w:r w:rsidRPr="0096024A">
        <w:rPr>
          <w:rFonts w:cs="Arial"/>
          <w:color w:val="000000" w:themeColor="text1"/>
        </w:rPr>
        <w:t>) and thus a contamination abundance threshold of 5 was selected</w:t>
      </w:r>
      <w:r w:rsidR="008D623A" w:rsidRPr="0096024A">
        <w:rPr>
          <w:rFonts w:cs="Arial"/>
          <w:color w:val="000000" w:themeColor="text1"/>
        </w:rPr>
        <w:t xml:space="preserve">. This threshold meant that </w:t>
      </w:r>
      <w:r w:rsidRPr="0096024A">
        <w:rPr>
          <w:rFonts w:cs="Arial"/>
          <w:color w:val="000000" w:themeColor="text1"/>
        </w:rPr>
        <w:t xml:space="preserve">to </w:t>
      </w:r>
      <w:r w:rsidR="00C30799" w:rsidRPr="0096024A">
        <w:rPr>
          <w:rFonts w:cs="Arial"/>
          <w:color w:val="000000" w:themeColor="text1"/>
        </w:rPr>
        <w:t xml:space="preserve">not </w:t>
      </w:r>
      <w:r w:rsidRPr="0096024A">
        <w:rPr>
          <w:rFonts w:cs="Arial"/>
          <w:color w:val="000000" w:themeColor="text1"/>
        </w:rPr>
        <w:t>be labelled as contaminant, an ASV needed to be 5 times more abundant in</w:t>
      </w:r>
      <w:r w:rsidR="00002DBB" w:rsidRPr="0096024A">
        <w:rPr>
          <w:rFonts w:cs="Arial"/>
          <w:color w:val="000000" w:themeColor="text1"/>
        </w:rPr>
        <w:t xml:space="preserve"> </w:t>
      </w:r>
      <w:r w:rsidR="00C30799" w:rsidRPr="0096024A">
        <w:rPr>
          <w:rFonts w:cs="Arial"/>
          <w:color w:val="000000" w:themeColor="text1"/>
        </w:rPr>
        <w:t xml:space="preserve">a sample compared to </w:t>
      </w:r>
      <w:r w:rsidRPr="0096024A">
        <w:rPr>
          <w:rFonts w:cs="Arial"/>
          <w:color w:val="000000" w:themeColor="text1"/>
        </w:rPr>
        <w:t xml:space="preserve">the </w:t>
      </w:r>
      <w:r w:rsidR="008D623A" w:rsidRPr="0096024A">
        <w:rPr>
          <w:rFonts w:cs="Arial"/>
          <w:color w:val="000000" w:themeColor="text1"/>
        </w:rPr>
        <w:t>PCR1 negative</w:t>
      </w:r>
      <w:r w:rsidRPr="0096024A">
        <w:rPr>
          <w:rFonts w:cs="Arial"/>
          <w:color w:val="000000" w:themeColor="text1"/>
        </w:rPr>
        <w:t xml:space="preserve"> controls. The separation was less clear comparing</w:t>
      </w:r>
      <w:r w:rsidR="00154E14" w:rsidRPr="0096024A">
        <w:rPr>
          <w:rFonts w:cs="Arial"/>
          <w:color w:val="000000" w:themeColor="text1"/>
        </w:rPr>
        <w:t xml:space="preserve"> skin</w:t>
      </w:r>
      <w:r w:rsidRPr="0096024A">
        <w:rPr>
          <w:rFonts w:cs="Arial"/>
          <w:color w:val="000000" w:themeColor="text1"/>
        </w:rPr>
        <w:t xml:space="preserve"> samples with either environmental negative controls or DNA-extraction controls (</w:t>
      </w:r>
      <w:r w:rsidR="00EC3469" w:rsidRPr="0096024A">
        <w:rPr>
          <w:rFonts w:cs="Arial"/>
          <w:color w:val="000000" w:themeColor="text1"/>
        </w:rPr>
        <w:t xml:space="preserve">Figure </w:t>
      </w:r>
      <w:r w:rsidR="00411D2A" w:rsidRPr="0096024A">
        <w:rPr>
          <w:rFonts w:cs="Arial"/>
          <w:color w:val="000000" w:themeColor="text1"/>
        </w:rPr>
        <w:t>S3</w:t>
      </w:r>
      <w:r w:rsidRPr="0096024A">
        <w:rPr>
          <w:rFonts w:cs="Arial"/>
          <w:color w:val="000000" w:themeColor="text1"/>
        </w:rPr>
        <w:t xml:space="preserve">). To inform the selection of a threshold to flag contaminants based upon these control samples, a series of PERMANOVA </w:t>
      </w:r>
      <w:r w:rsidR="008D623A" w:rsidRPr="0096024A">
        <w:rPr>
          <w:rFonts w:cs="Arial"/>
          <w:color w:val="000000" w:themeColor="text1"/>
        </w:rPr>
        <w:t>(</w:t>
      </w:r>
      <w:r w:rsidR="008D623A" w:rsidRPr="0096024A">
        <w:rPr>
          <w:rFonts w:eastAsiaTheme="minorHAnsi" w:cs="Arial"/>
          <w:color w:val="000000" w:themeColor="text1"/>
          <w:lang w:val="en-US"/>
        </w:rPr>
        <w:t xml:space="preserve">PERmutational Multivariate </w:t>
      </w:r>
      <w:proofErr w:type="spellStart"/>
      <w:r w:rsidR="008D623A" w:rsidRPr="0096024A">
        <w:rPr>
          <w:rFonts w:eastAsiaTheme="minorHAnsi" w:cs="Arial"/>
          <w:color w:val="000000" w:themeColor="text1"/>
          <w:lang w:val="en-US"/>
        </w:rPr>
        <w:t>ANalysis</w:t>
      </w:r>
      <w:proofErr w:type="spellEnd"/>
      <w:r w:rsidR="008D623A" w:rsidRPr="0096024A">
        <w:rPr>
          <w:rFonts w:eastAsiaTheme="minorHAnsi" w:cs="Arial"/>
          <w:color w:val="000000" w:themeColor="text1"/>
          <w:lang w:val="en-US"/>
        </w:rPr>
        <w:t xml:space="preserve"> Of </w:t>
      </w:r>
      <w:proofErr w:type="spellStart"/>
      <w:r w:rsidR="008D623A" w:rsidRPr="0096024A">
        <w:rPr>
          <w:rFonts w:eastAsiaTheme="minorHAnsi" w:cs="Arial"/>
          <w:color w:val="000000" w:themeColor="text1"/>
          <w:lang w:val="en-US"/>
        </w:rPr>
        <w:t>VAriance</w:t>
      </w:r>
      <w:proofErr w:type="spellEnd"/>
      <w:r w:rsidR="008D623A" w:rsidRPr="0096024A">
        <w:rPr>
          <w:rFonts w:eastAsiaTheme="minorHAnsi" w:cs="Arial"/>
          <w:color w:val="000000" w:themeColor="text1"/>
          <w:lang w:val="en-US"/>
        </w:rPr>
        <w:t xml:space="preserve">) </w:t>
      </w:r>
      <w:r w:rsidRPr="0096024A">
        <w:rPr>
          <w:rFonts w:cs="Arial"/>
          <w:color w:val="000000" w:themeColor="text1"/>
        </w:rPr>
        <w:t>was performed to evaluate the effect</w:t>
      </w:r>
      <w:r w:rsidR="008D623A" w:rsidRPr="0096024A">
        <w:rPr>
          <w:rFonts w:cs="Arial"/>
          <w:color w:val="000000" w:themeColor="text1"/>
        </w:rPr>
        <w:t>s</w:t>
      </w:r>
      <w:r w:rsidRPr="0096024A">
        <w:rPr>
          <w:rFonts w:cs="Arial"/>
          <w:color w:val="000000" w:themeColor="text1"/>
        </w:rPr>
        <w:t xml:space="preserve"> of </w:t>
      </w:r>
      <w:r w:rsidR="008D623A" w:rsidRPr="0096024A">
        <w:rPr>
          <w:rFonts w:cs="Arial"/>
          <w:color w:val="000000" w:themeColor="text1"/>
        </w:rPr>
        <w:t xml:space="preserve">various </w:t>
      </w:r>
      <w:r w:rsidRPr="0096024A">
        <w:rPr>
          <w:rFonts w:cs="Arial"/>
          <w:color w:val="000000" w:themeColor="text1"/>
        </w:rPr>
        <w:t>threshold</w:t>
      </w:r>
      <w:r w:rsidR="008D623A" w:rsidRPr="0096024A">
        <w:rPr>
          <w:rFonts w:cs="Arial"/>
          <w:color w:val="000000" w:themeColor="text1"/>
        </w:rPr>
        <w:t>s</w:t>
      </w:r>
      <w:r w:rsidRPr="0096024A">
        <w:rPr>
          <w:rFonts w:cs="Arial"/>
          <w:color w:val="000000" w:themeColor="text1"/>
        </w:rPr>
        <w:t xml:space="preserve"> on the</w:t>
      </w:r>
      <w:r w:rsidR="008D623A" w:rsidRPr="0096024A">
        <w:rPr>
          <w:rFonts w:cs="Arial"/>
          <w:color w:val="000000" w:themeColor="text1"/>
        </w:rPr>
        <w:t xml:space="preserve"> association between the microbiome community and the</w:t>
      </w:r>
      <w:r w:rsidRPr="0096024A">
        <w:rPr>
          <w:rFonts w:cs="Arial"/>
          <w:color w:val="000000" w:themeColor="text1"/>
        </w:rPr>
        <w:t xml:space="preserve"> technical variable sequencing run, and the biological variables body site (“swab position”) and age (“sampling time”). For both the environmental negative controls and the DNA-extraction controls a contamination threshold of 2 was selected, which corresponded with a major decrease in R</w:t>
      </w:r>
      <w:r w:rsidRPr="0096024A">
        <w:rPr>
          <w:rFonts w:cs="Arial"/>
          <w:color w:val="000000" w:themeColor="text1"/>
          <w:vertAlign w:val="superscript"/>
        </w:rPr>
        <w:t>2</w:t>
      </w:r>
      <w:r w:rsidRPr="0096024A">
        <w:rPr>
          <w:rFonts w:cs="Arial"/>
          <w:color w:val="000000" w:themeColor="text1"/>
        </w:rPr>
        <w:t xml:space="preserve"> for sequencing run (thereby reducing batch effect), but with a corresponding decrease in biological signals of body site and age (</w:t>
      </w:r>
      <w:r w:rsidR="00EC3469" w:rsidRPr="0096024A">
        <w:rPr>
          <w:rFonts w:cs="Arial"/>
          <w:color w:val="000000" w:themeColor="text1"/>
        </w:rPr>
        <w:t xml:space="preserve">Figure </w:t>
      </w:r>
      <w:r w:rsidR="002651A3" w:rsidRPr="0096024A">
        <w:rPr>
          <w:rFonts w:cs="Arial"/>
          <w:color w:val="000000" w:themeColor="text1"/>
        </w:rPr>
        <w:t>S4</w:t>
      </w:r>
      <w:r w:rsidRPr="0096024A">
        <w:rPr>
          <w:rFonts w:cs="Arial"/>
          <w:color w:val="000000" w:themeColor="text1"/>
        </w:rPr>
        <w:t xml:space="preserve">). Critically, the selection of these thresholds was not selected to preferentially </w:t>
      </w:r>
      <w:r w:rsidR="008D623A" w:rsidRPr="0096024A">
        <w:rPr>
          <w:rFonts w:cs="Arial"/>
          <w:color w:val="000000" w:themeColor="text1"/>
        </w:rPr>
        <w:t>influence</w:t>
      </w:r>
      <w:r w:rsidRPr="0096024A">
        <w:rPr>
          <w:rFonts w:cs="Arial"/>
          <w:color w:val="000000" w:themeColor="text1"/>
        </w:rPr>
        <w:t xml:space="preserve"> the association with</w:t>
      </w:r>
      <w:r w:rsidR="001264F7" w:rsidRPr="0096024A">
        <w:rPr>
          <w:rFonts w:cs="Arial"/>
          <w:color w:val="000000" w:themeColor="text1"/>
        </w:rPr>
        <w:t xml:space="preserve"> clinical</w:t>
      </w:r>
      <w:r w:rsidRPr="0096024A">
        <w:rPr>
          <w:rFonts w:cs="Arial"/>
          <w:color w:val="000000" w:themeColor="text1"/>
        </w:rPr>
        <w:t xml:space="preserve"> outcomes of interest, for example the presence of AD at 1 year (</w:t>
      </w:r>
      <w:r w:rsidR="00EC3469" w:rsidRPr="0096024A">
        <w:rPr>
          <w:rFonts w:cs="Arial"/>
          <w:color w:val="000000" w:themeColor="text1"/>
        </w:rPr>
        <w:t>Figure</w:t>
      </w:r>
      <w:r w:rsidR="00176509" w:rsidRPr="0096024A">
        <w:rPr>
          <w:rFonts w:cs="Arial"/>
          <w:color w:val="000000" w:themeColor="text1"/>
        </w:rPr>
        <w:t xml:space="preserve"> </w:t>
      </w:r>
      <w:r w:rsidR="002651A3" w:rsidRPr="0096024A">
        <w:rPr>
          <w:rFonts w:cs="Arial"/>
          <w:color w:val="000000" w:themeColor="text1"/>
        </w:rPr>
        <w:t>S4</w:t>
      </w:r>
      <w:r w:rsidRPr="0096024A">
        <w:rPr>
          <w:rFonts w:cs="Arial"/>
          <w:color w:val="000000" w:themeColor="text1"/>
        </w:rPr>
        <w:t xml:space="preserve">). Contamination removal </w:t>
      </w:r>
      <w:r w:rsidR="00FE2D62" w:rsidRPr="0096024A">
        <w:rPr>
          <w:rFonts w:cs="Arial"/>
          <w:color w:val="000000" w:themeColor="text1"/>
        </w:rPr>
        <w:t>using</w:t>
      </w:r>
      <w:r w:rsidRPr="0096024A">
        <w:rPr>
          <w:rFonts w:cs="Arial"/>
          <w:color w:val="000000" w:themeColor="text1"/>
        </w:rPr>
        <w:t xml:space="preserve"> these abundance thresholds retained a relatively high percentage of reads in skin samples (</w:t>
      </w:r>
      <w:r w:rsidR="00EC3469" w:rsidRPr="0096024A">
        <w:rPr>
          <w:rFonts w:cs="Arial"/>
          <w:color w:val="000000" w:themeColor="text1"/>
        </w:rPr>
        <w:t>Figure</w:t>
      </w:r>
      <w:r w:rsidR="00A81348" w:rsidRPr="0096024A">
        <w:rPr>
          <w:rFonts w:cs="Arial"/>
          <w:color w:val="000000" w:themeColor="text1"/>
        </w:rPr>
        <w:t xml:space="preserve"> </w:t>
      </w:r>
      <w:r w:rsidR="002651A3" w:rsidRPr="0096024A">
        <w:rPr>
          <w:rFonts w:cs="Arial"/>
          <w:color w:val="000000" w:themeColor="text1"/>
        </w:rPr>
        <w:t>S5</w:t>
      </w:r>
      <w:r w:rsidRPr="0096024A">
        <w:rPr>
          <w:rFonts w:cs="Arial"/>
          <w:color w:val="000000" w:themeColor="text1"/>
        </w:rPr>
        <w:t xml:space="preserve">) and removed almost </w:t>
      </w:r>
      <w:r w:rsidRPr="0096024A">
        <w:rPr>
          <w:rFonts w:cs="Arial"/>
          <w:color w:val="000000" w:themeColor="text1"/>
        </w:rPr>
        <w:lastRenderedPageBreak/>
        <w:t>all abundant genera in sampling/technical controls (</w:t>
      </w:r>
      <w:r w:rsidR="00EC3469" w:rsidRPr="0096024A">
        <w:rPr>
          <w:rFonts w:cs="Arial"/>
          <w:color w:val="000000" w:themeColor="text1"/>
        </w:rPr>
        <w:t xml:space="preserve">Figure </w:t>
      </w:r>
      <w:r w:rsidR="002651A3" w:rsidRPr="0096024A">
        <w:rPr>
          <w:rFonts w:cs="Arial"/>
          <w:color w:val="000000" w:themeColor="text1"/>
        </w:rPr>
        <w:t>S6</w:t>
      </w:r>
      <w:r w:rsidRPr="0096024A">
        <w:rPr>
          <w:rFonts w:cs="Arial"/>
          <w:color w:val="000000" w:themeColor="text1"/>
        </w:rPr>
        <w:t xml:space="preserve">). Overall, the composition of the post-decontamination dataset reflected the expected members of </w:t>
      </w:r>
      <w:r w:rsidR="00416D63" w:rsidRPr="0096024A">
        <w:rPr>
          <w:rFonts w:cs="Arial"/>
          <w:color w:val="000000" w:themeColor="text1"/>
        </w:rPr>
        <w:t>a</w:t>
      </w:r>
      <w:r w:rsidRPr="0096024A">
        <w:rPr>
          <w:rFonts w:cs="Arial"/>
          <w:color w:val="000000" w:themeColor="text1"/>
        </w:rPr>
        <w:t xml:space="preserve"> skin microbial community</w:t>
      </w:r>
      <w:r w:rsidR="006575E1" w:rsidRPr="0096024A">
        <w:rPr>
          <w:rFonts w:cs="Arial"/>
          <w:color w:val="000000" w:themeColor="text1"/>
        </w:rPr>
        <w:t xml:space="preserve"> (</w:t>
      </w:r>
      <w:r w:rsidR="00EC3469" w:rsidRPr="0096024A">
        <w:rPr>
          <w:rFonts w:cs="Arial"/>
          <w:color w:val="000000" w:themeColor="text1"/>
        </w:rPr>
        <w:t xml:space="preserve">Figure </w:t>
      </w:r>
      <w:r w:rsidR="002651A3" w:rsidRPr="0096024A">
        <w:rPr>
          <w:rFonts w:cs="Arial"/>
          <w:color w:val="000000" w:themeColor="text1"/>
        </w:rPr>
        <w:t>S5</w:t>
      </w:r>
      <w:r w:rsidR="006575E1" w:rsidRPr="0096024A">
        <w:rPr>
          <w:rFonts w:cs="Arial"/>
          <w:color w:val="000000" w:themeColor="text1"/>
        </w:rPr>
        <w:t>)</w:t>
      </w:r>
      <w:r w:rsidRPr="0096024A">
        <w:rPr>
          <w:rFonts w:cs="Arial"/>
          <w:color w:val="000000" w:themeColor="text1"/>
        </w:rPr>
        <w:t xml:space="preserve">. </w:t>
      </w:r>
    </w:p>
    <w:p w14:paraId="32D6D87B" w14:textId="77777777" w:rsidR="00BC2A9D" w:rsidRPr="0096024A" w:rsidRDefault="00BC2A9D" w:rsidP="00961FD7">
      <w:pPr>
        <w:rPr>
          <w:rFonts w:cs="Arial"/>
          <w:color w:val="000000" w:themeColor="text1"/>
        </w:rPr>
      </w:pPr>
    </w:p>
    <w:p w14:paraId="773BC4DE" w14:textId="77777777" w:rsidR="00BC2A9D" w:rsidRPr="0096024A" w:rsidRDefault="00BC2A9D" w:rsidP="00BC2A9D">
      <w:pPr>
        <w:pStyle w:val="Figuresthesis"/>
        <w:rPr>
          <w:rFonts w:cs="Arial"/>
          <w:noProof w:val="0"/>
          <w:color w:val="000000" w:themeColor="text1"/>
          <w:lang w:val="en-GB"/>
        </w:rPr>
      </w:pPr>
      <w:r w:rsidRPr="0096024A">
        <w:rPr>
          <w:rFonts w:cs="Arial"/>
          <w:color w:val="000000" w:themeColor="text1"/>
          <w:lang w:val="en-GB"/>
        </w:rPr>
        <w:drawing>
          <wp:inline distT="0" distB="0" distL="0" distR="0" wp14:anchorId="165990A7" wp14:editId="405E1D71">
            <wp:extent cx="6111240" cy="6111240"/>
            <wp:effectExtent l="0" t="0" r="0" b="0"/>
            <wp:docPr id="1652501873" name="Picture 1652501873">
              <a:extLst xmlns:a="http://schemas.openxmlformats.org/drawingml/2006/main">
                <a:ext uri="{FF2B5EF4-FFF2-40B4-BE49-F238E27FC236}">
                  <a16:creationId xmlns:a16="http://schemas.microsoft.com/office/drawing/2014/main" id="{52A79972-CC21-639F-5078-372123F97D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52501873" name="Picture 1652501873">
                      <a:extLst>
                        <a:ext uri="{FF2B5EF4-FFF2-40B4-BE49-F238E27FC236}">
                          <a16:creationId xmlns:a16="http://schemas.microsoft.com/office/drawing/2014/main" id="{52A79972-CC21-639F-5078-372123F97D97}"/>
                        </a:ext>
                      </a:extLst>
                    </pic:cNvPr>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112203" cy="6112203"/>
                    </a:xfrm>
                    <a:prstGeom prst="rect">
                      <a:avLst/>
                    </a:prstGeom>
                    <a:noFill/>
                    <a:ln w="9525">
                      <a:noFill/>
                      <a:miter lim="800000"/>
                      <a:headEnd/>
                      <a:tailEnd/>
                    </a:ln>
                  </pic:spPr>
                </pic:pic>
              </a:graphicData>
            </a:graphic>
          </wp:inline>
        </w:drawing>
      </w:r>
    </w:p>
    <w:p w14:paraId="3B598036" w14:textId="62CDB70F" w:rsidR="009B2DB2" w:rsidRPr="0096024A" w:rsidRDefault="00793E8C" w:rsidP="00EC3469">
      <w:pPr>
        <w:pStyle w:val="Captionfigures"/>
        <w:rPr>
          <w:color w:val="000000" w:themeColor="text1"/>
        </w:rPr>
      </w:pPr>
      <w:r w:rsidRPr="0096024A">
        <w:rPr>
          <w:b/>
          <w:bCs/>
          <w:color w:val="000000" w:themeColor="text1"/>
        </w:rPr>
        <w:t xml:space="preserve">Figure </w:t>
      </w:r>
      <w:r w:rsidR="002651A3" w:rsidRPr="0096024A">
        <w:rPr>
          <w:b/>
          <w:bCs/>
          <w:color w:val="000000" w:themeColor="text1"/>
        </w:rPr>
        <w:t>S3</w:t>
      </w:r>
      <w:r w:rsidR="00647311" w:rsidRPr="0096024A">
        <w:rPr>
          <w:color w:val="000000" w:themeColor="text1"/>
        </w:rPr>
        <w:t xml:space="preserve"> </w:t>
      </w:r>
      <w:r w:rsidR="00BC2A9D" w:rsidRPr="0096024A">
        <w:rPr>
          <w:color w:val="000000" w:themeColor="text1"/>
        </w:rPr>
        <w:t xml:space="preserve">Contamination removal based on </w:t>
      </w:r>
      <w:r w:rsidR="006575E1" w:rsidRPr="0096024A">
        <w:rPr>
          <w:color w:val="000000" w:themeColor="text1"/>
        </w:rPr>
        <w:t xml:space="preserve">control sample </w:t>
      </w:r>
      <w:r w:rsidR="00BC2A9D" w:rsidRPr="0096024A">
        <w:rPr>
          <w:color w:val="000000" w:themeColor="text1"/>
        </w:rPr>
        <w:t xml:space="preserve">abundance thresholds. </w:t>
      </w:r>
      <w:r w:rsidR="006575E1" w:rsidRPr="0096024A">
        <w:rPr>
          <w:color w:val="000000" w:themeColor="text1"/>
        </w:rPr>
        <w:t xml:space="preserve">For each ASV, the (square-root transformed) mean relative abundance in negative control samples was plotted against the mean relative abundance in the skin samples. Thresholds were selected to identify ASVs which were twice and five times more abundant in samples, compared to controls (dotted lines th=5 and th=2 respectively). Conversely, ASVs which were two or five times more abundant in controls fell below the thresholds th=0.5 and th=0.2 respectively. The plot comparing skin samples to PCR1 control samples demonstrated clear separation, and thus th=5 was selected. </w:t>
      </w:r>
      <w:r w:rsidR="006575E1" w:rsidRPr="0096024A">
        <w:rPr>
          <w:color w:val="000000" w:themeColor="text1"/>
        </w:rPr>
        <w:lastRenderedPageBreak/>
        <w:t>For the environemntal</w:t>
      </w:r>
      <w:r w:rsidR="006575E1" w:rsidRPr="0096024A">
        <w:rPr>
          <w:noProof w:val="0"/>
          <w:color w:val="000000" w:themeColor="text1"/>
        </w:rPr>
        <w:t xml:space="preserve"> control swabs collected at the time of skin sample collection and the DNA-extraction controls the separation was more ambiguous, and thus the final threshold for contamination removal </w:t>
      </w:r>
      <w:r w:rsidR="001E63DC" w:rsidRPr="0096024A">
        <w:rPr>
          <w:noProof w:val="0"/>
          <w:color w:val="000000" w:themeColor="text1"/>
        </w:rPr>
        <w:t>(</w:t>
      </w:r>
      <w:proofErr w:type="spellStart"/>
      <w:r w:rsidR="001E63DC" w:rsidRPr="0096024A">
        <w:rPr>
          <w:noProof w:val="0"/>
          <w:color w:val="000000" w:themeColor="text1"/>
        </w:rPr>
        <w:t>th</w:t>
      </w:r>
      <w:proofErr w:type="spellEnd"/>
      <w:r w:rsidR="001E63DC" w:rsidRPr="0096024A">
        <w:rPr>
          <w:noProof w:val="0"/>
          <w:color w:val="000000" w:themeColor="text1"/>
        </w:rPr>
        <w:t xml:space="preserve">=2) </w:t>
      </w:r>
      <w:r w:rsidR="006575E1" w:rsidRPr="0096024A">
        <w:rPr>
          <w:noProof w:val="0"/>
          <w:color w:val="000000" w:themeColor="text1"/>
        </w:rPr>
        <w:t>was selected by evaluating the effect of</w:t>
      </w:r>
      <w:r w:rsidR="006575E1" w:rsidRPr="0096024A">
        <w:rPr>
          <w:color w:val="000000" w:themeColor="text1"/>
        </w:rPr>
        <w:t xml:space="preserve"> removing contaminant ASVs at each threshold, as demonstrated in </w:t>
      </w:r>
      <w:r w:rsidR="00EC3469" w:rsidRPr="0096024A">
        <w:rPr>
          <w:color w:val="000000" w:themeColor="text1"/>
        </w:rPr>
        <w:t xml:space="preserve">Figure </w:t>
      </w:r>
      <w:r w:rsidR="002651A3" w:rsidRPr="0096024A">
        <w:rPr>
          <w:color w:val="000000" w:themeColor="text1"/>
        </w:rPr>
        <w:t>S4</w:t>
      </w:r>
      <w:r w:rsidR="006575E1" w:rsidRPr="0096024A">
        <w:rPr>
          <w:color w:val="000000" w:themeColor="text1"/>
        </w:rPr>
        <w:t xml:space="preserve">. </w:t>
      </w:r>
      <w:r w:rsidR="009B2DB2" w:rsidRPr="0096024A">
        <w:rPr>
          <w:color w:val="000000" w:themeColor="text1"/>
        </w:rPr>
        <w:t>The Venn diagram depicts the number</w:t>
      </w:r>
      <w:r w:rsidR="00AA15BA" w:rsidRPr="0096024A">
        <w:rPr>
          <w:color w:val="000000" w:themeColor="text1"/>
        </w:rPr>
        <w:t xml:space="preserve"> of </w:t>
      </w:r>
      <w:r w:rsidR="009B2DB2" w:rsidRPr="0096024A">
        <w:rPr>
          <w:color w:val="000000" w:themeColor="text1"/>
        </w:rPr>
        <w:t>ASVs flagged as contaminants</w:t>
      </w:r>
      <w:r w:rsidR="00AA15BA" w:rsidRPr="0096024A">
        <w:rPr>
          <w:color w:val="000000" w:themeColor="text1"/>
        </w:rPr>
        <w:t xml:space="preserve">. The majority of contaminants were identified by comparing samples to the environmental controls, however, using </w:t>
      </w:r>
      <w:r w:rsidR="009B2DB2" w:rsidRPr="0096024A">
        <w:rPr>
          <w:color w:val="000000" w:themeColor="text1"/>
        </w:rPr>
        <w:t xml:space="preserve">all </w:t>
      </w:r>
      <w:r w:rsidR="00AA15BA" w:rsidRPr="0096024A">
        <w:rPr>
          <w:color w:val="000000" w:themeColor="text1"/>
        </w:rPr>
        <w:t xml:space="preserve">available types of </w:t>
      </w:r>
      <w:r w:rsidR="009B2DB2" w:rsidRPr="0096024A">
        <w:rPr>
          <w:color w:val="000000" w:themeColor="text1"/>
        </w:rPr>
        <w:t>controls</w:t>
      </w:r>
      <w:r w:rsidR="00AA15BA" w:rsidRPr="0096024A">
        <w:rPr>
          <w:color w:val="000000" w:themeColor="text1"/>
        </w:rPr>
        <w:t xml:space="preserve"> identified a more complete set of contaminants for removal</w:t>
      </w:r>
      <w:r w:rsidR="009B2DB2" w:rsidRPr="0096024A">
        <w:rPr>
          <w:color w:val="000000" w:themeColor="text1"/>
        </w:rPr>
        <w:t>.</w:t>
      </w:r>
      <w:r w:rsidR="009B2DB2" w:rsidRPr="0096024A">
        <w:rPr>
          <w:rFonts w:ascii="Helvetica Neue" w:eastAsiaTheme="minorHAnsi" w:hAnsi="Helvetica Neue" w:cs="Helvetica Neue"/>
          <w:color w:val="000000" w:themeColor="text1"/>
          <w:sz w:val="26"/>
          <w:szCs w:val="26"/>
          <w:lang w:eastAsia="en-US"/>
          <w14:ligatures w14:val="standardContextual"/>
        </w:rPr>
        <w:t xml:space="preserve"> </w:t>
      </w:r>
    </w:p>
    <w:p w14:paraId="4ECFA1BE" w14:textId="73985FD8" w:rsidR="006575E1" w:rsidRPr="0096024A" w:rsidRDefault="006575E1" w:rsidP="00EC3469">
      <w:pPr>
        <w:pStyle w:val="Captionfigures"/>
        <w:rPr>
          <w:color w:val="000000" w:themeColor="text1"/>
        </w:rPr>
      </w:pPr>
    </w:p>
    <w:p w14:paraId="78508957" w14:textId="77777777" w:rsidR="00674D9B" w:rsidRPr="0096024A" w:rsidRDefault="004C6A9B" w:rsidP="00961FD7">
      <w:pPr>
        <w:spacing w:line="240" w:lineRule="auto"/>
        <w:rPr>
          <w:rFonts w:cs="Arial"/>
          <w:color w:val="000000" w:themeColor="text1"/>
        </w:rPr>
        <w:sectPr w:rsidR="00674D9B" w:rsidRPr="0096024A" w:rsidSect="000E1080">
          <w:type w:val="continuous"/>
          <w:pgSz w:w="11906" w:h="16838"/>
          <w:pgMar w:top="1440" w:right="1440" w:bottom="1440" w:left="1440" w:header="708" w:footer="708" w:gutter="0"/>
          <w:lnNumType w:countBy="1" w:restart="continuous"/>
          <w:cols w:space="708"/>
          <w:docGrid w:linePitch="360"/>
        </w:sectPr>
      </w:pPr>
      <w:r w:rsidRPr="0096024A">
        <w:rPr>
          <w:rFonts w:cs="Arial"/>
          <w:color w:val="000000" w:themeColor="text1"/>
        </w:rPr>
        <w:br w:type="page"/>
      </w:r>
    </w:p>
    <w:p w14:paraId="0E7CD9FB" w14:textId="0B34F413" w:rsidR="004C6A9B" w:rsidRPr="0096024A" w:rsidRDefault="00674D9B" w:rsidP="00674D9B">
      <w:pPr>
        <w:spacing w:line="240" w:lineRule="auto"/>
        <w:jc w:val="center"/>
        <w:rPr>
          <w:rFonts w:cs="Arial"/>
          <w:color w:val="000000" w:themeColor="text1"/>
        </w:rPr>
      </w:pPr>
      <w:r w:rsidRPr="0096024A">
        <w:rPr>
          <w:rFonts w:eastAsiaTheme="majorEastAsia" w:cs="Arial"/>
          <w:noProof/>
          <w:color w:val="000000" w:themeColor="text1"/>
        </w:rPr>
        <w:lastRenderedPageBreak/>
        <w:drawing>
          <wp:inline distT="0" distB="0" distL="0" distR="0" wp14:anchorId="0984401E" wp14:editId="319C6FC1">
            <wp:extent cx="8063345" cy="6047508"/>
            <wp:effectExtent l="0" t="0" r="1270" b="0"/>
            <wp:docPr id="1164069464" name="Picture 1164069464">
              <a:extLst xmlns:a="http://schemas.openxmlformats.org/drawingml/2006/main">
                <a:ext uri="{FF2B5EF4-FFF2-40B4-BE49-F238E27FC236}">
                  <a16:creationId xmlns:a16="http://schemas.microsoft.com/office/drawing/2014/main" id="{F906D2D8-5E96-B234-6D56-2506759EDA0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5429912" name="Picture 45429912">
                      <a:extLst>
                        <a:ext uri="{FF2B5EF4-FFF2-40B4-BE49-F238E27FC236}">
                          <a16:creationId xmlns:a16="http://schemas.microsoft.com/office/drawing/2014/main" id="{F906D2D8-5E96-B234-6D56-2506759EDA0E}"/>
                        </a:ext>
                      </a:extLst>
                    </pic:cNvPr>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103105" cy="6077328"/>
                    </a:xfrm>
                    <a:prstGeom prst="rect">
                      <a:avLst/>
                    </a:prstGeom>
                    <a:noFill/>
                    <a:ln w="9525">
                      <a:noFill/>
                      <a:miter lim="800000"/>
                      <a:headEnd/>
                      <a:tailEnd/>
                    </a:ln>
                  </pic:spPr>
                </pic:pic>
              </a:graphicData>
            </a:graphic>
          </wp:inline>
        </w:drawing>
      </w:r>
    </w:p>
    <w:p w14:paraId="66C3317F" w14:textId="76C98419" w:rsidR="004C6A9B" w:rsidRPr="0096024A" w:rsidRDefault="004C6A9B" w:rsidP="00674D9B">
      <w:pPr>
        <w:pStyle w:val="Figuresthesis"/>
        <w:rPr>
          <w:rFonts w:cs="Arial"/>
          <w:noProof w:val="0"/>
          <w:color w:val="000000" w:themeColor="text1"/>
          <w:lang w:val="en-GB"/>
        </w:rPr>
      </w:pPr>
    </w:p>
    <w:p w14:paraId="41BAC8B7" w14:textId="13442708" w:rsidR="00674D9B" w:rsidRPr="0096024A" w:rsidRDefault="00793E8C" w:rsidP="00674D9B">
      <w:pPr>
        <w:pStyle w:val="Caption"/>
        <w:rPr>
          <w:color w:val="000000" w:themeColor="text1"/>
        </w:rPr>
        <w:sectPr w:rsidR="00674D9B" w:rsidRPr="0096024A" w:rsidSect="00674D9B">
          <w:pgSz w:w="16838" w:h="11906" w:orient="landscape"/>
          <w:pgMar w:top="1440" w:right="1440" w:bottom="1440" w:left="1440" w:header="708" w:footer="708" w:gutter="0"/>
          <w:lnNumType w:countBy="1" w:restart="continuous"/>
          <w:cols w:space="708"/>
          <w:docGrid w:linePitch="360"/>
        </w:sectPr>
      </w:pPr>
      <w:r w:rsidRPr="0096024A">
        <w:rPr>
          <w:b/>
          <w:bCs/>
          <w:color w:val="000000" w:themeColor="text1"/>
          <w:sz w:val="24"/>
          <w:lang w:val="en-GB"/>
        </w:rPr>
        <w:t xml:space="preserve">Figure </w:t>
      </w:r>
      <w:r w:rsidR="002651A3" w:rsidRPr="0096024A">
        <w:rPr>
          <w:b/>
          <w:bCs/>
          <w:color w:val="000000" w:themeColor="text1"/>
          <w:sz w:val="24"/>
          <w:lang w:val="en-GB"/>
        </w:rPr>
        <w:t>S4</w:t>
      </w:r>
      <w:r w:rsidR="00647311" w:rsidRPr="0096024A">
        <w:rPr>
          <w:color w:val="000000" w:themeColor="text1"/>
          <w:sz w:val="24"/>
          <w:lang w:val="en-GB"/>
        </w:rPr>
        <w:t xml:space="preserve"> </w:t>
      </w:r>
      <w:r w:rsidR="004C6A9B" w:rsidRPr="0096024A">
        <w:rPr>
          <w:color w:val="000000" w:themeColor="text1"/>
          <w:sz w:val="24"/>
          <w:lang w:val="en-GB"/>
        </w:rPr>
        <w:t>Scatterplots of different contamination abundance thresholds</w:t>
      </w:r>
      <w:r w:rsidR="004022B2" w:rsidRPr="0096024A">
        <w:rPr>
          <w:color w:val="000000" w:themeColor="text1"/>
          <w:sz w:val="24"/>
          <w:lang w:val="en-GB"/>
        </w:rPr>
        <w:t>. X</w:t>
      </w:r>
      <w:r w:rsidR="000D0E2B" w:rsidRPr="0096024A">
        <w:rPr>
          <w:color w:val="000000" w:themeColor="text1"/>
          <w:sz w:val="24"/>
          <w:lang w:val="en-GB"/>
        </w:rPr>
        <w:t xml:space="preserve">-axes represent the logged ratio between abundance in environmental controls and samples, </w:t>
      </w:r>
      <w:r w:rsidR="004022B2" w:rsidRPr="0096024A">
        <w:rPr>
          <w:color w:val="000000" w:themeColor="text1"/>
          <w:sz w:val="24"/>
          <w:lang w:val="en-GB"/>
        </w:rPr>
        <w:t xml:space="preserve">while the colours and shapes denote </w:t>
      </w:r>
      <w:r w:rsidR="000D0E2B" w:rsidRPr="0096024A">
        <w:rPr>
          <w:color w:val="000000" w:themeColor="text1"/>
          <w:sz w:val="24"/>
          <w:lang w:val="en-GB"/>
        </w:rPr>
        <w:t>the ratio between abundance in extraction controls and samples</w:t>
      </w:r>
      <w:r w:rsidR="004022B2" w:rsidRPr="0096024A">
        <w:rPr>
          <w:color w:val="000000" w:themeColor="text1"/>
          <w:sz w:val="24"/>
          <w:lang w:val="en-GB"/>
        </w:rPr>
        <w:t>,</w:t>
      </w:r>
      <w:r w:rsidR="000D0E2B" w:rsidRPr="0096024A">
        <w:rPr>
          <w:color w:val="000000" w:themeColor="text1"/>
          <w:sz w:val="24"/>
          <w:lang w:val="en-GB"/>
        </w:rPr>
        <w:t xml:space="preserve"> </w:t>
      </w:r>
      <w:r w:rsidR="000F28A7" w:rsidRPr="0096024A">
        <w:rPr>
          <w:color w:val="000000" w:themeColor="text1"/>
          <w:sz w:val="24"/>
          <w:lang w:val="en-GB"/>
        </w:rPr>
        <w:t xml:space="preserve">and </w:t>
      </w:r>
      <w:r w:rsidR="004022B2" w:rsidRPr="0096024A">
        <w:rPr>
          <w:color w:val="000000" w:themeColor="text1"/>
          <w:sz w:val="24"/>
          <w:lang w:val="en-GB"/>
        </w:rPr>
        <w:t xml:space="preserve">the ratio between </w:t>
      </w:r>
      <w:r w:rsidR="000F28A7" w:rsidRPr="0096024A">
        <w:rPr>
          <w:color w:val="000000" w:themeColor="text1"/>
          <w:sz w:val="24"/>
          <w:lang w:val="en-GB"/>
        </w:rPr>
        <w:t>PCR1 controls and samples, respectively</w:t>
      </w:r>
      <w:r w:rsidR="004022B2" w:rsidRPr="0096024A">
        <w:rPr>
          <w:color w:val="000000" w:themeColor="text1"/>
          <w:sz w:val="24"/>
          <w:lang w:val="en-GB"/>
        </w:rPr>
        <w:t xml:space="preserve">. </w:t>
      </w:r>
      <w:r w:rsidR="000F28A7" w:rsidRPr="0096024A">
        <w:rPr>
          <w:color w:val="000000" w:themeColor="text1"/>
          <w:sz w:val="24"/>
          <w:lang w:val="en-GB"/>
        </w:rPr>
        <w:t xml:space="preserve">The Y-axes </w:t>
      </w:r>
      <w:r w:rsidR="00AF69D7" w:rsidRPr="0096024A">
        <w:rPr>
          <w:color w:val="000000" w:themeColor="text1"/>
          <w:sz w:val="24"/>
          <w:lang w:val="en-GB"/>
        </w:rPr>
        <w:t>correspond</w:t>
      </w:r>
      <w:r w:rsidR="008A0A18" w:rsidRPr="0096024A">
        <w:rPr>
          <w:color w:val="000000" w:themeColor="text1"/>
          <w:sz w:val="24"/>
          <w:lang w:val="en-GB"/>
        </w:rPr>
        <w:t xml:space="preserve"> to</w:t>
      </w:r>
      <w:r w:rsidR="000F28A7" w:rsidRPr="0096024A">
        <w:rPr>
          <w:color w:val="000000" w:themeColor="text1"/>
          <w:sz w:val="24"/>
          <w:lang w:val="en-GB"/>
        </w:rPr>
        <w:t xml:space="preserve"> the resulting R</w:t>
      </w:r>
      <w:r w:rsidR="000F28A7" w:rsidRPr="0096024A">
        <w:rPr>
          <w:color w:val="000000" w:themeColor="text1"/>
          <w:sz w:val="24"/>
          <w:vertAlign w:val="superscript"/>
          <w:lang w:val="en-GB"/>
        </w:rPr>
        <w:t>2</w:t>
      </w:r>
      <w:r w:rsidR="000F28A7" w:rsidRPr="0096024A">
        <w:rPr>
          <w:color w:val="000000" w:themeColor="text1"/>
          <w:sz w:val="24"/>
          <w:lang w:val="en-GB"/>
        </w:rPr>
        <w:t xml:space="preserve"> from multiple PERMANOVAs. Each dot represents</w:t>
      </w:r>
      <w:r w:rsidR="008A0A18" w:rsidRPr="0096024A">
        <w:rPr>
          <w:color w:val="000000" w:themeColor="text1"/>
          <w:sz w:val="24"/>
          <w:lang w:val="en-GB"/>
        </w:rPr>
        <w:t xml:space="preserve"> results of</w:t>
      </w:r>
      <w:r w:rsidR="000F28A7" w:rsidRPr="0096024A">
        <w:rPr>
          <w:color w:val="000000" w:themeColor="text1"/>
          <w:sz w:val="24"/>
          <w:lang w:val="en-GB"/>
        </w:rPr>
        <w:t xml:space="preserve"> a PERMANOVA. Both t</w:t>
      </w:r>
      <w:r w:rsidR="004C6A9B" w:rsidRPr="0096024A">
        <w:rPr>
          <w:color w:val="000000" w:themeColor="text1"/>
          <w:sz w:val="24"/>
          <w:lang w:val="en-GB"/>
        </w:rPr>
        <w:t>he effect on technical and biological variables of interest</w:t>
      </w:r>
      <w:r w:rsidR="000F28A7" w:rsidRPr="0096024A">
        <w:rPr>
          <w:color w:val="000000" w:themeColor="text1"/>
          <w:sz w:val="24"/>
          <w:lang w:val="en-GB"/>
        </w:rPr>
        <w:t xml:space="preserve"> were investigated</w:t>
      </w:r>
      <w:r w:rsidR="004C6A9B" w:rsidRPr="0096024A">
        <w:rPr>
          <w:color w:val="000000" w:themeColor="text1"/>
          <w:sz w:val="24"/>
          <w:lang w:val="en-GB"/>
        </w:rPr>
        <w:t xml:space="preserve">. </w:t>
      </w:r>
      <w:r w:rsidR="001E63DC" w:rsidRPr="0096024A">
        <w:rPr>
          <w:color w:val="000000" w:themeColor="text1"/>
          <w:sz w:val="24"/>
          <w:lang w:val="en-GB"/>
        </w:rPr>
        <w:t>Body site</w:t>
      </w:r>
      <w:r w:rsidR="004C6A9B" w:rsidRPr="0096024A">
        <w:rPr>
          <w:color w:val="000000" w:themeColor="text1"/>
          <w:sz w:val="24"/>
          <w:lang w:val="en-GB"/>
        </w:rPr>
        <w:t xml:space="preserve"> refers to sampling (</w:t>
      </w:r>
      <w:r w:rsidR="0014046F" w:rsidRPr="0096024A">
        <w:rPr>
          <w:color w:val="000000" w:themeColor="text1"/>
          <w:sz w:val="24"/>
          <w:lang w:val="en-GB"/>
        </w:rPr>
        <w:t>elbow</w:t>
      </w:r>
      <w:r w:rsidR="004C6A9B" w:rsidRPr="0096024A">
        <w:rPr>
          <w:color w:val="000000" w:themeColor="text1"/>
          <w:sz w:val="24"/>
          <w:lang w:val="en-GB"/>
        </w:rPr>
        <w:t xml:space="preserve"> vs forearm).</w:t>
      </w:r>
      <w:r w:rsidR="00786FDC" w:rsidRPr="0096024A">
        <w:rPr>
          <w:color w:val="000000" w:themeColor="text1"/>
          <w:sz w:val="24"/>
          <w:lang w:val="en-GB"/>
        </w:rPr>
        <w:t xml:space="preserve"> </w:t>
      </w:r>
      <w:r w:rsidR="000F28A7" w:rsidRPr="0096024A">
        <w:rPr>
          <w:color w:val="000000" w:themeColor="text1"/>
          <w:sz w:val="24"/>
          <w:lang w:val="en-GB"/>
        </w:rPr>
        <w:t xml:space="preserve">Note: Y-axes intervals </w:t>
      </w:r>
      <w:r w:rsidR="00AF69D7" w:rsidRPr="0096024A">
        <w:rPr>
          <w:color w:val="000000" w:themeColor="text1"/>
          <w:sz w:val="24"/>
          <w:lang w:val="en-GB"/>
        </w:rPr>
        <w:t>we</w:t>
      </w:r>
      <w:r w:rsidR="000F28A7" w:rsidRPr="0096024A">
        <w:rPr>
          <w:color w:val="000000" w:themeColor="text1"/>
          <w:sz w:val="24"/>
          <w:lang w:val="en-GB"/>
        </w:rPr>
        <w:t>re selected based on the range of R</w:t>
      </w:r>
      <w:r w:rsidR="000F28A7" w:rsidRPr="0096024A">
        <w:rPr>
          <w:color w:val="000000" w:themeColor="text1"/>
          <w:sz w:val="24"/>
          <w:vertAlign w:val="superscript"/>
          <w:lang w:val="en-GB"/>
        </w:rPr>
        <w:t>2</w:t>
      </w:r>
      <w:r w:rsidR="000F28A7" w:rsidRPr="0096024A">
        <w:rPr>
          <w:color w:val="000000" w:themeColor="text1"/>
          <w:sz w:val="24"/>
          <w:lang w:val="en-GB"/>
        </w:rPr>
        <w:t xml:space="preserve"> for the specific variable tested.</w:t>
      </w:r>
    </w:p>
    <w:p w14:paraId="02B1F8FA" w14:textId="77777777" w:rsidR="00BC2A9D" w:rsidRPr="0096024A" w:rsidRDefault="00BC2A9D" w:rsidP="00961FD7">
      <w:pPr>
        <w:rPr>
          <w:rFonts w:cs="Arial"/>
          <w:color w:val="000000" w:themeColor="text1"/>
        </w:rPr>
      </w:pPr>
    </w:p>
    <w:p w14:paraId="00A939AF" w14:textId="77777777" w:rsidR="000D24FB" w:rsidRPr="0096024A" w:rsidRDefault="000D24FB" w:rsidP="00754A67">
      <w:pPr>
        <w:pStyle w:val="Figuresthesis"/>
        <w:jc w:val="center"/>
        <w:rPr>
          <w:rFonts w:cs="Arial"/>
          <w:noProof w:val="0"/>
          <w:color w:val="000000" w:themeColor="text1"/>
          <w:lang w:val="en-GB"/>
        </w:rPr>
      </w:pPr>
      <w:r w:rsidRPr="0096024A">
        <w:rPr>
          <w:rFonts w:cs="Arial"/>
          <w:color w:val="000000" w:themeColor="text1"/>
          <w:lang w:val="en-GB"/>
        </w:rPr>
        <w:drawing>
          <wp:inline distT="0" distB="0" distL="0" distR="0" wp14:anchorId="0B903670" wp14:editId="7DF3FEE7">
            <wp:extent cx="5593729" cy="2562610"/>
            <wp:effectExtent l="0" t="0" r="0" b="3175"/>
            <wp:docPr id="1874034407" name="Picture 1874034407">
              <a:extLst xmlns:a="http://schemas.openxmlformats.org/drawingml/2006/main">
                <a:ext uri="{FF2B5EF4-FFF2-40B4-BE49-F238E27FC236}">
                  <a16:creationId xmlns:a16="http://schemas.microsoft.com/office/drawing/2014/main" id="{3B577D63-547A-617E-8549-8A513E45BD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74034407" name="Picture 1874034407">
                      <a:extLst>
                        <a:ext uri="{FF2B5EF4-FFF2-40B4-BE49-F238E27FC236}">
                          <a16:creationId xmlns:a16="http://schemas.microsoft.com/office/drawing/2014/main" id="{3B577D63-547A-617E-8549-8A513E45BDBE}"/>
                        </a:ext>
                      </a:extLst>
                    </pic:cNvPr>
                    <pic:cNvPicPr>
                      <a:picLocks noGrp="1" noChangeAspect="1"/>
                    </pic:cNvPicPr>
                  </pic:nvPicPr>
                  <pic:blipFill>
                    <a:blip r:embed="rId12" cstate="print">
                      <a:extLst>
                        <a:ext uri="{28A0092B-C50C-407E-A947-70E740481C1C}">
                          <a14:useLocalDpi xmlns:a14="http://schemas.microsoft.com/office/drawing/2010/main" val="0"/>
                        </a:ext>
                      </a:extLst>
                    </a:blip>
                    <a:srcRect t="23" b="23"/>
                    <a:stretch>
                      <a:fillRect/>
                    </a:stretch>
                  </pic:blipFill>
                  <pic:spPr bwMode="auto">
                    <a:xfrm>
                      <a:off x="0" y="0"/>
                      <a:ext cx="5593729" cy="2562610"/>
                    </a:xfrm>
                    <a:prstGeom prst="rect">
                      <a:avLst/>
                    </a:prstGeom>
                    <a:noFill/>
                    <a:ln>
                      <a:noFill/>
                    </a:ln>
                    <a:extLst>
                      <a:ext uri="{53640926-AAD7-44D8-BBD7-CCE9431645EC}">
                        <a14:shadowObscured xmlns:a14="http://schemas.microsoft.com/office/drawing/2010/main"/>
                      </a:ext>
                    </a:extLst>
                  </pic:spPr>
                </pic:pic>
              </a:graphicData>
            </a:graphic>
          </wp:inline>
        </w:drawing>
      </w:r>
    </w:p>
    <w:p w14:paraId="77169E27" w14:textId="10F77D95" w:rsidR="000D24FB" w:rsidRPr="0096024A" w:rsidRDefault="00EC3469" w:rsidP="00EC3469">
      <w:pPr>
        <w:pStyle w:val="Captionfigures"/>
        <w:rPr>
          <w:color w:val="000000" w:themeColor="text1"/>
        </w:rPr>
      </w:pPr>
      <w:bookmarkStart w:id="18" w:name="_Toc147009244"/>
      <w:r w:rsidRPr="0096024A">
        <w:rPr>
          <w:b/>
          <w:bCs/>
          <w:color w:val="000000" w:themeColor="text1"/>
        </w:rPr>
        <w:t>Figure</w:t>
      </w:r>
      <w:r w:rsidR="00793E8C" w:rsidRPr="0096024A">
        <w:rPr>
          <w:b/>
          <w:bCs/>
          <w:color w:val="000000" w:themeColor="text1"/>
        </w:rPr>
        <w:t xml:space="preserve"> </w:t>
      </w:r>
      <w:r w:rsidR="002651A3" w:rsidRPr="0096024A">
        <w:rPr>
          <w:b/>
          <w:bCs/>
          <w:color w:val="000000" w:themeColor="text1"/>
        </w:rPr>
        <w:t>S5</w:t>
      </w:r>
      <w:r w:rsidR="00793E8C" w:rsidRPr="0096024A">
        <w:rPr>
          <w:color w:val="000000" w:themeColor="text1"/>
        </w:rPr>
        <w:t xml:space="preserve"> </w:t>
      </w:r>
      <w:r w:rsidR="000D24FB" w:rsidRPr="0096024A">
        <w:rPr>
          <w:color w:val="000000" w:themeColor="text1"/>
        </w:rPr>
        <w:t xml:space="preserve">Stacked barplots of mean genus-level relative abundance before (left), and after contamination removal (right) using </w:t>
      </w:r>
      <w:r w:rsidR="00786FDC" w:rsidRPr="0096024A">
        <w:rPr>
          <w:color w:val="000000" w:themeColor="text1"/>
        </w:rPr>
        <w:t xml:space="preserve">the </w:t>
      </w:r>
      <w:r w:rsidR="00FE2D62" w:rsidRPr="0096024A">
        <w:rPr>
          <w:color w:val="000000" w:themeColor="text1"/>
        </w:rPr>
        <w:t xml:space="preserve">defined </w:t>
      </w:r>
      <w:r w:rsidR="000D24FB" w:rsidRPr="0096024A">
        <w:rPr>
          <w:color w:val="000000" w:themeColor="text1"/>
        </w:rPr>
        <w:t>abundance thresholds.</w:t>
      </w:r>
      <w:bookmarkEnd w:id="18"/>
      <w:r w:rsidR="000D24FB" w:rsidRPr="0096024A">
        <w:rPr>
          <w:color w:val="000000" w:themeColor="text1"/>
        </w:rPr>
        <w:t xml:space="preserve"> </w:t>
      </w:r>
      <w:r w:rsidR="00FE2D62" w:rsidRPr="0096024A">
        <w:rPr>
          <w:color w:val="000000" w:themeColor="text1"/>
        </w:rPr>
        <w:t>Note: genera colour</w:t>
      </w:r>
      <w:r w:rsidR="00CB1C17" w:rsidRPr="0096024A">
        <w:rPr>
          <w:color w:val="000000" w:themeColor="text1"/>
        </w:rPr>
        <w:t>s</w:t>
      </w:r>
      <w:r w:rsidR="00FE2D62" w:rsidRPr="0096024A">
        <w:rPr>
          <w:color w:val="000000" w:themeColor="text1"/>
        </w:rPr>
        <w:t xml:space="preserve"> differ between plots.</w:t>
      </w:r>
    </w:p>
    <w:p w14:paraId="39BE3C1E" w14:textId="77777777" w:rsidR="000D24FB" w:rsidRPr="0096024A" w:rsidRDefault="000D24FB" w:rsidP="00961FD7">
      <w:pPr>
        <w:spacing w:line="240" w:lineRule="auto"/>
        <w:rPr>
          <w:rFonts w:eastAsiaTheme="majorEastAsia" w:cs="Arial"/>
          <w:color w:val="000000" w:themeColor="text1"/>
        </w:rPr>
      </w:pPr>
    </w:p>
    <w:p w14:paraId="52151E98" w14:textId="77777777" w:rsidR="000D24FB" w:rsidRPr="0096024A" w:rsidRDefault="000D24FB" w:rsidP="00961FD7">
      <w:pPr>
        <w:spacing w:line="240" w:lineRule="auto"/>
        <w:rPr>
          <w:rFonts w:eastAsiaTheme="majorEastAsia" w:cs="Arial"/>
          <w:color w:val="000000" w:themeColor="text1"/>
        </w:rPr>
      </w:pPr>
      <w:r w:rsidRPr="0096024A">
        <w:rPr>
          <w:rFonts w:eastAsiaTheme="majorEastAsia" w:cs="Arial"/>
          <w:color w:val="000000" w:themeColor="text1"/>
        </w:rPr>
        <w:br w:type="page"/>
      </w:r>
    </w:p>
    <w:p w14:paraId="0F4382F1" w14:textId="77777777" w:rsidR="000D24FB" w:rsidRPr="0096024A" w:rsidRDefault="000D24FB" w:rsidP="00961FD7">
      <w:pPr>
        <w:spacing w:line="240" w:lineRule="auto"/>
        <w:rPr>
          <w:rFonts w:eastAsiaTheme="majorEastAsia" w:cs="Arial"/>
          <w:color w:val="000000" w:themeColor="text1"/>
        </w:rPr>
      </w:pPr>
    </w:p>
    <w:p w14:paraId="2C03033C" w14:textId="77777777" w:rsidR="005F70C2" w:rsidRPr="0096024A" w:rsidRDefault="005F70C2" w:rsidP="00754A67">
      <w:pPr>
        <w:pStyle w:val="Figuresthesis"/>
        <w:jc w:val="center"/>
        <w:rPr>
          <w:rFonts w:cs="Arial"/>
          <w:noProof w:val="0"/>
          <w:color w:val="000000" w:themeColor="text1"/>
          <w:lang w:val="en-GB"/>
        </w:rPr>
      </w:pPr>
      <w:r w:rsidRPr="0096024A">
        <w:rPr>
          <w:rFonts w:eastAsiaTheme="majorEastAsia" w:cs="Arial"/>
          <w:color w:val="000000" w:themeColor="text1"/>
          <w:lang w:val="en-GB"/>
        </w:rPr>
        <w:drawing>
          <wp:inline distT="0" distB="0" distL="0" distR="0" wp14:anchorId="55E848DA" wp14:editId="1D9ED77F">
            <wp:extent cx="5100008" cy="7293832"/>
            <wp:effectExtent l="0" t="0" r="5715" b="0"/>
            <wp:docPr id="1823862211" name="Picture 1823862211">
              <a:extLst xmlns:a="http://schemas.openxmlformats.org/drawingml/2006/main">
                <a:ext uri="{FF2B5EF4-FFF2-40B4-BE49-F238E27FC236}">
                  <a16:creationId xmlns:a16="http://schemas.microsoft.com/office/drawing/2014/main" id="{3B577D63-547A-617E-8549-8A513E45BD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23862211" name="Picture 1823862211">
                      <a:extLst>
                        <a:ext uri="{FF2B5EF4-FFF2-40B4-BE49-F238E27FC236}">
                          <a16:creationId xmlns:a16="http://schemas.microsoft.com/office/drawing/2014/main" id="{3B577D63-547A-617E-8549-8A513E45BDBE}"/>
                        </a:ext>
                      </a:extLst>
                    </pic:cNvPr>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00008" cy="7293832"/>
                    </a:xfrm>
                    <a:prstGeom prst="rect">
                      <a:avLst/>
                    </a:prstGeom>
                    <a:noFill/>
                    <a:ln w="9525">
                      <a:noFill/>
                      <a:miter lim="800000"/>
                      <a:headEnd/>
                      <a:tailEnd/>
                    </a:ln>
                  </pic:spPr>
                </pic:pic>
              </a:graphicData>
            </a:graphic>
          </wp:inline>
        </w:drawing>
      </w:r>
    </w:p>
    <w:p w14:paraId="0A9FEAAB" w14:textId="0EB72C2D" w:rsidR="000D24FB" w:rsidRPr="0096024A" w:rsidRDefault="00EC3469" w:rsidP="00EC3469">
      <w:pPr>
        <w:pStyle w:val="Captionfigures"/>
        <w:rPr>
          <w:b/>
          <w:color w:val="000000" w:themeColor="text1"/>
          <w:kern w:val="2"/>
          <w:szCs w:val="26"/>
          <w:lang w:val="en-US"/>
          <w14:ligatures w14:val="standardContextual"/>
        </w:rPr>
      </w:pPr>
      <w:bookmarkStart w:id="19" w:name="_Ref146675593"/>
      <w:r w:rsidRPr="0096024A">
        <w:rPr>
          <w:b/>
          <w:bCs/>
          <w:color w:val="000000" w:themeColor="text1"/>
        </w:rPr>
        <w:t>Figure</w:t>
      </w:r>
      <w:r w:rsidR="00793E8C" w:rsidRPr="0096024A">
        <w:rPr>
          <w:b/>
          <w:bCs/>
          <w:color w:val="000000" w:themeColor="text1"/>
        </w:rPr>
        <w:t xml:space="preserve"> </w:t>
      </w:r>
      <w:r w:rsidR="002651A3" w:rsidRPr="0096024A">
        <w:rPr>
          <w:b/>
          <w:bCs/>
          <w:color w:val="000000" w:themeColor="text1"/>
        </w:rPr>
        <w:t>S6</w:t>
      </w:r>
      <w:r w:rsidR="00793E8C" w:rsidRPr="0096024A">
        <w:rPr>
          <w:color w:val="000000" w:themeColor="text1"/>
        </w:rPr>
        <w:t xml:space="preserve"> </w:t>
      </w:r>
      <w:r w:rsidR="005F70C2" w:rsidRPr="0096024A">
        <w:rPr>
          <w:color w:val="000000" w:themeColor="text1"/>
        </w:rPr>
        <w:t>Stacked barplots of mean genus-level relative abundance before (left) and after contamination removal (right) using defined abundance thresholds. Note: genera colour</w:t>
      </w:r>
      <w:r w:rsidR="00CB1C17" w:rsidRPr="0096024A">
        <w:rPr>
          <w:color w:val="000000" w:themeColor="text1"/>
        </w:rPr>
        <w:t>s</w:t>
      </w:r>
      <w:r w:rsidR="005F70C2" w:rsidRPr="0096024A">
        <w:rPr>
          <w:color w:val="000000" w:themeColor="text1"/>
        </w:rPr>
        <w:t xml:space="preserve"> differ between plots.</w:t>
      </w:r>
      <w:bookmarkEnd w:id="19"/>
      <w:r w:rsidR="005F70C2" w:rsidRPr="0096024A">
        <w:rPr>
          <w:noProof w:val="0"/>
          <w:color w:val="000000" w:themeColor="text1"/>
        </w:rPr>
        <w:t xml:space="preserve"> </w:t>
      </w:r>
    </w:p>
    <w:p w14:paraId="33FA5BBE" w14:textId="77777777" w:rsidR="009D029F" w:rsidRPr="0096024A" w:rsidRDefault="009D029F" w:rsidP="009D029F">
      <w:pPr>
        <w:pStyle w:val="Manuscriptheading1"/>
        <w:rPr>
          <w:rFonts w:cs="Arial"/>
          <w:color w:val="000000" w:themeColor="text1"/>
          <w:lang w:val="en-US"/>
        </w:rPr>
      </w:pPr>
    </w:p>
    <w:p w14:paraId="640933AE" w14:textId="3C9A1543" w:rsidR="00910CCA" w:rsidRPr="0096024A" w:rsidRDefault="00910CCA" w:rsidP="001C30BF">
      <w:pPr>
        <w:pStyle w:val="Manusscriptheading2"/>
        <w:rPr>
          <w:rFonts w:cs="Arial"/>
          <w:color w:val="000000" w:themeColor="text1"/>
          <w:lang w:val="en-US"/>
        </w:rPr>
      </w:pPr>
      <w:r w:rsidRPr="0096024A">
        <w:rPr>
          <w:rFonts w:cs="Arial"/>
          <w:color w:val="000000" w:themeColor="text1"/>
          <w:lang w:val="en-US"/>
        </w:rPr>
        <w:lastRenderedPageBreak/>
        <w:t>Statistical analysis</w:t>
      </w:r>
      <w:bookmarkEnd w:id="17"/>
    </w:p>
    <w:p w14:paraId="50108356" w14:textId="77777777" w:rsidR="00910CCA" w:rsidRPr="0096024A" w:rsidRDefault="00910CCA" w:rsidP="00961FD7">
      <w:pPr>
        <w:rPr>
          <w:rFonts w:cs="Arial"/>
          <w:color w:val="000000" w:themeColor="text1"/>
          <w:lang w:val="en-US"/>
        </w:rPr>
      </w:pPr>
      <w:r w:rsidRPr="0096024A">
        <w:rPr>
          <w:rFonts w:cs="Arial"/>
          <w:color w:val="000000" w:themeColor="text1"/>
          <w:lang w:val="en-US"/>
        </w:rPr>
        <w:t>All analysis were performed using R version 4.3.1 (2023-06-16), with significant analytical processes performed using the following packages:</w:t>
      </w:r>
    </w:p>
    <w:p w14:paraId="248B4E04" w14:textId="77777777" w:rsidR="00910CCA" w:rsidRPr="0096024A" w:rsidRDefault="00910CCA" w:rsidP="00961FD7">
      <w:pPr>
        <w:rPr>
          <w:rFonts w:cs="Arial"/>
          <w:color w:val="000000" w:themeColor="text1"/>
          <w:lang w:val="en-US"/>
        </w:rPr>
      </w:pPr>
      <w:r w:rsidRPr="0096024A">
        <w:rPr>
          <w:rFonts w:cs="Arial"/>
          <w:color w:val="000000" w:themeColor="text1"/>
          <w:lang w:val="en-US"/>
        </w:rPr>
        <w:t xml:space="preserve">Data handling and standard statistics: </w:t>
      </w:r>
      <w:proofErr w:type="spellStart"/>
      <w:r w:rsidRPr="0096024A">
        <w:rPr>
          <w:rFonts w:cs="Arial"/>
          <w:color w:val="000000" w:themeColor="text1"/>
          <w:lang w:val="en-US"/>
        </w:rPr>
        <w:t>dplyr</w:t>
      </w:r>
      <w:proofErr w:type="spellEnd"/>
      <w:r w:rsidRPr="0096024A">
        <w:rPr>
          <w:rFonts w:cs="Arial"/>
          <w:color w:val="000000" w:themeColor="text1"/>
          <w:lang w:val="en-US"/>
        </w:rPr>
        <w:t xml:space="preserve">, </w:t>
      </w:r>
      <w:proofErr w:type="spellStart"/>
      <w:r w:rsidRPr="0096024A">
        <w:rPr>
          <w:rFonts w:cs="Arial"/>
          <w:color w:val="000000" w:themeColor="text1"/>
          <w:lang w:val="en-US"/>
        </w:rPr>
        <w:t>tidyr</w:t>
      </w:r>
      <w:proofErr w:type="spellEnd"/>
      <w:r w:rsidRPr="0096024A">
        <w:rPr>
          <w:rFonts w:cs="Arial"/>
          <w:color w:val="000000" w:themeColor="text1"/>
          <w:lang w:val="en-US"/>
        </w:rPr>
        <w:t xml:space="preserve">, </w:t>
      </w:r>
      <w:proofErr w:type="spellStart"/>
      <w:r w:rsidRPr="0096024A">
        <w:rPr>
          <w:rFonts w:cs="Arial"/>
          <w:color w:val="000000" w:themeColor="text1"/>
          <w:lang w:val="en-US"/>
        </w:rPr>
        <w:t>tidyverse</w:t>
      </w:r>
      <w:proofErr w:type="spellEnd"/>
      <w:r w:rsidRPr="0096024A">
        <w:rPr>
          <w:rFonts w:cs="Arial"/>
          <w:color w:val="000000" w:themeColor="text1"/>
          <w:lang w:val="en-US"/>
        </w:rPr>
        <w:t xml:space="preserve">, stats, lme4, </w:t>
      </w:r>
      <w:proofErr w:type="spellStart"/>
      <w:r w:rsidRPr="0096024A">
        <w:rPr>
          <w:rFonts w:cs="Arial"/>
          <w:color w:val="000000" w:themeColor="text1"/>
          <w:lang w:val="en-US"/>
        </w:rPr>
        <w:t>lmerTest</w:t>
      </w:r>
      <w:proofErr w:type="spellEnd"/>
      <w:r w:rsidR="001022BD" w:rsidRPr="0096024A">
        <w:rPr>
          <w:rFonts w:cs="Arial"/>
          <w:color w:val="000000" w:themeColor="text1"/>
          <w:lang w:val="en-US"/>
        </w:rPr>
        <w:t>, FactoMineR</w:t>
      </w:r>
    </w:p>
    <w:p w14:paraId="0F3CA5C8" w14:textId="77777777" w:rsidR="00910CCA" w:rsidRPr="0096024A" w:rsidRDefault="00576439" w:rsidP="00961FD7">
      <w:pPr>
        <w:rPr>
          <w:rFonts w:cs="Arial"/>
          <w:color w:val="000000" w:themeColor="text1"/>
          <w:lang w:val="en-US"/>
        </w:rPr>
      </w:pPr>
      <w:r w:rsidRPr="0096024A">
        <w:rPr>
          <w:rFonts w:cs="Arial"/>
          <w:color w:val="000000" w:themeColor="text1"/>
          <w:lang w:val="en-US"/>
        </w:rPr>
        <w:t>Visualizations</w:t>
      </w:r>
      <w:r w:rsidR="00910CCA" w:rsidRPr="0096024A">
        <w:rPr>
          <w:rFonts w:cs="Arial"/>
          <w:color w:val="000000" w:themeColor="text1"/>
          <w:lang w:val="en-US"/>
        </w:rPr>
        <w:t xml:space="preserve">: ggplot2, rabuplot, </w:t>
      </w:r>
      <w:proofErr w:type="spellStart"/>
      <w:r w:rsidR="00910CCA" w:rsidRPr="0096024A">
        <w:rPr>
          <w:rFonts w:cs="Arial"/>
          <w:color w:val="000000" w:themeColor="text1"/>
          <w:lang w:val="en-US"/>
        </w:rPr>
        <w:t>cowplot</w:t>
      </w:r>
      <w:proofErr w:type="spellEnd"/>
      <w:r w:rsidR="001022BD" w:rsidRPr="0096024A">
        <w:rPr>
          <w:rFonts w:cs="Arial"/>
          <w:color w:val="000000" w:themeColor="text1"/>
          <w:lang w:val="en-US"/>
        </w:rPr>
        <w:t>, factoextra</w:t>
      </w:r>
    </w:p>
    <w:p w14:paraId="24B09138" w14:textId="77777777" w:rsidR="00910CCA" w:rsidRPr="0096024A" w:rsidRDefault="00910CCA" w:rsidP="00961FD7">
      <w:pPr>
        <w:rPr>
          <w:rFonts w:cs="Arial"/>
          <w:b/>
          <w:color w:val="000000" w:themeColor="text1"/>
          <w:kern w:val="2"/>
          <w:szCs w:val="26"/>
          <w:lang w:val="en-US"/>
          <w14:ligatures w14:val="standardContextual"/>
        </w:rPr>
      </w:pPr>
      <w:r w:rsidRPr="0096024A">
        <w:rPr>
          <w:rFonts w:cs="Arial"/>
          <w:color w:val="000000" w:themeColor="text1"/>
          <w:lang w:val="en-US"/>
        </w:rPr>
        <w:t xml:space="preserve">Microbiome analysis and </w:t>
      </w:r>
      <w:r w:rsidR="00576439" w:rsidRPr="0096024A">
        <w:rPr>
          <w:rFonts w:cs="Arial"/>
          <w:color w:val="000000" w:themeColor="text1"/>
          <w:lang w:val="en-US"/>
        </w:rPr>
        <w:t>visualizations</w:t>
      </w:r>
      <w:r w:rsidRPr="0096024A">
        <w:rPr>
          <w:rFonts w:cs="Arial"/>
          <w:color w:val="000000" w:themeColor="text1"/>
          <w:lang w:val="en-US"/>
        </w:rPr>
        <w:t xml:space="preserve">: </w:t>
      </w:r>
      <w:proofErr w:type="spellStart"/>
      <w:r w:rsidRPr="0096024A">
        <w:rPr>
          <w:rFonts w:cs="Arial"/>
          <w:color w:val="000000" w:themeColor="text1"/>
          <w:lang w:val="en-US"/>
        </w:rPr>
        <w:t>phyloseq</w:t>
      </w:r>
      <w:proofErr w:type="spellEnd"/>
      <w:r w:rsidRPr="0096024A">
        <w:rPr>
          <w:rFonts w:cs="Arial"/>
          <w:color w:val="000000" w:themeColor="text1"/>
          <w:lang w:val="en-US"/>
        </w:rPr>
        <w:t xml:space="preserve">, </w:t>
      </w:r>
      <w:proofErr w:type="spellStart"/>
      <w:r w:rsidRPr="0096024A">
        <w:rPr>
          <w:rFonts w:cs="Arial"/>
          <w:color w:val="000000" w:themeColor="text1"/>
          <w:lang w:val="en-US"/>
        </w:rPr>
        <w:t>speedyseq</w:t>
      </w:r>
      <w:proofErr w:type="spellEnd"/>
      <w:r w:rsidRPr="0096024A">
        <w:rPr>
          <w:rFonts w:cs="Arial"/>
          <w:color w:val="000000" w:themeColor="text1"/>
          <w:lang w:val="en-US"/>
        </w:rPr>
        <w:t xml:space="preserve">, vegan, </w:t>
      </w:r>
      <w:r w:rsidR="008D35F0" w:rsidRPr="0096024A">
        <w:rPr>
          <w:rFonts w:cs="Arial"/>
          <w:color w:val="000000" w:themeColor="text1"/>
          <w:lang w:val="en-US"/>
        </w:rPr>
        <w:t xml:space="preserve">AnnotIEM, </w:t>
      </w:r>
      <w:proofErr w:type="spellStart"/>
      <w:r w:rsidRPr="0096024A">
        <w:rPr>
          <w:rFonts w:cs="Arial"/>
          <w:color w:val="000000" w:themeColor="text1"/>
          <w:lang w:val="en-US"/>
        </w:rPr>
        <w:t>BiodiversityR</w:t>
      </w:r>
      <w:proofErr w:type="spellEnd"/>
      <w:r w:rsidRPr="0096024A">
        <w:rPr>
          <w:rFonts w:cs="Arial"/>
          <w:color w:val="000000" w:themeColor="text1"/>
          <w:lang w:val="en-US"/>
        </w:rPr>
        <w:t xml:space="preserve">, </w:t>
      </w:r>
      <w:proofErr w:type="spellStart"/>
      <w:r w:rsidRPr="0096024A">
        <w:rPr>
          <w:rFonts w:cs="Arial"/>
          <w:color w:val="000000" w:themeColor="text1"/>
          <w:lang w:val="en-US"/>
        </w:rPr>
        <w:t>decontam</w:t>
      </w:r>
      <w:proofErr w:type="spellEnd"/>
      <w:r w:rsidRPr="0096024A">
        <w:rPr>
          <w:rFonts w:cs="Arial"/>
          <w:color w:val="000000" w:themeColor="text1"/>
          <w:lang w:val="en-US"/>
        </w:rPr>
        <w:t xml:space="preserve">, MicrobIEM, </w:t>
      </w:r>
      <w:proofErr w:type="spellStart"/>
      <w:r w:rsidRPr="0096024A">
        <w:rPr>
          <w:rFonts w:cs="Arial"/>
          <w:color w:val="000000" w:themeColor="text1"/>
          <w:lang w:val="en-US"/>
        </w:rPr>
        <w:t>copiome</w:t>
      </w:r>
      <w:proofErr w:type="spellEnd"/>
      <w:r w:rsidRPr="0096024A">
        <w:rPr>
          <w:rFonts w:cs="Arial"/>
          <w:color w:val="000000" w:themeColor="text1"/>
          <w:lang w:val="en-US"/>
        </w:rPr>
        <w:t xml:space="preserve">, </w:t>
      </w:r>
      <w:proofErr w:type="spellStart"/>
      <w:r w:rsidRPr="0096024A">
        <w:rPr>
          <w:rFonts w:cs="Arial"/>
          <w:color w:val="000000" w:themeColor="text1"/>
          <w:lang w:val="en-US"/>
        </w:rPr>
        <w:t>DAtest</w:t>
      </w:r>
      <w:proofErr w:type="spellEnd"/>
      <w:r w:rsidRPr="0096024A">
        <w:rPr>
          <w:rFonts w:cs="Arial"/>
          <w:color w:val="000000" w:themeColor="text1"/>
          <w:lang w:val="en-US"/>
        </w:rPr>
        <w:t xml:space="preserve">, </w:t>
      </w:r>
      <w:proofErr w:type="spellStart"/>
      <w:r w:rsidRPr="0096024A">
        <w:rPr>
          <w:rFonts w:cs="Arial"/>
          <w:color w:val="000000" w:themeColor="text1"/>
          <w:lang w:val="en-US"/>
        </w:rPr>
        <w:t>metagenomeSeq</w:t>
      </w:r>
      <w:proofErr w:type="spellEnd"/>
      <w:r w:rsidRPr="0096024A">
        <w:rPr>
          <w:rFonts w:cs="Arial"/>
          <w:color w:val="000000" w:themeColor="text1"/>
          <w:lang w:val="en-US"/>
        </w:rPr>
        <w:t xml:space="preserve">, </w:t>
      </w:r>
      <w:proofErr w:type="spellStart"/>
      <w:r w:rsidRPr="0096024A">
        <w:rPr>
          <w:rFonts w:cs="Arial"/>
          <w:color w:val="000000" w:themeColor="text1"/>
          <w:lang w:val="en-US"/>
        </w:rPr>
        <w:t>metagMisc</w:t>
      </w:r>
      <w:proofErr w:type="spellEnd"/>
      <w:r w:rsidRPr="0096024A">
        <w:rPr>
          <w:rFonts w:cs="Arial"/>
          <w:color w:val="000000" w:themeColor="text1"/>
          <w:lang w:val="en-US"/>
        </w:rPr>
        <w:t xml:space="preserve">, microbiome, </w:t>
      </w:r>
      <w:proofErr w:type="spellStart"/>
      <w:r w:rsidRPr="0096024A">
        <w:rPr>
          <w:rFonts w:cs="Arial"/>
          <w:color w:val="000000" w:themeColor="text1"/>
          <w:lang w:val="en-US"/>
        </w:rPr>
        <w:t>microViz</w:t>
      </w:r>
      <w:proofErr w:type="spellEnd"/>
      <w:r w:rsidRPr="0096024A">
        <w:rPr>
          <w:rFonts w:cs="Arial"/>
          <w:color w:val="000000" w:themeColor="text1"/>
          <w:lang w:val="en-US"/>
        </w:rPr>
        <w:t>.</w:t>
      </w:r>
    </w:p>
    <w:p w14:paraId="24BFE797" w14:textId="77777777" w:rsidR="00910CCA" w:rsidRPr="0096024A" w:rsidRDefault="00910CCA" w:rsidP="001C30BF">
      <w:pPr>
        <w:pStyle w:val="Manusscriptheading2"/>
        <w:rPr>
          <w:rFonts w:cs="Arial"/>
          <w:color w:val="000000" w:themeColor="text1"/>
          <w:lang w:val="en-US"/>
        </w:rPr>
      </w:pPr>
      <w:r w:rsidRPr="0096024A">
        <w:rPr>
          <w:rFonts w:cs="Arial"/>
          <w:color w:val="000000" w:themeColor="text1"/>
          <w:lang w:val="en-US"/>
        </w:rPr>
        <w:t xml:space="preserve">Microbiome alpha diversity </w:t>
      </w:r>
    </w:p>
    <w:p w14:paraId="712441F3" w14:textId="7D4028FF" w:rsidR="00910CCA" w:rsidRPr="0096024A" w:rsidRDefault="00910CCA" w:rsidP="00961FD7">
      <w:pPr>
        <w:rPr>
          <w:rFonts w:cs="Arial"/>
          <w:color w:val="000000" w:themeColor="text1"/>
          <w:lang w:val="en-US"/>
        </w:rPr>
      </w:pPr>
      <w:r w:rsidRPr="0096024A">
        <w:rPr>
          <w:rFonts w:cs="Arial"/>
          <w:color w:val="000000" w:themeColor="text1"/>
          <w:lang w:val="en-US"/>
        </w:rPr>
        <w:t xml:space="preserve">Alpha diversity </w:t>
      </w:r>
      <w:r w:rsidR="002372F1" w:rsidRPr="0096024A">
        <w:rPr>
          <w:rFonts w:cs="Arial"/>
          <w:color w:val="000000" w:themeColor="text1"/>
          <w:lang w:val="en-US"/>
        </w:rPr>
        <w:t xml:space="preserve">was evaluated using </w:t>
      </w:r>
      <w:r w:rsidRPr="0096024A">
        <w:rPr>
          <w:rFonts w:cs="Arial"/>
          <w:color w:val="000000" w:themeColor="text1"/>
          <w:lang w:val="en-US"/>
        </w:rPr>
        <w:t>Shannon diversity index</w:t>
      </w:r>
      <w:r w:rsidR="002372F1" w:rsidRPr="0096024A">
        <w:rPr>
          <w:rFonts w:cs="Arial"/>
          <w:color w:val="000000" w:themeColor="text1"/>
          <w:lang w:val="en-US"/>
        </w:rPr>
        <w:t xml:space="preserve"> which</w:t>
      </w:r>
      <w:r w:rsidRPr="0096024A">
        <w:rPr>
          <w:rFonts w:cs="Arial"/>
          <w:color w:val="000000" w:themeColor="text1"/>
          <w:lang w:val="en-US"/>
        </w:rPr>
        <w:t xml:space="preserve"> incorporates both the richness, and evenness (how evenly the </w:t>
      </w:r>
      <w:r w:rsidR="00BC216B" w:rsidRPr="0096024A">
        <w:rPr>
          <w:rFonts w:cs="Arial"/>
          <w:color w:val="000000" w:themeColor="text1"/>
          <w:lang w:val="en-US"/>
        </w:rPr>
        <w:t xml:space="preserve">observed taxa </w:t>
      </w:r>
      <w:r w:rsidRPr="0096024A">
        <w:rPr>
          <w:rFonts w:cs="Arial"/>
          <w:color w:val="000000" w:themeColor="text1"/>
          <w:lang w:val="en-US"/>
        </w:rPr>
        <w:t>are distributed</w:t>
      </w:r>
      <w:r w:rsidR="002372F1" w:rsidRPr="0096024A">
        <w:rPr>
          <w:rFonts w:cs="Arial"/>
          <w:color w:val="000000" w:themeColor="text1"/>
          <w:lang w:val="en-US"/>
        </w:rPr>
        <w:t>)</w:t>
      </w:r>
      <w:r w:rsidRPr="0096024A">
        <w:rPr>
          <w:rFonts w:cs="Arial"/>
          <w:color w:val="000000" w:themeColor="text1"/>
          <w:lang w:val="en-US"/>
        </w:rPr>
        <w:t xml:space="preserve">. </w:t>
      </w:r>
      <w:r w:rsidR="002372F1" w:rsidRPr="0096024A">
        <w:rPr>
          <w:rFonts w:cs="Arial"/>
          <w:color w:val="000000" w:themeColor="text1"/>
          <w:lang w:val="en-US"/>
        </w:rPr>
        <w:t xml:space="preserve">Shannon diversity was </w:t>
      </w:r>
      <w:r w:rsidRPr="0096024A">
        <w:rPr>
          <w:rFonts w:cs="Arial"/>
          <w:color w:val="000000" w:themeColor="text1"/>
          <w:lang w:val="en-US"/>
        </w:rPr>
        <w:t xml:space="preserve">calculated on raw read counts, prior to any prevalence or abundance filtering. </w:t>
      </w:r>
      <w:r w:rsidR="002372F1" w:rsidRPr="0096024A">
        <w:rPr>
          <w:rFonts w:cs="Arial"/>
          <w:color w:val="000000" w:themeColor="text1"/>
          <w:lang w:val="en-US"/>
        </w:rPr>
        <w:t xml:space="preserve">Shannon diversity was compared </w:t>
      </w:r>
      <w:r w:rsidRPr="0096024A">
        <w:rPr>
          <w:rFonts w:cs="Arial"/>
          <w:color w:val="000000" w:themeColor="text1"/>
          <w:lang w:val="en-US"/>
        </w:rPr>
        <w:t xml:space="preserve">between samples or between groups of individuals with </w:t>
      </w:r>
      <w:r w:rsidRPr="0096024A">
        <w:rPr>
          <w:rFonts w:eastAsia="Arial" w:cs="Arial"/>
          <w:color w:val="000000" w:themeColor="text1"/>
          <w:lang w:val="en-US"/>
        </w:rPr>
        <w:t xml:space="preserve">linear mixed-effects models (function </w:t>
      </w:r>
      <w:proofErr w:type="spellStart"/>
      <w:r w:rsidRPr="0096024A">
        <w:rPr>
          <w:rFonts w:eastAsia="Arial" w:cs="Arial"/>
          <w:color w:val="000000" w:themeColor="text1"/>
          <w:lang w:val="en-US"/>
        </w:rPr>
        <w:t>lmer</w:t>
      </w:r>
      <w:proofErr w:type="spellEnd"/>
      <w:r w:rsidRPr="0096024A">
        <w:rPr>
          <w:rFonts w:eastAsia="Arial" w:cs="Arial"/>
          <w:color w:val="000000" w:themeColor="text1"/>
          <w:lang w:val="en-US"/>
        </w:rPr>
        <w:t xml:space="preserve"> (R package lme4, </w:t>
      </w:r>
      <w:proofErr w:type="spellStart"/>
      <w:r w:rsidRPr="0096024A">
        <w:rPr>
          <w:rFonts w:eastAsia="Arial" w:cs="Arial"/>
          <w:color w:val="000000" w:themeColor="text1"/>
          <w:lang w:val="en-US"/>
        </w:rPr>
        <w:t>lmerTest</w:t>
      </w:r>
      <w:proofErr w:type="spellEnd"/>
      <w:r w:rsidRPr="0096024A">
        <w:rPr>
          <w:rFonts w:eastAsia="Arial" w:cs="Arial"/>
          <w:color w:val="000000" w:themeColor="text1"/>
          <w:lang w:val="en-US"/>
        </w:rPr>
        <w:t xml:space="preserve">) to account for the longitudinal and paired nature of our samples. </w:t>
      </w:r>
      <w:r w:rsidR="000218BD" w:rsidRPr="0096024A">
        <w:rPr>
          <w:rFonts w:eastAsia="Arial" w:cs="Arial"/>
          <w:color w:val="000000" w:themeColor="text1"/>
          <w:lang w:val="en-US"/>
        </w:rPr>
        <w:t>I</w:t>
      </w:r>
      <w:r w:rsidRPr="0096024A">
        <w:rPr>
          <w:rFonts w:eastAsia="Arial" w:cs="Arial"/>
          <w:color w:val="000000" w:themeColor="text1"/>
          <w:lang w:val="en-US"/>
        </w:rPr>
        <w:t xml:space="preserve">ndividual </w:t>
      </w:r>
      <w:r w:rsidR="000218BD" w:rsidRPr="0096024A">
        <w:rPr>
          <w:rFonts w:eastAsia="Arial" w:cs="Arial"/>
          <w:color w:val="000000" w:themeColor="text1"/>
          <w:lang w:val="en-US"/>
        </w:rPr>
        <w:t xml:space="preserve">were </w:t>
      </w:r>
      <w:r w:rsidRPr="0096024A">
        <w:rPr>
          <w:rFonts w:eastAsia="Arial" w:cs="Arial"/>
          <w:color w:val="000000" w:themeColor="text1"/>
          <w:lang w:val="en-US"/>
        </w:rPr>
        <w:t xml:space="preserve">modelled </w:t>
      </w:r>
      <w:r w:rsidR="000218BD" w:rsidRPr="0096024A">
        <w:rPr>
          <w:rFonts w:eastAsia="Arial" w:cs="Arial"/>
          <w:color w:val="000000" w:themeColor="text1"/>
          <w:lang w:val="en-US"/>
        </w:rPr>
        <w:t xml:space="preserve">as </w:t>
      </w:r>
      <w:r w:rsidRPr="0096024A">
        <w:rPr>
          <w:rFonts w:eastAsia="Arial" w:cs="Arial"/>
          <w:color w:val="000000" w:themeColor="text1"/>
          <w:lang w:val="en-US"/>
        </w:rPr>
        <w:t>random-</w:t>
      </w:r>
      <w:proofErr w:type="gramStart"/>
      <w:r w:rsidRPr="0096024A">
        <w:rPr>
          <w:rFonts w:eastAsia="Arial" w:cs="Arial"/>
          <w:color w:val="000000" w:themeColor="text1"/>
          <w:lang w:val="en-US"/>
        </w:rPr>
        <w:t>effects,</w:t>
      </w:r>
      <w:proofErr w:type="gramEnd"/>
      <w:r w:rsidRPr="0096024A">
        <w:rPr>
          <w:rFonts w:eastAsia="Arial" w:cs="Arial"/>
          <w:color w:val="000000" w:themeColor="text1"/>
          <w:lang w:val="en-US"/>
        </w:rPr>
        <w:t xml:space="preserve"> while sequencing depth</w:t>
      </w:r>
      <w:r w:rsidRPr="0096024A">
        <w:rPr>
          <w:rFonts w:cs="Arial"/>
          <w:color w:val="000000" w:themeColor="text1"/>
          <w:lang w:val="en-US"/>
        </w:rPr>
        <w:t>, natural logarithm-transformed sequencing depth</w:t>
      </w:r>
      <w:r w:rsidRPr="0096024A">
        <w:rPr>
          <w:rFonts w:eastAsia="Arial" w:cs="Arial"/>
          <w:color w:val="000000" w:themeColor="text1"/>
          <w:lang w:val="en-US"/>
        </w:rPr>
        <w:t xml:space="preserve"> and sequencing run were modelled </w:t>
      </w:r>
      <w:r w:rsidR="000218BD" w:rsidRPr="0096024A">
        <w:rPr>
          <w:rFonts w:eastAsia="Arial" w:cs="Arial"/>
          <w:color w:val="000000" w:themeColor="text1"/>
          <w:lang w:val="en-US"/>
        </w:rPr>
        <w:t xml:space="preserve">as </w:t>
      </w:r>
      <w:r w:rsidRPr="0096024A">
        <w:rPr>
          <w:rFonts w:eastAsia="Arial" w:cs="Arial"/>
          <w:color w:val="000000" w:themeColor="text1"/>
          <w:lang w:val="en-US"/>
        </w:rPr>
        <w:t xml:space="preserve">fixed-effects. Sequencing depth was log-transformed to account for a non-linear relationship with </w:t>
      </w:r>
      <w:r w:rsidR="002372F1" w:rsidRPr="0096024A">
        <w:rPr>
          <w:rFonts w:cs="Arial"/>
          <w:color w:val="000000" w:themeColor="text1"/>
          <w:lang w:val="en-US"/>
        </w:rPr>
        <w:t>Shannon diversity</w:t>
      </w:r>
      <w:r w:rsidRPr="0096024A">
        <w:rPr>
          <w:rFonts w:eastAsia="Arial" w:cs="Arial"/>
          <w:color w:val="000000" w:themeColor="text1"/>
          <w:lang w:val="en-US"/>
        </w:rPr>
        <w:t xml:space="preserve">. Post-hoc comparisons of </w:t>
      </w:r>
      <w:r w:rsidR="002372F1" w:rsidRPr="0096024A">
        <w:rPr>
          <w:rFonts w:cs="Arial"/>
          <w:color w:val="000000" w:themeColor="text1"/>
          <w:lang w:val="en-US"/>
        </w:rPr>
        <w:t xml:space="preserve">Shannon diversity </w:t>
      </w:r>
      <w:r w:rsidR="00E740C9" w:rsidRPr="0096024A">
        <w:rPr>
          <w:rFonts w:eastAsia="Arial" w:cs="Arial"/>
          <w:color w:val="000000" w:themeColor="text1"/>
          <w:lang w:val="en-US"/>
        </w:rPr>
        <w:t>were</w:t>
      </w:r>
      <w:r w:rsidRPr="0096024A">
        <w:rPr>
          <w:rFonts w:eastAsia="Arial" w:cs="Arial"/>
          <w:color w:val="000000" w:themeColor="text1"/>
          <w:lang w:val="en-US"/>
        </w:rPr>
        <w:t xml:space="preserve"> performed using Wilcoxon signed-rank test adjusted for multiple comparisons using the Holm method.</w:t>
      </w:r>
    </w:p>
    <w:p w14:paraId="17030D07" w14:textId="77777777" w:rsidR="00910CCA" w:rsidRPr="0096024A" w:rsidRDefault="00910CCA" w:rsidP="001C30BF">
      <w:pPr>
        <w:pStyle w:val="Manusscriptheading2"/>
        <w:rPr>
          <w:rFonts w:eastAsiaTheme="minorHAnsi" w:cs="Arial"/>
          <w:color w:val="000000" w:themeColor="text1"/>
          <w:lang w:val="en-US"/>
        </w:rPr>
      </w:pPr>
      <w:r w:rsidRPr="0096024A">
        <w:rPr>
          <w:rFonts w:cs="Arial"/>
          <w:color w:val="000000" w:themeColor="text1"/>
          <w:lang w:val="en-US"/>
        </w:rPr>
        <w:t>Microbiome b</w:t>
      </w:r>
      <w:r w:rsidRPr="0096024A">
        <w:rPr>
          <w:rFonts w:eastAsiaTheme="minorHAnsi" w:cs="Arial"/>
          <w:color w:val="000000" w:themeColor="text1"/>
          <w:lang w:val="en-US"/>
        </w:rPr>
        <w:t>eta diversity</w:t>
      </w:r>
    </w:p>
    <w:p w14:paraId="74493F07" w14:textId="7B736621" w:rsidR="00EB52D8" w:rsidRPr="0096024A" w:rsidRDefault="00910CCA" w:rsidP="00961FD7">
      <w:pPr>
        <w:rPr>
          <w:color w:val="000000" w:themeColor="text1"/>
        </w:rPr>
      </w:pPr>
      <w:r w:rsidRPr="0096024A">
        <w:rPr>
          <w:rFonts w:cs="Arial"/>
          <w:color w:val="000000" w:themeColor="text1"/>
          <w:lang w:val="en-US"/>
        </w:rPr>
        <w:t>Beta diversity of the microbiome refers to the distance</w:t>
      </w:r>
      <w:r w:rsidR="002372F1" w:rsidRPr="0096024A">
        <w:rPr>
          <w:rFonts w:cs="Arial"/>
          <w:color w:val="000000" w:themeColor="text1"/>
          <w:lang w:val="en-US"/>
        </w:rPr>
        <w:t xml:space="preserve"> (</w:t>
      </w:r>
      <w:r w:rsidRPr="0096024A">
        <w:rPr>
          <w:rFonts w:cs="Arial"/>
          <w:color w:val="000000" w:themeColor="text1"/>
          <w:lang w:val="en-US"/>
        </w:rPr>
        <w:t>or dissimilarity</w:t>
      </w:r>
      <w:r w:rsidR="002372F1" w:rsidRPr="0096024A">
        <w:rPr>
          <w:rFonts w:cs="Arial"/>
          <w:color w:val="000000" w:themeColor="text1"/>
          <w:lang w:val="en-US"/>
        </w:rPr>
        <w:t xml:space="preserve">) </w:t>
      </w:r>
      <w:r w:rsidRPr="0096024A">
        <w:rPr>
          <w:rFonts w:cs="Arial"/>
          <w:color w:val="000000" w:themeColor="text1"/>
          <w:lang w:val="en-US"/>
        </w:rPr>
        <w:t>between groups of individual</w:t>
      </w:r>
      <w:r w:rsidR="002372F1" w:rsidRPr="0096024A">
        <w:rPr>
          <w:rFonts w:cs="Arial"/>
          <w:color w:val="000000" w:themeColor="text1"/>
          <w:lang w:val="en-US"/>
        </w:rPr>
        <w:t xml:space="preserve">s, </w:t>
      </w:r>
      <w:r w:rsidRPr="0096024A">
        <w:rPr>
          <w:rFonts w:cs="Arial"/>
          <w:color w:val="000000" w:themeColor="text1"/>
          <w:lang w:val="en-US"/>
        </w:rPr>
        <w:t>or between groups of samples</w:t>
      </w:r>
      <w:r w:rsidR="002372F1" w:rsidRPr="0096024A">
        <w:rPr>
          <w:rFonts w:cs="Arial"/>
          <w:color w:val="000000" w:themeColor="text1"/>
          <w:lang w:val="en-US"/>
        </w:rPr>
        <w:t xml:space="preserve">, </w:t>
      </w:r>
      <w:r w:rsidRPr="0096024A">
        <w:rPr>
          <w:rFonts w:cs="Arial"/>
          <w:color w:val="000000" w:themeColor="text1"/>
          <w:lang w:val="en-US"/>
        </w:rPr>
        <w:t xml:space="preserve">and reflects the overall microbial community composition. Bray-Curtis dissimilarity was </w:t>
      </w:r>
      <w:r w:rsidR="002372F1" w:rsidRPr="0096024A">
        <w:rPr>
          <w:rFonts w:cs="Arial"/>
          <w:color w:val="000000" w:themeColor="text1"/>
          <w:lang w:val="en-US"/>
        </w:rPr>
        <w:t>utilized</w:t>
      </w:r>
      <w:r w:rsidRPr="0096024A">
        <w:rPr>
          <w:rFonts w:cs="Arial"/>
          <w:color w:val="000000" w:themeColor="text1"/>
          <w:lang w:val="en-US"/>
        </w:rPr>
        <w:t xml:space="preserve"> throughout this </w:t>
      </w:r>
      <w:proofErr w:type="gramStart"/>
      <w:r w:rsidR="002372F1" w:rsidRPr="0096024A">
        <w:rPr>
          <w:rFonts w:cs="Arial"/>
          <w:color w:val="000000" w:themeColor="text1"/>
          <w:lang w:val="en-US"/>
        </w:rPr>
        <w:t>manuscript</w:t>
      </w:r>
      <w:r w:rsidRPr="0096024A">
        <w:rPr>
          <w:rFonts w:cs="Arial"/>
          <w:color w:val="000000" w:themeColor="text1"/>
          <w:lang w:val="en-US"/>
        </w:rPr>
        <w:t xml:space="preserve">, </w:t>
      </w:r>
      <w:r w:rsidR="002372F1" w:rsidRPr="0096024A">
        <w:rPr>
          <w:rFonts w:cs="Arial"/>
          <w:color w:val="000000" w:themeColor="text1"/>
          <w:lang w:val="en-US"/>
        </w:rPr>
        <w:t>and</w:t>
      </w:r>
      <w:proofErr w:type="gramEnd"/>
      <w:r w:rsidR="002372F1" w:rsidRPr="0096024A">
        <w:rPr>
          <w:rFonts w:cs="Arial"/>
          <w:color w:val="000000" w:themeColor="text1"/>
          <w:lang w:val="en-US"/>
        </w:rPr>
        <w:t xml:space="preserve"> is </w:t>
      </w:r>
      <w:r w:rsidRPr="0096024A">
        <w:rPr>
          <w:rFonts w:cs="Arial"/>
          <w:color w:val="000000" w:themeColor="text1"/>
          <w:lang w:val="en-US"/>
        </w:rPr>
        <w:t xml:space="preserve">a </w:t>
      </w:r>
      <w:r w:rsidR="00D63605" w:rsidRPr="0096024A">
        <w:rPr>
          <w:rFonts w:cs="Arial"/>
          <w:color w:val="000000" w:themeColor="text1"/>
          <w:lang w:val="en-US"/>
        </w:rPr>
        <w:t>beta-diversity</w:t>
      </w:r>
      <w:r w:rsidRPr="0096024A">
        <w:rPr>
          <w:rFonts w:cs="Arial"/>
          <w:color w:val="000000" w:themeColor="text1"/>
          <w:lang w:val="en-US"/>
        </w:rPr>
        <w:t xml:space="preserve"> metric which incorporates presence</w:t>
      </w:r>
      <w:r w:rsidR="002372F1" w:rsidRPr="0096024A">
        <w:rPr>
          <w:rFonts w:cs="Arial"/>
          <w:color w:val="000000" w:themeColor="text1"/>
          <w:lang w:val="en-US"/>
        </w:rPr>
        <w:t>/</w:t>
      </w:r>
      <w:r w:rsidRPr="0096024A">
        <w:rPr>
          <w:rFonts w:cs="Arial"/>
          <w:color w:val="000000" w:themeColor="text1"/>
          <w:lang w:val="en-US"/>
        </w:rPr>
        <w:t>absence and abundance of bacterial taxa. Bray-Curtis dissimilarity ranges between 0 and 1</w:t>
      </w:r>
      <w:r w:rsidR="00D63605" w:rsidRPr="0096024A">
        <w:rPr>
          <w:rFonts w:cs="Arial"/>
          <w:color w:val="000000" w:themeColor="text1"/>
          <w:lang w:val="en-US"/>
        </w:rPr>
        <w:t>;</w:t>
      </w:r>
      <w:r w:rsidRPr="0096024A">
        <w:rPr>
          <w:rFonts w:cs="Arial"/>
          <w:color w:val="000000" w:themeColor="text1"/>
          <w:lang w:val="en-US"/>
        </w:rPr>
        <w:t xml:space="preserve"> if two samples share no taxa, their Bray-Curtis dissimilarity equals 1, and </w:t>
      </w:r>
      <w:r w:rsidR="00D63605" w:rsidRPr="0096024A">
        <w:rPr>
          <w:rFonts w:cs="Arial"/>
          <w:color w:val="000000" w:themeColor="text1"/>
          <w:lang w:val="en-US"/>
        </w:rPr>
        <w:t xml:space="preserve">Bray-Curtis </w:t>
      </w:r>
      <w:r w:rsidRPr="0096024A">
        <w:rPr>
          <w:rFonts w:cs="Arial"/>
          <w:color w:val="000000" w:themeColor="text1"/>
          <w:lang w:val="en-US"/>
        </w:rPr>
        <w:t>equals 0 if t</w:t>
      </w:r>
      <w:r w:rsidR="00D63605" w:rsidRPr="0096024A">
        <w:rPr>
          <w:rFonts w:cs="Arial"/>
          <w:color w:val="000000" w:themeColor="text1"/>
          <w:lang w:val="en-US"/>
        </w:rPr>
        <w:t xml:space="preserve">wo samples </w:t>
      </w:r>
      <w:r w:rsidRPr="0096024A">
        <w:rPr>
          <w:rFonts w:cs="Arial"/>
          <w:color w:val="000000" w:themeColor="text1"/>
          <w:lang w:val="en-US"/>
        </w:rPr>
        <w:t>share all taxa. Bray-Curtis dissimilarity was calculated at species-level, unless specified, when it was calculated at genus-level</w:t>
      </w:r>
      <w:r w:rsidR="00D63605" w:rsidRPr="0096024A">
        <w:rPr>
          <w:rFonts w:cs="Arial"/>
          <w:color w:val="000000" w:themeColor="text1"/>
          <w:lang w:val="en-US"/>
        </w:rPr>
        <w:t xml:space="preserve"> (Figure 1B).</w:t>
      </w:r>
      <w:r w:rsidR="00E740C9" w:rsidRPr="0096024A">
        <w:rPr>
          <w:rFonts w:cs="Arial"/>
          <w:color w:val="000000" w:themeColor="text1"/>
          <w:lang w:val="en-US"/>
        </w:rPr>
        <w:t xml:space="preserve"> </w:t>
      </w:r>
      <w:r w:rsidRPr="0096024A">
        <w:rPr>
          <w:rFonts w:cs="Arial"/>
          <w:color w:val="000000" w:themeColor="text1"/>
          <w:lang w:val="en-US"/>
        </w:rPr>
        <w:t>Prior to the calculation of Bray-Curtis dissimilarity, raw reads were Hellinger (square root)-transformed, and total-sum-scaled, producing the relative abundance table. Bray-</w:t>
      </w:r>
      <w:r w:rsidRPr="0096024A">
        <w:rPr>
          <w:rFonts w:cs="Arial"/>
          <w:color w:val="000000" w:themeColor="text1"/>
          <w:lang w:val="en-US"/>
        </w:rPr>
        <w:lastRenderedPageBreak/>
        <w:t xml:space="preserve">Curtis dissimilarity matrix was then </w:t>
      </w:r>
      <w:r w:rsidR="00D63605" w:rsidRPr="0096024A">
        <w:rPr>
          <w:rFonts w:cs="Arial"/>
          <w:color w:val="000000" w:themeColor="text1"/>
          <w:lang w:val="en-US"/>
        </w:rPr>
        <w:t>utilized</w:t>
      </w:r>
      <w:r w:rsidRPr="0096024A">
        <w:rPr>
          <w:rFonts w:cs="Arial"/>
          <w:color w:val="000000" w:themeColor="text1"/>
          <w:lang w:val="en-US"/>
        </w:rPr>
        <w:t xml:space="preserve"> for </w:t>
      </w:r>
      <w:r w:rsidR="00E740C9" w:rsidRPr="0096024A">
        <w:rPr>
          <w:color w:val="000000" w:themeColor="text1"/>
          <w:lang w:val="en-US"/>
        </w:rPr>
        <w:t xml:space="preserve">Permutational Multivariate </w:t>
      </w:r>
      <w:proofErr w:type="spellStart"/>
      <w:r w:rsidR="00E740C9" w:rsidRPr="0096024A">
        <w:rPr>
          <w:color w:val="000000" w:themeColor="text1"/>
          <w:lang w:val="en-US"/>
        </w:rPr>
        <w:t>ANalysis</w:t>
      </w:r>
      <w:proofErr w:type="spellEnd"/>
      <w:r w:rsidR="00E740C9" w:rsidRPr="0096024A">
        <w:rPr>
          <w:color w:val="000000" w:themeColor="text1"/>
          <w:lang w:val="en-US"/>
        </w:rPr>
        <w:t xml:space="preserve"> </w:t>
      </w:r>
      <w:proofErr w:type="gramStart"/>
      <w:r w:rsidR="00E740C9" w:rsidRPr="0096024A">
        <w:rPr>
          <w:color w:val="000000" w:themeColor="text1"/>
          <w:lang w:val="en-US"/>
        </w:rPr>
        <w:t>Of</w:t>
      </w:r>
      <w:proofErr w:type="gramEnd"/>
      <w:r w:rsidR="00E740C9" w:rsidRPr="0096024A">
        <w:rPr>
          <w:color w:val="000000" w:themeColor="text1"/>
          <w:lang w:val="en-US"/>
        </w:rPr>
        <w:t xml:space="preserve"> </w:t>
      </w:r>
      <w:proofErr w:type="spellStart"/>
      <w:r w:rsidR="00E740C9" w:rsidRPr="0096024A">
        <w:rPr>
          <w:color w:val="000000" w:themeColor="text1"/>
          <w:lang w:val="en-US"/>
        </w:rPr>
        <w:t>VAriance</w:t>
      </w:r>
      <w:proofErr w:type="spellEnd"/>
      <w:r w:rsidR="00E740C9" w:rsidRPr="0096024A">
        <w:rPr>
          <w:color w:val="000000" w:themeColor="text1"/>
          <w:lang w:val="en-US"/>
        </w:rPr>
        <w:t xml:space="preserve"> (PERMANOVA)</w:t>
      </w:r>
      <w:r w:rsidRPr="0096024A">
        <w:rPr>
          <w:rFonts w:cs="Arial"/>
          <w:color w:val="000000" w:themeColor="text1"/>
          <w:lang w:val="en-US"/>
        </w:rPr>
        <w:t>, using the adonis2 function (R package: vegan)</w:t>
      </w:r>
      <w:r w:rsidR="00E740C9" w:rsidRPr="0096024A">
        <w:rPr>
          <w:rFonts w:cs="Arial"/>
          <w:color w:val="000000" w:themeColor="text1"/>
          <w:lang w:val="en-US"/>
        </w:rPr>
        <w:t xml:space="preserve">. </w:t>
      </w:r>
      <w:r w:rsidR="001B4EDF" w:rsidRPr="0096024A">
        <w:rPr>
          <w:color w:val="000000" w:themeColor="text1"/>
        </w:rPr>
        <w:t xml:space="preserve">Because body-site and age were identified as significant predictors of the microbiome composition, PERMANOVA was performed using a blocked design where data were permuted with matching age and body-site data only (the overall PERMANOVA results), before evaluating associations with each age and body-site specific group of samples, independently. In the PERMANOVAs, the effect of sequencing </w:t>
      </w:r>
      <w:proofErr w:type="gramStart"/>
      <w:r w:rsidR="001B4EDF" w:rsidRPr="0096024A">
        <w:rPr>
          <w:color w:val="000000" w:themeColor="text1"/>
        </w:rPr>
        <w:t>run</w:t>
      </w:r>
      <w:proofErr w:type="gramEnd"/>
      <w:r w:rsidR="001B4EDF" w:rsidRPr="0096024A">
        <w:rPr>
          <w:color w:val="000000" w:themeColor="text1"/>
        </w:rPr>
        <w:t xml:space="preserve"> and depth were accounted for by testing the marginal effect of each term. </w:t>
      </w:r>
    </w:p>
    <w:p w14:paraId="447A78B3" w14:textId="7957E8B7" w:rsidR="00E740C9" w:rsidRPr="0096024A" w:rsidRDefault="001B4EDF" w:rsidP="00961FD7">
      <w:pPr>
        <w:rPr>
          <w:color w:val="000000" w:themeColor="text1"/>
        </w:rPr>
      </w:pPr>
      <w:r w:rsidRPr="0096024A">
        <w:rPr>
          <w:rFonts w:cs="Arial"/>
          <w:color w:val="000000" w:themeColor="text1"/>
          <w:lang w:val="en-US"/>
        </w:rPr>
        <w:t xml:space="preserve">Specifically </w:t>
      </w:r>
      <w:r w:rsidR="00EB52D8" w:rsidRPr="0096024A">
        <w:rPr>
          <w:rFonts w:cs="Arial"/>
          <w:color w:val="000000" w:themeColor="text1"/>
          <w:lang w:val="en-US"/>
        </w:rPr>
        <w:t xml:space="preserve">in the </w:t>
      </w:r>
      <w:r w:rsidRPr="0096024A">
        <w:rPr>
          <w:rFonts w:cs="Arial"/>
          <w:color w:val="000000" w:themeColor="text1"/>
          <w:lang w:val="en-US"/>
        </w:rPr>
        <w:t xml:space="preserve">AD-related analysis, </w:t>
      </w:r>
      <w:r w:rsidRPr="0096024A">
        <w:rPr>
          <w:color w:val="000000" w:themeColor="text1"/>
          <w:lang w:val="en-US"/>
        </w:rPr>
        <w:t xml:space="preserve">due to fluctuations in disease activity, </w:t>
      </w:r>
      <w:r w:rsidR="00E740C9" w:rsidRPr="0096024A">
        <w:rPr>
          <w:color w:val="000000" w:themeColor="text1"/>
          <w:lang w:val="en-US"/>
        </w:rPr>
        <w:t xml:space="preserve">PERMANOVA testing was performed in a time-congruous manner, focusing on clinical outcomes and samples from the same time point, for example SCORAD at 3 months and </w:t>
      </w:r>
      <w:r w:rsidR="00334543" w:rsidRPr="0096024A">
        <w:rPr>
          <w:color w:val="000000" w:themeColor="text1"/>
          <w:lang w:val="en-US"/>
        </w:rPr>
        <w:t xml:space="preserve">the </w:t>
      </w:r>
      <w:r w:rsidR="00E740C9" w:rsidRPr="0096024A">
        <w:rPr>
          <w:color w:val="000000" w:themeColor="text1"/>
          <w:lang w:val="en-US"/>
        </w:rPr>
        <w:t xml:space="preserve">3-month microbiome </w:t>
      </w:r>
      <w:r w:rsidR="00334543" w:rsidRPr="0096024A">
        <w:rPr>
          <w:color w:val="000000" w:themeColor="text1"/>
          <w:lang w:val="en-US"/>
        </w:rPr>
        <w:t xml:space="preserve">composition at </w:t>
      </w:r>
      <w:r w:rsidR="00E740C9" w:rsidRPr="0096024A">
        <w:rPr>
          <w:color w:val="000000" w:themeColor="text1"/>
          <w:lang w:val="en-US"/>
        </w:rPr>
        <w:t xml:space="preserve">the </w:t>
      </w:r>
      <w:r w:rsidR="00B3732C" w:rsidRPr="0096024A">
        <w:rPr>
          <w:color w:val="000000" w:themeColor="text1"/>
          <w:lang w:val="en-US"/>
        </w:rPr>
        <w:t>elbow</w:t>
      </w:r>
      <w:r w:rsidR="00E740C9" w:rsidRPr="0096024A">
        <w:rPr>
          <w:color w:val="000000" w:themeColor="text1"/>
          <w:lang w:val="en-US"/>
        </w:rPr>
        <w:t xml:space="preserve"> and </w:t>
      </w:r>
      <w:r w:rsidR="00B3732C" w:rsidRPr="0096024A">
        <w:rPr>
          <w:color w:val="000000" w:themeColor="text1"/>
          <w:lang w:val="en-US"/>
        </w:rPr>
        <w:t>forearm</w:t>
      </w:r>
      <w:r w:rsidR="00E740C9" w:rsidRPr="0096024A">
        <w:rPr>
          <w:color w:val="000000" w:themeColor="text1"/>
          <w:lang w:val="en-US"/>
        </w:rPr>
        <w:t xml:space="preserve">. These analyses are denoted “Overall 3m” and “Overall 1y” and are presented alongside body-site specific PERMANOVA results (Figure 3, </w:t>
      </w:r>
      <w:r w:rsidR="00E47E52" w:rsidRPr="0096024A">
        <w:rPr>
          <w:color w:val="000000" w:themeColor="text1"/>
          <w:lang w:val="en-US"/>
        </w:rPr>
        <w:t>Table</w:t>
      </w:r>
      <w:r w:rsidR="00E740C9" w:rsidRPr="0096024A">
        <w:rPr>
          <w:color w:val="000000" w:themeColor="text1"/>
          <w:lang w:val="en-US"/>
        </w:rPr>
        <w:t xml:space="preserve">s </w:t>
      </w:r>
      <w:r w:rsidR="00411D2A" w:rsidRPr="0096024A">
        <w:rPr>
          <w:color w:val="000000" w:themeColor="text1"/>
          <w:lang w:val="en-US"/>
        </w:rPr>
        <w:t>S1</w:t>
      </w:r>
      <w:r w:rsidR="000833FB" w:rsidRPr="0096024A">
        <w:rPr>
          <w:color w:val="000000" w:themeColor="text1"/>
          <w:lang w:val="en-US"/>
        </w:rPr>
        <w:t>1 and S12</w:t>
      </w:r>
      <w:r w:rsidR="00E740C9" w:rsidRPr="0096024A">
        <w:rPr>
          <w:color w:val="000000" w:themeColor="text1"/>
          <w:lang w:val="en-US"/>
        </w:rPr>
        <w:t>).</w:t>
      </w:r>
      <w:r w:rsidR="00F4617B" w:rsidRPr="0096024A">
        <w:rPr>
          <w:color w:val="000000" w:themeColor="text1"/>
          <w:lang w:val="en-US"/>
        </w:rPr>
        <w:t xml:space="preserve"> </w:t>
      </w:r>
      <w:r w:rsidR="00E740C9" w:rsidRPr="0096024A">
        <w:rPr>
          <w:rFonts w:cs="Arial"/>
          <w:color w:val="000000" w:themeColor="text1"/>
          <w:lang w:val="en-US"/>
        </w:rPr>
        <w:t xml:space="preserve">PERMANOVAs </w:t>
      </w:r>
      <w:r w:rsidR="00334543" w:rsidRPr="0096024A">
        <w:rPr>
          <w:rFonts w:cs="Arial"/>
          <w:color w:val="000000" w:themeColor="text1"/>
          <w:lang w:val="en-US"/>
        </w:rPr>
        <w:t xml:space="preserve">using </w:t>
      </w:r>
      <w:r w:rsidR="00E740C9" w:rsidRPr="0096024A">
        <w:rPr>
          <w:rFonts w:cs="Arial"/>
          <w:color w:val="000000" w:themeColor="text1"/>
          <w:lang w:val="en-US"/>
        </w:rPr>
        <w:t xml:space="preserve">Bray-Curtis dissimilarity </w:t>
      </w:r>
      <w:r w:rsidR="00334543" w:rsidRPr="0096024A">
        <w:rPr>
          <w:rFonts w:cs="Arial"/>
          <w:color w:val="000000" w:themeColor="text1"/>
          <w:lang w:val="en-US"/>
        </w:rPr>
        <w:t xml:space="preserve">were </w:t>
      </w:r>
      <w:r w:rsidR="00E740C9" w:rsidRPr="0096024A">
        <w:rPr>
          <w:rFonts w:cs="Arial"/>
          <w:color w:val="000000" w:themeColor="text1"/>
          <w:lang w:val="en-US"/>
        </w:rPr>
        <w:t>visualized using principal coordinate analysis (</w:t>
      </w:r>
      <w:proofErr w:type="spellStart"/>
      <w:r w:rsidR="00E740C9" w:rsidRPr="0096024A">
        <w:rPr>
          <w:rFonts w:cs="Arial"/>
          <w:color w:val="000000" w:themeColor="text1"/>
          <w:lang w:val="en-US"/>
        </w:rPr>
        <w:t>PCoA</w:t>
      </w:r>
      <w:proofErr w:type="spellEnd"/>
      <w:r w:rsidR="00E740C9" w:rsidRPr="0096024A">
        <w:rPr>
          <w:rFonts w:cs="Arial"/>
          <w:color w:val="000000" w:themeColor="text1"/>
          <w:lang w:val="en-US"/>
        </w:rPr>
        <w:t>).</w:t>
      </w:r>
    </w:p>
    <w:p w14:paraId="29754445" w14:textId="77777777" w:rsidR="00910CCA" w:rsidRPr="0096024A" w:rsidRDefault="00910CCA" w:rsidP="001C30BF">
      <w:pPr>
        <w:pStyle w:val="Manusscriptheading2"/>
        <w:rPr>
          <w:rFonts w:cs="Arial"/>
          <w:color w:val="000000" w:themeColor="text1"/>
        </w:rPr>
      </w:pPr>
      <w:r w:rsidRPr="0096024A">
        <w:rPr>
          <w:rFonts w:cs="Arial"/>
          <w:color w:val="000000" w:themeColor="text1"/>
        </w:rPr>
        <w:t>Additional microbiome analyses and visualisations</w:t>
      </w:r>
    </w:p>
    <w:p w14:paraId="12C8CB5C" w14:textId="77777777" w:rsidR="00ED6AF0" w:rsidRPr="0096024A" w:rsidRDefault="00ED6AF0" w:rsidP="004A3DA0">
      <w:pPr>
        <w:spacing w:after="240"/>
        <w:rPr>
          <w:rFonts w:cs="Arial"/>
          <w:color w:val="000000" w:themeColor="text1"/>
          <w:lang w:val="en-US"/>
        </w:rPr>
      </w:pPr>
      <w:r w:rsidRPr="0096024A">
        <w:rPr>
          <w:rFonts w:cs="Arial"/>
          <w:color w:val="000000" w:themeColor="text1"/>
          <w:lang w:val="en-US"/>
        </w:rPr>
        <w:t>R</w:t>
      </w:r>
      <w:r w:rsidR="00910CCA" w:rsidRPr="0096024A">
        <w:rPr>
          <w:rFonts w:cs="Arial"/>
          <w:color w:val="000000" w:themeColor="text1"/>
          <w:lang w:val="en-US"/>
        </w:rPr>
        <w:t xml:space="preserve">elative abundances were </w:t>
      </w:r>
      <w:r w:rsidR="00D63605" w:rsidRPr="0096024A">
        <w:rPr>
          <w:rFonts w:cs="Arial"/>
          <w:color w:val="000000" w:themeColor="text1"/>
          <w:lang w:val="en-US"/>
        </w:rPr>
        <w:t>compared and</w:t>
      </w:r>
      <w:r w:rsidR="00910CCA" w:rsidRPr="0096024A">
        <w:rPr>
          <w:rFonts w:cs="Arial"/>
          <w:color w:val="000000" w:themeColor="text1"/>
          <w:lang w:val="en-US"/>
        </w:rPr>
        <w:t xml:space="preserve"> </w:t>
      </w:r>
      <w:r w:rsidR="00D63605" w:rsidRPr="0096024A">
        <w:rPr>
          <w:rFonts w:cs="Arial"/>
          <w:color w:val="000000" w:themeColor="text1"/>
          <w:lang w:val="en-US"/>
        </w:rPr>
        <w:t>visualized</w:t>
      </w:r>
      <w:r w:rsidR="00910CCA" w:rsidRPr="0096024A">
        <w:rPr>
          <w:rFonts w:cs="Arial"/>
          <w:color w:val="000000" w:themeColor="text1"/>
          <w:lang w:val="en-US"/>
        </w:rPr>
        <w:t xml:space="preserve"> with stacked bar charts and horizontal violin plots of individual genera as implemented </w:t>
      </w:r>
      <w:r w:rsidR="00D63605" w:rsidRPr="0096024A">
        <w:rPr>
          <w:rFonts w:cs="Arial"/>
          <w:color w:val="000000" w:themeColor="text1"/>
          <w:lang w:val="en-US"/>
        </w:rPr>
        <w:t>i</w:t>
      </w:r>
      <w:r w:rsidR="00910CCA" w:rsidRPr="0096024A">
        <w:rPr>
          <w:rFonts w:cs="Arial"/>
          <w:color w:val="000000" w:themeColor="text1"/>
          <w:lang w:val="en-US"/>
        </w:rPr>
        <w:t>n function rabuplot (package: rabuplot). P-values</w:t>
      </w:r>
      <w:r w:rsidRPr="0096024A">
        <w:rPr>
          <w:rFonts w:cs="Arial"/>
          <w:color w:val="000000" w:themeColor="text1"/>
          <w:lang w:val="en-US"/>
        </w:rPr>
        <w:t xml:space="preserve"> for comparisons of median abundance</w:t>
      </w:r>
      <w:r w:rsidR="00910CCA" w:rsidRPr="0096024A">
        <w:rPr>
          <w:rFonts w:cs="Arial"/>
          <w:color w:val="000000" w:themeColor="text1"/>
          <w:lang w:val="en-US"/>
        </w:rPr>
        <w:t xml:space="preserve"> were calculated using Wilcoxon signed-rank test</w:t>
      </w:r>
      <w:r w:rsidRPr="0096024A">
        <w:rPr>
          <w:rFonts w:cs="Arial"/>
          <w:color w:val="000000" w:themeColor="text1"/>
          <w:lang w:val="en-US"/>
        </w:rPr>
        <w:t xml:space="preserve">, </w:t>
      </w:r>
      <w:r w:rsidR="00910CCA" w:rsidRPr="0096024A">
        <w:rPr>
          <w:rFonts w:cs="Arial"/>
          <w:color w:val="000000" w:themeColor="text1"/>
          <w:lang w:val="en-US"/>
        </w:rPr>
        <w:t xml:space="preserve">and q-values (adjusted for multiple comparison using the Benjamini-Hochberg </w:t>
      </w:r>
      <w:r w:rsidRPr="0096024A">
        <w:rPr>
          <w:rFonts w:cs="Arial"/>
          <w:color w:val="000000" w:themeColor="text1"/>
          <w:lang w:val="en-US"/>
        </w:rPr>
        <w:t>procedure</w:t>
      </w:r>
      <w:r w:rsidR="00910CCA" w:rsidRPr="0096024A">
        <w:rPr>
          <w:rFonts w:cs="Arial"/>
          <w:color w:val="000000" w:themeColor="text1"/>
          <w:lang w:val="en-US"/>
        </w:rPr>
        <w:t xml:space="preserve">) were calculated within </w:t>
      </w:r>
      <w:r w:rsidR="008E6DB6" w:rsidRPr="0096024A">
        <w:rPr>
          <w:rFonts w:cs="Arial"/>
          <w:color w:val="000000" w:themeColor="text1"/>
          <w:lang w:val="en-US"/>
        </w:rPr>
        <w:t xml:space="preserve">package </w:t>
      </w:r>
      <w:r w:rsidR="00910CCA" w:rsidRPr="0096024A">
        <w:rPr>
          <w:rFonts w:cs="Arial"/>
          <w:color w:val="000000" w:themeColor="text1"/>
          <w:lang w:val="en-US"/>
        </w:rPr>
        <w:t>rabuplot.</w:t>
      </w:r>
    </w:p>
    <w:p w14:paraId="3C2E360E" w14:textId="15509DFD" w:rsidR="00ED6AF0" w:rsidRPr="0096024A" w:rsidRDefault="00910CCA" w:rsidP="00ED6AF0">
      <w:pPr>
        <w:rPr>
          <w:rFonts w:cs="Arial"/>
          <w:color w:val="000000" w:themeColor="text1"/>
          <w:lang w:val="en-US"/>
        </w:rPr>
        <w:sectPr w:rsidR="00ED6AF0" w:rsidRPr="0096024A" w:rsidSect="00BF414D">
          <w:pgSz w:w="11906" w:h="16838"/>
          <w:pgMar w:top="1440" w:right="1440" w:bottom="1440" w:left="1440" w:header="708" w:footer="708" w:gutter="0"/>
          <w:lnNumType w:countBy="1" w:restart="continuous"/>
          <w:cols w:space="708"/>
          <w:docGrid w:linePitch="360"/>
        </w:sectPr>
      </w:pPr>
      <w:r w:rsidRPr="0096024A">
        <w:rPr>
          <w:rFonts w:cs="Arial"/>
          <w:color w:val="000000" w:themeColor="text1"/>
          <w:lang w:val="en-US"/>
        </w:rPr>
        <w:t>Differential abundance of species was evaluated using da.ds2 (</w:t>
      </w:r>
      <w:r w:rsidR="00EE0C02" w:rsidRPr="0096024A">
        <w:rPr>
          <w:color w:val="000000" w:themeColor="text1"/>
          <w:lang w:val="en-US"/>
        </w:rPr>
        <w:t xml:space="preserve">an implementation of DESeq2, package: </w:t>
      </w:r>
      <w:proofErr w:type="spellStart"/>
      <w:r w:rsidR="00EE0C02" w:rsidRPr="0096024A">
        <w:rPr>
          <w:color w:val="000000" w:themeColor="text1"/>
          <w:lang w:val="en-US"/>
        </w:rPr>
        <w:t>DAtest</w:t>
      </w:r>
      <w:proofErr w:type="spellEnd"/>
      <w:r w:rsidR="00EE0C02" w:rsidRPr="0096024A">
        <w:rPr>
          <w:color w:val="000000" w:themeColor="text1"/>
          <w:lang w:val="en-US"/>
        </w:rPr>
        <w:t>).</w:t>
      </w:r>
      <w:r w:rsidR="00EE0C02" w:rsidRPr="0096024A">
        <w:rPr>
          <w:color w:val="000000" w:themeColor="text1"/>
          <w:lang w:val="en-US"/>
        </w:rPr>
        <w:fldChar w:fldCharType="begin"/>
      </w:r>
      <w:r w:rsidR="00A81348" w:rsidRPr="0096024A">
        <w:rPr>
          <w:color w:val="000000" w:themeColor="text1"/>
          <w:lang w:val="en-US"/>
        </w:rPr>
        <w:instrText xml:space="preserve"> ADDIN EN.CITE &lt;EndNote&gt;&lt;Cite&gt;&lt;Author&gt;Russel&lt;/Author&gt;&lt;Year&gt;2018&lt;/Year&gt;&lt;RecNum&gt;240&lt;/RecNum&gt;&lt;DisplayText&gt;&lt;style face="superscript"&gt;13&lt;/style&gt;&lt;/DisplayText&gt;&lt;record&gt;&lt;rec-number&gt;240&lt;/rec-number&gt;&lt;foreign-keys&gt;&lt;key app="EN" db-id="z9xsv0za40txfgetw26xd0wot255tzrfffpa" timestamp="1710710652"&gt;240&lt;/key&gt;&lt;/foreign-keys&gt;&lt;ref-type name="Journal Article"&gt;17&lt;/ref-type&gt;&lt;contributors&gt;&lt;authors&gt;&lt;author&gt;Jakob Russel&lt;/author&gt;&lt;author&gt;Jonathan Thorsen&lt;/author&gt;&lt;author&gt;Asker D. Brejnrod&lt;/author&gt;&lt;author&gt;Hans Bisgaard&lt;/author&gt;&lt;author&gt;Søren J. Sørensen&lt;/author&gt;&lt;author&gt;Mette Burmølle&lt;/author&gt;&lt;/authors&gt;&lt;/contributors&gt;&lt;titles&gt;&lt;title&gt;DAtest: a framework for choosing differential abundance or expression method&lt;/title&gt;&lt;secondary-title&gt;bioRxiv&lt;/secondary-title&gt;&lt;/titles&gt;&lt;periodical&gt;&lt;full-title&gt;bioRxiv&lt;/full-title&gt;&lt;/periodical&gt;&lt;pages&gt;241802&lt;/pages&gt;&lt;dates&gt;&lt;year&gt;2018&lt;/year&gt;&lt;/dates&gt;&lt;urls&gt;&lt;related-urls&gt;&lt;url&gt;https://www.biorxiv.org/content/biorxiv/early/2018/01/02/241802.full.pdf&lt;/url&gt;&lt;/related-urls&gt;&lt;/urls&gt;&lt;electronic-resource-num&gt;10.1101/241802&lt;/electronic-resource-num&gt;&lt;/record&gt;&lt;/Cite&gt;&lt;/EndNote&gt;</w:instrText>
      </w:r>
      <w:r w:rsidR="00EE0C02" w:rsidRPr="0096024A">
        <w:rPr>
          <w:color w:val="000000" w:themeColor="text1"/>
          <w:lang w:val="en-US"/>
        </w:rPr>
        <w:fldChar w:fldCharType="separate"/>
      </w:r>
      <w:r w:rsidR="00A81348" w:rsidRPr="0096024A">
        <w:rPr>
          <w:noProof/>
          <w:color w:val="000000" w:themeColor="text1"/>
          <w:vertAlign w:val="superscript"/>
          <w:lang w:val="en-US"/>
        </w:rPr>
        <w:t>13</w:t>
      </w:r>
      <w:r w:rsidR="00EE0C02" w:rsidRPr="0096024A">
        <w:rPr>
          <w:color w:val="000000" w:themeColor="text1"/>
          <w:lang w:val="en-US"/>
        </w:rPr>
        <w:fldChar w:fldCharType="end"/>
      </w:r>
      <w:r w:rsidRPr="0096024A">
        <w:rPr>
          <w:rFonts w:cs="Arial"/>
          <w:color w:val="000000" w:themeColor="text1"/>
          <w:lang w:val="en-US"/>
        </w:rPr>
        <w:t xml:space="preserve"> Following agglomeration at species level, counts were filtered to relative abundance of ≥0.01% and prevalence of ≥10% of samples to reduce noise from low abundance and rare species. Log</w:t>
      </w:r>
      <w:r w:rsidR="00ED6AF0" w:rsidRPr="0096024A">
        <w:rPr>
          <w:rFonts w:cs="Arial"/>
          <w:color w:val="000000" w:themeColor="text1"/>
          <w:lang w:val="en-US"/>
        </w:rPr>
        <w:t>-</w:t>
      </w:r>
      <w:r w:rsidR="00576439" w:rsidRPr="0096024A">
        <w:rPr>
          <w:rFonts w:cs="Arial"/>
          <w:color w:val="000000" w:themeColor="text1"/>
          <w:lang w:val="en-US"/>
        </w:rPr>
        <w:t>2-fold</w:t>
      </w:r>
      <w:r w:rsidRPr="0096024A">
        <w:rPr>
          <w:rFonts w:cs="Arial"/>
          <w:color w:val="000000" w:themeColor="text1"/>
          <w:lang w:val="en-US"/>
        </w:rPr>
        <w:t xml:space="preserve"> change and P-values were calculated for the abundance ratio for each species, between the groups being compared. P-values were adjusted with the Benjamini-Hochberg</w:t>
      </w:r>
      <w:r w:rsidR="008E6DB6" w:rsidRPr="0096024A">
        <w:rPr>
          <w:rFonts w:cs="Arial"/>
          <w:color w:val="000000" w:themeColor="text1"/>
          <w:lang w:val="en-US"/>
        </w:rPr>
        <w:t xml:space="preserve"> </w:t>
      </w:r>
      <w:r w:rsidR="00ED6AF0" w:rsidRPr="0096024A">
        <w:rPr>
          <w:rFonts w:cs="Arial"/>
          <w:color w:val="000000" w:themeColor="text1"/>
          <w:lang w:val="en-US"/>
        </w:rPr>
        <w:t>procedure</w:t>
      </w:r>
      <w:r w:rsidR="008E6DB6" w:rsidRPr="0096024A">
        <w:rPr>
          <w:rFonts w:cs="Arial"/>
          <w:color w:val="000000" w:themeColor="text1"/>
          <w:lang w:val="en-US"/>
        </w:rPr>
        <w:t>, to reduce Type 1 error</w:t>
      </w:r>
      <w:r w:rsidR="00ED6AF0" w:rsidRPr="0096024A">
        <w:rPr>
          <w:rFonts w:cs="Arial"/>
          <w:color w:val="000000" w:themeColor="text1"/>
          <w:lang w:val="en-US"/>
        </w:rPr>
        <w:t>s</w:t>
      </w:r>
      <w:r w:rsidR="008E6DB6" w:rsidRPr="0096024A">
        <w:rPr>
          <w:rFonts w:cs="Arial"/>
          <w:color w:val="000000" w:themeColor="text1"/>
          <w:lang w:val="en-US"/>
        </w:rPr>
        <w:t>.</w:t>
      </w:r>
      <w:r w:rsidRPr="0096024A">
        <w:rPr>
          <w:rFonts w:cs="Arial"/>
          <w:color w:val="000000" w:themeColor="text1"/>
          <w:lang w:val="en-US"/>
        </w:rPr>
        <w:t xml:space="preserve"> Differential abundance (volcano) plots were created, and species were labelled if their adjusted P-value was </w:t>
      </w:r>
      <w:r w:rsidR="008E6DB6" w:rsidRPr="0096024A">
        <w:rPr>
          <w:rFonts w:cs="Arial"/>
          <w:color w:val="000000" w:themeColor="text1"/>
          <w:lang w:val="en-US"/>
        </w:rPr>
        <w:t>less than</w:t>
      </w:r>
      <w:r w:rsidRPr="0096024A">
        <w:rPr>
          <w:rFonts w:cs="Arial"/>
          <w:color w:val="000000" w:themeColor="text1"/>
          <w:lang w:val="en-US"/>
        </w:rPr>
        <w:t xml:space="preserve"> the Benjamini-Hochberg threshold. </w:t>
      </w:r>
    </w:p>
    <w:p w14:paraId="53DC8250" w14:textId="77777777" w:rsidR="00786FDC" w:rsidRPr="0096024A" w:rsidRDefault="00786FDC" w:rsidP="00786FDC">
      <w:pPr>
        <w:pStyle w:val="Manuscriptheading1"/>
        <w:rPr>
          <w:rFonts w:cs="Arial"/>
          <w:color w:val="000000" w:themeColor="text1"/>
          <w:lang w:val="en-US"/>
        </w:rPr>
      </w:pPr>
      <w:r w:rsidRPr="0096024A">
        <w:rPr>
          <w:rFonts w:cs="Arial"/>
          <w:color w:val="000000" w:themeColor="text1"/>
          <w:lang w:val="en-US"/>
        </w:rPr>
        <w:lastRenderedPageBreak/>
        <w:t>Supplementary results figures</w:t>
      </w:r>
    </w:p>
    <w:p w14:paraId="4731A747" w14:textId="034A3317" w:rsidR="00ED6AF0" w:rsidRPr="0096024A" w:rsidRDefault="00952EFB" w:rsidP="00786FDC">
      <w:pPr>
        <w:rPr>
          <w:rFonts w:cs="Arial"/>
          <w:color w:val="000000" w:themeColor="text1"/>
          <w:lang w:val="en-US"/>
        </w:rPr>
      </w:pPr>
      <w:bookmarkStart w:id="20" w:name="_Ref145322884"/>
      <w:bookmarkStart w:id="21" w:name="_Toc147009245"/>
      <w:r w:rsidRPr="0096024A">
        <w:rPr>
          <w:rFonts w:cs="Arial"/>
          <w:noProof/>
          <w:color w:val="000000" w:themeColor="text1"/>
          <w:lang w:val="en-US"/>
          <w14:ligatures w14:val="standardContextual"/>
        </w:rPr>
        <w:drawing>
          <wp:inline distT="0" distB="0" distL="0" distR="0" wp14:anchorId="1345113F" wp14:editId="73FF9EC6">
            <wp:extent cx="8863330" cy="3434080"/>
            <wp:effectExtent l="0" t="0" r="1270" b="0"/>
            <wp:docPr id="898401473" name="Picture 1"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01473" name="Picture 1" descr="A graph of different types of data&#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3434080"/>
                    </a:xfrm>
                    <a:prstGeom prst="rect">
                      <a:avLst/>
                    </a:prstGeom>
                  </pic:spPr>
                </pic:pic>
              </a:graphicData>
            </a:graphic>
          </wp:inline>
        </w:drawing>
      </w:r>
      <w:r w:rsidR="00EC3469" w:rsidRPr="0096024A">
        <w:rPr>
          <w:rFonts w:cs="Arial"/>
          <w:b/>
          <w:color w:val="000000" w:themeColor="text1"/>
          <w:lang w:val="en-US"/>
        </w:rPr>
        <w:t>Figure</w:t>
      </w:r>
      <w:r w:rsidR="00793E8C" w:rsidRPr="0096024A">
        <w:rPr>
          <w:rFonts w:cs="Arial"/>
          <w:b/>
          <w:color w:val="000000" w:themeColor="text1"/>
          <w:lang w:val="en-US"/>
        </w:rPr>
        <w:t xml:space="preserve"> </w:t>
      </w:r>
      <w:bookmarkEnd w:id="20"/>
      <w:r w:rsidR="002651A3" w:rsidRPr="0096024A">
        <w:rPr>
          <w:rFonts w:cs="Arial"/>
          <w:b/>
          <w:color w:val="000000" w:themeColor="text1"/>
          <w:lang w:val="en-US"/>
        </w:rPr>
        <w:t>S7</w:t>
      </w:r>
      <w:r w:rsidR="00786FDC" w:rsidRPr="0096024A">
        <w:rPr>
          <w:rFonts w:cs="Arial"/>
          <w:b/>
          <w:color w:val="000000" w:themeColor="text1"/>
          <w:lang w:val="en-US"/>
        </w:rPr>
        <w:t xml:space="preserve"> </w:t>
      </w:r>
      <w:r w:rsidR="00786FDC" w:rsidRPr="0096024A">
        <w:rPr>
          <w:rFonts w:cs="Arial"/>
          <w:color w:val="000000" w:themeColor="text1"/>
          <w:lang w:val="en-US"/>
        </w:rPr>
        <w:t>Rank abundance curves (RAC), overall (A) and by each time-site combination (B-E), depicting the mean relative (total-sum scaled) abundance of each genus, ordered from most to least abundant.</w:t>
      </w:r>
      <w:bookmarkEnd w:id="21"/>
      <w:r w:rsidR="00786FDC" w:rsidRPr="0096024A">
        <w:rPr>
          <w:rFonts w:cs="Arial"/>
          <w:color w:val="000000" w:themeColor="text1"/>
          <w:lang w:val="en-US"/>
        </w:rPr>
        <w:t xml:space="preserve"> The 12 most abundant genera are labelled. Less steep slopes seen in forearm graphs (D &amp; E) correspond to a more even community composition compared to antecubital fossa graphs. If an amplicon sequence variant was not annotated to genus level, the ASV was agglomerated to the highest taxonomic classification (G_ genus, O_ order)</w:t>
      </w:r>
    </w:p>
    <w:p w14:paraId="56EB20B0" w14:textId="77777777" w:rsidR="00ED6AF0" w:rsidRPr="0096024A" w:rsidRDefault="00ED6AF0">
      <w:pPr>
        <w:spacing w:line="240" w:lineRule="auto"/>
        <w:jc w:val="left"/>
        <w:rPr>
          <w:rFonts w:cs="Arial"/>
          <w:color w:val="000000" w:themeColor="text1"/>
          <w:lang w:val="en-US"/>
        </w:rPr>
      </w:pPr>
      <w:r w:rsidRPr="0096024A">
        <w:rPr>
          <w:rFonts w:cs="Arial"/>
          <w:color w:val="000000" w:themeColor="text1"/>
          <w:lang w:val="en-US"/>
        </w:rPr>
        <w:br w:type="page"/>
      </w:r>
    </w:p>
    <w:p w14:paraId="1551EE3C" w14:textId="2AD86C0C" w:rsidR="00786FDC" w:rsidRPr="0096024A" w:rsidRDefault="00786FDC" w:rsidP="00786FDC">
      <w:pPr>
        <w:rPr>
          <w:rFonts w:cs="Arial"/>
          <w:color w:val="000000" w:themeColor="text1"/>
          <w:lang w:val="en-US"/>
        </w:rPr>
      </w:pPr>
    </w:p>
    <w:p w14:paraId="032D35AA" w14:textId="77777777" w:rsidR="00786FDC" w:rsidRPr="0096024A" w:rsidRDefault="00786FDC" w:rsidP="00786FDC">
      <w:pPr>
        <w:rPr>
          <w:rFonts w:cs="Arial"/>
          <w:color w:val="000000" w:themeColor="text1"/>
          <w:lang w:val="en-US"/>
        </w:rPr>
      </w:pPr>
    </w:p>
    <w:p w14:paraId="78706145" w14:textId="323AD154" w:rsidR="00786FDC" w:rsidRPr="0096024A" w:rsidRDefault="00786FDC" w:rsidP="00786FDC">
      <w:pPr>
        <w:rPr>
          <w:rFonts w:cs="Arial"/>
          <w:color w:val="000000" w:themeColor="text1"/>
          <w:lang w:val="en-US"/>
        </w:rPr>
      </w:pPr>
      <w:r w:rsidRPr="0096024A">
        <w:rPr>
          <w:rFonts w:cs="Arial"/>
          <w:noProof/>
          <w:color w:val="000000" w:themeColor="text1"/>
          <w:lang w:val="en-US"/>
        </w:rPr>
        <w:drawing>
          <wp:inline distT="114300" distB="114300" distL="114300" distR="114300" wp14:anchorId="2540ABC4" wp14:editId="3D336E26">
            <wp:extent cx="8559132" cy="3226279"/>
            <wp:effectExtent l="0" t="0" r="1270" b="0"/>
            <wp:docPr id="84665384" name="Picture 84665384"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png" descr="A graph of different types of data&#10;&#10;Description automatically generated with medium confidence"/>
                    <pic:cNvPicPr preferRelativeResize="0"/>
                  </pic:nvPicPr>
                  <pic:blipFill>
                    <a:blip r:embed="rId15"/>
                    <a:srcRect/>
                    <a:stretch>
                      <a:fillRect/>
                    </a:stretch>
                  </pic:blipFill>
                  <pic:spPr>
                    <a:xfrm>
                      <a:off x="0" y="0"/>
                      <a:ext cx="8898059" cy="3354034"/>
                    </a:xfrm>
                    <a:prstGeom prst="rect">
                      <a:avLst/>
                    </a:prstGeom>
                    <a:ln/>
                  </pic:spPr>
                </pic:pic>
              </a:graphicData>
            </a:graphic>
          </wp:inline>
        </w:drawing>
      </w:r>
    </w:p>
    <w:p w14:paraId="0A507BD9" w14:textId="4206488C" w:rsidR="00786FDC" w:rsidRPr="0096024A" w:rsidRDefault="00793E8C" w:rsidP="00786FDC">
      <w:pPr>
        <w:rPr>
          <w:rFonts w:cs="Arial"/>
          <w:vanish/>
          <w:color w:val="000000" w:themeColor="text1"/>
          <w:lang w:val="en-US"/>
          <w:specVanish/>
        </w:rPr>
      </w:pPr>
      <w:bookmarkStart w:id="22" w:name="_Toc147009246"/>
      <w:r w:rsidRPr="0096024A">
        <w:rPr>
          <w:rFonts w:cs="Arial"/>
          <w:b/>
          <w:color w:val="000000" w:themeColor="text1"/>
          <w:lang w:val="en-US"/>
        </w:rPr>
        <w:t xml:space="preserve">Figure </w:t>
      </w:r>
      <w:r w:rsidR="002651A3" w:rsidRPr="0096024A">
        <w:rPr>
          <w:rFonts w:cs="Arial"/>
          <w:b/>
          <w:color w:val="000000" w:themeColor="text1"/>
          <w:lang w:val="en-US"/>
        </w:rPr>
        <w:t>S8</w:t>
      </w:r>
      <w:r w:rsidR="00786FDC" w:rsidRPr="0096024A">
        <w:rPr>
          <w:rFonts w:cs="Arial"/>
          <w:b/>
          <w:color w:val="000000" w:themeColor="text1"/>
          <w:lang w:val="en-US"/>
        </w:rPr>
        <w:t xml:space="preserve"> </w:t>
      </w:r>
      <w:r w:rsidR="00786FDC" w:rsidRPr="0096024A">
        <w:rPr>
          <w:rFonts w:cs="Arial"/>
          <w:color w:val="000000" w:themeColor="text1"/>
          <w:lang w:val="en-US"/>
        </w:rPr>
        <w:t>Rank abundance curves, overall (A) and by each time-site combination (B-E), depicting the mean relative (total-sum scaled) abundance of each species, ordered from most to least abundant.</w:t>
      </w:r>
      <w:bookmarkEnd w:id="22"/>
    </w:p>
    <w:p w14:paraId="4CABEDE7" w14:textId="77777777" w:rsidR="00786FDC" w:rsidRPr="0096024A" w:rsidRDefault="00786FDC" w:rsidP="00786FDC">
      <w:pPr>
        <w:rPr>
          <w:rFonts w:cs="Arial"/>
          <w:color w:val="000000" w:themeColor="text1"/>
          <w:lang w:val="en-US"/>
        </w:rPr>
      </w:pPr>
      <w:r w:rsidRPr="0096024A">
        <w:rPr>
          <w:rFonts w:cs="Arial"/>
          <w:color w:val="000000" w:themeColor="text1"/>
          <w:lang w:val="en-US"/>
        </w:rPr>
        <w:t xml:space="preserve"> The 12 most abundant species are labelled. Less steep slopes seen in forearm graphs (D &amp; E) correspond to a more even community composition compared to antecubital fossa graphs. If an amplicon sequence variant was not annotated to species level, the ASV was agglomerated to the highest taxonomic classification (S_ species, G_ genus, O_ order)</w:t>
      </w:r>
    </w:p>
    <w:p w14:paraId="7AD287FD" w14:textId="77777777" w:rsidR="00786FDC" w:rsidRPr="0096024A" w:rsidRDefault="00786FDC" w:rsidP="00786FDC">
      <w:pPr>
        <w:rPr>
          <w:rFonts w:cs="Arial"/>
          <w:b/>
          <w:bCs/>
          <w:color w:val="000000" w:themeColor="text1"/>
          <w:lang w:val="en-US"/>
        </w:rPr>
        <w:sectPr w:rsidR="00786FDC" w:rsidRPr="0096024A" w:rsidSect="000E1080">
          <w:type w:val="continuous"/>
          <w:pgSz w:w="16838" w:h="11906" w:orient="landscape"/>
          <w:pgMar w:top="1440" w:right="1440" w:bottom="1440" w:left="1440" w:header="708" w:footer="708" w:gutter="0"/>
          <w:lnNumType w:countBy="1" w:restart="continuous"/>
          <w:cols w:space="708"/>
          <w:docGrid w:linePitch="360"/>
        </w:sectPr>
      </w:pPr>
    </w:p>
    <w:p w14:paraId="79B7E347" w14:textId="2AB30347" w:rsidR="00786FDC" w:rsidRPr="0096024A" w:rsidRDefault="00786FDC" w:rsidP="00754A67">
      <w:pPr>
        <w:jc w:val="center"/>
        <w:rPr>
          <w:rFonts w:cs="Arial"/>
          <w:color w:val="000000" w:themeColor="text1"/>
          <w:lang w:val="en-US"/>
        </w:rPr>
      </w:pPr>
      <w:r w:rsidRPr="0096024A">
        <w:rPr>
          <w:rFonts w:cs="Arial"/>
          <w:noProof/>
          <w:color w:val="000000" w:themeColor="text1"/>
          <w:lang w:val="en-US"/>
        </w:rPr>
        <w:lastRenderedPageBreak/>
        <w:drawing>
          <wp:inline distT="114300" distB="114300" distL="114300" distR="114300" wp14:anchorId="4DE991CF" wp14:editId="5283C772">
            <wp:extent cx="5965800" cy="5124865"/>
            <wp:effectExtent l="0" t="0" r="3810" b="0"/>
            <wp:docPr id="674383040" name="Picture 674383040" descr="A graph with text and imag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 name="image15.png" descr="A graph with text and images&#10;&#10;Description automatically generated with medium confidence"/>
                    <pic:cNvPicPr preferRelativeResize="0"/>
                  </pic:nvPicPr>
                  <pic:blipFill rotWithShape="1">
                    <a:blip r:embed="rId16" cstate="print">
                      <a:extLst>
                        <a:ext uri="{28A0092B-C50C-407E-A947-70E740481C1C}">
                          <a14:useLocalDpi xmlns:a14="http://schemas.microsoft.com/office/drawing/2010/main" val="0"/>
                        </a:ext>
                      </a:extLst>
                    </a:blip>
                    <a:srcRect t="4354"/>
                    <a:stretch/>
                  </pic:blipFill>
                  <pic:spPr bwMode="auto">
                    <a:xfrm>
                      <a:off x="0" y="0"/>
                      <a:ext cx="6056075" cy="5202415"/>
                    </a:xfrm>
                    <a:prstGeom prst="rect">
                      <a:avLst/>
                    </a:prstGeom>
                    <a:ln>
                      <a:noFill/>
                    </a:ln>
                    <a:extLst>
                      <a:ext uri="{53640926-AAD7-44D8-BBD7-CCE9431645EC}">
                        <a14:shadowObscured xmlns:a14="http://schemas.microsoft.com/office/drawing/2010/main"/>
                      </a:ext>
                    </a:extLst>
                  </pic:spPr>
                </pic:pic>
              </a:graphicData>
            </a:graphic>
          </wp:inline>
        </w:drawing>
      </w:r>
    </w:p>
    <w:p w14:paraId="1E970A10" w14:textId="5C75E9D4" w:rsidR="00786FDC" w:rsidRPr="0096024A" w:rsidRDefault="00793E8C" w:rsidP="00786FDC">
      <w:pPr>
        <w:rPr>
          <w:rFonts w:cs="Arial"/>
          <w:color w:val="000000" w:themeColor="text1"/>
        </w:rPr>
      </w:pPr>
      <w:r w:rsidRPr="0096024A">
        <w:rPr>
          <w:rFonts w:cs="Arial"/>
          <w:b/>
          <w:color w:val="000000" w:themeColor="text1"/>
          <w:lang w:val="en-US"/>
        </w:rPr>
        <w:t xml:space="preserve">Figure </w:t>
      </w:r>
      <w:r w:rsidR="002651A3" w:rsidRPr="0096024A">
        <w:rPr>
          <w:rFonts w:cs="Arial"/>
          <w:b/>
          <w:color w:val="000000" w:themeColor="text1"/>
          <w:lang w:val="en-US"/>
        </w:rPr>
        <w:t>S9</w:t>
      </w:r>
      <w:r w:rsidR="00786FDC" w:rsidRPr="0096024A">
        <w:rPr>
          <w:rFonts w:cs="Arial"/>
          <w:bCs/>
          <w:color w:val="000000" w:themeColor="text1"/>
          <w:lang w:val="en-US"/>
        </w:rPr>
        <w:t xml:space="preserve"> </w:t>
      </w:r>
      <w:r w:rsidR="00786FDC" w:rsidRPr="0096024A">
        <w:rPr>
          <w:rFonts w:eastAsia="Arial" w:cs="Arial"/>
          <w:bCs/>
          <w:color w:val="000000" w:themeColor="text1"/>
          <w:lang w:val="en-US"/>
        </w:rPr>
        <w:t>Volcano plot illustrating the differentially abundant species</w:t>
      </w:r>
      <w:r w:rsidR="00786FDC" w:rsidRPr="0096024A">
        <w:rPr>
          <w:rFonts w:cs="Arial"/>
          <w:bCs/>
          <w:color w:val="000000" w:themeColor="text1"/>
          <w:lang w:val="en-US"/>
        </w:rPr>
        <w:t xml:space="preserve"> at the </w:t>
      </w:r>
      <w:r w:rsidR="00EE0C02" w:rsidRPr="0096024A">
        <w:rPr>
          <w:rFonts w:cs="Arial"/>
          <w:bCs/>
          <w:color w:val="000000" w:themeColor="text1"/>
          <w:lang w:val="en-US"/>
        </w:rPr>
        <w:t>elbow</w:t>
      </w:r>
      <w:r w:rsidR="00786FDC" w:rsidRPr="0096024A">
        <w:rPr>
          <w:rFonts w:cs="Arial"/>
          <w:bCs/>
          <w:color w:val="000000" w:themeColor="text1"/>
          <w:lang w:val="en-US"/>
        </w:rPr>
        <w:t xml:space="preserve"> in 3 months compared to 1 year old infants.</w:t>
      </w:r>
      <w:r w:rsidR="00002DBB" w:rsidRPr="0096024A">
        <w:rPr>
          <w:rFonts w:cs="Arial"/>
          <w:bCs/>
          <w:color w:val="000000" w:themeColor="text1"/>
          <w:lang w:val="en-US"/>
        </w:rPr>
        <w:t xml:space="preserve"> </w:t>
      </w:r>
      <w:r w:rsidR="00786FDC" w:rsidRPr="0096024A">
        <w:rPr>
          <w:rFonts w:cs="Arial"/>
          <w:bCs/>
          <w:color w:val="000000" w:themeColor="text1"/>
        </w:rPr>
        <w:t xml:space="preserve">ASVs were agglomerated at species level, and counts were filtered </w:t>
      </w:r>
      <w:r w:rsidR="00786FDC" w:rsidRPr="0096024A">
        <w:rPr>
          <w:rFonts w:eastAsia="Arial Unicode MS" w:cs="Arial"/>
          <w:bCs/>
          <w:color w:val="000000" w:themeColor="text1"/>
        </w:rPr>
        <w:t>to relative abundance of ≥0.01% and prevalence of ≥10% of samples</w:t>
      </w:r>
      <w:r w:rsidR="00786FDC" w:rsidRPr="0096024A">
        <w:rPr>
          <w:rFonts w:cs="Arial"/>
          <w:bCs/>
          <w:color w:val="000000" w:themeColor="text1"/>
        </w:rPr>
        <w:t xml:space="preserve">. </w:t>
      </w:r>
      <w:r w:rsidR="00786FDC" w:rsidRPr="0096024A">
        <w:rPr>
          <w:rFonts w:eastAsia="Arial" w:cs="Arial"/>
          <w:bCs/>
          <w:color w:val="000000" w:themeColor="text1"/>
        </w:rPr>
        <w:t>Differential abundance metrics were calculated with the da.ds2 function (</w:t>
      </w:r>
      <w:r w:rsidR="00786FDC" w:rsidRPr="0096024A">
        <w:rPr>
          <w:rFonts w:cs="Arial"/>
          <w:bCs/>
          <w:color w:val="000000" w:themeColor="text1"/>
        </w:rPr>
        <w:t xml:space="preserve">R </w:t>
      </w:r>
      <w:r w:rsidR="00786FDC" w:rsidRPr="0096024A">
        <w:rPr>
          <w:rFonts w:eastAsia="Arial" w:cs="Arial"/>
          <w:bCs/>
          <w:color w:val="000000" w:themeColor="text1"/>
        </w:rPr>
        <w:t>package</w:t>
      </w:r>
      <w:r w:rsidR="00786FDC" w:rsidRPr="0096024A">
        <w:rPr>
          <w:rFonts w:eastAsia="Arial" w:cs="Arial"/>
          <w:color w:val="000000" w:themeColor="text1"/>
        </w:rPr>
        <w:t xml:space="preserve">: </w:t>
      </w:r>
      <w:proofErr w:type="spellStart"/>
      <w:r w:rsidR="00786FDC" w:rsidRPr="0096024A">
        <w:rPr>
          <w:rFonts w:eastAsia="Arial" w:cs="Arial"/>
          <w:color w:val="000000" w:themeColor="text1"/>
        </w:rPr>
        <w:t>DAtest</w:t>
      </w:r>
      <w:proofErr w:type="spellEnd"/>
      <w:r w:rsidR="00786FDC" w:rsidRPr="0096024A">
        <w:rPr>
          <w:rFonts w:eastAsia="Arial" w:cs="Arial"/>
          <w:color w:val="000000" w:themeColor="text1"/>
        </w:rPr>
        <w:t>)</w:t>
      </w:r>
      <w:r w:rsidR="00786FDC" w:rsidRPr="0096024A">
        <w:rPr>
          <w:rFonts w:cs="Arial"/>
          <w:color w:val="000000" w:themeColor="text1"/>
        </w:rPr>
        <w:t xml:space="preserve">. </w:t>
      </w:r>
      <w:r w:rsidR="00786FDC" w:rsidRPr="0096024A">
        <w:rPr>
          <w:rFonts w:cs="Arial"/>
          <w:color w:val="000000" w:themeColor="text1"/>
          <w:lang w:val="en-US"/>
        </w:rPr>
        <w:t xml:space="preserve">Log fold change (LogFC) was calculated for the abundance ratio in 3-month:1-year </w:t>
      </w:r>
      <w:r w:rsidR="00F17307" w:rsidRPr="0096024A">
        <w:rPr>
          <w:rFonts w:cs="Arial"/>
          <w:color w:val="000000" w:themeColor="text1"/>
          <w:lang w:val="en-US"/>
        </w:rPr>
        <w:t xml:space="preserve">elbow </w:t>
      </w:r>
      <w:r w:rsidR="00CF0A72" w:rsidRPr="0096024A">
        <w:rPr>
          <w:rFonts w:cs="Arial"/>
          <w:color w:val="000000" w:themeColor="text1"/>
          <w:lang w:val="en-US"/>
        </w:rPr>
        <w:t>samples and</w:t>
      </w:r>
      <w:r w:rsidR="00786FDC" w:rsidRPr="0096024A">
        <w:rPr>
          <w:rFonts w:cs="Arial"/>
          <w:color w:val="000000" w:themeColor="text1"/>
          <w:lang w:val="en-US"/>
        </w:rPr>
        <w:t xml:space="preserve"> plotted on the x-axis. S</w:t>
      </w:r>
      <w:r w:rsidR="00786FDC" w:rsidRPr="0096024A">
        <w:rPr>
          <w:rFonts w:eastAsia="Arial" w:cs="Arial"/>
          <w:color w:val="000000" w:themeColor="text1"/>
          <w:lang w:val="en-US"/>
        </w:rPr>
        <w:t>pecies with LogFC&gt;1</w:t>
      </w:r>
      <w:r w:rsidR="00786FDC" w:rsidRPr="0096024A">
        <w:rPr>
          <w:rFonts w:cs="Arial"/>
          <w:color w:val="000000" w:themeColor="text1"/>
          <w:lang w:val="en-US"/>
        </w:rPr>
        <w:t xml:space="preserve"> (to </w:t>
      </w:r>
      <w:r w:rsidR="00786FDC" w:rsidRPr="0096024A">
        <w:rPr>
          <w:rFonts w:eastAsia="Arial" w:cs="Arial"/>
          <w:color w:val="000000" w:themeColor="text1"/>
          <w:lang w:val="en-US"/>
        </w:rPr>
        <w:t>the right of the vertical dashed lines</w:t>
      </w:r>
      <w:r w:rsidR="00786FDC" w:rsidRPr="0096024A">
        <w:rPr>
          <w:rFonts w:cs="Arial"/>
          <w:color w:val="000000" w:themeColor="text1"/>
          <w:lang w:val="en-US"/>
        </w:rPr>
        <w:t xml:space="preserve">) were at least twice as </w:t>
      </w:r>
      <w:r w:rsidR="00786FDC" w:rsidRPr="0096024A">
        <w:rPr>
          <w:rFonts w:eastAsia="Arial" w:cs="Arial"/>
          <w:color w:val="000000" w:themeColor="text1"/>
          <w:lang w:val="en-US"/>
        </w:rPr>
        <w:t xml:space="preserve">abundant </w:t>
      </w:r>
      <w:r w:rsidR="00786FDC" w:rsidRPr="0096024A">
        <w:rPr>
          <w:rFonts w:cs="Arial"/>
          <w:color w:val="000000" w:themeColor="text1"/>
          <w:lang w:val="en-US"/>
        </w:rPr>
        <w:t xml:space="preserve">at 3 months, </w:t>
      </w:r>
      <w:r w:rsidR="00786FDC" w:rsidRPr="0096024A">
        <w:rPr>
          <w:rFonts w:eastAsia="Arial" w:cs="Arial"/>
          <w:color w:val="000000" w:themeColor="text1"/>
          <w:lang w:val="en-US"/>
        </w:rPr>
        <w:t>while those with LogFC&lt;1</w:t>
      </w:r>
      <w:r w:rsidR="00786FDC" w:rsidRPr="0096024A">
        <w:rPr>
          <w:rFonts w:cs="Arial"/>
          <w:color w:val="000000" w:themeColor="text1"/>
          <w:lang w:val="en-US"/>
        </w:rPr>
        <w:t xml:space="preserve"> (</w:t>
      </w:r>
      <w:r w:rsidR="00786FDC" w:rsidRPr="0096024A">
        <w:rPr>
          <w:rFonts w:eastAsia="Arial" w:cs="Arial"/>
          <w:color w:val="000000" w:themeColor="text1"/>
          <w:lang w:val="en-US"/>
        </w:rPr>
        <w:t>to left of the vertical dashed lines</w:t>
      </w:r>
      <w:r w:rsidR="00786FDC" w:rsidRPr="0096024A">
        <w:rPr>
          <w:rFonts w:cs="Arial"/>
          <w:color w:val="000000" w:themeColor="text1"/>
          <w:lang w:val="en-US"/>
        </w:rPr>
        <w:t xml:space="preserve">) were at least twice as abundant at 1 year. </w:t>
      </w:r>
      <w:r w:rsidR="00786FDC" w:rsidRPr="0096024A">
        <w:rPr>
          <w:rFonts w:cs="Arial"/>
          <w:color w:val="000000" w:themeColor="text1"/>
        </w:rPr>
        <w:t>The -log</w:t>
      </w:r>
      <w:r w:rsidR="00786FDC" w:rsidRPr="0096024A">
        <w:rPr>
          <w:rFonts w:cs="Arial"/>
          <w:color w:val="000000" w:themeColor="text1"/>
          <w:vertAlign w:val="subscript"/>
        </w:rPr>
        <w:t>10</w:t>
      </w:r>
      <w:r w:rsidR="00786FDC" w:rsidRPr="0096024A">
        <w:rPr>
          <w:rFonts w:cs="Arial"/>
          <w:color w:val="000000" w:themeColor="text1"/>
        </w:rPr>
        <w:t xml:space="preserve">(P-value) was plotted on the y-axis. </w:t>
      </w:r>
      <w:r w:rsidR="00786FDC" w:rsidRPr="0096024A">
        <w:rPr>
          <w:rFonts w:eastAsia="Arial Unicode MS" w:cs="Arial"/>
          <w:color w:val="000000" w:themeColor="text1"/>
        </w:rPr>
        <w:t>Horizontal dashed lines indicate significance thresholds (from inferior to superior); the conventional significance threshold (p≤0.05), the Benjamini-Hochberg (BH) or false discovery rate (fdr) threshold, and the Bonferroni threshold. Species with an fdr-adjusted p-value</w:t>
      </w:r>
      <w:r w:rsidR="00786FDC" w:rsidRPr="0096024A">
        <w:rPr>
          <w:rFonts w:cs="Arial"/>
          <w:color w:val="000000" w:themeColor="text1"/>
        </w:rPr>
        <w:t xml:space="preserve"> </w:t>
      </w:r>
      <w:r w:rsidR="00786FDC" w:rsidRPr="0096024A">
        <w:rPr>
          <w:rFonts w:eastAsia="Arial Unicode MS" w:cs="Arial"/>
          <w:color w:val="000000" w:themeColor="text1"/>
        </w:rPr>
        <w:t>≤</w:t>
      </w:r>
      <w:r w:rsidR="00786FDC" w:rsidRPr="0096024A">
        <w:rPr>
          <w:rFonts w:cs="Arial"/>
          <w:color w:val="000000" w:themeColor="text1"/>
        </w:rPr>
        <w:t xml:space="preserve"> </w:t>
      </w:r>
      <w:r w:rsidR="00786FDC" w:rsidRPr="0096024A">
        <w:rPr>
          <w:rFonts w:eastAsia="Arial Unicode MS" w:cs="Arial"/>
          <w:color w:val="000000" w:themeColor="text1"/>
        </w:rPr>
        <w:t xml:space="preserve">0.05 </w:t>
      </w:r>
      <w:r w:rsidR="00786FDC" w:rsidRPr="0096024A">
        <w:rPr>
          <w:rFonts w:cs="Arial"/>
          <w:color w:val="000000" w:themeColor="text1"/>
        </w:rPr>
        <w:t>we</w:t>
      </w:r>
      <w:r w:rsidR="00786FDC" w:rsidRPr="0096024A">
        <w:rPr>
          <w:rFonts w:eastAsia="Arial Unicode MS" w:cs="Arial"/>
          <w:color w:val="000000" w:themeColor="text1"/>
        </w:rPr>
        <w:t>re labelled in each plot.</w:t>
      </w:r>
    </w:p>
    <w:p w14:paraId="2369D79D" w14:textId="71A09CD2" w:rsidR="00786FDC" w:rsidRPr="0096024A" w:rsidRDefault="00786FDC" w:rsidP="00786FDC">
      <w:pPr>
        <w:rPr>
          <w:rFonts w:cs="Arial"/>
          <w:color w:val="000000" w:themeColor="text1"/>
        </w:rPr>
      </w:pPr>
      <w:r w:rsidRPr="0096024A">
        <w:rPr>
          <w:rFonts w:cs="Arial"/>
          <w:color w:val="000000" w:themeColor="text1"/>
        </w:rPr>
        <w:lastRenderedPageBreak/>
        <w:t>Data</w:t>
      </w:r>
      <w:r w:rsidRPr="0096024A">
        <w:rPr>
          <w:rFonts w:eastAsia="Arial" w:cs="Arial"/>
          <w:color w:val="000000" w:themeColor="text1"/>
        </w:rPr>
        <w:t xml:space="preserve"> points are colour-coded according to phylum; Proteobacteria (light blue), Bacteroidetes (pink), Actinobacteria (orange), Firmicutes (light green), </w:t>
      </w:r>
      <w:proofErr w:type="spellStart"/>
      <w:r w:rsidRPr="0096024A">
        <w:rPr>
          <w:rFonts w:eastAsia="Arial" w:cs="Arial"/>
          <w:color w:val="000000" w:themeColor="text1"/>
        </w:rPr>
        <w:t>Patescibacter</w:t>
      </w:r>
      <w:proofErr w:type="spellEnd"/>
      <w:r w:rsidRPr="0096024A">
        <w:rPr>
          <w:rFonts w:eastAsia="Arial" w:cs="Arial"/>
          <w:color w:val="000000" w:themeColor="text1"/>
        </w:rPr>
        <w:t xml:space="preserve"> (purple), and Other (grey). </w:t>
      </w:r>
      <w:r w:rsidRPr="0096024A">
        <w:rPr>
          <w:rFonts w:cs="Arial"/>
          <w:color w:val="000000" w:themeColor="text1"/>
        </w:rPr>
        <w:t xml:space="preserve">Taxa which were not annotated at species level are prefixed with “G_“ to indicate genus, “F_” family, “O_” order, “C_” class and “P_” phylum. </w:t>
      </w:r>
      <w:r w:rsidRPr="0096024A">
        <w:rPr>
          <w:rFonts w:cs="Arial"/>
          <w:color w:val="000000" w:themeColor="text1"/>
          <w:lang w:val="en-US"/>
        </w:rPr>
        <w:t xml:space="preserve">To reduce overlap and enhance readability of species closer to the fdr-adjusted threshold, maximum -log10(P-values) were limited to 10, but raw differential abundance results are available in </w:t>
      </w:r>
      <w:r w:rsidR="00E47E52" w:rsidRPr="0096024A">
        <w:rPr>
          <w:rFonts w:cs="Arial"/>
          <w:color w:val="000000" w:themeColor="text1"/>
          <w:lang w:val="en-US"/>
        </w:rPr>
        <w:t>Table</w:t>
      </w:r>
      <w:r w:rsidRPr="0096024A">
        <w:rPr>
          <w:rFonts w:cs="Arial"/>
          <w:color w:val="000000" w:themeColor="text1"/>
          <w:lang w:val="en-US"/>
        </w:rPr>
        <w:t xml:space="preserve"> </w:t>
      </w:r>
      <w:r w:rsidR="00B35D2E" w:rsidRPr="0096024A">
        <w:rPr>
          <w:rFonts w:cs="Arial"/>
          <w:color w:val="000000" w:themeColor="text1"/>
          <w:lang w:val="en-US"/>
        </w:rPr>
        <w:t>S7</w:t>
      </w:r>
      <w:r w:rsidRPr="0096024A">
        <w:rPr>
          <w:rFonts w:cs="Arial"/>
          <w:color w:val="000000" w:themeColor="text1"/>
          <w:lang w:val="en-US"/>
        </w:rPr>
        <w:t>.</w:t>
      </w:r>
    </w:p>
    <w:p w14:paraId="2E8166AC" w14:textId="77777777" w:rsidR="00786FDC" w:rsidRPr="0096024A" w:rsidRDefault="00786FDC" w:rsidP="00786FDC">
      <w:pPr>
        <w:rPr>
          <w:rFonts w:cs="Arial"/>
          <w:color w:val="000000" w:themeColor="text1"/>
          <w:lang w:val="en-US"/>
        </w:rPr>
      </w:pPr>
      <w:r w:rsidRPr="0096024A">
        <w:rPr>
          <w:rFonts w:cs="Arial"/>
          <w:color w:val="000000" w:themeColor="text1"/>
          <w:lang w:val="en-US"/>
        </w:rPr>
        <w:br w:type="page"/>
      </w:r>
    </w:p>
    <w:p w14:paraId="354C96A6" w14:textId="231A7EBD" w:rsidR="00786FDC" w:rsidRPr="0096024A" w:rsidRDefault="00786FDC" w:rsidP="00786FDC">
      <w:pPr>
        <w:rPr>
          <w:rFonts w:cs="Arial"/>
          <w:color w:val="000000" w:themeColor="text1"/>
          <w:lang w:val="en-US"/>
        </w:rPr>
      </w:pPr>
      <w:r w:rsidRPr="0096024A">
        <w:rPr>
          <w:rFonts w:cs="Arial"/>
          <w:noProof/>
          <w:color w:val="000000" w:themeColor="text1"/>
          <w:lang w:val="en-US"/>
        </w:rPr>
        <w:lastRenderedPageBreak/>
        <w:drawing>
          <wp:inline distT="114300" distB="114300" distL="114300" distR="114300" wp14:anchorId="4A87D649" wp14:editId="6DA050F4">
            <wp:extent cx="6102985" cy="4940581"/>
            <wp:effectExtent l="0" t="0" r="5715" b="0"/>
            <wp:docPr id="1143647085" name="Picture 1143647085" descr="A graph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143647085" name="Picture 1143647085" descr="A graph with text on it&#10;&#10;Description automatically generated"/>
                    <pic:cNvPicPr preferRelativeResize="0"/>
                  </pic:nvPicPr>
                  <pic:blipFill rotWithShape="1">
                    <a:blip r:embed="rId17" cstate="print">
                      <a:extLst>
                        <a:ext uri="{28A0092B-C50C-407E-A947-70E740481C1C}">
                          <a14:useLocalDpi xmlns:a14="http://schemas.microsoft.com/office/drawing/2010/main" val="0"/>
                        </a:ext>
                      </a:extLst>
                    </a:blip>
                    <a:srcRect t="3288"/>
                    <a:stretch/>
                  </pic:blipFill>
                  <pic:spPr bwMode="auto">
                    <a:xfrm>
                      <a:off x="0" y="0"/>
                      <a:ext cx="6204757" cy="5022969"/>
                    </a:xfrm>
                    <a:prstGeom prst="rect">
                      <a:avLst/>
                    </a:prstGeom>
                    <a:ln>
                      <a:noFill/>
                    </a:ln>
                    <a:extLst>
                      <a:ext uri="{53640926-AAD7-44D8-BBD7-CCE9431645EC}">
                        <a14:shadowObscured xmlns:a14="http://schemas.microsoft.com/office/drawing/2010/main"/>
                      </a:ext>
                    </a:extLst>
                  </pic:spPr>
                </pic:pic>
              </a:graphicData>
            </a:graphic>
          </wp:inline>
        </w:drawing>
      </w:r>
    </w:p>
    <w:p w14:paraId="563C20B1" w14:textId="7CCE2543" w:rsidR="00786FDC" w:rsidRPr="0096024A" w:rsidRDefault="00793E8C" w:rsidP="00786FDC">
      <w:pPr>
        <w:rPr>
          <w:rFonts w:cs="Arial"/>
          <w:bCs/>
          <w:vanish/>
          <w:color w:val="000000" w:themeColor="text1"/>
          <w:lang w:val="en-US"/>
          <w:specVanish/>
        </w:rPr>
      </w:pPr>
      <w:r w:rsidRPr="0096024A">
        <w:rPr>
          <w:rFonts w:cs="Arial"/>
          <w:b/>
          <w:color w:val="000000" w:themeColor="text1"/>
          <w:lang w:val="en-US"/>
        </w:rPr>
        <w:t xml:space="preserve">Figure </w:t>
      </w:r>
      <w:r w:rsidR="00411D2A" w:rsidRPr="0096024A">
        <w:rPr>
          <w:rFonts w:cs="Arial"/>
          <w:b/>
          <w:color w:val="000000" w:themeColor="text1"/>
          <w:lang w:val="en-US"/>
        </w:rPr>
        <w:t>S1</w:t>
      </w:r>
      <w:r w:rsidR="00CF0A72" w:rsidRPr="0096024A">
        <w:rPr>
          <w:rFonts w:cs="Arial"/>
          <w:b/>
          <w:color w:val="000000" w:themeColor="text1"/>
          <w:lang w:val="en-US"/>
        </w:rPr>
        <w:t>0</w:t>
      </w:r>
      <w:r w:rsidR="00CF0A72" w:rsidRPr="0096024A">
        <w:rPr>
          <w:rFonts w:cs="Arial"/>
          <w:bCs/>
          <w:color w:val="000000" w:themeColor="text1"/>
          <w:lang w:val="en-US"/>
        </w:rPr>
        <w:t xml:space="preserve"> </w:t>
      </w:r>
      <w:r w:rsidR="00786FDC" w:rsidRPr="0096024A">
        <w:rPr>
          <w:rFonts w:eastAsia="Arial" w:cs="Arial"/>
          <w:bCs/>
          <w:color w:val="000000" w:themeColor="text1"/>
          <w:lang w:val="en-US"/>
        </w:rPr>
        <w:t>Volcano plot illustrating the differentially abundant species</w:t>
      </w:r>
      <w:r w:rsidR="00786FDC" w:rsidRPr="0096024A">
        <w:rPr>
          <w:rFonts w:cs="Arial"/>
          <w:bCs/>
          <w:color w:val="000000" w:themeColor="text1"/>
          <w:lang w:val="en-US"/>
        </w:rPr>
        <w:t xml:space="preserve"> at the forearm in samples at 3 months compared to 1 year. </w:t>
      </w:r>
    </w:p>
    <w:p w14:paraId="5BBEFD97" w14:textId="74CDD255" w:rsidR="00786FDC" w:rsidRPr="0096024A" w:rsidRDefault="00786FDC" w:rsidP="00786FDC">
      <w:pPr>
        <w:rPr>
          <w:rFonts w:cs="Arial"/>
          <w:color w:val="000000" w:themeColor="text1"/>
          <w:lang w:val="en-US"/>
        </w:rPr>
        <w:sectPr w:rsidR="00786FDC" w:rsidRPr="0096024A" w:rsidSect="000E1080">
          <w:type w:val="continuous"/>
          <w:pgSz w:w="11900" w:h="16840"/>
          <w:pgMar w:top="1440" w:right="1134" w:bottom="1440" w:left="1134" w:header="720" w:footer="720" w:gutter="0"/>
          <w:lnNumType w:countBy="1" w:restart="continuous"/>
          <w:cols w:space="720"/>
          <w:docGrid w:linePitch="360"/>
        </w:sectPr>
      </w:pPr>
      <w:r w:rsidRPr="0096024A">
        <w:rPr>
          <w:rFonts w:cs="Arial"/>
          <w:bCs/>
          <w:color w:val="000000" w:themeColor="text1"/>
          <w:lang w:val="en-US"/>
        </w:rPr>
        <w:t xml:space="preserve">Methods as per </w:t>
      </w:r>
      <w:r w:rsidR="00793E8C" w:rsidRPr="0096024A">
        <w:rPr>
          <w:rFonts w:cs="Arial"/>
          <w:bCs/>
          <w:color w:val="000000" w:themeColor="text1"/>
          <w:lang w:val="en-US"/>
        </w:rPr>
        <w:t xml:space="preserve">Figure </w:t>
      </w:r>
      <w:r w:rsidR="002651A3" w:rsidRPr="0096024A">
        <w:rPr>
          <w:rFonts w:cs="Arial"/>
          <w:bCs/>
          <w:color w:val="000000" w:themeColor="text1"/>
          <w:lang w:val="en-US"/>
        </w:rPr>
        <w:t>S9</w:t>
      </w:r>
      <w:r w:rsidRPr="0096024A">
        <w:rPr>
          <w:rFonts w:cs="Arial"/>
          <w:bCs/>
          <w:color w:val="000000" w:themeColor="text1"/>
          <w:lang w:val="en-US"/>
        </w:rPr>
        <w:t>.</w:t>
      </w:r>
      <w:r w:rsidR="00002DBB" w:rsidRPr="0096024A">
        <w:rPr>
          <w:rFonts w:cs="Arial"/>
          <w:bCs/>
          <w:color w:val="000000" w:themeColor="text1"/>
          <w:lang w:val="en-US"/>
        </w:rPr>
        <w:t xml:space="preserve"> </w:t>
      </w:r>
      <w:r w:rsidRPr="0096024A">
        <w:rPr>
          <w:rFonts w:cs="Arial"/>
          <w:bCs/>
          <w:color w:val="000000" w:themeColor="text1"/>
          <w:lang w:val="en-US"/>
        </w:rPr>
        <w:t xml:space="preserve">Log fold change (LogFC) was calculated for the abundance ratio in </w:t>
      </w:r>
      <w:r w:rsidR="00576439" w:rsidRPr="0096024A">
        <w:rPr>
          <w:rFonts w:cs="Arial"/>
          <w:bCs/>
          <w:color w:val="000000" w:themeColor="text1"/>
          <w:lang w:val="en-US"/>
        </w:rPr>
        <w:t>3-month-old</w:t>
      </w:r>
      <w:r w:rsidRPr="0096024A">
        <w:rPr>
          <w:rFonts w:cs="Arial"/>
          <w:bCs/>
          <w:color w:val="000000" w:themeColor="text1"/>
          <w:lang w:val="en-US"/>
        </w:rPr>
        <w:t xml:space="preserve">:1 year old </w:t>
      </w:r>
      <w:proofErr w:type="gramStart"/>
      <w:r w:rsidRPr="0096024A">
        <w:rPr>
          <w:rFonts w:cs="Arial"/>
          <w:bCs/>
          <w:color w:val="000000" w:themeColor="text1"/>
          <w:lang w:val="en-US"/>
        </w:rPr>
        <w:t>samples</w:t>
      </w:r>
      <w:proofErr w:type="gramEnd"/>
      <w:r w:rsidRPr="0096024A">
        <w:rPr>
          <w:rFonts w:cs="Arial"/>
          <w:bCs/>
          <w:color w:val="000000" w:themeColor="text1"/>
          <w:lang w:val="en-US"/>
        </w:rPr>
        <w:t xml:space="preserve"> from</w:t>
      </w:r>
      <w:r w:rsidRPr="0096024A">
        <w:rPr>
          <w:rFonts w:cs="Arial"/>
          <w:color w:val="000000" w:themeColor="text1"/>
          <w:lang w:val="en-US"/>
        </w:rPr>
        <w:t xml:space="preserve"> the </w:t>
      </w:r>
      <w:proofErr w:type="gramStart"/>
      <w:r w:rsidRPr="0096024A">
        <w:rPr>
          <w:rFonts w:cs="Arial"/>
          <w:color w:val="000000" w:themeColor="text1"/>
          <w:lang w:val="en-US"/>
        </w:rPr>
        <w:t>forearm, and</w:t>
      </w:r>
      <w:proofErr w:type="gramEnd"/>
      <w:r w:rsidRPr="0096024A">
        <w:rPr>
          <w:rFonts w:cs="Arial"/>
          <w:color w:val="000000" w:themeColor="text1"/>
          <w:lang w:val="en-US"/>
        </w:rPr>
        <w:t xml:space="preserve"> plotted on the x-axis. S</w:t>
      </w:r>
      <w:r w:rsidRPr="0096024A">
        <w:rPr>
          <w:rFonts w:eastAsia="Arial" w:cs="Arial"/>
          <w:color w:val="000000" w:themeColor="text1"/>
          <w:lang w:val="en-US"/>
        </w:rPr>
        <w:t>pecies with LogFC&gt;1</w:t>
      </w:r>
      <w:r w:rsidRPr="0096024A">
        <w:rPr>
          <w:rFonts w:cs="Arial"/>
          <w:color w:val="000000" w:themeColor="text1"/>
          <w:lang w:val="en-US"/>
        </w:rPr>
        <w:t xml:space="preserve"> (to </w:t>
      </w:r>
      <w:r w:rsidRPr="0096024A">
        <w:rPr>
          <w:rFonts w:eastAsia="Arial" w:cs="Arial"/>
          <w:color w:val="000000" w:themeColor="text1"/>
          <w:lang w:val="en-US"/>
        </w:rPr>
        <w:t>the right of the vertical dashed lines</w:t>
      </w:r>
      <w:r w:rsidRPr="0096024A">
        <w:rPr>
          <w:rFonts w:cs="Arial"/>
          <w:color w:val="000000" w:themeColor="text1"/>
          <w:lang w:val="en-US"/>
        </w:rPr>
        <w:t xml:space="preserve">) were at least twice as </w:t>
      </w:r>
      <w:r w:rsidRPr="0096024A">
        <w:rPr>
          <w:rFonts w:eastAsia="Arial" w:cs="Arial"/>
          <w:color w:val="000000" w:themeColor="text1"/>
          <w:lang w:val="en-US"/>
        </w:rPr>
        <w:t xml:space="preserve">abundant </w:t>
      </w:r>
      <w:r w:rsidRPr="0096024A">
        <w:rPr>
          <w:rFonts w:cs="Arial"/>
          <w:color w:val="000000" w:themeColor="text1"/>
          <w:lang w:val="en-US"/>
        </w:rPr>
        <w:t xml:space="preserve">at 3 months, </w:t>
      </w:r>
      <w:r w:rsidRPr="0096024A">
        <w:rPr>
          <w:rFonts w:eastAsia="Arial" w:cs="Arial"/>
          <w:color w:val="000000" w:themeColor="text1"/>
          <w:lang w:val="en-US"/>
        </w:rPr>
        <w:t>while those with LogFC&lt;1</w:t>
      </w:r>
      <w:r w:rsidRPr="0096024A">
        <w:rPr>
          <w:rFonts w:cs="Arial"/>
          <w:color w:val="000000" w:themeColor="text1"/>
          <w:lang w:val="en-US"/>
        </w:rPr>
        <w:t xml:space="preserve"> (</w:t>
      </w:r>
      <w:r w:rsidRPr="0096024A">
        <w:rPr>
          <w:rFonts w:eastAsia="Arial" w:cs="Arial"/>
          <w:color w:val="000000" w:themeColor="text1"/>
          <w:lang w:val="en-US"/>
        </w:rPr>
        <w:t>to left of the vertical dashed lines</w:t>
      </w:r>
      <w:r w:rsidRPr="0096024A">
        <w:rPr>
          <w:rFonts w:cs="Arial"/>
          <w:color w:val="000000" w:themeColor="text1"/>
          <w:lang w:val="en-US"/>
        </w:rPr>
        <w:t xml:space="preserve">) were at least twice as abundant at 1 year. To reduce overlap and enhance readability of species closer to the fdr-adjusted threshold, maximum -log10(P-values) were limited to 10, but raw differential abundance results are available in </w:t>
      </w:r>
      <w:r w:rsidR="00E47E52" w:rsidRPr="0096024A">
        <w:rPr>
          <w:rFonts w:cs="Arial"/>
          <w:color w:val="000000" w:themeColor="text1"/>
          <w:lang w:val="en-US"/>
        </w:rPr>
        <w:t>Table</w:t>
      </w:r>
      <w:r w:rsidRPr="0096024A">
        <w:rPr>
          <w:rFonts w:cs="Arial"/>
          <w:color w:val="000000" w:themeColor="text1"/>
          <w:lang w:val="en-US"/>
        </w:rPr>
        <w:t xml:space="preserve"> </w:t>
      </w:r>
      <w:r w:rsidR="00B35D2E" w:rsidRPr="0096024A">
        <w:rPr>
          <w:rFonts w:cs="Arial"/>
          <w:color w:val="000000" w:themeColor="text1"/>
          <w:lang w:val="en-US"/>
        </w:rPr>
        <w:t>S7</w:t>
      </w:r>
      <w:r w:rsidRPr="0096024A">
        <w:rPr>
          <w:rFonts w:cs="Arial"/>
          <w:color w:val="000000" w:themeColor="text1"/>
          <w:lang w:val="en-US"/>
        </w:rPr>
        <w:t>.</w:t>
      </w:r>
    </w:p>
    <w:p w14:paraId="49137B26" w14:textId="77777777" w:rsidR="00786FDC" w:rsidRPr="0096024A" w:rsidRDefault="00786FDC" w:rsidP="00786FDC">
      <w:pPr>
        <w:rPr>
          <w:rFonts w:cs="Arial"/>
          <w:color w:val="000000" w:themeColor="text1"/>
          <w:lang w:val="en-US"/>
        </w:rPr>
      </w:pPr>
    </w:p>
    <w:p w14:paraId="0B682CDC" w14:textId="71A2C826" w:rsidR="00786FDC" w:rsidRPr="0096024A" w:rsidRDefault="00786FDC" w:rsidP="00786FDC">
      <w:pPr>
        <w:rPr>
          <w:rFonts w:cs="Arial"/>
          <w:color w:val="000000" w:themeColor="text1"/>
          <w:lang w:val="en-US"/>
        </w:rPr>
      </w:pPr>
      <w:r w:rsidRPr="0096024A">
        <w:rPr>
          <w:rFonts w:cs="Arial"/>
          <w:noProof/>
          <w:color w:val="000000" w:themeColor="text1"/>
          <w:lang w:val="en-US"/>
        </w:rPr>
        <w:drawing>
          <wp:inline distT="0" distB="0" distL="0" distR="0" wp14:anchorId="719C8BE3" wp14:editId="33AB7D4C">
            <wp:extent cx="6034791" cy="5028992"/>
            <wp:effectExtent l="0" t="0" r="0" b="0"/>
            <wp:docPr id="1299935741" name="Picture 129993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35741" name="Picture 12999357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34791" cy="5028992"/>
                    </a:xfrm>
                    <a:prstGeom prst="rect">
                      <a:avLst/>
                    </a:prstGeom>
                  </pic:spPr>
                </pic:pic>
              </a:graphicData>
            </a:graphic>
          </wp:inline>
        </w:drawing>
      </w:r>
    </w:p>
    <w:p w14:paraId="45A31DEE" w14:textId="29112AB2" w:rsidR="00943AA9" w:rsidRPr="0096024A" w:rsidRDefault="00793E8C" w:rsidP="00647120">
      <w:pPr>
        <w:rPr>
          <w:rFonts w:cs="Arial"/>
          <w:color w:val="000000" w:themeColor="text1"/>
          <w:lang w:val="en-US"/>
        </w:rPr>
      </w:pPr>
      <w:r w:rsidRPr="0096024A">
        <w:rPr>
          <w:rFonts w:cs="Arial"/>
          <w:b/>
          <w:bCs/>
          <w:color w:val="000000" w:themeColor="text1"/>
          <w:lang w:val="en-US"/>
        </w:rPr>
        <w:t xml:space="preserve">Figure </w:t>
      </w:r>
      <w:r w:rsidR="00411D2A" w:rsidRPr="0096024A">
        <w:rPr>
          <w:rFonts w:cs="Arial"/>
          <w:b/>
          <w:bCs/>
          <w:color w:val="000000" w:themeColor="text1"/>
          <w:lang w:val="en-US"/>
        </w:rPr>
        <w:t>S1</w:t>
      </w:r>
      <w:r w:rsidR="000200EE" w:rsidRPr="0096024A">
        <w:rPr>
          <w:rFonts w:cs="Arial"/>
          <w:b/>
          <w:bCs/>
          <w:color w:val="000000" w:themeColor="text1"/>
          <w:lang w:val="en-US"/>
        </w:rPr>
        <w:t>1</w:t>
      </w:r>
      <w:r w:rsidR="000200EE" w:rsidRPr="0096024A">
        <w:rPr>
          <w:rFonts w:cs="Arial"/>
          <w:color w:val="000000" w:themeColor="text1"/>
          <w:lang w:val="en-US"/>
        </w:rPr>
        <w:t xml:space="preserve"> </w:t>
      </w:r>
      <w:r w:rsidR="00786FDC" w:rsidRPr="0096024A">
        <w:rPr>
          <w:rFonts w:cs="Arial"/>
          <w:color w:val="000000" w:themeColor="text1"/>
          <w:lang w:val="en-US"/>
        </w:rPr>
        <w:t>There are limited differences in the relative abundance between urban and rural infants</w:t>
      </w:r>
      <w:r w:rsidR="00BC216B" w:rsidRPr="0096024A">
        <w:rPr>
          <w:rFonts w:cs="Arial"/>
          <w:color w:val="000000" w:themeColor="text1"/>
          <w:lang w:val="en-US"/>
        </w:rPr>
        <w:t xml:space="preserve">. </w:t>
      </w:r>
      <w:r w:rsidR="00647120" w:rsidRPr="0096024A">
        <w:rPr>
          <w:rFonts w:cs="Arial"/>
          <w:color w:val="000000" w:themeColor="text1"/>
          <w:lang w:val="en-US"/>
        </w:rPr>
        <w:t xml:space="preserve">Violin plots comparing the distributions of genus relative abundance in infants residing in urban </w:t>
      </w:r>
      <w:r w:rsidR="00B26B71" w:rsidRPr="0096024A">
        <w:rPr>
          <w:rFonts w:cs="Arial"/>
          <w:color w:val="000000" w:themeColor="text1"/>
          <w:lang w:val="en-US"/>
        </w:rPr>
        <w:t>compared to</w:t>
      </w:r>
      <w:r w:rsidR="00647120" w:rsidRPr="0096024A">
        <w:rPr>
          <w:rFonts w:cs="Arial"/>
          <w:color w:val="000000" w:themeColor="text1"/>
          <w:lang w:val="en-US"/>
        </w:rPr>
        <w:t xml:space="preserve"> rural areas, as defined by clustering of satellite-derived land-use data. The median relative abundance of the seven most abundant genera at each time-site sampling are represented by the black dot within each violin. P-values were generated using Wilcoxon signed-rank </w:t>
      </w:r>
      <w:r w:rsidR="00B26B71" w:rsidRPr="0096024A">
        <w:rPr>
          <w:rFonts w:cs="Arial"/>
          <w:color w:val="000000" w:themeColor="text1"/>
          <w:lang w:val="en-US"/>
        </w:rPr>
        <w:t>test and</w:t>
      </w:r>
      <w:r w:rsidR="00647120" w:rsidRPr="0096024A">
        <w:rPr>
          <w:rFonts w:cs="Arial"/>
          <w:color w:val="000000" w:themeColor="text1"/>
          <w:lang w:val="en-US"/>
        </w:rPr>
        <w:t xml:space="preserve"> are presented with Benjamini-Hochberg adjusted q-values. </w:t>
      </w:r>
      <w:r w:rsidR="00647120" w:rsidRPr="0096024A">
        <w:rPr>
          <w:rFonts w:cs="Arial"/>
          <w:b/>
          <w:bCs/>
          <w:color w:val="000000" w:themeColor="text1"/>
          <w:lang w:val="en-US"/>
        </w:rPr>
        <w:t>A)</w:t>
      </w:r>
      <w:r w:rsidR="00647120" w:rsidRPr="0096024A">
        <w:rPr>
          <w:rFonts w:cs="Arial"/>
          <w:color w:val="000000" w:themeColor="text1"/>
          <w:lang w:val="en-US"/>
        </w:rPr>
        <w:t xml:space="preserve"> Relative abundances at the elbow at 3 months, stratified by </w:t>
      </w:r>
      <w:r w:rsidR="00B26B71" w:rsidRPr="0096024A">
        <w:rPr>
          <w:rFonts w:cs="Arial"/>
          <w:color w:val="000000" w:themeColor="text1"/>
          <w:lang w:val="en-US"/>
        </w:rPr>
        <w:t>urban-rural classification</w:t>
      </w:r>
      <w:r w:rsidR="00647120" w:rsidRPr="0096024A">
        <w:rPr>
          <w:rFonts w:cs="Arial"/>
          <w:color w:val="000000" w:themeColor="text1"/>
          <w:lang w:val="en-US"/>
        </w:rPr>
        <w:t>.</w:t>
      </w:r>
      <w:r w:rsidR="00647120" w:rsidRPr="0096024A">
        <w:rPr>
          <w:rFonts w:cs="Arial"/>
          <w:b/>
          <w:bCs/>
          <w:color w:val="000000" w:themeColor="text1"/>
          <w:lang w:val="en-US"/>
        </w:rPr>
        <w:t xml:space="preserve"> B)</w:t>
      </w:r>
      <w:r w:rsidR="00647120" w:rsidRPr="0096024A">
        <w:rPr>
          <w:rFonts w:cs="Arial"/>
          <w:color w:val="000000" w:themeColor="text1"/>
          <w:lang w:val="en-US"/>
        </w:rPr>
        <w:t xml:space="preserve"> Relative abundances at the forearm at 3 months, stratified by </w:t>
      </w:r>
      <w:r w:rsidR="00B26B71" w:rsidRPr="0096024A">
        <w:rPr>
          <w:rFonts w:cs="Arial"/>
          <w:color w:val="000000" w:themeColor="text1"/>
          <w:lang w:val="en-US"/>
        </w:rPr>
        <w:t>urban-rural classification</w:t>
      </w:r>
      <w:r w:rsidR="00647120" w:rsidRPr="0096024A">
        <w:rPr>
          <w:rFonts w:cs="Arial"/>
          <w:color w:val="000000" w:themeColor="text1"/>
          <w:lang w:val="en-US"/>
        </w:rPr>
        <w:t xml:space="preserve">. </w:t>
      </w:r>
      <w:r w:rsidR="00647120" w:rsidRPr="0096024A">
        <w:rPr>
          <w:rFonts w:cs="Arial"/>
          <w:b/>
          <w:bCs/>
          <w:color w:val="000000" w:themeColor="text1"/>
          <w:lang w:val="en-US"/>
        </w:rPr>
        <w:t>C)</w:t>
      </w:r>
      <w:r w:rsidR="00647120" w:rsidRPr="0096024A">
        <w:rPr>
          <w:rFonts w:cs="Arial"/>
          <w:color w:val="000000" w:themeColor="text1"/>
          <w:lang w:val="en-US"/>
        </w:rPr>
        <w:t xml:space="preserve"> Relative abundances at the elbow at 1 year, stratified by </w:t>
      </w:r>
      <w:r w:rsidR="00B26B71" w:rsidRPr="0096024A">
        <w:rPr>
          <w:rFonts w:cs="Arial"/>
          <w:color w:val="000000" w:themeColor="text1"/>
          <w:lang w:val="en-US"/>
        </w:rPr>
        <w:t>urban-rural classification</w:t>
      </w:r>
      <w:r w:rsidR="00647120" w:rsidRPr="0096024A">
        <w:rPr>
          <w:rFonts w:cs="Arial"/>
          <w:color w:val="000000" w:themeColor="text1"/>
          <w:lang w:val="en-US"/>
        </w:rPr>
        <w:t xml:space="preserve">. </w:t>
      </w:r>
      <w:r w:rsidR="00647120" w:rsidRPr="0096024A">
        <w:rPr>
          <w:rFonts w:cs="Arial"/>
          <w:b/>
          <w:bCs/>
          <w:color w:val="000000" w:themeColor="text1"/>
          <w:lang w:val="en-US"/>
        </w:rPr>
        <w:t>D)</w:t>
      </w:r>
      <w:r w:rsidR="00647120" w:rsidRPr="0096024A">
        <w:rPr>
          <w:rFonts w:cs="Arial"/>
          <w:color w:val="000000" w:themeColor="text1"/>
          <w:lang w:val="en-US"/>
        </w:rPr>
        <w:t xml:space="preserve"> Relative abundances at the forearm at 1 year, stratified by </w:t>
      </w:r>
      <w:r w:rsidR="00B26B71" w:rsidRPr="0096024A">
        <w:rPr>
          <w:rFonts w:cs="Arial"/>
          <w:color w:val="000000" w:themeColor="text1"/>
          <w:lang w:val="en-US"/>
        </w:rPr>
        <w:t>urban-rural classification</w:t>
      </w:r>
      <w:r w:rsidR="00647120" w:rsidRPr="0096024A">
        <w:rPr>
          <w:rFonts w:cs="Arial"/>
          <w:color w:val="000000" w:themeColor="text1"/>
          <w:lang w:val="en-US"/>
        </w:rPr>
        <w:t xml:space="preserve">. </w:t>
      </w:r>
    </w:p>
    <w:p w14:paraId="00969021" w14:textId="77777777" w:rsidR="00943AA9" w:rsidRPr="0096024A" w:rsidRDefault="00943AA9">
      <w:pPr>
        <w:spacing w:line="240" w:lineRule="auto"/>
        <w:jc w:val="left"/>
        <w:rPr>
          <w:rFonts w:cs="Arial"/>
          <w:color w:val="000000" w:themeColor="text1"/>
          <w:lang w:val="en-US"/>
        </w:rPr>
      </w:pPr>
      <w:r w:rsidRPr="0096024A">
        <w:rPr>
          <w:rFonts w:cs="Arial"/>
          <w:color w:val="000000" w:themeColor="text1"/>
          <w:lang w:val="en-US"/>
        </w:rPr>
        <w:br w:type="page"/>
      </w:r>
    </w:p>
    <w:p w14:paraId="75754D8A" w14:textId="3D6B0BD5" w:rsidR="00786FDC" w:rsidRPr="0096024A" w:rsidRDefault="00786FDC" w:rsidP="00786FDC">
      <w:pPr>
        <w:rPr>
          <w:rFonts w:cs="Arial"/>
          <w:color w:val="000000" w:themeColor="text1"/>
          <w:lang w:val="en-US"/>
        </w:rPr>
      </w:pPr>
      <w:r w:rsidRPr="0096024A">
        <w:rPr>
          <w:rFonts w:cs="Arial"/>
          <w:noProof/>
          <w:color w:val="000000" w:themeColor="text1"/>
          <w:lang w:val="en-US"/>
        </w:rPr>
        <w:lastRenderedPageBreak/>
        <w:drawing>
          <wp:inline distT="0" distB="0" distL="0" distR="0" wp14:anchorId="6D4A77AE" wp14:editId="5CDE5096">
            <wp:extent cx="6202497" cy="5513474"/>
            <wp:effectExtent l="0" t="0" r="0" b="0"/>
            <wp:docPr id="546850568" name="Picture 54685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18521" name="Picture 2108018521"/>
                    <pic:cNvPicPr/>
                  </pic:nvPicPr>
                  <pic:blipFill>
                    <a:blip r:embed="rId19">
                      <a:extLst>
                        <a:ext uri="{28A0092B-C50C-407E-A947-70E740481C1C}">
                          <a14:useLocalDpi xmlns:a14="http://schemas.microsoft.com/office/drawing/2010/main" val="0"/>
                        </a:ext>
                      </a:extLst>
                    </a:blip>
                    <a:stretch>
                      <a:fillRect/>
                    </a:stretch>
                  </pic:blipFill>
                  <pic:spPr>
                    <a:xfrm>
                      <a:off x="0" y="0"/>
                      <a:ext cx="6212739" cy="5522579"/>
                    </a:xfrm>
                    <a:prstGeom prst="rect">
                      <a:avLst/>
                    </a:prstGeom>
                  </pic:spPr>
                </pic:pic>
              </a:graphicData>
            </a:graphic>
          </wp:inline>
        </w:drawing>
      </w:r>
    </w:p>
    <w:p w14:paraId="302CA384" w14:textId="12C29DBE" w:rsidR="00786FDC" w:rsidRPr="0096024A" w:rsidRDefault="00793E8C" w:rsidP="00786FDC">
      <w:pPr>
        <w:rPr>
          <w:rFonts w:cs="Arial"/>
          <w:vanish/>
          <w:color w:val="000000" w:themeColor="text1"/>
          <w:lang w:val="en-US"/>
          <w:specVanish/>
        </w:rPr>
      </w:pPr>
      <w:r w:rsidRPr="0096024A">
        <w:rPr>
          <w:rFonts w:cs="Arial"/>
          <w:b/>
          <w:color w:val="000000" w:themeColor="text1"/>
          <w:lang w:val="en-US"/>
        </w:rPr>
        <w:t xml:space="preserve">Figure </w:t>
      </w:r>
      <w:r w:rsidR="00411D2A" w:rsidRPr="0096024A">
        <w:rPr>
          <w:rFonts w:cs="Arial"/>
          <w:b/>
          <w:color w:val="000000" w:themeColor="text1"/>
          <w:lang w:val="en-US"/>
        </w:rPr>
        <w:t>S1</w:t>
      </w:r>
      <w:r w:rsidR="00BC216B" w:rsidRPr="0096024A">
        <w:rPr>
          <w:rFonts w:cs="Arial"/>
          <w:b/>
          <w:color w:val="000000" w:themeColor="text1"/>
          <w:lang w:val="en-US"/>
        </w:rPr>
        <w:t xml:space="preserve">2 </w:t>
      </w:r>
      <w:r w:rsidR="00786FDC" w:rsidRPr="0096024A">
        <w:rPr>
          <w:rFonts w:cs="Arial"/>
          <w:color w:val="000000" w:themeColor="text1"/>
          <w:lang w:val="en-US"/>
        </w:rPr>
        <w:t xml:space="preserve">Volcano plots illustrating the differentially abundant species in urban compared to rural infants. </w:t>
      </w:r>
    </w:p>
    <w:p w14:paraId="3B89C683" w14:textId="6B9C583C" w:rsidR="00786FDC" w:rsidRPr="0096024A" w:rsidRDefault="00786FDC" w:rsidP="00786FDC">
      <w:pPr>
        <w:rPr>
          <w:rFonts w:cs="Arial"/>
          <w:color w:val="000000" w:themeColor="text1"/>
          <w:lang w:val="en-US"/>
        </w:rPr>
      </w:pPr>
      <w:r w:rsidRPr="0096024A">
        <w:rPr>
          <w:rFonts w:cs="Arial"/>
          <w:color w:val="000000" w:themeColor="text1"/>
          <w:lang w:val="en-US"/>
        </w:rPr>
        <w:t xml:space="preserve">Infants were classified as urban or rural based upon hierarchical clustering of principal components of the CORINE land-use/land-cover (LULC) surrounding their home postcodes at 3 months. Each plot corresponds to a specific body site and time point: </w:t>
      </w:r>
      <w:r w:rsidRPr="0096024A">
        <w:rPr>
          <w:rFonts w:cs="Arial"/>
          <w:b/>
          <w:bCs/>
          <w:color w:val="000000" w:themeColor="text1"/>
          <w:lang w:val="en-US"/>
        </w:rPr>
        <w:t>Panel A:</w:t>
      </w:r>
      <w:r w:rsidRPr="0096024A">
        <w:rPr>
          <w:rFonts w:cs="Arial"/>
          <w:color w:val="000000" w:themeColor="text1"/>
          <w:lang w:val="en-US"/>
        </w:rPr>
        <w:t xml:space="preserve"> samples from the </w:t>
      </w:r>
      <w:r w:rsidR="0052229A" w:rsidRPr="0096024A">
        <w:rPr>
          <w:rFonts w:cs="Arial"/>
          <w:color w:val="000000" w:themeColor="text1"/>
          <w:lang w:val="en-US"/>
        </w:rPr>
        <w:t>elbow</w:t>
      </w:r>
      <w:r w:rsidR="00D52D1D" w:rsidRPr="0096024A">
        <w:rPr>
          <w:rFonts w:cs="Arial"/>
          <w:color w:val="000000" w:themeColor="text1"/>
          <w:lang w:val="en-US"/>
        </w:rPr>
        <w:t xml:space="preserve"> </w:t>
      </w:r>
      <w:r w:rsidR="0052229A" w:rsidRPr="0096024A">
        <w:rPr>
          <w:rFonts w:cs="Arial"/>
          <w:color w:val="000000" w:themeColor="text1"/>
          <w:lang w:val="en-US"/>
        </w:rPr>
        <w:t>(</w:t>
      </w:r>
      <w:r w:rsidRPr="0096024A">
        <w:rPr>
          <w:rFonts w:cs="Arial"/>
          <w:color w:val="000000" w:themeColor="text1"/>
          <w:lang w:val="en-US"/>
        </w:rPr>
        <w:t>antecubital fossa</w:t>
      </w:r>
      <w:r w:rsidR="0052229A" w:rsidRPr="0096024A">
        <w:rPr>
          <w:rFonts w:cs="Arial"/>
          <w:color w:val="000000" w:themeColor="text1"/>
          <w:lang w:val="en-US"/>
        </w:rPr>
        <w:t xml:space="preserve">, </w:t>
      </w:r>
      <w:r w:rsidRPr="0096024A">
        <w:rPr>
          <w:rFonts w:cs="Arial"/>
          <w:color w:val="000000" w:themeColor="text1"/>
          <w:lang w:val="en-US"/>
        </w:rPr>
        <w:t>ACF</w:t>
      </w:r>
      <w:r w:rsidR="0052229A" w:rsidRPr="0096024A">
        <w:rPr>
          <w:rFonts w:cs="Arial"/>
          <w:color w:val="000000" w:themeColor="text1"/>
          <w:lang w:val="en-US"/>
        </w:rPr>
        <w:t>)</w:t>
      </w:r>
      <w:r w:rsidRPr="0096024A">
        <w:rPr>
          <w:rFonts w:cs="Arial"/>
          <w:color w:val="000000" w:themeColor="text1"/>
          <w:lang w:val="en-US"/>
        </w:rPr>
        <w:t xml:space="preserve"> at 3 months; </w:t>
      </w:r>
      <w:r w:rsidRPr="0096024A">
        <w:rPr>
          <w:rFonts w:cs="Arial"/>
          <w:b/>
          <w:bCs/>
          <w:color w:val="000000" w:themeColor="text1"/>
          <w:lang w:val="en-US"/>
        </w:rPr>
        <w:t>Panel B:</w:t>
      </w:r>
      <w:r w:rsidRPr="0096024A">
        <w:rPr>
          <w:rFonts w:cs="Arial"/>
          <w:color w:val="000000" w:themeColor="text1"/>
          <w:lang w:val="en-US"/>
        </w:rPr>
        <w:t xml:space="preserve"> samples from the forearm (VF</w:t>
      </w:r>
      <w:r w:rsidR="0052229A" w:rsidRPr="0096024A">
        <w:rPr>
          <w:rFonts w:cs="Arial"/>
          <w:color w:val="000000" w:themeColor="text1"/>
          <w:lang w:val="en-US"/>
        </w:rPr>
        <w:t xml:space="preserve">) </w:t>
      </w:r>
      <w:r w:rsidRPr="0096024A">
        <w:rPr>
          <w:rFonts w:cs="Arial"/>
          <w:color w:val="000000" w:themeColor="text1"/>
          <w:lang w:val="en-US"/>
        </w:rPr>
        <w:t xml:space="preserve">at 3 months; </w:t>
      </w:r>
      <w:r w:rsidRPr="0096024A">
        <w:rPr>
          <w:rFonts w:cs="Arial"/>
          <w:b/>
          <w:bCs/>
          <w:color w:val="000000" w:themeColor="text1"/>
          <w:lang w:val="en-US"/>
        </w:rPr>
        <w:t>Panel C:</w:t>
      </w:r>
      <w:r w:rsidRPr="0096024A">
        <w:rPr>
          <w:rFonts w:cs="Arial"/>
          <w:color w:val="000000" w:themeColor="text1"/>
          <w:lang w:val="en-US"/>
        </w:rPr>
        <w:t xml:space="preserve"> samples from the </w:t>
      </w:r>
      <w:r w:rsidR="0052229A" w:rsidRPr="0096024A">
        <w:rPr>
          <w:rFonts w:cs="Arial"/>
          <w:color w:val="000000" w:themeColor="text1"/>
          <w:lang w:val="en-US"/>
        </w:rPr>
        <w:t>elbow</w:t>
      </w:r>
      <w:r w:rsidRPr="0096024A">
        <w:rPr>
          <w:rFonts w:cs="Arial"/>
          <w:color w:val="000000" w:themeColor="text1"/>
          <w:lang w:val="en-US"/>
        </w:rPr>
        <w:t xml:space="preserve"> at 1 year; </w:t>
      </w:r>
      <w:r w:rsidRPr="0096024A">
        <w:rPr>
          <w:rFonts w:cs="Arial"/>
          <w:b/>
          <w:bCs/>
          <w:color w:val="000000" w:themeColor="text1"/>
          <w:lang w:val="en-US"/>
        </w:rPr>
        <w:t>Panel D:</w:t>
      </w:r>
      <w:r w:rsidRPr="0096024A">
        <w:rPr>
          <w:rFonts w:cs="Arial"/>
          <w:color w:val="000000" w:themeColor="text1"/>
          <w:lang w:val="en-US"/>
        </w:rPr>
        <w:t xml:space="preserve"> samples from the </w:t>
      </w:r>
      <w:r w:rsidR="0052229A" w:rsidRPr="0096024A">
        <w:rPr>
          <w:rFonts w:cs="Arial"/>
          <w:color w:val="000000" w:themeColor="text1"/>
          <w:lang w:val="en-US"/>
        </w:rPr>
        <w:t>forearm</w:t>
      </w:r>
      <w:r w:rsidRPr="0096024A">
        <w:rPr>
          <w:rFonts w:cs="Arial"/>
          <w:color w:val="000000" w:themeColor="text1"/>
          <w:lang w:val="en-US"/>
        </w:rPr>
        <w:t xml:space="preserve"> at 1 year. </w:t>
      </w:r>
      <w:r w:rsidRPr="0096024A">
        <w:rPr>
          <w:rFonts w:eastAsia="Arial" w:cs="Arial"/>
          <w:color w:val="000000" w:themeColor="text1"/>
          <w:lang w:val="en-US"/>
        </w:rPr>
        <w:t>Differential abundance metrics were calculated with the da.ds2 function (</w:t>
      </w:r>
      <w:r w:rsidRPr="0096024A">
        <w:rPr>
          <w:rFonts w:cs="Arial"/>
          <w:color w:val="000000" w:themeColor="text1"/>
          <w:lang w:val="en-US"/>
        </w:rPr>
        <w:t xml:space="preserve">R </w:t>
      </w:r>
      <w:r w:rsidRPr="0096024A">
        <w:rPr>
          <w:rFonts w:eastAsia="Arial" w:cs="Arial"/>
          <w:color w:val="000000" w:themeColor="text1"/>
          <w:lang w:val="en-US"/>
        </w:rPr>
        <w:t xml:space="preserve">package: </w:t>
      </w:r>
      <w:proofErr w:type="spellStart"/>
      <w:r w:rsidRPr="0096024A">
        <w:rPr>
          <w:rFonts w:eastAsia="Arial" w:cs="Arial"/>
          <w:color w:val="000000" w:themeColor="text1"/>
          <w:lang w:val="en-US"/>
        </w:rPr>
        <w:t>DAtest</w:t>
      </w:r>
      <w:proofErr w:type="spellEnd"/>
      <w:r w:rsidRPr="0096024A">
        <w:rPr>
          <w:rFonts w:eastAsia="Arial" w:cs="Arial"/>
          <w:color w:val="000000" w:themeColor="text1"/>
          <w:lang w:val="en-US"/>
        </w:rPr>
        <w:t>) as before</w:t>
      </w:r>
      <w:r w:rsidRPr="0096024A">
        <w:rPr>
          <w:rFonts w:cs="Arial"/>
          <w:color w:val="000000" w:themeColor="text1"/>
          <w:lang w:val="en-US"/>
        </w:rPr>
        <w:t xml:space="preserve">. LogFC was calculated for the abundance ratio in urban compared to rural </w:t>
      </w:r>
      <w:r w:rsidR="00576439" w:rsidRPr="0096024A">
        <w:rPr>
          <w:rFonts w:cs="Arial"/>
          <w:color w:val="000000" w:themeColor="text1"/>
          <w:lang w:val="en-US"/>
        </w:rPr>
        <w:t>infants and</w:t>
      </w:r>
      <w:r w:rsidRPr="0096024A">
        <w:rPr>
          <w:rFonts w:cs="Arial"/>
          <w:color w:val="000000" w:themeColor="text1"/>
          <w:lang w:val="en-US"/>
        </w:rPr>
        <w:t xml:space="preserve"> plotted on the x-axis. S</w:t>
      </w:r>
      <w:r w:rsidRPr="0096024A">
        <w:rPr>
          <w:rFonts w:eastAsia="Arial" w:cs="Arial"/>
          <w:color w:val="000000" w:themeColor="text1"/>
          <w:lang w:val="en-US"/>
        </w:rPr>
        <w:t>pecies with LogFC&gt;1</w:t>
      </w:r>
      <w:r w:rsidRPr="0096024A">
        <w:rPr>
          <w:rFonts w:cs="Arial"/>
          <w:color w:val="000000" w:themeColor="text1"/>
          <w:lang w:val="en-US"/>
        </w:rPr>
        <w:t xml:space="preserve"> (to </w:t>
      </w:r>
      <w:r w:rsidRPr="0096024A">
        <w:rPr>
          <w:rFonts w:eastAsia="Arial" w:cs="Arial"/>
          <w:color w:val="000000" w:themeColor="text1"/>
          <w:lang w:val="en-US"/>
        </w:rPr>
        <w:t>the right of the vertical dashed lines</w:t>
      </w:r>
      <w:r w:rsidRPr="0096024A">
        <w:rPr>
          <w:rFonts w:cs="Arial"/>
          <w:color w:val="000000" w:themeColor="text1"/>
          <w:lang w:val="en-US"/>
        </w:rPr>
        <w:t xml:space="preserve">) were at least twice as </w:t>
      </w:r>
      <w:r w:rsidRPr="0096024A">
        <w:rPr>
          <w:rFonts w:eastAsia="Arial" w:cs="Arial"/>
          <w:color w:val="000000" w:themeColor="text1"/>
          <w:lang w:val="en-US"/>
        </w:rPr>
        <w:t xml:space="preserve">abundant </w:t>
      </w:r>
      <w:r w:rsidRPr="0096024A">
        <w:rPr>
          <w:rFonts w:cs="Arial"/>
          <w:color w:val="000000" w:themeColor="text1"/>
          <w:lang w:val="en-US"/>
        </w:rPr>
        <w:t xml:space="preserve">in urban infants, </w:t>
      </w:r>
      <w:r w:rsidRPr="0096024A">
        <w:rPr>
          <w:rFonts w:eastAsia="Arial" w:cs="Arial"/>
          <w:color w:val="000000" w:themeColor="text1"/>
          <w:lang w:val="en-US"/>
        </w:rPr>
        <w:t>while species with LogFC&lt;1</w:t>
      </w:r>
      <w:r w:rsidRPr="0096024A">
        <w:rPr>
          <w:rFonts w:cs="Arial"/>
          <w:color w:val="000000" w:themeColor="text1"/>
          <w:lang w:val="en-US"/>
        </w:rPr>
        <w:t xml:space="preserve"> (</w:t>
      </w:r>
      <w:r w:rsidRPr="0096024A">
        <w:rPr>
          <w:rFonts w:eastAsia="Arial" w:cs="Arial"/>
          <w:color w:val="000000" w:themeColor="text1"/>
          <w:lang w:val="en-US"/>
        </w:rPr>
        <w:t>to left of the vertical dashed lines</w:t>
      </w:r>
      <w:r w:rsidRPr="0096024A">
        <w:rPr>
          <w:rFonts w:cs="Arial"/>
          <w:color w:val="000000" w:themeColor="text1"/>
          <w:lang w:val="en-US"/>
        </w:rPr>
        <w:t xml:space="preserve">) were at least twice as abundant in </w:t>
      </w:r>
      <w:r w:rsidRPr="0096024A">
        <w:rPr>
          <w:rFonts w:cs="Arial"/>
          <w:color w:val="000000" w:themeColor="text1"/>
          <w:lang w:val="en-US"/>
        </w:rPr>
        <w:lastRenderedPageBreak/>
        <w:t xml:space="preserve">rural infants. The -log10(P-value) was plotted on the y-axis. </w:t>
      </w:r>
      <w:r w:rsidRPr="0096024A">
        <w:rPr>
          <w:rFonts w:eastAsia="Arial Unicode MS" w:cs="Arial"/>
          <w:color w:val="000000" w:themeColor="text1"/>
          <w:lang w:val="en-US"/>
        </w:rPr>
        <w:t>Species with an fdr-adjusted p-value</w:t>
      </w:r>
      <w:r w:rsidRPr="0096024A">
        <w:rPr>
          <w:rFonts w:cs="Arial"/>
          <w:color w:val="000000" w:themeColor="text1"/>
          <w:lang w:val="en-US"/>
        </w:rPr>
        <w:t xml:space="preserve"> </w:t>
      </w:r>
      <w:r w:rsidRPr="0096024A">
        <w:rPr>
          <w:rFonts w:eastAsia="Arial Unicode MS" w:cs="Arial"/>
          <w:color w:val="000000" w:themeColor="text1"/>
          <w:lang w:val="en-US"/>
        </w:rPr>
        <w:t>≤</w:t>
      </w:r>
      <w:r w:rsidRPr="0096024A">
        <w:rPr>
          <w:rFonts w:cs="Arial"/>
          <w:color w:val="000000" w:themeColor="text1"/>
          <w:lang w:val="en-US"/>
        </w:rPr>
        <w:t xml:space="preserve"> </w:t>
      </w:r>
      <w:r w:rsidRPr="0096024A">
        <w:rPr>
          <w:rFonts w:eastAsia="Arial Unicode MS" w:cs="Arial"/>
          <w:color w:val="000000" w:themeColor="text1"/>
          <w:lang w:val="en-US"/>
        </w:rPr>
        <w:t xml:space="preserve">0.05 </w:t>
      </w:r>
      <w:r w:rsidRPr="0096024A">
        <w:rPr>
          <w:rFonts w:cs="Arial"/>
          <w:color w:val="000000" w:themeColor="text1"/>
          <w:lang w:val="en-US"/>
        </w:rPr>
        <w:t>we</w:t>
      </w:r>
      <w:r w:rsidRPr="0096024A">
        <w:rPr>
          <w:rFonts w:eastAsia="Arial Unicode MS" w:cs="Arial"/>
          <w:color w:val="000000" w:themeColor="text1"/>
          <w:lang w:val="en-US"/>
        </w:rPr>
        <w:t>re labelled in each plot</w:t>
      </w:r>
      <w:r w:rsidRPr="0096024A">
        <w:rPr>
          <w:rFonts w:cs="Arial"/>
          <w:color w:val="000000" w:themeColor="text1"/>
          <w:lang w:val="en-US"/>
        </w:rPr>
        <w:t>. Data</w:t>
      </w:r>
      <w:r w:rsidRPr="0096024A">
        <w:rPr>
          <w:rFonts w:eastAsia="Arial" w:cs="Arial"/>
          <w:color w:val="000000" w:themeColor="text1"/>
          <w:lang w:val="en-US"/>
        </w:rPr>
        <w:t xml:space="preserve"> points were </w:t>
      </w:r>
      <w:proofErr w:type="spellStart"/>
      <w:r w:rsidRPr="0096024A">
        <w:rPr>
          <w:rFonts w:eastAsia="Arial" w:cs="Arial"/>
          <w:color w:val="000000" w:themeColor="text1"/>
          <w:lang w:val="en-US"/>
        </w:rPr>
        <w:t>colour</w:t>
      </w:r>
      <w:proofErr w:type="spellEnd"/>
      <w:r w:rsidRPr="0096024A">
        <w:rPr>
          <w:rFonts w:eastAsia="Arial" w:cs="Arial"/>
          <w:color w:val="000000" w:themeColor="text1"/>
          <w:lang w:val="en-US"/>
        </w:rPr>
        <w:t xml:space="preserve">-coded according to phylum; Proteobacteria (light blue), Bacteroidetes (pink), Actinobacteria (orange), Firmicutes (light green), </w:t>
      </w:r>
      <w:proofErr w:type="spellStart"/>
      <w:r w:rsidRPr="0096024A">
        <w:rPr>
          <w:rFonts w:eastAsia="Arial" w:cs="Arial"/>
          <w:color w:val="000000" w:themeColor="text1"/>
          <w:lang w:val="en-US"/>
        </w:rPr>
        <w:t>Patescibacter</w:t>
      </w:r>
      <w:proofErr w:type="spellEnd"/>
      <w:r w:rsidRPr="0096024A">
        <w:rPr>
          <w:rFonts w:eastAsia="Arial" w:cs="Arial"/>
          <w:color w:val="000000" w:themeColor="text1"/>
          <w:lang w:val="en-US"/>
        </w:rPr>
        <w:t> (purple), and Other (grey).</w:t>
      </w:r>
      <w:r w:rsidRPr="0096024A">
        <w:rPr>
          <w:rFonts w:cs="Arial"/>
          <w:color w:val="000000" w:themeColor="text1"/>
          <w:lang w:val="en-US"/>
        </w:rPr>
        <w:t xml:space="preserve"> To enhance readability in Panel B, maximum -log</w:t>
      </w:r>
      <w:r w:rsidRPr="0096024A">
        <w:rPr>
          <w:rFonts w:cs="Arial"/>
          <w:color w:val="000000" w:themeColor="text1"/>
          <w:vertAlign w:val="subscript"/>
          <w:lang w:val="en-US"/>
        </w:rPr>
        <w:t>10</w:t>
      </w:r>
      <w:r w:rsidRPr="0096024A">
        <w:rPr>
          <w:rFonts w:cs="Arial"/>
          <w:color w:val="000000" w:themeColor="text1"/>
          <w:lang w:val="en-US"/>
        </w:rPr>
        <w:t>(P-values) were limited to 10, and maximum -LogFC values were limited to -10.</w:t>
      </w:r>
    </w:p>
    <w:p w14:paraId="2F9154FA" w14:textId="77777777" w:rsidR="00786FDC" w:rsidRPr="0096024A" w:rsidRDefault="00786FDC" w:rsidP="00786FDC">
      <w:pPr>
        <w:rPr>
          <w:rFonts w:cs="Arial"/>
          <w:color w:val="000000" w:themeColor="text1"/>
          <w:lang w:val="en-US"/>
        </w:rPr>
      </w:pPr>
      <w:r w:rsidRPr="0096024A">
        <w:rPr>
          <w:rFonts w:cs="Arial"/>
          <w:color w:val="000000" w:themeColor="text1"/>
          <w:lang w:val="en-US"/>
        </w:rPr>
        <w:br w:type="page"/>
      </w:r>
    </w:p>
    <w:p w14:paraId="7575B5F0" w14:textId="57CDB0A9" w:rsidR="00786FDC" w:rsidRPr="0096024A" w:rsidRDefault="009D40EC" w:rsidP="00541595">
      <w:pPr>
        <w:jc w:val="center"/>
        <w:rPr>
          <w:rFonts w:cs="Arial"/>
          <w:color w:val="000000" w:themeColor="text1"/>
          <w:lang w:val="en-US"/>
        </w:rPr>
      </w:pPr>
      <w:r w:rsidRPr="0096024A">
        <w:rPr>
          <w:rFonts w:cs="Arial"/>
          <w:noProof/>
          <w:color w:val="000000" w:themeColor="text1"/>
          <w:lang w:val="en-US"/>
        </w:rPr>
        <w:lastRenderedPageBreak/>
        <w:drawing>
          <wp:inline distT="0" distB="0" distL="0" distR="0" wp14:anchorId="181EF355" wp14:editId="73435104">
            <wp:extent cx="3913976" cy="5218771"/>
            <wp:effectExtent l="0" t="0" r="0" b="1270"/>
            <wp:docPr id="15783409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4092" name="Picture 1" descr="A screenshot of a graph&#10;&#10;AI-generated content may be incorrect."/>
                    <pic:cNvPicPr/>
                  </pic:nvPicPr>
                  <pic:blipFill>
                    <a:blip r:embed="rId20"/>
                    <a:stretch>
                      <a:fillRect/>
                    </a:stretch>
                  </pic:blipFill>
                  <pic:spPr>
                    <a:xfrm>
                      <a:off x="0" y="0"/>
                      <a:ext cx="3933313" cy="5244555"/>
                    </a:xfrm>
                    <a:prstGeom prst="rect">
                      <a:avLst/>
                    </a:prstGeom>
                  </pic:spPr>
                </pic:pic>
              </a:graphicData>
            </a:graphic>
          </wp:inline>
        </w:drawing>
      </w:r>
    </w:p>
    <w:p w14:paraId="3FD19E17" w14:textId="2275941D" w:rsidR="00786FDC" w:rsidRPr="0096024A" w:rsidRDefault="00793E8C" w:rsidP="00786FDC">
      <w:pPr>
        <w:rPr>
          <w:rFonts w:cs="Arial"/>
          <w:vanish/>
          <w:color w:val="000000" w:themeColor="text1"/>
          <w:lang w:val="en-US"/>
          <w:specVanish/>
        </w:rPr>
      </w:pPr>
      <w:r w:rsidRPr="0096024A">
        <w:rPr>
          <w:rFonts w:cs="Arial"/>
          <w:b/>
          <w:color w:val="000000" w:themeColor="text1"/>
          <w:lang w:val="en-US"/>
        </w:rPr>
        <w:t xml:space="preserve">Figure </w:t>
      </w:r>
      <w:r w:rsidR="00411D2A" w:rsidRPr="0096024A">
        <w:rPr>
          <w:rFonts w:cs="Arial"/>
          <w:b/>
          <w:color w:val="000000" w:themeColor="text1"/>
          <w:lang w:val="en-US"/>
        </w:rPr>
        <w:t>S1</w:t>
      </w:r>
      <w:r w:rsidR="00BC216B" w:rsidRPr="0096024A">
        <w:rPr>
          <w:rFonts w:cs="Arial"/>
          <w:b/>
          <w:color w:val="000000" w:themeColor="text1"/>
          <w:lang w:val="en-US"/>
        </w:rPr>
        <w:t xml:space="preserve">3 </w:t>
      </w:r>
      <w:r w:rsidR="00786FDC" w:rsidRPr="0096024A">
        <w:rPr>
          <w:rFonts w:cs="Arial"/>
          <w:color w:val="000000" w:themeColor="text1"/>
          <w:lang w:val="en-US"/>
        </w:rPr>
        <w:t xml:space="preserve">Boxplots depicting the relationship between the presence of atopic dermatitis (AD) at 3 months of age and the </w:t>
      </w:r>
      <w:r w:rsidR="00786FDC" w:rsidRPr="0096024A">
        <w:rPr>
          <w:rFonts w:eastAsia="Arial" w:cs="Arial"/>
          <w:color w:val="000000" w:themeColor="text1"/>
          <w:lang w:val="en-US"/>
        </w:rPr>
        <w:t xml:space="preserve">Shannon diversity index at 3 months of age. </w:t>
      </w:r>
    </w:p>
    <w:p w14:paraId="1AB0F7C5" w14:textId="0459EE72" w:rsidR="00786FDC" w:rsidRPr="0096024A" w:rsidRDefault="00786FDC" w:rsidP="00786FDC">
      <w:pPr>
        <w:rPr>
          <w:rFonts w:cs="Arial"/>
          <w:color w:val="000000" w:themeColor="text1"/>
          <w:lang w:val="en-US"/>
        </w:rPr>
      </w:pPr>
      <w:r w:rsidRPr="0096024A">
        <w:rPr>
          <w:rFonts w:eastAsia="Arial" w:cs="Arial"/>
          <w:color w:val="000000" w:themeColor="text1"/>
          <w:lang w:val="en-US"/>
        </w:rPr>
        <w:t>T</w:t>
      </w:r>
      <w:r w:rsidR="00312E01" w:rsidRPr="0096024A">
        <w:rPr>
          <w:rFonts w:eastAsia="Arial" w:cs="Arial"/>
          <w:color w:val="000000" w:themeColor="text1"/>
          <w:lang w:val="en-US"/>
        </w:rPr>
        <w:t>he t</w:t>
      </w:r>
      <w:r w:rsidRPr="0096024A">
        <w:rPr>
          <w:rFonts w:eastAsia="Arial" w:cs="Arial"/>
          <w:color w:val="000000" w:themeColor="text1"/>
          <w:lang w:val="en-US"/>
        </w:rPr>
        <w:t>ext box</w:t>
      </w:r>
      <w:r w:rsidR="003A6829" w:rsidRPr="0096024A">
        <w:rPr>
          <w:rFonts w:eastAsia="Arial" w:cs="Arial"/>
          <w:color w:val="000000" w:themeColor="text1"/>
          <w:lang w:val="en-US"/>
        </w:rPr>
        <w:t xml:space="preserve"> </w:t>
      </w:r>
      <w:r w:rsidRPr="0096024A">
        <w:rPr>
          <w:rFonts w:eastAsia="Arial" w:cs="Arial"/>
          <w:color w:val="000000" w:themeColor="text1"/>
          <w:lang w:val="en-US"/>
        </w:rPr>
        <w:t>contain</w:t>
      </w:r>
      <w:r w:rsidR="00312E01" w:rsidRPr="0096024A">
        <w:rPr>
          <w:rFonts w:eastAsia="Arial" w:cs="Arial"/>
          <w:color w:val="000000" w:themeColor="text1"/>
          <w:lang w:val="en-US"/>
        </w:rPr>
        <w:t>s</w:t>
      </w:r>
      <w:r w:rsidRPr="0096024A">
        <w:rPr>
          <w:rFonts w:eastAsia="Arial" w:cs="Arial"/>
          <w:color w:val="000000" w:themeColor="text1"/>
          <w:lang w:val="en-US"/>
        </w:rPr>
        <w:t xml:space="preserve"> the results of </w:t>
      </w:r>
      <w:r w:rsidR="00312E01" w:rsidRPr="0096024A">
        <w:rPr>
          <w:rFonts w:eastAsia="Arial" w:cs="Arial"/>
          <w:color w:val="000000" w:themeColor="text1"/>
          <w:lang w:val="en-US"/>
        </w:rPr>
        <w:t xml:space="preserve">a </w:t>
      </w:r>
      <w:r w:rsidRPr="0096024A">
        <w:rPr>
          <w:rFonts w:eastAsia="Arial" w:cs="Arial"/>
          <w:color w:val="000000" w:themeColor="text1"/>
          <w:lang w:val="en-US"/>
        </w:rPr>
        <w:t>linear mixed-effects model</w:t>
      </w:r>
      <w:r w:rsidR="00312E01" w:rsidRPr="0096024A">
        <w:rPr>
          <w:rFonts w:eastAsia="Arial" w:cs="Arial"/>
          <w:color w:val="000000" w:themeColor="text1"/>
          <w:lang w:val="en-US"/>
        </w:rPr>
        <w:t xml:space="preserve"> </w:t>
      </w:r>
      <w:r w:rsidR="001D170B" w:rsidRPr="0096024A">
        <w:rPr>
          <w:rFonts w:eastAsia="Arial" w:cs="Arial"/>
          <w:color w:val="000000" w:themeColor="text1"/>
          <w:lang w:val="en-US"/>
        </w:rPr>
        <w:t xml:space="preserve">which </w:t>
      </w:r>
      <w:r w:rsidRPr="0096024A">
        <w:rPr>
          <w:rFonts w:eastAsia="Arial" w:cs="Arial"/>
          <w:color w:val="000000" w:themeColor="text1"/>
          <w:lang w:val="en-US"/>
        </w:rPr>
        <w:t xml:space="preserve">was created to evaluate the </w:t>
      </w:r>
      <w:r w:rsidR="009C5D1B" w:rsidRPr="0096024A">
        <w:rPr>
          <w:rFonts w:eastAsia="Arial" w:cs="Arial"/>
          <w:color w:val="000000" w:themeColor="text1"/>
          <w:lang w:val="en-US"/>
        </w:rPr>
        <w:t xml:space="preserve">association between </w:t>
      </w:r>
      <w:r w:rsidRPr="0096024A">
        <w:rPr>
          <w:rFonts w:eastAsia="Arial" w:cs="Arial"/>
          <w:color w:val="000000" w:themeColor="text1"/>
          <w:lang w:val="en-US"/>
        </w:rPr>
        <w:t xml:space="preserve">AD </w:t>
      </w:r>
      <w:r w:rsidR="009C5D1B" w:rsidRPr="0096024A">
        <w:rPr>
          <w:rFonts w:eastAsia="Arial" w:cs="Arial"/>
          <w:color w:val="000000" w:themeColor="text1"/>
          <w:lang w:val="en-US"/>
        </w:rPr>
        <w:t xml:space="preserve">and </w:t>
      </w:r>
      <w:r w:rsidRPr="0096024A">
        <w:rPr>
          <w:rFonts w:eastAsia="Arial" w:cs="Arial"/>
          <w:color w:val="000000" w:themeColor="text1"/>
          <w:lang w:val="en-US"/>
        </w:rPr>
        <w:t xml:space="preserve">Shannon diversity, </w:t>
      </w:r>
      <w:r w:rsidR="00BC216B" w:rsidRPr="0096024A">
        <w:rPr>
          <w:rFonts w:eastAsia="Arial" w:cs="Arial"/>
          <w:color w:val="000000" w:themeColor="text1"/>
          <w:lang w:val="en-US"/>
        </w:rPr>
        <w:t>accommodating paired samples</w:t>
      </w:r>
      <w:r w:rsidR="009C5D1B" w:rsidRPr="0096024A">
        <w:rPr>
          <w:rFonts w:eastAsia="Arial" w:cs="Arial"/>
          <w:color w:val="000000" w:themeColor="text1"/>
          <w:lang w:val="en-US"/>
        </w:rPr>
        <w:t xml:space="preserve"> from the elbow and the forearm</w:t>
      </w:r>
      <w:r w:rsidR="001D170B" w:rsidRPr="0096024A">
        <w:rPr>
          <w:rFonts w:eastAsia="Arial" w:cs="Arial"/>
          <w:color w:val="000000" w:themeColor="text1"/>
          <w:lang w:val="en-US"/>
        </w:rPr>
        <w:t xml:space="preserve">. </w:t>
      </w:r>
      <w:r w:rsidRPr="0096024A">
        <w:rPr>
          <w:rFonts w:eastAsia="Arial" w:cs="Arial"/>
          <w:color w:val="000000" w:themeColor="text1"/>
          <w:lang w:val="en-US"/>
        </w:rPr>
        <w:t xml:space="preserve">The mixed model was adjusted for </w:t>
      </w:r>
      <w:r w:rsidR="009C5D1B" w:rsidRPr="0096024A">
        <w:rPr>
          <w:rFonts w:eastAsia="Arial" w:cs="Arial"/>
          <w:color w:val="000000" w:themeColor="text1"/>
          <w:lang w:val="en-US"/>
        </w:rPr>
        <w:t xml:space="preserve">sequencing run, </w:t>
      </w:r>
      <w:r w:rsidRPr="0096024A">
        <w:rPr>
          <w:rFonts w:eastAsia="Arial" w:cs="Arial"/>
          <w:color w:val="000000" w:themeColor="text1"/>
          <w:lang w:val="en-US"/>
        </w:rPr>
        <w:t>sequencing depth</w:t>
      </w:r>
      <w:r w:rsidRPr="0096024A">
        <w:rPr>
          <w:rFonts w:cs="Arial"/>
          <w:color w:val="000000" w:themeColor="text1"/>
          <w:lang w:val="en-US"/>
        </w:rPr>
        <w:t>, natural logarithm-transformed sequencing depth</w:t>
      </w:r>
      <w:r w:rsidR="009C5D1B" w:rsidRPr="0096024A">
        <w:rPr>
          <w:rFonts w:eastAsia="Arial" w:cs="Arial"/>
          <w:color w:val="000000" w:themeColor="text1"/>
          <w:lang w:val="en-US"/>
        </w:rPr>
        <w:t>, as well as the interaction between AD and body-site,</w:t>
      </w:r>
      <w:r w:rsidR="003A6829" w:rsidRPr="0096024A">
        <w:rPr>
          <w:rFonts w:eastAsia="Arial" w:cs="Arial"/>
          <w:color w:val="000000" w:themeColor="text1"/>
          <w:lang w:val="en-US"/>
        </w:rPr>
        <w:t xml:space="preserve"> </w:t>
      </w:r>
      <w:r w:rsidRPr="0096024A">
        <w:rPr>
          <w:rFonts w:eastAsia="Arial" w:cs="Arial"/>
          <w:color w:val="000000" w:themeColor="text1"/>
          <w:lang w:val="en-US"/>
        </w:rPr>
        <w:t xml:space="preserve">as fixed-effects, and the individual infants as random-effects. Brackets and associated P-values </w:t>
      </w:r>
      <w:r w:rsidR="009C5D1B" w:rsidRPr="0096024A">
        <w:rPr>
          <w:rFonts w:eastAsia="Arial" w:cs="Arial"/>
          <w:color w:val="000000" w:themeColor="text1"/>
          <w:lang w:val="en-US"/>
        </w:rPr>
        <w:t xml:space="preserve">within the plots </w:t>
      </w:r>
      <w:r w:rsidR="004A3DA0" w:rsidRPr="0096024A">
        <w:rPr>
          <w:rFonts w:eastAsia="Arial" w:cs="Arial"/>
          <w:color w:val="000000" w:themeColor="text1"/>
          <w:lang w:val="en-US"/>
        </w:rPr>
        <w:t>re</w:t>
      </w:r>
      <w:r w:rsidR="00A24ABD" w:rsidRPr="0096024A">
        <w:rPr>
          <w:rFonts w:eastAsia="Arial" w:cs="Arial"/>
          <w:color w:val="000000" w:themeColor="text1"/>
          <w:lang w:val="en-US"/>
        </w:rPr>
        <w:t xml:space="preserve">present </w:t>
      </w:r>
      <w:r w:rsidR="003A6829" w:rsidRPr="0096024A">
        <w:rPr>
          <w:rFonts w:eastAsia="Arial" w:cs="Arial"/>
          <w:color w:val="000000" w:themeColor="text1"/>
          <w:lang w:val="en-US"/>
        </w:rPr>
        <w:t xml:space="preserve">the </w:t>
      </w:r>
      <w:r w:rsidR="00A24ABD" w:rsidRPr="0096024A">
        <w:rPr>
          <w:rFonts w:eastAsia="Arial" w:cs="Arial"/>
          <w:color w:val="000000" w:themeColor="text1"/>
          <w:lang w:val="en-US"/>
        </w:rPr>
        <w:t>comparisons of estimated marginal means</w:t>
      </w:r>
      <w:r w:rsidR="003A6829" w:rsidRPr="0096024A">
        <w:rPr>
          <w:rFonts w:eastAsia="Arial" w:cs="Arial"/>
          <w:color w:val="000000" w:themeColor="text1"/>
          <w:lang w:val="en-US"/>
        </w:rPr>
        <w:t xml:space="preserve">, </w:t>
      </w:r>
      <w:r w:rsidR="00A24ABD" w:rsidRPr="0096024A">
        <w:rPr>
          <w:rFonts w:eastAsia="Arial" w:cs="Arial"/>
          <w:color w:val="000000" w:themeColor="text1"/>
          <w:lang w:val="en-US"/>
        </w:rPr>
        <w:t>generated using function</w:t>
      </w:r>
      <w:r w:rsidR="00A24ABD" w:rsidRPr="0096024A">
        <w:rPr>
          <w:rFonts w:eastAsia="Arial" w:cs="Arial"/>
          <w:b/>
          <w:bCs/>
          <w:color w:val="000000" w:themeColor="text1"/>
          <w:lang w:val="en-US"/>
        </w:rPr>
        <w:t xml:space="preserve"> </w:t>
      </w:r>
      <w:proofErr w:type="spellStart"/>
      <w:r w:rsidR="009C5D1B" w:rsidRPr="0096024A">
        <w:rPr>
          <w:rFonts w:eastAsia="Arial" w:cs="Arial"/>
          <w:color w:val="000000" w:themeColor="text1"/>
          <w:lang w:val="en-US"/>
        </w:rPr>
        <w:t>emmeans</w:t>
      </w:r>
      <w:proofErr w:type="spellEnd"/>
      <w:r w:rsidR="009C5D1B" w:rsidRPr="0096024A">
        <w:rPr>
          <w:rFonts w:eastAsia="Arial" w:cs="Arial"/>
          <w:color w:val="000000" w:themeColor="text1"/>
          <w:lang w:val="en-US"/>
        </w:rPr>
        <w:t xml:space="preserve"> </w:t>
      </w:r>
      <w:r w:rsidR="003A6829" w:rsidRPr="0096024A">
        <w:rPr>
          <w:rFonts w:eastAsia="Arial" w:cs="Arial"/>
          <w:color w:val="000000" w:themeColor="text1"/>
          <w:lang w:val="en-US"/>
        </w:rPr>
        <w:t>(</w:t>
      </w:r>
      <w:r w:rsidR="00A24ABD" w:rsidRPr="0096024A">
        <w:rPr>
          <w:rFonts w:eastAsia="Arial" w:cs="Arial"/>
          <w:color w:val="000000" w:themeColor="text1"/>
          <w:lang w:val="en-US"/>
        </w:rPr>
        <w:t>R package</w:t>
      </w:r>
      <w:r w:rsidR="003A6829" w:rsidRPr="0096024A">
        <w:rPr>
          <w:rFonts w:eastAsia="Arial" w:cs="Arial"/>
          <w:color w:val="000000" w:themeColor="text1"/>
          <w:lang w:val="en-US"/>
        </w:rPr>
        <w:t>:</w:t>
      </w:r>
      <w:r w:rsidR="00A24ABD" w:rsidRPr="0096024A">
        <w:rPr>
          <w:rFonts w:eastAsia="Arial" w:cs="Arial"/>
          <w:color w:val="000000" w:themeColor="text1"/>
          <w:lang w:val="en-US"/>
        </w:rPr>
        <w:t xml:space="preserve"> </w:t>
      </w:r>
      <w:proofErr w:type="spellStart"/>
      <w:r w:rsidR="009C5D1B" w:rsidRPr="0096024A">
        <w:rPr>
          <w:rFonts w:eastAsia="Arial" w:cs="Arial"/>
          <w:color w:val="000000" w:themeColor="text1"/>
          <w:lang w:val="en-US"/>
        </w:rPr>
        <w:t>emmeans</w:t>
      </w:r>
      <w:proofErr w:type="spellEnd"/>
      <w:r w:rsidR="003A6829" w:rsidRPr="0096024A">
        <w:rPr>
          <w:rFonts w:eastAsia="Arial" w:cs="Arial"/>
          <w:color w:val="000000" w:themeColor="text1"/>
          <w:lang w:val="en-US"/>
        </w:rPr>
        <w:t>)</w:t>
      </w:r>
      <w:r w:rsidR="00A24ABD" w:rsidRPr="0096024A">
        <w:rPr>
          <w:rFonts w:eastAsia="Arial" w:cs="Arial"/>
          <w:color w:val="000000" w:themeColor="text1"/>
          <w:lang w:val="en-US"/>
        </w:rPr>
        <w:t xml:space="preserve">. </w:t>
      </w:r>
    </w:p>
    <w:p w14:paraId="166A3FCB" w14:textId="77777777" w:rsidR="00C27D85" w:rsidRPr="0096024A" w:rsidRDefault="00C27D85">
      <w:pPr>
        <w:spacing w:line="240" w:lineRule="auto"/>
        <w:jc w:val="left"/>
        <w:rPr>
          <w:rFonts w:eastAsia="Arial" w:cs="Arial"/>
          <w:color w:val="000000" w:themeColor="text1"/>
          <w:lang w:val="en-US"/>
        </w:rPr>
      </w:pPr>
      <w:r w:rsidRPr="0096024A">
        <w:rPr>
          <w:rFonts w:eastAsia="Arial" w:cs="Arial"/>
          <w:color w:val="000000" w:themeColor="text1"/>
          <w:lang w:val="en-US"/>
        </w:rPr>
        <w:br w:type="page"/>
      </w:r>
    </w:p>
    <w:p w14:paraId="5ECB4EE6" w14:textId="453D34F0" w:rsidR="00AA5A00" w:rsidRPr="0096024A" w:rsidRDefault="00070F9F" w:rsidP="00754A67">
      <w:pPr>
        <w:jc w:val="center"/>
        <w:rPr>
          <w:rFonts w:eastAsia="Arial" w:cs="Arial"/>
          <w:color w:val="000000" w:themeColor="text1"/>
          <w:lang w:val="en-US"/>
        </w:rPr>
      </w:pPr>
      <w:r w:rsidRPr="0096024A">
        <w:rPr>
          <w:noProof/>
          <w:color w:val="000000" w:themeColor="text1"/>
          <w14:ligatures w14:val="standardContextual"/>
        </w:rPr>
        <w:lastRenderedPageBreak/>
        <w:drawing>
          <wp:inline distT="0" distB="0" distL="0" distR="0" wp14:anchorId="4701EB35" wp14:editId="1091232D">
            <wp:extent cx="3657600" cy="4876927"/>
            <wp:effectExtent l="0" t="0" r="0" b="0"/>
            <wp:docPr id="129521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12445" name=""/>
                    <pic:cNvPicPr/>
                  </pic:nvPicPr>
                  <pic:blipFill>
                    <a:blip r:embed="rId21"/>
                    <a:stretch>
                      <a:fillRect/>
                    </a:stretch>
                  </pic:blipFill>
                  <pic:spPr>
                    <a:xfrm>
                      <a:off x="0" y="0"/>
                      <a:ext cx="3689853" cy="4919932"/>
                    </a:xfrm>
                    <a:prstGeom prst="rect">
                      <a:avLst/>
                    </a:prstGeom>
                  </pic:spPr>
                </pic:pic>
              </a:graphicData>
            </a:graphic>
          </wp:inline>
        </w:drawing>
      </w:r>
    </w:p>
    <w:p w14:paraId="2E4B8005" w14:textId="3D2DF5C2" w:rsidR="000C23E7" w:rsidRPr="0096024A" w:rsidRDefault="000C23E7" w:rsidP="000C23E7">
      <w:pPr>
        <w:rPr>
          <w:rFonts w:cs="Arial"/>
          <w:vanish/>
          <w:color w:val="000000" w:themeColor="text1"/>
          <w:lang w:val="en-US"/>
          <w:specVanish/>
        </w:rPr>
      </w:pPr>
      <w:r w:rsidRPr="00BF414D">
        <w:rPr>
          <w:rFonts w:cs="Arial"/>
          <w:b/>
          <w:color w:val="000000" w:themeColor="text1"/>
          <w:lang w:val="en-US"/>
        </w:rPr>
        <w:t>Figure S1</w:t>
      </w:r>
      <w:r w:rsidR="00FA725B" w:rsidRPr="0096024A">
        <w:rPr>
          <w:rFonts w:cs="Arial"/>
          <w:b/>
          <w:color w:val="000000" w:themeColor="text1"/>
          <w:lang w:val="en-US"/>
        </w:rPr>
        <w:t>4</w:t>
      </w:r>
      <w:r w:rsidRPr="0096024A">
        <w:rPr>
          <w:rFonts w:cs="Arial"/>
          <w:b/>
          <w:color w:val="000000" w:themeColor="text1"/>
          <w:lang w:val="en-US"/>
        </w:rPr>
        <w:t xml:space="preserve"> </w:t>
      </w:r>
      <w:r w:rsidRPr="0096024A">
        <w:rPr>
          <w:rFonts w:cs="Arial"/>
          <w:color w:val="000000" w:themeColor="text1"/>
          <w:lang w:val="en-US"/>
        </w:rPr>
        <w:t xml:space="preserve">Boxplots depicting the relationship between raised Trans-Epidermal Water Loss (TEWL) at 3 months of age and the </w:t>
      </w:r>
      <w:r w:rsidRPr="0096024A">
        <w:rPr>
          <w:rFonts w:eastAsia="Arial" w:cs="Arial"/>
          <w:color w:val="000000" w:themeColor="text1"/>
          <w:lang w:val="en-US"/>
        </w:rPr>
        <w:t xml:space="preserve">Shannon diversity index at 3 months of age. </w:t>
      </w:r>
    </w:p>
    <w:p w14:paraId="217B1144" w14:textId="596D2D15" w:rsidR="00FA725B" w:rsidRPr="0096024A" w:rsidRDefault="000C23E7" w:rsidP="000C23E7">
      <w:pPr>
        <w:rPr>
          <w:rFonts w:eastAsia="Arial" w:cs="Arial"/>
          <w:color w:val="000000" w:themeColor="text1"/>
          <w:lang w:val="en-US"/>
        </w:rPr>
      </w:pPr>
      <w:r w:rsidRPr="0096024A">
        <w:rPr>
          <w:rFonts w:eastAsia="Arial" w:cs="Arial"/>
          <w:color w:val="000000" w:themeColor="text1"/>
          <w:lang w:val="en-US"/>
        </w:rPr>
        <w:t xml:space="preserve">The text box contains the results of a linear mixed-effects model which was created to evaluate the association between raised TEWL (TEWL greater than the upper quartile </w:t>
      </w:r>
      <w:r w:rsidR="00BC2195" w:rsidRPr="0096024A">
        <w:rPr>
          <w:rFonts w:eastAsia="Arial" w:cs="Arial"/>
          <w:color w:val="000000" w:themeColor="text1"/>
          <w:lang w:val="en-US"/>
        </w:rPr>
        <w:t>amongst</w:t>
      </w:r>
      <w:r w:rsidRPr="0096024A">
        <w:rPr>
          <w:rFonts w:eastAsia="Arial" w:cs="Arial"/>
          <w:color w:val="000000" w:themeColor="text1"/>
          <w:lang w:val="en-US"/>
        </w:rPr>
        <w:t xml:space="preserve"> infants without AD at 3-months) and Shannon diversity, accommodating paired samples from the elbow and the forearm. The mixed model was adjusted for sequencing run, sequencing depth</w:t>
      </w:r>
      <w:r w:rsidRPr="0096024A">
        <w:rPr>
          <w:rFonts w:cs="Arial"/>
          <w:color w:val="000000" w:themeColor="text1"/>
          <w:lang w:val="en-US"/>
        </w:rPr>
        <w:t>, natural logarithm-transformed sequencing depth</w:t>
      </w:r>
      <w:r w:rsidRPr="0096024A">
        <w:rPr>
          <w:rFonts w:eastAsia="Arial" w:cs="Arial"/>
          <w:color w:val="000000" w:themeColor="text1"/>
          <w:lang w:val="en-US"/>
        </w:rPr>
        <w:t>, as well as the interaction between TEWL and body-site, as fixed-effects, and the individual infants as random-effects. Post-hoc testing was not performed as there was no statistical significance with TEWL in the mixed model.</w:t>
      </w:r>
    </w:p>
    <w:p w14:paraId="4C677610" w14:textId="77777777" w:rsidR="00FA725B" w:rsidRPr="0096024A" w:rsidRDefault="00FA725B">
      <w:pPr>
        <w:spacing w:line="240" w:lineRule="auto"/>
        <w:jc w:val="left"/>
        <w:rPr>
          <w:rFonts w:eastAsia="Arial" w:cs="Arial"/>
          <w:color w:val="000000" w:themeColor="text1"/>
          <w:lang w:val="en-US"/>
        </w:rPr>
      </w:pPr>
      <w:r w:rsidRPr="0096024A">
        <w:rPr>
          <w:rFonts w:eastAsia="Arial" w:cs="Arial"/>
          <w:color w:val="000000" w:themeColor="text1"/>
          <w:lang w:val="en-US"/>
        </w:rPr>
        <w:br w:type="page"/>
      </w:r>
    </w:p>
    <w:p w14:paraId="2EC48D3E" w14:textId="77777777" w:rsidR="00FA725B" w:rsidRPr="0096024A" w:rsidRDefault="00FA725B" w:rsidP="00754A67">
      <w:pPr>
        <w:jc w:val="center"/>
        <w:rPr>
          <w:rFonts w:cs="Arial"/>
          <w:color w:val="000000" w:themeColor="text1"/>
          <w:lang w:val="en-US"/>
        </w:rPr>
      </w:pPr>
      <w:r w:rsidRPr="0096024A">
        <w:rPr>
          <w:rFonts w:cs="Arial"/>
          <w:noProof/>
          <w:color w:val="000000" w:themeColor="text1"/>
          <w:lang w:val="en-US"/>
        </w:rPr>
        <w:lastRenderedPageBreak/>
        <w:drawing>
          <wp:inline distT="0" distB="0" distL="0" distR="0" wp14:anchorId="53DB692E" wp14:editId="235EFB3B">
            <wp:extent cx="4110182" cy="5480384"/>
            <wp:effectExtent l="0" t="0" r="5080" b="0"/>
            <wp:docPr id="78629761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32338" name="Picture 1" descr="A screenshot of a graph&#10;&#10;AI-generated content may be incorrect."/>
                    <pic:cNvPicPr/>
                  </pic:nvPicPr>
                  <pic:blipFill>
                    <a:blip r:embed="rId22"/>
                    <a:stretch>
                      <a:fillRect/>
                    </a:stretch>
                  </pic:blipFill>
                  <pic:spPr>
                    <a:xfrm>
                      <a:off x="0" y="0"/>
                      <a:ext cx="4220328" cy="5627250"/>
                    </a:xfrm>
                    <a:prstGeom prst="rect">
                      <a:avLst/>
                    </a:prstGeom>
                  </pic:spPr>
                </pic:pic>
              </a:graphicData>
            </a:graphic>
          </wp:inline>
        </w:drawing>
      </w:r>
    </w:p>
    <w:p w14:paraId="456B4D67" w14:textId="241A7C2B" w:rsidR="00FA725B" w:rsidRPr="0096024A" w:rsidRDefault="00FA725B" w:rsidP="00FA725B">
      <w:pPr>
        <w:rPr>
          <w:rFonts w:cs="Arial"/>
          <w:vanish/>
          <w:color w:val="000000" w:themeColor="text1"/>
          <w:lang w:val="en-US"/>
          <w:specVanish/>
        </w:rPr>
      </w:pPr>
      <w:r w:rsidRPr="0096024A">
        <w:rPr>
          <w:rFonts w:cs="Arial"/>
          <w:b/>
          <w:color w:val="000000" w:themeColor="text1"/>
          <w:lang w:val="en-US"/>
        </w:rPr>
        <w:t xml:space="preserve">Figure S15 </w:t>
      </w:r>
      <w:r w:rsidRPr="0096024A">
        <w:rPr>
          <w:rFonts w:cs="Arial"/>
          <w:color w:val="000000" w:themeColor="text1"/>
          <w:lang w:val="en-US"/>
        </w:rPr>
        <w:t xml:space="preserve">Boxplots depicting the relationship between the presence of atopic dermatitis (AD) at 1 year of age and </w:t>
      </w:r>
      <w:r w:rsidRPr="0096024A">
        <w:rPr>
          <w:rFonts w:eastAsia="Arial" w:cs="Arial"/>
          <w:color w:val="000000" w:themeColor="text1"/>
          <w:lang w:val="en-US"/>
        </w:rPr>
        <w:t>Shannon diversity index at 1 year of age.</w:t>
      </w:r>
    </w:p>
    <w:p w14:paraId="524F06BD" w14:textId="14BF5C24" w:rsidR="00AA5A00" w:rsidRPr="0096024A" w:rsidRDefault="00FA725B">
      <w:pPr>
        <w:spacing w:line="240" w:lineRule="auto"/>
        <w:jc w:val="left"/>
        <w:rPr>
          <w:rFonts w:eastAsia="Arial" w:cs="Arial"/>
          <w:color w:val="000000" w:themeColor="text1"/>
          <w:lang w:val="en-US"/>
        </w:rPr>
      </w:pPr>
      <w:r w:rsidRPr="0096024A">
        <w:rPr>
          <w:rFonts w:eastAsia="Arial" w:cs="Arial"/>
          <w:color w:val="000000" w:themeColor="text1"/>
          <w:lang w:val="en-US"/>
        </w:rPr>
        <w:t xml:space="preserve"> The text box contains the results of a linear mixed-effects model which was created to evaluate the association between AD and Shannon diversity, accommodating paired samples from the elbow and the forearm. The mixed model was adjusted for sequencing run, sequencing depth</w:t>
      </w:r>
      <w:r w:rsidRPr="0096024A">
        <w:rPr>
          <w:rFonts w:cs="Arial"/>
          <w:color w:val="000000" w:themeColor="text1"/>
          <w:lang w:val="en-US"/>
        </w:rPr>
        <w:t>, natural logarithm-transformed sequencing depth</w:t>
      </w:r>
      <w:r w:rsidRPr="0096024A">
        <w:rPr>
          <w:rFonts w:eastAsia="Arial" w:cs="Arial"/>
          <w:color w:val="000000" w:themeColor="text1"/>
          <w:lang w:val="en-US"/>
        </w:rPr>
        <w:t xml:space="preserve">, as well as the interaction between AD and body-site, as fixed-effects, and the individual infants as random-effects. Post-hoc comparisons of Shannon diversity were not performed, as was done in Figure S13, as the mixed model results demonstrated no statistically significant association between AD and Shannon diversity at 1 year of age. </w:t>
      </w:r>
    </w:p>
    <w:p w14:paraId="37B7A88B" w14:textId="77777777" w:rsidR="00FA725B" w:rsidRPr="0096024A" w:rsidRDefault="00FA725B">
      <w:pPr>
        <w:spacing w:line="240" w:lineRule="auto"/>
        <w:jc w:val="left"/>
        <w:rPr>
          <w:rFonts w:eastAsia="Arial" w:cs="Arial"/>
          <w:b/>
          <w:bCs/>
          <w:color w:val="000000" w:themeColor="text1"/>
          <w:lang w:val="en-US"/>
        </w:rPr>
      </w:pPr>
      <w:r w:rsidRPr="0096024A">
        <w:rPr>
          <w:rFonts w:eastAsia="Arial" w:cs="Arial"/>
          <w:b/>
          <w:bCs/>
          <w:color w:val="000000" w:themeColor="text1"/>
          <w:lang w:val="en-US"/>
        </w:rPr>
        <w:br w:type="page"/>
      </w:r>
    </w:p>
    <w:p w14:paraId="3B93AD16" w14:textId="346F3F0F" w:rsidR="00C62F1D" w:rsidRPr="0096024A" w:rsidRDefault="003C0370" w:rsidP="00754A67">
      <w:pPr>
        <w:jc w:val="center"/>
        <w:rPr>
          <w:rFonts w:eastAsia="Arial" w:cs="Arial"/>
          <w:color w:val="000000" w:themeColor="text1"/>
          <w:lang w:val="en-US"/>
        </w:rPr>
      </w:pPr>
      <w:r w:rsidRPr="0096024A">
        <w:rPr>
          <w:rFonts w:eastAsia="Arial" w:cs="Arial"/>
          <w:noProof/>
          <w:color w:val="000000" w:themeColor="text1"/>
          <w:lang w:val="en-US"/>
        </w:rPr>
        <w:lastRenderedPageBreak/>
        <w:drawing>
          <wp:inline distT="0" distB="0" distL="0" distR="0" wp14:anchorId="2AD2E8CF" wp14:editId="5E107294">
            <wp:extent cx="4280487" cy="5707464"/>
            <wp:effectExtent l="0" t="0" r="0" b="0"/>
            <wp:docPr id="172998376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83766" name="Picture 1" descr="A screenshot of a graph&#10;&#10;AI-generated content may be incorrect."/>
                    <pic:cNvPicPr/>
                  </pic:nvPicPr>
                  <pic:blipFill>
                    <a:blip r:embed="rId23"/>
                    <a:stretch>
                      <a:fillRect/>
                    </a:stretch>
                  </pic:blipFill>
                  <pic:spPr>
                    <a:xfrm>
                      <a:off x="0" y="0"/>
                      <a:ext cx="4299146" cy="5732343"/>
                    </a:xfrm>
                    <a:prstGeom prst="rect">
                      <a:avLst/>
                    </a:prstGeom>
                  </pic:spPr>
                </pic:pic>
              </a:graphicData>
            </a:graphic>
          </wp:inline>
        </w:drawing>
      </w:r>
    </w:p>
    <w:p w14:paraId="4F61EB31" w14:textId="1753CFF4" w:rsidR="000C23E7" w:rsidRPr="0096024A" w:rsidRDefault="000C23E7" w:rsidP="000C23E7">
      <w:pPr>
        <w:rPr>
          <w:rFonts w:cs="Arial"/>
          <w:vanish/>
          <w:color w:val="000000" w:themeColor="text1"/>
          <w:lang w:val="en-US"/>
          <w:specVanish/>
        </w:rPr>
      </w:pPr>
      <w:r w:rsidRPr="00BF414D">
        <w:rPr>
          <w:rFonts w:cs="Arial"/>
          <w:b/>
          <w:color w:val="000000" w:themeColor="text1"/>
          <w:lang w:val="en-US"/>
        </w:rPr>
        <w:t>Figure S16</w:t>
      </w:r>
      <w:r w:rsidRPr="0096024A">
        <w:rPr>
          <w:rFonts w:cs="Arial"/>
          <w:b/>
          <w:color w:val="000000" w:themeColor="text1"/>
          <w:lang w:val="en-US"/>
        </w:rPr>
        <w:t xml:space="preserve"> </w:t>
      </w:r>
      <w:r w:rsidRPr="0096024A">
        <w:rPr>
          <w:rFonts w:cs="Arial"/>
          <w:color w:val="000000" w:themeColor="text1"/>
          <w:lang w:val="en-US"/>
        </w:rPr>
        <w:t xml:space="preserve">Boxplots depicting the relationship between the raised Trans-Epidermal Water Loss (TEWL) at 1 year of age and the </w:t>
      </w:r>
      <w:r w:rsidRPr="0096024A">
        <w:rPr>
          <w:rFonts w:eastAsia="Arial" w:cs="Arial"/>
          <w:color w:val="000000" w:themeColor="text1"/>
          <w:lang w:val="en-US"/>
        </w:rPr>
        <w:t xml:space="preserve">Shannon diversity index at 1 year of age. </w:t>
      </w:r>
    </w:p>
    <w:p w14:paraId="198D119A" w14:textId="2AD65679" w:rsidR="00786FDC" w:rsidRPr="00BF414D" w:rsidRDefault="000C23E7" w:rsidP="00786FDC">
      <w:pPr>
        <w:rPr>
          <w:rFonts w:cs="Arial"/>
          <w:color w:val="000000" w:themeColor="text1"/>
          <w:lang w:val="en-US"/>
        </w:rPr>
      </w:pPr>
      <w:r w:rsidRPr="0096024A">
        <w:rPr>
          <w:rFonts w:eastAsia="Arial" w:cs="Arial"/>
          <w:color w:val="000000" w:themeColor="text1"/>
          <w:lang w:val="en-US"/>
        </w:rPr>
        <w:t xml:space="preserve">The text box contains the results of a linear mixed-effects model which was created to evaluate the association between raised TEWL (TEWL greater than the upper quartile </w:t>
      </w:r>
      <w:r w:rsidR="005001F0" w:rsidRPr="0096024A">
        <w:rPr>
          <w:rFonts w:eastAsia="Arial" w:cs="Arial"/>
          <w:color w:val="000000" w:themeColor="text1"/>
          <w:lang w:val="en-US"/>
        </w:rPr>
        <w:t>amongst</w:t>
      </w:r>
      <w:r w:rsidRPr="0096024A">
        <w:rPr>
          <w:rFonts w:eastAsia="Arial" w:cs="Arial"/>
          <w:color w:val="000000" w:themeColor="text1"/>
          <w:lang w:val="en-US"/>
        </w:rPr>
        <w:t xml:space="preserve"> infants without AD at 1 year) and Shannon diversity, accommodating paired samples from the elbow and the forearm. The mixed model was adjusted for sequencing run, sequencing depth</w:t>
      </w:r>
      <w:r w:rsidRPr="0096024A">
        <w:rPr>
          <w:rFonts w:cs="Arial"/>
          <w:color w:val="000000" w:themeColor="text1"/>
          <w:lang w:val="en-US"/>
        </w:rPr>
        <w:t>, natural logarithm-transformed sequencing depth</w:t>
      </w:r>
      <w:r w:rsidRPr="0096024A">
        <w:rPr>
          <w:rFonts w:eastAsia="Arial" w:cs="Arial"/>
          <w:color w:val="000000" w:themeColor="text1"/>
          <w:lang w:val="en-US"/>
        </w:rPr>
        <w:t>, as well as the interaction between TEWL and body-site, as fixed-effects, and the individual infants as random-effects. Brackets and associated P-values within the plots represent the comparisons of estimated marginal means, generated using function</w:t>
      </w:r>
      <w:r w:rsidRPr="0096024A">
        <w:rPr>
          <w:rFonts w:eastAsia="Arial" w:cs="Arial"/>
          <w:b/>
          <w:bCs/>
          <w:color w:val="000000" w:themeColor="text1"/>
          <w:lang w:val="en-US"/>
        </w:rPr>
        <w:t xml:space="preserve"> </w:t>
      </w:r>
      <w:proofErr w:type="spellStart"/>
      <w:r w:rsidRPr="0096024A">
        <w:rPr>
          <w:rFonts w:eastAsia="Arial" w:cs="Arial"/>
          <w:color w:val="000000" w:themeColor="text1"/>
          <w:lang w:val="en-US"/>
        </w:rPr>
        <w:t>emmeans</w:t>
      </w:r>
      <w:proofErr w:type="spellEnd"/>
      <w:r w:rsidRPr="0096024A">
        <w:rPr>
          <w:rFonts w:eastAsia="Arial" w:cs="Arial"/>
          <w:color w:val="000000" w:themeColor="text1"/>
          <w:lang w:val="en-US"/>
        </w:rPr>
        <w:t xml:space="preserve"> (R package: </w:t>
      </w:r>
      <w:proofErr w:type="spellStart"/>
      <w:r w:rsidRPr="0096024A">
        <w:rPr>
          <w:rFonts w:eastAsia="Arial" w:cs="Arial"/>
          <w:color w:val="000000" w:themeColor="text1"/>
          <w:lang w:val="en-US"/>
        </w:rPr>
        <w:t>emmeans</w:t>
      </w:r>
      <w:proofErr w:type="spellEnd"/>
      <w:r w:rsidRPr="0096024A">
        <w:rPr>
          <w:rFonts w:eastAsia="Arial" w:cs="Arial"/>
          <w:color w:val="000000" w:themeColor="text1"/>
          <w:lang w:val="en-US"/>
        </w:rPr>
        <w:t xml:space="preserve">). </w:t>
      </w:r>
      <w:r w:rsidR="00786FDC" w:rsidRPr="0096024A">
        <w:rPr>
          <w:rFonts w:eastAsia="Arial" w:cs="Arial"/>
          <w:color w:val="000000" w:themeColor="text1"/>
          <w:lang w:val="en-US"/>
        </w:rPr>
        <w:br w:type="page"/>
      </w:r>
    </w:p>
    <w:p w14:paraId="53E90847" w14:textId="6C1BF2FA" w:rsidR="00786FDC" w:rsidRPr="0096024A" w:rsidRDefault="00786FDC" w:rsidP="00786FDC">
      <w:pPr>
        <w:rPr>
          <w:rFonts w:cs="Arial"/>
          <w:color w:val="000000" w:themeColor="text1"/>
          <w:lang w:val="en-US"/>
        </w:rPr>
      </w:pPr>
      <w:r w:rsidRPr="0096024A">
        <w:rPr>
          <w:rFonts w:cs="Arial"/>
          <w:noProof/>
          <w:color w:val="000000" w:themeColor="text1"/>
          <w:lang w:val="en-US"/>
        </w:rPr>
        <w:lastRenderedPageBreak/>
        <w:drawing>
          <wp:inline distT="0" distB="0" distL="0" distR="0" wp14:anchorId="0264D94D" wp14:editId="11C81496">
            <wp:extent cx="6059689" cy="5049740"/>
            <wp:effectExtent l="0" t="0" r="0" b="0"/>
            <wp:docPr id="1207050228" name="Picture 120705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50228" name="Picture 12070502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59689" cy="5049740"/>
                    </a:xfrm>
                    <a:prstGeom prst="rect">
                      <a:avLst/>
                    </a:prstGeom>
                  </pic:spPr>
                </pic:pic>
              </a:graphicData>
            </a:graphic>
          </wp:inline>
        </w:drawing>
      </w:r>
    </w:p>
    <w:p w14:paraId="2DEF62A3" w14:textId="737F5401" w:rsidR="00786FDC" w:rsidRPr="0096024A" w:rsidRDefault="00793E8C" w:rsidP="00786FDC">
      <w:pPr>
        <w:rPr>
          <w:rFonts w:cs="Arial"/>
          <w:vanish/>
          <w:color w:val="000000" w:themeColor="text1"/>
          <w:lang w:val="en-US"/>
          <w:specVanish/>
        </w:rPr>
      </w:pPr>
      <w:r w:rsidRPr="00BF414D">
        <w:rPr>
          <w:rFonts w:cs="Arial"/>
          <w:b/>
          <w:color w:val="000000" w:themeColor="text1"/>
          <w:lang w:val="en-US"/>
        </w:rPr>
        <w:t xml:space="preserve">Figure </w:t>
      </w:r>
      <w:r w:rsidR="00411D2A" w:rsidRPr="00BF414D">
        <w:rPr>
          <w:rFonts w:cs="Arial"/>
          <w:b/>
          <w:color w:val="000000" w:themeColor="text1"/>
          <w:lang w:val="en-US"/>
        </w:rPr>
        <w:t>S1</w:t>
      </w:r>
      <w:r w:rsidR="00A30C4E" w:rsidRPr="0096024A">
        <w:rPr>
          <w:rFonts w:cs="Arial"/>
          <w:b/>
          <w:color w:val="000000" w:themeColor="text1"/>
          <w:lang w:val="en-US"/>
        </w:rPr>
        <w:t>7</w:t>
      </w:r>
      <w:r w:rsidR="00BC216B" w:rsidRPr="0096024A">
        <w:rPr>
          <w:rFonts w:cs="Arial"/>
          <w:b/>
          <w:color w:val="000000" w:themeColor="text1"/>
          <w:lang w:val="en-US"/>
        </w:rPr>
        <w:t xml:space="preserve"> </w:t>
      </w:r>
      <w:r w:rsidR="00786FDC" w:rsidRPr="0096024A">
        <w:rPr>
          <w:rFonts w:cs="Arial"/>
          <w:color w:val="000000" w:themeColor="text1"/>
          <w:lang w:val="en-US"/>
        </w:rPr>
        <w:t xml:space="preserve">Violin plots comparing </w:t>
      </w:r>
      <w:r w:rsidR="00306375" w:rsidRPr="0096024A">
        <w:rPr>
          <w:rFonts w:cs="Arial"/>
          <w:color w:val="000000" w:themeColor="text1"/>
          <w:lang w:val="en-US"/>
        </w:rPr>
        <w:t xml:space="preserve">the distributions of </w:t>
      </w:r>
      <w:r w:rsidR="00786FDC" w:rsidRPr="0096024A">
        <w:rPr>
          <w:rFonts w:cs="Arial"/>
          <w:color w:val="000000" w:themeColor="text1"/>
          <w:lang w:val="en-US"/>
        </w:rPr>
        <w:t>genus relative abundance in infants with atopic dermatitis (AD) to those without AD.</w:t>
      </w:r>
      <w:r w:rsidR="00F91CF7" w:rsidRPr="0096024A">
        <w:rPr>
          <w:rFonts w:cs="Arial"/>
          <w:color w:val="000000" w:themeColor="text1"/>
          <w:lang w:val="en-US"/>
        </w:rPr>
        <w:t xml:space="preserve"> </w:t>
      </w:r>
    </w:p>
    <w:p w14:paraId="3F0622DC" w14:textId="11840FD7" w:rsidR="00E76BDD" w:rsidRPr="0096024A" w:rsidRDefault="00786FDC" w:rsidP="00BF414D">
      <w:pPr>
        <w:rPr>
          <w:color w:val="000000" w:themeColor="text1"/>
        </w:rPr>
        <w:sectPr w:rsidR="00E76BDD" w:rsidRPr="0096024A" w:rsidSect="00D05378">
          <w:pgSz w:w="11900" w:h="16840"/>
          <w:pgMar w:top="1134" w:right="1440" w:bottom="1134" w:left="1440" w:header="720" w:footer="720" w:gutter="0"/>
          <w:lnNumType w:countBy="1" w:restart="continuous"/>
          <w:cols w:space="720"/>
          <w:docGrid w:linePitch="326"/>
        </w:sectPr>
      </w:pPr>
      <w:r w:rsidRPr="0096024A">
        <w:rPr>
          <w:rFonts w:cs="Arial"/>
          <w:color w:val="000000" w:themeColor="text1"/>
          <w:lang w:val="en-US"/>
        </w:rPr>
        <w:t xml:space="preserve">AD was diagnosed at 3 months and at 1 year based on specialist skin examination. The median relative abundance of the seven most abundant genera at each time-site sampling are represented by the black dot within each violin. P-values were generated using Wilcoxon signed-rank </w:t>
      </w:r>
      <w:r w:rsidR="0065014A" w:rsidRPr="0096024A">
        <w:rPr>
          <w:rFonts w:cs="Arial"/>
          <w:color w:val="000000" w:themeColor="text1"/>
          <w:lang w:val="en-US"/>
        </w:rPr>
        <w:t>test and</w:t>
      </w:r>
      <w:r w:rsidRPr="0096024A">
        <w:rPr>
          <w:rFonts w:cs="Arial"/>
          <w:color w:val="000000" w:themeColor="text1"/>
          <w:lang w:val="en-US"/>
        </w:rPr>
        <w:t xml:space="preserve"> </w:t>
      </w:r>
      <w:r w:rsidR="00306375" w:rsidRPr="0096024A">
        <w:rPr>
          <w:rFonts w:cs="Arial"/>
          <w:color w:val="000000" w:themeColor="text1"/>
          <w:lang w:val="en-US"/>
        </w:rPr>
        <w:t xml:space="preserve">are </w:t>
      </w:r>
      <w:r w:rsidRPr="0096024A">
        <w:rPr>
          <w:rFonts w:cs="Arial"/>
          <w:color w:val="000000" w:themeColor="text1"/>
          <w:lang w:val="en-US"/>
        </w:rPr>
        <w:t xml:space="preserve">presented </w:t>
      </w:r>
      <w:r w:rsidR="00306375" w:rsidRPr="0096024A">
        <w:rPr>
          <w:rFonts w:cs="Arial"/>
          <w:color w:val="000000" w:themeColor="text1"/>
          <w:lang w:val="en-US"/>
        </w:rPr>
        <w:t xml:space="preserve">with </w:t>
      </w:r>
      <w:r w:rsidRPr="0096024A">
        <w:rPr>
          <w:rFonts w:cs="Arial"/>
          <w:color w:val="000000" w:themeColor="text1"/>
          <w:lang w:val="en-US"/>
        </w:rPr>
        <w:t xml:space="preserve">Benjamini-Hochberg adjusted q-values. </w:t>
      </w:r>
      <w:r w:rsidRPr="0096024A">
        <w:rPr>
          <w:rFonts w:cs="Arial"/>
          <w:b/>
          <w:bCs/>
          <w:color w:val="000000" w:themeColor="text1"/>
          <w:lang w:val="en-US"/>
        </w:rPr>
        <w:t>A)</w:t>
      </w:r>
      <w:r w:rsidRPr="0096024A">
        <w:rPr>
          <w:rFonts w:cs="Arial"/>
          <w:color w:val="000000" w:themeColor="text1"/>
          <w:lang w:val="en-US"/>
        </w:rPr>
        <w:t xml:space="preserve"> Relative abundances at the </w:t>
      </w:r>
      <w:r w:rsidR="00DC0086" w:rsidRPr="0096024A">
        <w:rPr>
          <w:rFonts w:cs="Arial"/>
          <w:color w:val="000000" w:themeColor="text1"/>
          <w:lang w:val="en-US"/>
        </w:rPr>
        <w:t xml:space="preserve">elbow </w:t>
      </w:r>
      <w:r w:rsidRPr="0096024A">
        <w:rPr>
          <w:rFonts w:cs="Arial"/>
          <w:color w:val="000000" w:themeColor="text1"/>
          <w:lang w:val="en-US"/>
        </w:rPr>
        <w:t xml:space="preserve">at 3 months, stratified by the presence of AD at 3 months. </w:t>
      </w:r>
      <w:r w:rsidRPr="0096024A">
        <w:rPr>
          <w:rFonts w:cs="Arial"/>
          <w:b/>
          <w:bCs/>
          <w:color w:val="000000" w:themeColor="text1"/>
          <w:lang w:val="en-US"/>
        </w:rPr>
        <w:t>B)</w:t>
      </w:r>
      <w:r w:rsidRPr="0096024A">
        <w:rPr>
          <w:rFonts w:cs="Arial"/>
          <w:color w:val="000000" w:themeColor="text1"/>
          <w:lang w:val="en-US"/>
        </w:rPr>
        <w:t xml:space="preserve"> Relative abundances at the forearm at 3 months, stratified by the presence of AD at 3 months.</w:t>
      </w:r>
      <w:r w:rsidRPr="0096024A">
        <w:rPr>
          <w:rFonts w:cs="Arial"/>
          <w:b/>
          <w:bCs/>
          <w:color w:val="000000" w:themeColor="text1"/>
          <w:lang w:val="en-US"/>
        </w:rPr>
        <w:t xml:space="preserve"> C) </w:t>
      </w:r>
      <w:r w:rsidRPr="0096024A">
        <w:rPr>
          <w:rFonts w:cs="Arial"/>
          <w:color w:val="000000" w:themeColor="text1"/>
          <w:lang w:val="en-US"/>
        </w:rPr>
        <w:t xml:space="preserve">Relative abundances at the </w:t>
      </w:r>
      <w:r w:rsidR="00DC0086" w:rsidRPr="0096024A">
        <w:rPr>
          <w:rFonts w:cs="Arial"/>
          <w:color w:val="000000" w:themeColor="text1"/>
          <w:lang w:val="en-US"/>
        </w:rPr>
        <w:t>elbow</w:t>
      </w:r>
      <w:r w:rsidRPr="0096024A">
        <w:rPr>
          <w:rFonts w:cs="Arial"/>
          <w:color w:val="000000" w:themeColor="text1"/>
          <w:lang w:val="en-US"/>
        </w:rPr>
        <w:t xml:space="preserve"> at 1 year, stratified by the presence of AD at 1 year. </w:t>
      </w:r>
      <w:r w:rsidRPr="0096024A">
        <w:rPr>
          <w:rFonts w:cs="Arial"/>
          <w:b/>
          <w:bCs/>
          <w:color w:val="000000" w:themeColor="text1"/>
          <w:lang w:val="en-US"/>
        </w:rPr>
        <w:t>D)</w:t>
      </w:r>
      <w:r w:rsidRPr="0096024A">
        <w:rPr>
          <w:rFonts w:cs="Arial"/>
          <w:color w:val="000000" w:themeColor="text1"/>
          <w:lang w:val="en-US"/>
        </w:rPr>
        <w:t xml:space="preserve"> Relative abundances at the </w:t>
      </w:r>
      <w:r w:rsidR="00DC0086" w:rsidRPr="0096024A">
        <w:rPr>
          <w:rFonts w:cs="Arial"/>
          <w:color w:val="000000" w:themeColor="text1"/>
          <w:lang w:val="en-US"/>
        </w:rPr>
        <w:t>forearm</w:t>
      </w:r>
      <w:r w:rsidRPr="0096024A">
        <w:rPr>
          <w:rFonts w:cs="Arial"/>
          <w:color w:val="000000" w:themeColor="text1"/>
          <w:lang w:val="en-US"/>
        </w:rPr>
        <w:t xml:space="preserve"> at 1 year, stratified by the presence of AD at 1 year.</w:t>
      </w:r>
      <w:r w:rsidR="00E06744" w:rsidRPr="0096024A">
        <w:rPr>
          <w:color w:val="000000" w:themeColor="text1"/>
        </w:rPr>
        <w:t xml:space="preserve"> </w:t>
      </w:r>
    </w:p>
    <w:p w14:paraId="44994C73" w14:textId="77777777" w:rsidR="00644EAC" w:rsidRPr="0096024A" w:rsidRDefault="00644EAC" w:rsidP="00644EAC">
      <w:pPr>
        <w:pStyle w:val="Figuresthesis"/>
        <w:rPr>
          <w:noProof w:val="0"/>
          <w:color w:val="000000" w:themeColor="text1"/>
          <w:lang w:val="en-GB"/>
        </w:rPr>
      </w:pPr>
      <w:r w:rsidRPr="0096024A">
        <w:rPr>
          <w:color w:val="000000" w:themeColor="text1"/>
        </w:rPr>
        <w:lastRenderedPageBreak/>
        <w:fldChar w:fldCharType="begin"/>
      </w:r>
      <w:r w:rsidRPr="0096024A">
        <w:rPr>
          <w:color w:val="000000" w:themeColor="text1"/>
        </w:rPr>
        <w:instrText xml:space="preserve"> INCLUDEPICTURE "http://127.0.0.1:15343/graphics/plot_zoom_png?width=1159&amp;height=535" \* MERGEFORMATINET </w:instrText>
      </w:r>
      <w:r w:rsidRPr="0096024A">
        <w:rPr>
          <w:color w:val="000000" w:themeColor="text1"/>
        </w:rPr>
        <w:fldChar w:fldCharType="separate"/>
      </w:r>
      <w:r w:rsidRPr="0096024A">
        <w:rPr>
          <w:color w:val="000000" w:themeColor="text1"/>
        </w:rPr>
        <mc:AlternateContent>
          <mc:Choice Requires="wps">
            <w:drawing>
              <wp:inline distT="0" distB="0" distL="0" distR="0" wp14:anchorId="02930211" wp14:editId="5CC2FB99">
                <wp:extent cx="300355" cy="300355"/>
                <wp:effectExtent l="0" t="0" r="0" b="0"/>
                <wp:docPr id="192482640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B86A9" id="Rectangle 2"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" filled="f" stroked="f">
                <o:lock v:ext="edit" aspectratio="t"/>
                <w10:anchorlock/>
              </v:rect>
            </w:pict>
          </mc:Fallback>
        </mc:AlternateContent>
      </w:r>
      <w:r w:rsidRPr="0096024A">
        <w:rPr>
          <w:color w:val="000000" w:themeColor="text1"/>
        </w:rPr>
        <w:fldChar w:fldCharType="end"/>
      </w:r>
      <w:r w:rsidRPr="0096024A">
        <w:rPr>
          <w:color w:val="000000" w:themeColor="text1"/>
        </w:rPr>
        <w:t xml:space="preserve"> </w:t>
      </w:r>
      <w:r w:rsidRPr="0096024A">
        <w:rPr>
          <w:color w:val="000000" w:themeColor="text1"/>
          <w:lang w:val="en-GB"/>
        </w:rPr>
        <w:drawing>
          <wp:inline distT="0" distB="0" distL="0" distR="0" wp14:anchorId="3F3B09FB" wp14:editId="56FAB427">
            <wp:extent cx="7576457" cy="3306048"/>
            <wp:effectExtent l="0" t="0" r="5715" b="0"/>
            <wp:docPr id="2082646889" name="Picture 1" descr="A graph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46889" name="Picture 1" descr="A graph with numbers and dots&#10;&#10;Description automatically generated"/>
                    <pic:cNvPicPr/>
                  </pic:nvPicPr>
                  <pic:blipFill>
                    <a:blip r:embed="rId25"/>
                    <a:stretch>
                      <a:fillRect/>
                    </a:stretch>
                  </pic:blipFill>
                  <pic:spPr>
                    <a:xfrm>
                      <a:off x="0" y="0"/>
                      <a:ext cx="7640031" cy="3333789"/>
                    </a:xfrm>
                    <a:prstGeom prst="rect">
                      <a:avLst/>
                    </a:prstGeom>
                  </pic:spPr>
                </pic:pic>
              </a:graphicData>
            </a:graphic>
          </wp:inline>
        </w:drawing>
      </w:r>
    </w:p>
    <w:p w14:paraId="26F12B5E" w14:textId="517EA912" w:rsidR="00644EAC" w:rsidRPr="0096024A" w:rsidRDefault="00E06744" w:rsidP="00E06744">
      <w:pPr>
        <w:rPr>
          <w:color w:val="000000" w:themeColor="text1"/>
          <w:lang w:val="en-US"/>
        </w:rPr>
      </w:pPr>
      <w:bookmarkStart w:id="23" w:name="_Toc168276473"/>
      <w:r w:rsidRPr="00BF414D">
        <w:rPr>
          <w:b/>
          <w:bCs/>
          <w:color w:val="000000" w:themeColor="text1"/>
          <w:lang w:val="en-US"/>
        </w:rPr>
        <w:t xml:space="preserve">Figure </w:t>
      </w:r>
      <w:r w:rsidR="00411D2A" w:rsidRPr="00BF414D">
        <w:rPr>
          <w:b/>
          <w:bCs/>
          <w:color w:val="000000" w:themeColor="text1"/>
          <w:lang w:val="en-US"/>
        </w:rPr>
        <w:t>S1</w:t>
      </w:r>
      <w:r w:rsidR="006C7436" w:rsidRPr="0096024A">
        <w:rPr>
          <w:b/>
          <w:bCs/>
          <w:color w:val="000000" w:themeColor="text1"/>
          <w:lang w:val="en-US"/>
        </w:rPr>
        <w:t>8</w:t>
      </w:r>
      <w:r w:rsidRPr="0096024A">
        <w:rPr>
          <w:color w:val="000000" w:themeColor="text1"/>
          <w:lang w:val="en-US"/>
        </w:rPr>
        <w:t xml:space="preserve"> </w:t>
      </w:r>
      <w:r w:rsidR="00644EAC" w:rsidRPr="0096024A">
        <w:rPr>
          <w:color w:val="000000" w:themeColor="text1"/>
          <w:lang w:val="en-US"/>
        </w:rPr>
        <w:t xml:space="preserve">Volcano plot illustrating the differentially abundant species in samples from the </w:t>
      </w:r>
      <w:r w:rsidRPr="0096024A">
        <w:rPr>
          <w:color w:val="000000" w:themeColor="text1"/>
          <w:lang w:val="en-US"/>
        </w:rPr>
        <w:t>elbow (</w:t>
      </w:r>
      <w:r w:rsidR="00F5012A" w:rsidRPr="0096024A">
        <w:rPr>
          <w:color w:val="000000" w:themeColor="text1"/>
          <w:lang w:val="en-US"/>
        </w:rPr>
        <w:t xml:space="preserve">ACF: </w:t>
      </w:r>
      <w:r w:rsidR="00644EAC" w:rsidRPr="0096024A">
        <w:rPr>
          <w:color w:val="000000" w:themeColor="text1"/>
          <w:lang w:val="en-US"/>
        </w:rPr>
        <w:t>antecubital foss</w:t>
      </w:r>
      <w:r w:rsidRPr="0096024A">
        <w:rPr>
          <w:color w:val="000000" w:themeColor="text1"/>
          <w:lang w:val="en-US"/>
        </w:rPr>
        <w:t>a</w:t>
      </w:r>
      <w:r w:rsidR="00644EAC" w:rsidRPr="0096024A">
        <w:rPr>
          <w:color w:val="000000" w:themeColor="text1"/>
          <w:lang w:val="en-US"/>
        </w:rPr>
        <w:t>) at 3 months of age, comparing infants with atopic dermatitis (AD) at 3 months to those without AD at 3 months.</w:t>
      </w:r>
      <w:bookmarkEnd w:id="23"/>
      <w:r w:rsidR="00644EAC" w:rsidRPr="0096024A">
        <w:rPr>
          <w:color w:val="000000" w:themeColor="text1"/>
          <w:lang w:val="en-US"/>
        </w:rPr>
        <w:t xml:space="preserve"> ASVs were agglomerated at species level, and counts were filtered to relative abundance of ≥0.01% and prevalence of ≥10% of samples. Differential abundance metrics were calculated with the da.ds2 function (R package: </w:t>
      </w:r>
      <w:proofErr w:type="spellStart"/>
      <w:r w:rsidR="00644EAC" w:rsidRPr="0096024A">
        <w:rPr>
          <w:color w:val="000000" w:themeColor="text1"/>
          <w:lang w:val="en-US"/>
        </w:rPr>
        <w:t>DAtest</w:t>
      </w:r>
      <w:proofErr w:type="spellEnd"/>
      <w:r w:rsidR="00644EAC" w:rsidRPr="0096024A">
        <w:rPr>
          <w:color w:val="000000" w:themeColor="text1"/>
          <w:lang w:val="en-US"/>
        </w:rPr>
        <w:t xml:space="preserve">). Log fold change (LogFC) was calculated for the abundance ratio in 3-month-old infants with AD compared to those without </w:t>
      </w:r>
      <w:proofErr w:type="gramStart"/>
      <w:r w:rsidR="00644EAC" w:rsidRPr="0096024A">
        <w:rPr>
          <w:color w:val="000000" w:themeColor="text1"/>
          <w:lang w:val="en-US"/>
        </w:rPr>
        <w:t>AD, and</w:t>
      </w:r>
      <w:proofErr w:type="gramEnd"/>
      <w:r w:rsidR="00644EAC" w:rsidRPr="0096024A">
        <w:rPr>
          <w:color w:val="000000" w:themeColor="text1"/>
          <w:lang w:val="en-US"/>
        </w:rPr>
        <w:t xml:space="preserve"> plotted on the x-axis. Species with LogFC&gt;1 (to the right of the vertical dashed lines) were at least twice as abundant in those with AD, while those with LogFC&lt;1 (to left of the vertical dashed lines) were at least twice as abundant in unaffected infants. The -log10(P-value) was plotted on the y-axis. Horizontal dashed lines indicate significance thresholds, from inferior to superior, the conventional significance threshold (p≤0.05), the Benjamini-Hochberg (BH) or false discovery rate (fdr) </w:t>
      </w:r>
      <w:r w:rsidR="00644EAC" w:rsidRPr="0096024A">
        <w:rPr>
          <w:color w:val="000000" w:themeColor="text1"/>
          <w:lang w:val="en-US"/>
        </w:rPr>
        <w:lastRenderedPageBreak/>
        <w:t xml:space="preserve">threshold, and the Bonferroni threshold. Species with an fdr-adjusted p-value ≤ 0.05 were labelled in each plot. If a </w:t>
      </w:r>
      <w:proofErr w:type="spellStart"/>
      <w:r w:rsidR="00644EAC" w:rsidRPr="0096024A">
        <w:rPr>
          <w:color w:val="000000" w:themeColor="text1"/>
          <w:lang w:val="en-US"/>
        </w:rPr>
        <w:t>taxon</w:t>
      </w:r>
      <w:proofErr w:type="spellEnd"/>
      <w:r w:rsidR="00644EAC" w:rsidRPr="0096024A">
        <w:rPr>
          <w:color w:val="000000" w:themeColor="text1"/>
          <w:lang w:val="en-US"/>
        </w:rPr>
        <w:t xml:space="preserve"> (for example, O_0319-6G20, a member of the </w:t>
      </w:r>
      <w:proofErr w:type="spellStart"/>
      <w:r w:rsidR="00644EAC" w:rsidRPr="0096024A">
        <w:rPr>
          <w:color w:val="000000" w:themeColor="text1"/>
          <w:lang w:val="en-US"/>
        </w:rPr>
        <w:t>Oligoflexia</w:t>
      </w:r>
      <w:proofErr w:type="spellEnd"/>
      <w:r w:rsidR="00644EAC" w:rsidRPr="0096024A">
        <w:rPr>
          <w:color w:val="000000" w:themeColor="text1"/>
          <w:lang w:val="en-US"/>
        </w:rPr>
        <w:t xml:space="preserve"> class) </w:t>
      </w:r>
      <w:r w:rsidRPr="0096024A">
        <w:rPr>
          <w:color w:val="000000" w:themeColor="text1"/>
          <w:lang w:val="en-US"/>
        </w:rPr>
        <w:t>was</w:t>
      </w:r>
      <w:r w:rsidR="00644EAC" w:rsidRPr="0096024A">
        <w:rPr>
          <w:color w:val="000000" w:themeColor="text1"/>
          <w:lang w:val="en-US"/>
        </w:rPr>
        <w:t xml:space="preserve"> not annotated at species level </w:t>
      </w:r>
      <w:r w:rsidRPr="0096024A">
        <w:rPr>
          <w:color w:val="000000" w:themeColor="text1"/>
          <w:lang w:val="en-US"/>
        </w:rPr>
        <w:t>it</w:t>
      </w:r>
      <w:r w:rsidR="00644EAC" w:rsidRPr="0096024A">
        <w:rPr>
          <w:color w:val="000000" w:themeColor="text1"/>
          <w:lang w:val="en-US"/>
        </w:rPr>
        <w:t xml:space="preserve"> </w:t>
      </w:r>
      <w:r w:rsidRPr="0096024A">
        <w:rPr>
          <w:color w:val="000000" w:themeColor="text1"/>
          <w:lang w:val="en-US"/>
        </w:rPr>
        <w:t>was</w:t>
      </w:r>
      <w:r w:rsidR="00644EAC" w:rsidRPr="0096024A">
        <w:rPr>
          <w:color w:val="000000" w:themeColor="text1"/>
          <w:lang w:val="en-US"/>
        </w:rPr>
        <w:t xml:space="preserve"> prefixed with “O_” to indicate order. Data points are </w:t>
      </w:r>
      <w:proofErr w:type="spellStart"/>
      <w:r w:rsidR="00644EAC" w:rsidRPr="0096024A">
        <w:rPr>
          <w:color w:val="000000" w:themeColor="text1"/>
          <w:lang w:val="en-US"/>
        </w:rPr>
        <w:t>colour</w:t>
      </w:r>
      <w:proofErr w:type="spellEnd"/>
      <w:r w:rsidR="00644EAC" w:rsidRPr="0096024A">
        <w:rPr>
          <w:color w:val="000000" w:themeColor="text1"/>
          <w:lang w:val="en-US"/>
        </w:rPr>
        <w:t xml:space="preserve">-coded according to phylum; Proteobacteria (light blue), Bacteroidetes (pink), Actinobacteria (orange), Firmicutes (light green), </w:t>
      </w:r>
      <w:proofErr w:type="spellStart"/>
      <w:r w:rsidR="00644EAC" w:rsidRPr="0096024A">
        <w:rPr>
          <w:color w:val="000000" w:themeColor="text1"/>
          <w:lang w:val="en-US"/>
        </w:rPr>
        <w:t>Patescibacter</w:t>
      </w:r>
      <w:proofErr w:type="spellEnd"/>
      <w:r w:rsidR="00644EAC" w:rsidRPr="0096024A">
        <w:rPr>
          <w:color w:val="000000" w:themeColor="text1"/>
          <w:lang w:val="en-US"/>
        </w:rPr>
        <w:t> (purple), and Other (grey). To facilitate plotting, maximum LogFC values were limited to -10, but raw differential abundance results are available in</w:t>
      </w:r>
      <w:r w:rsidR="00F5012A" w:rsidRPr="0096024A">
        <w:rPr>
          <w:color w:val="000000" w:themeColor="text1"/>
          <w:lang w:val="en-US"/>
        </w:rPr>
        <w:t xml:space="preserve"> Table </w:t>
      </w:r>
      <w:r w:rsidR="000B5436" w:rsidRPr="0096024A">
        <w:rPr>
          <w:color w:val="000000" w:themeColor="text1"/>
          <w:lang w:val="en-US"/>
        </w:rPr>
        <w:t>S13</w:t>
      </w:r>
      <w:r w:rsidR="00F5012A" w:rsidRPr="0096024A">
        <w:rPr>
          <w:color w:val="000000" w:themeColor="text1"/>
          <w:lang w:val="en-US"/>
        </w:rPr>
        <w:t>.</w:t>
      </w:r>
    </w:p>
    <w:p w14:paraId="42699232" w14:textId="77777777" w:rsidR="00F5012A" w:rsidRPr="0096024A" w:rsidRDefault="00F5012A">
      <w:pPr>
        <w:spacing w:line="240" w:lineRule="auto"/>
        <w:jc w:val="left"/>
        <w:rPr>
          <w:color w:val="000000" w:themeColor="text1"/>
        </w:rPr>
      </w:pPr>
      <w:r w:rsidRPr="0096024A">
        <w:rPr>
          <w:color w:val="000000" w:themeColor="text1"/>
        </w:rPr>
        <w:br w:type="page"/>
      </w:r>
    </w:p>
    <w:p w14:paraId="2878529E" w14:textId="08B92914" w:rsidR="00644EAC" w:rsidRPr="0096024A" w:rsidRDefault="00644EAC" w:rsidP="00644EAC">
      <w:pPr>
        <w:pStyle w:val="Figuresthesis"/>
        <w:rPr>
          <w:noProof w:val="0"/>
          <w:color w:val="000000" w:themeColor="text1"/>
          <w:lang w:val="en-GB"/>
        </w:rPr>
      </w:pPr>
      <w:r w:rsidRPr="0096024A">
        <w:rPr>
          <w:color w:val="000000" w:themeColor="text1"/>
          <w:lang w:val="en-GB"/>
        </w:rPr>
        <w:lastRenderedPageBreak/>
        <w:drawing>
          <wp:inline distT="0" distB="0" distL="0" distR="0" wp14:anchorId="6ADE316E" wp14:editId="691B2D10">
            <wp:extent cx="8010432" cy="3508722"/>
            <wp:effectExtent l="0" t="0" r="3810" b="0"/>
            <wp:docPr id="990379783" name="Picture 1" descr="A graph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2250" name="Picture 1" descr="A graph of numbers and letters&#10;&#10;Description automatically generated with medium confidence"/>
                    <pic:cNvPicPr/>
                  </pic:nvPicPr>
                  <pic:blipFill>
                    <a:blip r:embed="rId26"/>
                    <a:stretch>
                      <a:fillRect/>
                    </a:stretch>
                  </pic:blipFill>
                  <pic:spPr>
                    <a:xfrm>
                      <a:off x="0" y="0"/>
                      <a:ext cx="8074543" cy="3536804"/>
                    </a:xfrm>
                    <a:prstGeom prst="rect">
                      <a:avLst/>
                    </a:prstGeom>
                  </pic:spPr>
                </pic:pic>
              </a:graphicData>
            </a:graphic>
          </wp:inline>
        </w:drawing>
      </w:r>
    </w:p>
    <w:p w14:paraId="2B064B65" w14:textId="6B8102B2" w:rsidR="00644EAC" w:rsidRPr="0096024A" w:rsidRDefault="00E06744" w:rsidP="00E06744">
      <w:pPr>
        <w:rPr>
          <w:color w:val="000000" w:themeColor="text1"/>
          <w:lang w:val="en-US"/>
        </w:rPr>
      </w:pPr>
      <w:r w:rsidRPr="00BF414D">
        <w:rPr>
          <w:b/>
          <w:bCs/>
          <w:color w:val="000000" w:themeColor="text1"/>
          <w:lang w:val="en-US"/>
        </w:rPr>
        <w:t xml:space="preserve">Figure </w:t>
      </w:r>
      <w:r w:rsidR="00411D2A" w:rsidRPr="00BF414D">
        <w:rPr>
          <w:b/>
          <w:bCs/>
          <w:color w:val="000000" w:themeColor="text1"/>
          <w:lang w:val="en-US"/>
        </w:rPr>
        <w:t>S1</w:t>
      </w:r>
      <w:r w:rsidR="006C7436" w:rsidRPr="0096024A">
        <w:rPr>
          <w:b/>
          <w:bCs/>
          <w:color w:val="000000" w:themeColor="text1"/>
          <w:lang w:val="en-US"/>
        </w:rPr>
        <w:t>9</w:t>
      </w:r>
      <w:r w:rsidRPr="0096024A">
        <w:rPr>
          <w:color w:val="000000" w:themeColor="text1"/>
          <w:lang w:val="en-US"/>
        </w:rPr>
        <w:t xml:space="preserve"> </w:t>
      </w:r>
      <w:r w:rsidR="00644EAC" w:rsidRPr="0096024A">
        <w:rPr>
          <w:color w:val="000000" w:themeColor="text1"/>
          <w:lang w:val="en-US"/>
        </w:rPr>
        <w:t xml:space="preserve">Volcano plot illustrating the differentially abundant species in samples from the </w:t>
      </w:r>
      <w:r w:rsidR="00F5012A" w:rsidRPr="0096024A">
        <w:rPr>
          <w:color w:val="000000" w:themeColor="text1"/>
          <w:lang w:val="en-US"/>
        </w:rPr>
        <w:t xml:space="preserve">forearm (VF: </w:t>
      </w:r>
      <w:r w:rsidR="00644EAC" w:rsidRPr="0096024A">
        <w:rPr>
          <w:color w:val="000000" w:themeColor="text1"/>
          <w:lang w:val="en-US"/>
        </w:rPr>
        <w:t xml:space="preserve">volar forearm) at 3 months of age, comparing infants with atopic dermatitis (AD) at 3 months to those without AD at 3 months, as per </w:t>
      </w:r>
      <w:r w:rsidR="00D8723B" w:rsidRPr="0096024A">
        <w:rPr>
          <w:color w:val="000000" w:themeColor="text1"/>
          <w:lang w:val="en-US"/>
        </w:rPr>
        <w:t>S18</w:t>
      </w:r>
      <w:r w:rsidR="00644EAC" w:rsidRPr="0096024A">
        <w:rPr>
          <w:color w:val="000000" w:themeColor="text1"/>
          <w:lang w:val="en-US"/>
        </w:rPr>
        <w:t>.</w:t>
      </w:r>
    </w:p>
    <w:p w14:paraId="26577256" w14:textId="41050386" w:rsidR="00396B98" w:rsidRPr="0096024A" w:rsidRDefault="00644EAC" w:rsidP="00396B98">
      <w:pPr>
        <w:rPr>
          <w:color w:val="000000" w:themeColor="text1"/>
          <w:lang w:val="en-US"/>
        </w:rPr>
      </w:pPr>
      <w:r w:rsidRPr="0096024A">
        <w:rPr>
          <w:color w:val="000000" w:themeColor="text1"/>
          <w:lang w:val="en-US"/>
        </w:rPr>
        <w:t xml:space="preserve"> Log fold change (LogFC) was calculated for the abundance ratio in </w:t>
      </w:r>
      <w:proofErr w:type="gramStart"/>
      <w:r w:rsidRPr="0096024A">
        <w:rPr>
          <w:color w:val="000000" w:themeColor="text1"/>
          <w:lang w:val="en-US"/>
        </w:rPr>
        <w:t>3 month old</w:t>
      </w:r>
      <w:proofErr w:type="gramEnd"/>
      <w:r w:rsidRPr="0096024A">
        <w:rPr>
          <w:color w:val="000000" w:themeColor="text1"/>
          <w:lang w:val="en-US"/>
        </w:rPr>
        <w:t xml:space="preserve"> infants with AD compared to those without </w:t>
      </w:r>
      <w:proofErr w:type="gramStart"/>
      <w:r w:rsidRPr="0096024A">
        <w:rPr>
          <w:color w:val="000000" w:themeColor="text1"/>
          <w:lang w:val="en-US"/>
        </w:rPr>
        <w:t>AD, and</w:t>
      </w:r>
      <w:proofErr w:type="gramEnd"/>
      <w:r w:rsidRPr="0096024A">
        <w:rPr>
          <w:color w:val="000000" w:themeColor="text1"/>
          <w:lang w:val="en-US"/>
        </w:rPr>
        <w:t xml:space="preserve"> plotted on the x-axis. Species with LogFC&gt;1 (to the right of the vertical dashed lines) were at least twice as abundant in those with AD, while those with LogFC&lt;1 (to left of the vertical dashed lines) were at least twice as abundant in unaffected infants. Species with an fdr-adjusted p-value ≤ 0.05 were labelled in each plot.</w:t>
      </w:r>
      <w:r w:rsidR="00396B98" w:rsidRPr="0096024A">
        <w:rPr>
          <w:color w:val="000000" w:themeColor="text1"/>
          <w:lang w:val="en-US"/>
        </w:rPr>
        <w:t xml:space="preserve"> The “G_” prefix indicates this taxon was annotated to genus-level. To facilitate plotting, maximum LogFC values were limited to -10, but raw differential abundance results are available in Table </w:t>
      </w:r>
      <w:r w:rsidR="00411D2A" w:rsidRPr="0096024A">
        <w:rPr>
          <w:color w:val="000000" w:themeColor="text1"/>
          <w:lang w:val="en-US"/>
        </w:rPr>
        <w:t>S1</w:t>
      </w:r>
      <w:r w:rsidR="000B5436" w:rsidRPr="0096024A">
        <w:rPr>
          <w:color w:val="000000" w:themeColor="text1"/>
          <w:lang w:val="en-US"/>
        </w:rPr>
        <w:t>3</w:t>
      </w:r>
      <w:r w:rsidR="00396B98" w:rsidRPr="0096024A">
        <w:rPr>
          <w:color w:val="000000" w:themeColor="text1"/>
          <w:lang w:val="en-US"/>
        </w:rPr>
        <w:t>.</w:t>
      </w:r>
    </w:p>
    <w:p w14:paraId="793366FA" w14:textId="77777777" w:rsidR="00897DE4" w:rsidRPr="0096024A" w:rsidRDefault="00897DE4" w:rsidP="00897DE4">
      <w:pPr>
        <w:pStyle w:val="Figuresthesis"/>
        <w:rPr>
          <w:noProof w:val="0"/>
          <w:color w:val="000000" w:themeColor="text1"/>
          <w:lang w:val="en-GB"/>
        </w:rPr>
      </w:pPr>
      <w:r w:rsidRPr="0096024A">
        <w:rPr>
          <w:color w:val="000000" w:themeColor="text1"/>
          <w:lang w:val="en-GB"/>
        </w:rPr>
        <w:lastRenderedPageBreak/>
        <w:drawing>
          <wp:inline distT="0" distB="0" distL="0" distR="0" wp14:anchorId="2C8B6D66" wp14:editId="7BF0A749">
            <wp:extent cx="7444154" cy="3244819"/>
            <wp:effectExtent l="0" t="0" r="0" b="0"/>
            <wp:docPr id="300841724"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11383" name="Picture 1" descr="A screen shot of a graph&#10;&#10;Description automatically generated"/>
                    <pic:cNvPicPr/>
                  </pic:nvPicPr>
                  <pic:blipFill>
                    <a:blip r:embed="rId27"/>
                    <a:stretch>
                      <a:fillRect/>
                    </a:stretch>
                  </pic:blipFill>
                  <pic:spPr>
                    <a:xfrm>
                      <a:off x="0" y="0"/>
                      <a:ext cx="7523485" cy="3279398"/>
                    </a:xfrm>
                    <a:prstGeom prst="rect">
                      <a:avLst/>
                    </a:prstGeom>
                  </pic:spPr>
                </pic:pic>
              </a:graphicData>
            </a:graphic>
          </wp:inline>
        </w:drawing>
      </w:r>
    </w:p>
    <w:p w14:paraId="71320C9D" w14:textId="22DBDF74" w:rsidR="00E76BDD" w:rsidRPr="0096024A" w:rsidRDefault="00897DE4">
      <w:pPr>
        <w:spacing w:line="240" w:lineRule="auto"/>
        <w:jc w:val="left"/>
        <w:rPr>
          <w:color w:val="000000" w:themeColor="text1"/>
          <w:lang w:val="en-US"/>
        </w:rPr>
      </w:pPr>
      <w:r w:rsidRPr="0096024A">
        <w:rPr>
          <w:rFonts w:cs="Arial"/>
          <w:b/>
          <w:color w:val="000000" w:themeColor="text1"/>
          <w:lang w:val="en-US"/>
        </w:rPr>
        <w:t>Figure S20</w:t>
      </w:r>
      <w:r w:rsidRPr="0096024A">
        <w:rPr>
          <w:color w:val="000000" w:themeColor="text1"/>
        </w:rPr>
        <w:t xml:space="preserve"> </w:t>
      </w:r>
      <w:r w:rsidRPr="0096024A">
        <w:rPr>
          <w:rFonts w:eastAsia="Arial"/>
          <w:color w:val="000000" w:themeColor="text1"/>
        </w:rPr>
        <w:t>Volcano plot illustrating the differentially abundant species</w:t>
      </w:r>
      <w:r w:rsidRPr="0096024A">
        <w:rPr>
          <w:color w:val="000000" w:themeColor="text1"/>
        </w:rPr>
        <w:t xml:space="preserve"> in samples from </w:t>
      </w:r>
      <w:r w:rsidR="00D51DFD" w:rsidRPr="0096024A">
        <w:rPr>
          <w:color w:val="000000" w:themeColor="text1"/>
        </w:rPr>
        <w:t>the forearm</w:t>
      </w:r>
      <w:r w:rsidRPr="0096024A">
        <w:rPr>
          <w:color w:val="000000" w:themeColor="text1"/>
        </w:rPr>
        <w:t xml:space="preserve"> (VF: volar forearm) at 1 year of age, comparing infants with atopic dermatitis (AD) at 1 year to those without AD at 1 year, as per Figure S18. Log fold change (LogFC) was calculated for the abundance ratio in 1 year old infants with AD compared to those without AD, and plotted on the x-axis. S</w:t>
      </w:r>
      <w:r w:rsidRPr="0096024A">
        <w:rPr>
          <w:rFonts w:eastAsia="Arial"/>
          <w:color w:val="000000" w:themeColor="text1"/>
        </w:rPr>
        <w:t>pecies with LogFC&gt;1</w:t>
      </w:r>
      <w:r w:rsidRPr="0096024A">
        <w:rPr>
          <w:color w:val="000000" w:themeColor="text1"/>
        </w:rPr>
        <w:t xml:space="preserve"> (to </w:t>
      </w:r>
      <w:r w:rsidRPr="0096024A">
        <w:rPr>
          <w:rFonts w:eastAsia="Arial"/>
          <w:color w:val="000000" w:themeColor="text1"/>
        </w:rPr>
        <w:t>the right of the vertical dashed lines</w:t>
      </w:r>
      <w:r w:rsidRPr="0096024A">
        <w:rPr>
          <w:color w:val="000000" w:themeColor="text1"/>
        </w:rPr>
        <w:t xml:space="preserve">) were at least twice as </w:t>
      </w:r>
      <w:r w:rsidRPr="0096024A">
        <w:rPr>
          <w:rFonts w:eastAsia="Arial"/>
          <w:color w:val="000000" w:themeColor="text1"/>
        </w:rPr>
        <w:t xml:space="preserve">abundant </w:t>
      </w:r>
      <w:r w:rsidRPr="0096024A">
        <w:rPr>
          <w:color w:val="000000" w:themeColor="text1"/>
        </w:rPr>
        <w:t xml:space="preserve">in those with AD, </w:t>
      </w:r>
      <w:r w:rsidRPr="0096024A">
        <w:rPr>
          <w:rFonts w:eastAsia="Arial"/>
          <w:color w:val="000000" w:themeColor="text1"/>
        </w:rPr>
        <w:t>while those with LogFC&lt;1</w:t>
      </w:r>
      <w:r w:rsidRPr="0096024A">
        <w:rPr>
          <w:color w:val="000000" w:themeColor="text1"/>
        </w:rPr>
        <w:t xml:space="preserve"> (</w:t>
      </w:r>
      <w:r w:rsidRPr="0096024A">
        <w:rPr>
          <w:rFonts w:eastAsia="Arial"/>
          <w:color w:val="000000" w:themeColor="text1"/>
        </w:rPr>
        <w:t>to left of the vertical dashed lines</w:t>
      </w:r>
      <w:r w:rsidRPr="0096024A">
        <w:rPr>
          <w:color w:val="000000" w:themeColor="text1"/>
        </w:rPr>
        <w:t xml:space="preserve">) were at least twice as abundant in unaffected infants. </w:t>
      </w:r>
      <w:r w:rsidRPr="0096024A">
        <w:rPr>
          <w:rFonts w:eastAsia="Arial Unicode MS"/>
          <w:color w:val="000000" w:themeColor="text1"/>
        </w:rPr>
        <w:t>Species with an fdr-adjusted p-value</w:t>
      </w:r>
      <w:r w:rsidRPr="0096024A">
        <w:rPr>
          <w:color w:val="000000" w:themeColor="text1"/>
        </w:rPr>
        <w:t xml:space="preserve"> </w:t>
      </w:r>
      <w:r w:rsidRPr="0096024A">
        <w:rPr>
          <w:rFonts w:eastAsia="Arial Unicode MS"/>
          <w:color w:val="000000" w:themeColor="text1"/>
        </w:rPr>
        <w:t>≤</w:t>
      </w:r>
      <w:r w:rsidRPr="0096024A">
        <w:rPr>
          <w:color w:val="000000" w:themeColor="text1"/>
        </w:rPr>
        <w:t xml:space="preserve"> </w:t>
      </w:r>
      <w:r w:rsidRPr="0096024A">
        <w:rPr>
          <w:rFonts w:eastAsia="Arial Unicode MS"/>
          <w:color w:val="000000" w:themeColor="text1"/>
        </w:rPr>
        <w:t xml:space="preserve">0.05 </w:t>
      </w:r>
      <w:r w:rsidRPr="0096024A">
        <w:rPr>
          <w:color w:val="000000" w:themeColor="text1"/>
        </w:rPr>
        <w:t>we</w:t>
      </w:r>
      <w:r w:rsidRPr="0096024A">
        <w:rPr>
          <w:rFonts w:eastAsia="Arial Unicode MS"/>
          <w:color w:val="000000" w:themeColor="text1"/>
        </w:rPr>
        <w:t>re labelled in each plot.</w:t>
      </w:r>
      <w:r w:rsidRPr="0096024A">
        <w:rPr>
          <w:color w:val="000000" w:themeColor="text1"/>
        </w:rPr>
        <w:t xml:space="preserve"> </w:t>
      </w:r>
      <w:r w:rsidRPr="0096024A">
        <w:rPr>
          <w:color w:val="000000" w:themeColor="text1"/>
          <w:lang w:val="en-US"/>
        </w:rPr>
        <w:t>To facilitate plotting, maximum LogFC values were limited to -10, but raw differential abundance results are available in Table S13.</w:t>
      </w:r>
    </w:p>
    <w:p w14:paraId="6CCB09F9" w14:textId="560EEF83" w:rsidR="00644EAC" w:rsidRPr="0096024A" w:rsidRDefault="00644EAC" w:rsidP="00644EAC">
      <w:pPr>
        <w:pStyle w:val="Figuresthesis"/>
        <w:rPr>
          <w:noProof w:val="0"/>
          <w:color w:val="000000" w:themeColor="text1"/>
          <w:lang w:val="en-GB"/>
        </w:rPr>
      </w:pPr>
      <w:r w:rsidRPr="0096024A">
        <w:rPr>
          <w:color w:val="000000" w:themeColor="text1"/>
          <w:lang w:val="en-GB"/>
        </w:rPr>
        <w:lastRenderedPageBreak/>
        <w:drawing>
          <wp:inline distT="0" distB="0" distL="0" distR="0" wp14:anchorId="529CB26D" wp14:editId="6075E3DA">
            <wp:extent cx="8972418" cy="3903260"/>
            <wp:effectExtent l="0" t="0" r="0" b="0"/>
            <wp:docPr id="732321226" name="Picture 1" descr="A graph of number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96487" name="Picture 1" descr="A graph of numbers and colors&#10;&#10;Description automatically generated with medium confidence"/>
                    <pic:cNvPicPr/>
                  </pic:nvPicPr>
                  <pic:blipFill>
                    <a:blip r:embed="rId28"/>
                    <a:stretch>
                      <a:fillRect/>
                    </a:stretch>
                  </pic:blipFill>
                  <pic:spPr>
                    <a:xfrm>
                      <a:off x="0" y="0"/>
                      <a:ext cx="9190115" cy="3997964"/>
                    </a:xfrm>
                    <a:prstGeom prst="rect">
                      <a:avLst/>
                    </a:prstGeom>
                  </pic:spPr>
                </pic:pic>
              </a:graphicData>
            </a:graphic>
          </wp:inline>
        </w:drawing>
      </w:r>
    </w:p>
    <w:p w14:paraId="444A8DB8" w14:textId="6709ACCA" w:rsidR="00644EAC" w:rsidRPr="0096024A" w:rsidRDefault="00E06744" w:rsidP="00E06744">
      <w:pPr>
        <w:rPr>
          <w:vanish/>
          <w:color w:val="000000" w:themeColor="text1"/>
          <w:lang w:val="en-US"/>
          <w:specVanish/>
        </w:rPr>
      </w:pPr>
      <w:r w:rsidRPr="00BF414D">
        <w:rPr>
          <w:rFonts w:cs="Arial"/>
          <w:b/>
          <w:color w:val="000000" w:themeColor="text1"/>
          <w:lang w:val="en-US"/>
        </w:rPr>
        <w:t xml:space="preserve">Figure </w:t>
      </w:r>
      <w:r w:rsidR="00D8723B" w:rsidRPr="00BF414D">
        <w:rPr>
          <w:rFonts w:cs="Arial"/>
          <w:b/>
          <w:color w:val="000000" w:themeColor="text1"/>
          <w:lang w:val="en-US"/>
        </w:rPr>
        <w:t>S</w:t>
      </w:r>
      <w:r w:rsidR="00D8723B" w:rsidRPr="0096024A">
        <w:rPr>
          <w:rFonts w:cs="Arial"/>
          <w:b/>
          <w:color w:val="000000" w:themeColor="text1"/>
          <w:lang w:val="en-US"/>
        </w:rPr>
        <w:t>2</w:t>
      </w:r>
      <w:r w:rsidR="00897DE4" w:rsidRPr="0096024A">
        <w:rPr>
          <w:rFonts w:cs="Arial"/>
          <w:b/>
          <w:color w:val="000000" w:themeColor="text1"/>
          <w:lang w:val="en-US"/>
        </w:rPr>
        <w:t>1</w:t>
      </w:r>
      <w:r w:rsidR="00D8723B" w:rsidRPr="0096024A">
        <w:rPr>
          <w:rFonts w:cs="Arial"/>
          <w:bCs/>
          <w:color w:val="000000" w:themeColor="text1"/>
          <w:lang w:val="en-US"/>
        </w:rPr>
        <w:t xml:space="preserve"> </w:t>
      </w:r>
      <w:r w:rsidR="00644EAC" w:rsidRPr="0096024A">
        <w:rPr>
          <w:rFonts w:eastAsia="Arial"/>
          <w:color w:val="000000" w:themeColor="text1"/>
        </w:rPr>
        <w:t>Volcano plot illustrating the differentially abundant species</w:t>
      </w:r>
      <w:r w:rsidR="00644EAC" w:rsidRPr="0096024A">
        <w:rPr>
          <w:color w:val="000000" w:themeColor="text1"/>
        </w:rPr>
        <w:t xml:space="preserve"> in samples from the </w:t>
      </w:r>
      <w:r w:rsidR="00F5012A" w:rsidRPr="0096024A">
        <w:rPr>
          <w:color w:val="000000" w:themeColor="text1"/>
        </w:rPr>
        <w:t xml:space="preserve">elbow (ACF: </w:t>
      </w:r>
      <w:r w:rsidR="00644EAC" w:rsidRPr="0096024A">
        <w:rPr>
          <w:color w:val="000000" w:themeColor="text1"/>
        </w:rPr>
        <w:t xml:space="preserve">antecubital fossa) at 1 year of age, comparing infants with atopic dermatitis (AD) at 1 year to those without AD at 1 year, as per Figure </w:t>
      </w:r>
      <w:r w:rsidR="00411D2A" w:rsidRPr="0096024A">
        <w:rPr>
          <w:color w:val="000000" w:themeColor="text1"/>
        </w:rPr>
        <w:t>S1</w:t>
      </w:r>
      <w:r w:rsidR="00D8723B" w:rsidRPr="0096024A">
        <w:rPr>
          <w:color w:val="000000" w:themeColor="text1"/>
        </w:rPr>
        <w:t>8</w:t>
      </w:r>
      <w:r w:rsidR="00644EAC" w:rsidRPr="0096024A">
        <w:rPr>
          <w:color w:val="000000" w:themeColor="text1"/>
        </w:rPr>
        <w:t>.</w:t>
      </w:r>
    </w:p>
    <w:p w14:paraId="024333A7" w14:textId="77777777" w:rsidR="00754A67" w:rsidRDefault="00644EAC" w:rsidP="00396B98">
      <w:pPr>
        <w:rPr>
          <w:color w:val="000000" w:themeColor="text1"/>
        </w:rPr>
        <w:sectPr w:rsidR="00754A67" w:rsidSect="00BF414D">
          <w:pgSz w:w="16840" w:h="11900" w:orient="landscape"/>
          <w:pgMar w:top="1440" w:right="1134" w:bottom="1440" w:left="1134" w:header="720" w:footer="720" w:gutter="0"/>
          <w:lnNumType w:countBy="1" w:restart="continuous"/>
          <w:cols w:space="720"/>
          <w:docGrid w:linePitch="326"/>
        </w:sectPr>
      </w:pPr>
      <w:r w:rsidRPr="0096024A">
        <w:rPr>
          <w:color w:val="000000" w:themeColor="text1"/>
        </w:rPr>
        <w:t>. Log fold change (LogFC) was calculated for the abundance ratio in 1 year old infants with AD compared to those without AD, and plotted on the x-axis. S</w:t>
      </w:r>
      <w:r w:rsidRPr="0096024A">
        <w:rPr>
          <w:rFonts w:eastAsia="Arial"/>
          <w:color w:val="000000" w:themeColor="text1"/>
        </w:rPr>
        <w:t>pecies with LogFC&gt;1</w:t>
      </w:r>
      <w:r w:rsidRPr="0096024A">
        <w:rPr>
          <w:color w:val="000000" w:themeColor="text1"/>
        </w:rPr>
        <w:t xml:space="preserve"> (to </w:t>
      </w:r>
      <w:r w:rsidRPr="0096024A">
        <w:rPr>
          <w:rFonts w:eastAsia="Arial"/>
          <w:color w:val="000000" w:themeColor="text1"/>
        </w:rPr>
        <w:t>the right of the vertical dashed lines</w:t>
      </w:r>
      <w:r w:rsidRPr="0096024A">
        <w:rPr>
          <w:color w:val="000000" w:themeColor="text1"/>
        </w:rPr>
        <w:t xml:space="preserve">) were at least twice as </w:t>
      </w:r>
      <w:r w:rsidRPr="0096024A">
        <w:rPr>
          <w:rFonts w:eastAsia="Arial"/>
          <w:color w:val="000000" w:themeColor="text1"/>
        </w:rPr>
        <w:t xml:space="preserve">abundant </w:t>
      </w:r>
      <w:r w:rsidRPr="0096024A">
        <w:rPr>
          <w:color w:val="000000" w:themeColor="text1"/>
        </w:rPr>
        <w:t xml:space="preserve">in those with AD, </w:t>
      </w:r>
      <w:r w:rsidRPr="0096024A">
        <w:rPr>
          <w:rFonts w:eastAsia="Arial"/>
          <w:color w:val="000000" w:themeColor="text1"/>
        </w:rPr>
        <w:t>while those with LogFC&lt;1</w:t>
      </w:r>
      <w:r w:rsidRPr="0096024A">
        <w:rPr>
          <w:color w:val="000000" w:themeColor="text1"/>
        </w:rPr>
        <w:t xml:space="preserve"> (</w:t>
      </w:r>
      <w:r w:rsidRPr="0096024A">
        <w:rPr>
          <w:rFonts w:eastAsia="Arial"/>
          <w:color w:val="000000" w:themeColor="text1"/>
        </w:rPr>
        <w:t>to left of the vertical dashed lines</w:t>
      </w:r>
      <w:r w:rsidRPr="0096024A">
        <w:rPr>
          <w:color w:val="000000" w:themeColor="text1"/>
        </w:rPr>
        <w:t xml:space="preserve">) were at least twice as abundant in unaffected infants. </w:t>
      </w:r>
      <w:r w:rsidRPr="0096024A">
        <w:rPr>
          <w:rFonts w:eastAsia="Arial Unicode MS"/>
          <w:color w:val="000000" w:themeColor="text1"/>
        </w:rPr>
        <w:t>Species with an fdr-adjusted p-value</w:t>
      </w:r>
      <w:r w:rsidRPr="0096024A">
        <w:rPr>
          <w:color w:val="000000" w:themeColor="text1"/>
        </w:rPr>
        <w:t xml:space="preserve"> </w:t>
      </w:r>
      <w:r w:rsidRPr="0096024A">
        <w:rPr>
          <w:rFonts w:eastAsia="Arial Unicode MS"/>
          <w:color w:val="000000" w:themeColor="text1"/>
        </w:rPr>
        <w:t>≤</w:t>
      </w:r>
      <w:r w:rsidRPr="0096024A">
        <w:rPr>
          <w:color w:val="000000" w:themeColor="text1"/>
        </w:rPr>
        <w:t xml:space="preserve"> </w:t>
      </w:r>
      <w:r w:rsidRPr="0096024A">
        <w:rPr>
          <w:rFonts w:eastAsia="Arial Unicode MS"/>
          <w:color w:val="000000" w:themeColor="text1"/>
        </w:rPr>
        <w:t xml:space="preserve">0.05 </w:t>
      </w:r>
      <w:r w:rsidRPr="0096024A">
        <w:rPr>
          <w:color w:val="000000" w:themeColor="text1"/>
        </w:rPr>
        <w:t>we</w:t>
      </w:r>
      <w:r w:rsidRPr="0096024A">
        <w:rPr>
          <w:rFonts w:eastAsia="Arial Unicode MS"/>
          <w:color w:val="000000" w:themeColor="text1"/>
        </w:rPr>
        <w:t>re labelled in each plot.</w:t>
      </w:r>
      <w:r w:rsidRPr="0096024A">
        <w:rPr>
          <w:color w:val="000000" w:themeColor="text1"/>
        </w:rPr>
        <w:t xml:space="preserve"> </w:t>
      </w:r>
      <w:r w:rsidR="00396B98" w:rsidRPr="0096024A">
        <w:rPr>
          <w:color w:val="000000" w:themeColor="text1"/>
          <w:lang w:val="en-US"/>
        </w:rPr>
        <w:t xml:space="preserve">Raw differential abundance results are available in Table </w:t>
      </w:r>
      <w:r w:rsidR="000B5436" w:rsidRPr="0096024A">
        <w:rPr>
          <w:color w:val="000000" w:themeColor="text1"/>
          <w:lang w:val="en-US"/>
        </w:rPr>
        <w:t>S13</w:t>
      </w:r>
      <w:r w:rsidR="00396B98" w:rsidRPr="0096024A">
        <w:rPr>
          <w:color w:val="000000" w:themeColor="text1"/>
          <w:lang w:val="en-US"/>
        </w:rPr>
        <w:t>.</w:t>
      </w:r>
      <w:r w:rsidRPr="0096024A">
        <w:rPr>
          <w:color w:val="000000" w:themeColor="text1"/>
        </w:rPr>
        <w:br w:type="page"/>
      </w:r>
    </w:p>
    <w:p w14:paraId="1BDA3FA8" w14:textId="77777777" w:rsidR="00910CCA" w:rsidRPr="0096024A" w:rsidRDefault="00910CCA" w:rsidP="00537041">
      <w:pPr>
        <w:pStyle w:val="Manuscriptheading1"/>
        <w:rPr>
          <w:rFonts w:cs="Arial"/>
          <w:color w:val="000000" w:themeColor="text1"/>
          <w:lang w:val="en-US"/>
        </w:rPr>
      </w:pPr>
      <w:r w:rsidRPr="0096024A">
        <w:rPr>
          <w:rFonts w:cs="Arial"/>
          <w:color w:val="000000" w:themeColor="text1"/>
          <w:lang w:val="en-US"/>
        </w:rPr>
        <w:lastRenderedPageBreak/>
        <w:t>Supplementary results</w:t>
      </w:r>
      <w:r w:rsidR="00786FDC" w:rsidRPr="0096024A">
        <w:rPr>
          <w:rFonts w:cs="Arial"/>
          <w:color w:val="000000" w:themeColor="text1"/>
          <w:lang w:val="en-US"/>
        </w:rPr>
        <w:t xml:space="preserve"> tables</w:t>
      </w:r>
    </w:p>
    <w:p w14:paraId="1EC8CF33" w14:textId="489F0D2D" w:rsidR="004F6019" w:rsidRPr="0096024A" w:rsidRDefault="00E47E52" w:rsidP="00961FD7">
      <w:pPr>
        <w:rPr>
          <w:rFonts w:cs="Arial"/>
          <w:color w:val="000000" w:themeColor="text1"/>
          <w:lang w:val="en-US"/>
        </w:rPr>
      </w:pPr>
      <w:bookmarkStart w:id="24" w:name="_Ref145334406"/>
      <w:bookmarkStart w:id="25" w:name="_Toc147009281"/>
      <w:r w:rsidRPr="0096024A">
        <w:rPr>
          <w:rFonts w:cs="Arial"/>
          <w:b/>
          <w:color w:val="000000" w:themeColor="text1"/>
          <w:lang w:val="en-US"/>
        </w:rPr>
        <w:t>Table</w:t>
      </w:r>
      <w:r w:rsidR="004F6019" w:rsidRPr="0096024A">
        <w:rPr>
          <w:rFonts w:cs="Arial"/>
          <w:b/>
          <w:color w:val="000000" w:themeColor="text1"/>
          <w:lang w:val="en-US"/>
        </w:rPr>
        <w:t xml:space="preserve"> </w:t>
      </w:r>
      <w:bookmarkEnd w:id="24"/>
      <w:r w:rsidR="00B35D2E" w:rsidRPr="0096024A">
        <w:rPr>
          <w:rFonts w:cs="Arial"/>
          <w:b/>
          <w:color w:val="000000" w:themeColor="text1"/>
          <w:lang w:val="en-US"/>
        </w:rPr>
        <w:t>S4</w:t>
      </w:r>
      <w:r w:rsidR="00B35D2E" w:rsidRPr="0096024A">
        <w:rPr>
          <w:rFonts w:cs="Arial"/>
          <w:color w:val="000000" w:themeColor="text1"/>
          <w:lang w:val="en-US"/>
        </w:rPr>
        <w:t xml:space="preserve"> </w:t>
      </w:r>
      <w:r w:rsidR="004F6019" w:rsidRPr="0096024A">
        <w:rPr>
          <w:rFonts w:cs="Arial"/>
          <w:color w:val="000000" w:themeColor="text1"/>
          <w:lang w:val="en-US"/>
        </w:rPr>
        <w:t>PERMANOVA results assessing the relationship between Bray-Curtis dissimilarity (genus-level) and sampling and technical variables, based on 999 permutations.</w:t>
      </w:r>
      <w:bookmarkEnd w:id="25"/>
    </w:p>
    <w:tbl>
      <w:tblPr>
        <w:tblStyle w:val="GridTable3"/>
        <w:tblW w:w="9637" w:type="dxa"/>
        <w:tblLayout w:type="fixed"/>
        <w:tblLook w:val="0600" w:firstRow="0" w:lastRow="0" w:firstColumn="0" w:lastColumn="0" w:noHBand="1" w:noVBand="1"/>
      </w:tblPr>
      <w:tblGrid>
        <w:gridCol w:w="2283"/>
        <w:gridCol w:w="1470"/>
        <w:gridCol w:w="1471"/>
        <w:gridCol w:w="1471"/>
        <w:gridCol w:w="1471"/>
        <w:gridCol w:w="1471"/>
      </w:tblGrid>
      <w:tr w:rsidR="0096024A" w:rsidRPr="0096024A" w14:paraId="254AB513" w14:textId="77777777" w:rsidTr="00C620F5">
        <w:trPr>
          <w:trHeight w:val="445"/>
        </w:trPr>
        <w:tc>
          <w:tcPr>
            <w:tcW w:w="2283" w:type="dxa"/>
          </w:tcPr>
          <w:p w14:paraId="18C18FBA" w14:textId="77777777" w:rsidR="004F6019" w:rsidRPr="0096024A" w:rsidRDefault="004F6019" w:rsidP="009D029F">
            <w:pPr>
              <w:pStyle w:val="NoSpacing"/>
              <w:rPr>
                <w:rStyle w:val="BookTitle"/>
                <w:rFonts w:cs="Arial"/>
                <w:color w:val="000000" w:themeColor="text1"/>
                <w:lang w:val="en-US"/>
              </w:rPr>
            </w:pPr>
          </w:p>
        </w:tc>
        <w:tc>
          <w:tcPr>
            <w:tcW w:w="1470" w:type="dxa"/>
          </w:tcPr>
          <w:p w14:paraId="54B38EE3" w14:textId="77777777" w:rsidR="004F6019" w:rsidRPr="0096024A" w:rsidRDefault="004F6019" w:rsidP="009D029F">
            <w:pPr>
              <w:pStyle w:val="NoSpacing"/>
              <w:jc w:val="center"/>
              <w:rPr>
                <w:rStyle w:val="BookTitle"/>
                <w:rFonts w:cs="Arial"/>
                <w:b/>
                <w:bCs/>
                <w:color w:val="000000" w:themeColor="text1"/>
                <w:lang w:val="en-US"/>
              </w:rPr>
            </w:pPr>
            <w:r w:rsidRPr="0096024A">
              <w:rPr>
                <w:rStyle w:val="BookTitle"/>
                <w:rFonts w:cs="Arial"/>
                <w:b/>
                <w:bCs/>
                <w:color w:val="000000" w:themeColor="text1"/>
                <w:lang w:val="en-US"/>
              </w:rPr>
              <w:t>Degrees of freedom</w:t>
            </w:r>
          </w:p>
        </w:tc>
        <w:tc>
          <w:tcPr>
            <w:tcW w:w="1471" w:type="dxa"/>
          </w:tcPr>
          <w:p w14:paraId="077D7CC6" w14:textId="77777777" w:rsidR="004F6019" w:rsidRPr="0096024A" w:rsidRDefault="004F6019" w:rsidP="009D029F">
            <w:pPr>
              <w:pStyle w:val="NoSpacing"/>
              <w:jc w:val="center"/>
              <w:rPr>
                <w:rStyle w:val="BookTitle"/>
                <w:rFonts w:cs="Arial"/>
                <w:b/>
                <w:bCs/>
                <w:color w:val="000000" w:themeColor="text1"/>
                <w:lang w:val="en-US"/>
              </w:rPr>
            </w:pPr>
            <w:r w:rsidRPr="0096024A">
              <w:rPr>
                <w:rStyle w:val="BookTitle"/>
                <w:rFonts w:cs="Arial"/>
                <w:b/>
                <w:bCs/>
                <w:color w:val="000000" w:themeColor="text1"/>
                <w:lang w:val="en-US"/>
              </w:rPr>
              <w:t>Sum Of Sqs</w:t>
            </w:r>
          </w:p>
        </w:tc>
        <w:tc>
          <w:tcPr>
            <w:tcW w:w="1471" w:type="dxa"/>
          </w:tcPr>
          <w:p w14:paraId="74287764" w14:textId="77777777" w:rsidR="004F6019" w:rsidRPr="0096024A" w:rsidRDefault="004F6019" w:rsidP="009D029F">
            <w:pPr>
              <w:pStyle w:val="NoSpacing"/>
              <w:jc w:val="center"/>
              <w:rPr>
                <w:rStyle w:val="BookTitle"/>
                <w:rFonts w:cs="Arial"/>
                <w:b/>
                <w:bCs/>
                <w:color w:val="000000" w:themeColor="text1"/>
                <w:lang w:val="en-US"/>
              </w:rPr>
            </w:pPr>
            <w:r w:rsidRPr="0096024A">
              <w:rPr>
                <w:rStyle w:val="BookTitle"/>
                <w:rFonts w:cs="Arial"/>
                <w:b/>
                <w:bCs/>
                <w:color w:val="000000" w:themeColor="text1"/>
                <w:lang w:val="en-US"/>
              </w:rPr>
              <w:t>R</w:t>
            </w:r>
            <w:r w:rsidRPr="0096024A">
              <w:rPr>
                <w:rStyle w:val="BookTitle"/>
                <w:rFonts w:cs="Arial"/>
                <w:b/>
                <w:bCs/>
                <w:color w:val="000000" w:themeColor="text1"/>
                <w:vertAlign w:val="superscript"/>
                <w:lang w:val="en-US"/>
              </w:rPr>
              <w:t>2</w:t>
            </w:r>
          </w:p>
        </w:tc>
        <w:tc>
          <w:tcPr>
            <w:tcW w:w="1471" w:type="dxa"/>
          </w:tcPr>
          <w:p w14:paraId="4F7931C3" w14:textId="77777777" w:rsidR="004F6019" w:rsidRPr="0096024A" w:rsidRDefault="004F6019" w:rsidP="009D029F">
            <w:pPr>
              <w:pStyle w:val="NoSpacing"/>
              <w:jc w:val="center"/>
              <w:rPr>
                <w:rStyle w:val="BookTitle"/>
                <w:rFonts w:cs="Arial"/>
                <w:b/>
                <w:bCs/>
                <w:color w:val="000000" w:themeColor="text1"/>
                <w:lang w:val="en-US"/>
              </w:rPr>
            </w:pPr>
            <w:r w:rsidRPr="0096024A">
              <w:rPr>
                <w:rStyle w:val="BookTitle"/>
                <w:rFonts w:cs="Arial"/>
                <w:b/>
                <w:bCs/>
                <w:color w:val="000000" w:themeColor="text1"/>
                <w:lang w:val="en-US"/>
              </w:rPr>
              <w:t>Pseudo-F statistic</w:t>
            </w:r>
          </w:p>
        </w:tc>
        <w:tc>
          <w:tcPr>
            <w:tcW w:w="1471" w:type="dxa"/>
          </w:tcPr>
          <w:p w14:paraId="7776D808" w14:textId="77777777" w:rsidR="004F6019" w:rsidRPr="0096024A" w:rsidRDefault="004F6019" w:rsidP="009D029F">
            <w:pPr>
              <w:pStyle w:val="NoSpacing"/>
              <w:jc w:val="center"/>
              <w:rPr>
                <w:rStyle w:val="BookTitle"/>
                <w:rFonts w:cs="Arial"/>
                <w:b/>
                <w:bCs/>
                <w:color w:val="000000" w:themeColor="text1"/>
                <w:lang w:val="en-US"/>
              </w:rPr>
            </w:pPr>
            <w:r w:rsidRPr="0096024A">
              <w:rPr>
                <w:rStyle w:val="BookTitle"/>
                <w:rFonts w:cs="Arial"/>
                <w:b/>
                <w:bCs/>
                <w:color w:val="000000" w:themeColor="text1"/>
                <w:lang w:val="en-US"/>
              </w:rPr>
              <w:t>P-value</w:t>
            </w:r>
          </w:p>
        </w:tc>
      </w:tr>
      <w:tr w:rsidR="0096024A" w:rsidRPr="0096024A" w14:paraId="7D02B179" w14:textId="77777777" w:rsidTr="00C620F5">
        <w:trPr>
          <w:trHeight w:val="595"/>
        </w:trPr>
        <w:tc>
          <w:tcPr>
            <w:tcW w:w="2283" w:type="dxa"/>
            <w:vAlign w:val="center"/>
          </w:tcPr>
          <w:p w14:paraId="3E1171A5"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Body site</w:t>
            </w:r>
          </w:p>
        </w:tc>
        <w:tc>
          <w:tcPr>
            <w:tcW w:w="1470" w:type="dxa"/>
            <w:vAlign w:val="center"/>
          </w:tcPr>
          <w:p w14:paraId="3E419551"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w:t>
            </w:r>
          </w:p>
        </w:tc>
        <w:tc>
          <w:tcPr>
            <w:tcW w:w="1471" w:type="dxa"/>
            <w:vAlign w:val="center"/>
          </w:tcPr>
          <w:p w14:paraId="750A1E1D"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5.439</w:t>
            </w:r>
          </w:p>
        </w:tc>
        <w:tc>
          <w:tcPr>
            <w:tcW w:w="1471" w:type="dxa"/>
            <w:vAlign w:val="center"/>
          </w:tcPr>
          <w:p w14:paraId="203228A3"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0.031</w:t>
            </w:r>
          </w:p>
        </w:tc>
        <w:tc>
          <w:tcPr>
            <w:tcW w:w="1471" w:type="dxa"/>
            <w:vAlign w:val="center"/>
          </w:tcPr>
          <w:p w14:paraId="3F4DB07C"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19.871</w:t>
            </w:r>
          </w:p>
        </w:tc>
        <w:tc>
          <w:tcPr>
            <w:tcW w:w="1471" w:type="dxa"/>
            <w:vAlign w:val="center"/>
          </w:tcPr>
          <w:p w14:paraId="22785286"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≤0.001</w:t>
            </w:r>
          </w:p>
        </w:tc>
      </w:tr>
      <w:tr w:rsidR="0096024A" w:rsidRPr="0096024A" w14:paraId="7BEC2C35" w14:textId="77777777" w:rsidTr="00C620F5">
        <w:trPr>
          <w:trHeight w:val="415"/>
        </w:trPr>
        <w:tc>
          <w:tcPr>
            <w:tcW w:w="2283" w:type="dxa"/>
            <w:vAlign w:val="center"/>
          </w:tcPr>
          <w:p w14:paraId="6B5F6424"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Infants’ age</w:t>
            </w:r>
          </w:p>
        </w:tc>
        <w:tc>
          <w:tcPr>
            <w:tcW w:w="1470" w:type="dxa"/>
            <w:vAlign w:val="center"/>
          </w:tcPr>
          <w:p w14:paraId="4591BC94"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w:t>
            </w:r>
          </w:p>
        </w:tc>
        <w:tc>
          <w:tcPr>
            <w:tcW w:w="1471" w:type="dxa"/>
            <w:vAlign w:val="center"/>
          </w:tcPr>
          <w:p w14:paraId="02FC4B37"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4.184</w:t>
            </w:r>
          </w:p>
        </w:tc>
        <w:tc>
          <w:tcPr>
            <w:tcW w:w="1471" w:type="dxa"/>
            <w:vAlign w:val="center"/>
          </w:tcPr>
          <w:p w14:paraId="23DE4178"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0.024</w:t>
            </w:r>
          </w:p>
        </w:tc>
        <w:tc>
          <w:tcPr>
            <w:tcW w:w="1471" w:type="dxa"/>
            <w:vAlign w:val="center"/>
          </w:tcPr>
          <w:p w14:paraId="20824CD3"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15.286</w:t>
            </w:r>
          </w:p>
        </w:tc>
        <w:tc>
          <w:tcPr>
            <w:tcW w:w="1471" w:type="dxa"/>
            <w:vAlign w:val="center"/>
          </w:tcPr>
          <w:p w14:paraId="41C9F5EC"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≤0.001</w:t>
            </w:r>
          </w:p>
        </w:tc>
      </w:tr>
      <w:tr w:rsidR="0096024A" w:rsidRPr="0096024A" w14:paraId="2591FD10" w14:textId="77777777" w:rsidTr="00C620F5">
        <w:trPr>
          <w:trHeight w:val="415"/>
        </w:trPr>
        <w:tc>
          <w:tcPr>
            <w:tcW w:w="2283" w:type="dxa"/>
            <w:vAlign w:val="center"/>
          </w:tcPr>
          <w:p w14:paraId="2E68E66A"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Sequencing run</w:t>
            </w:r>
          </w:p>
        </w:tc>
        <w:tc>
          <w:tcPr>
            <w:tcW w:w="1470" w:type="dxa"/>
            <w:vAlign w:val="center"/>
          </w:tcPr>
          <w:p w14:paraId="095C3F69"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3</w:t>
            </w:r>
          </w:p>
        </w:tc>
        <w:tc>
          <w:tcPr>
            <w:tcW w:w="1471" w:type="dxa"/>
            <w:vAlign w:val="center"/>
          </w:tcPr>
          <w:p w14:paraId="32F95CE3"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4.632</w:t>
            </w:r>
          </w:p>
        </w:tc>
        <w:tc>
          <w:tcPr>
            <w:tcW w:w="1471" w:type="dxa"/>
            <w:vAlign w:val="center"/>
          </w:tcPr>
          <w:p w14:paraId="236D3DB8"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0.027</w:t>
            </w:r>
          </w:p>
        </w:tc>
        <w:tc>
          <w:tcPr>
            <w:tcW w:w="1471" w:type="dxa"/>
            <w:vAlign w:val="center"/>
          </w:tcPr>
          <w:p w14:paraId="30E579BC"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5.64</w:t>
            </w:r>
          </w:p>
        </w:tc>
        <w:tc>
          <w:tcPr>
            <w:tcW w:w="1471" w:type="dxa"/>
            <w:vAlign w:val="center"/>
          </w:tcPr>
          <w:p w14:paraId="6E7BFC7B"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≤0.001</w:t>
            </w:r>
          </w:p>
        </w:tc>
      </w:tr>
      <w:tr w:rsidR="0096024A" w:rsidRPr="0096024A" w14:paraId="489C65CC" w14:textId="77777777" w:rsidTr="00C620F5">
        <w:trPr>
          <w:trHeight w:val="415"/>
        </w:trPr>
        <w:tc>
          <w:tcPr>
            <w:tcW w:w="2283" w:type="dxa"/>
            <w:vAlign w:val="center"/>
          </w:tcPr>
          <w:p w14:paraId="6CA60462"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Sequencing depth</w:t>
            </w:r>
          </w:p>
        </w:tc>
        <w:tc>
          <w:tcPr>
            <w:tcW w:w="1470" w:type="dxa"/>
            <w:vAlign w:val="center"/>
          </w:tcPr>
          <w:p w14:paraId="38031EEF"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w:t>
            </w:r>
          </w:p>
        </w:tc>
        <w:tc>
          <w:tcPr>
            <w:tcW w:w="1471" w:type="dxa"/>
            <w:vAlign w:val="center"/>
          </w:tcPr>
          <w:p w14:paraId="6AC68FE9"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0.723</w:t>
            </w:r>
          </w:p>
        </w:tc>
        <w:tc>
          <w:tcPr>
            <w:tcW w:w="1471" w:type="dxa"/>
            <w:vAlign w:val="center"/>
          </w:tcPr>
          <w:p w14:paraId="5E8BDCB9"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0.004</w:t>
            </w:r>
          </w:p>
        </w:tc>
        <w:tc>
          <w:tcPr>
            <w:tcW w:w="1471" w:type="dxa"/>
            <w:vAlign w:val="center"/>
          </w:tcPr>
          <w:p w14:paraId="369F8172"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2.642</w:t>
            </w:r>
          </w:p>
        </w:tc>
        <w:tc>
          <w:tcPr>
            <w:tcW w:w="1471" w:type="dxa"/>
            <w:vAlign w:val="center"/>
          </w:tcPr>
          <w:p w14:paraId="2035BCE5"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≤0.001</w:t>
            </w:r>
          </w:p>
        </w:tc>
      </w:tr>
      <w:tr w:rsidR="0096024A" w:rsidRPr="0096024A" w14:paraId="76DE2908" w14:textId="77777777" w:rsidTr="00C620F5">
        <w:trPr>
          <w:trHeight w:val="415"/>
        </w:trPr>
        <w:tc>
          <w:tcPr>
            <w:tcW w:w="2283" w:type="dxa"/>
            <w:vAlign w:val="center"/>
          </w:tcPr>
          <w:p w14:paraId="32FA1D53"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Residual</w:t>
            </w:r>
          </w:p>
        </w:tc>
        <w:tc>
          <w:tcPr>
            <w:tcW w:w="1470" w:type="dxa"/>
            <w:vAlign w:val="center"/>
          </w:tcPr>
          <w:p w14:paraId="4043C74E"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579</w:t>
            </w:r>
          </w:p>
        </w:tc>
        <w:tc>
          <w:tcPr>
            <w:tcW w:w="1471" w:type="dxa"/>
            <w:vAlign w:val="center"/>
          </w:tcPr>
          <w:p w14:paraId="0341C020"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158.488</w:t>
            </w:r>
          </w:p>
        </w:tc>
        <w:tc>
          <w:tcPr>
            <w:tcW w:w="1471" w:type="dxa"/>
            <w:vAlign w:val="center"/>
          </w:tcPr>
          <w:p w14:paraId="0C74355D"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0.912</w:t>
            </w:r>
          </w:p>
        </w:tc>
        <w:tc>
          <w:tcPr>
            <w:tcW w:w="1471" w:type="dxa"/>
            <w:vAlign w:val="center"/>
          </w:tcPr>
          <w:p w14:paraId="612FEAEE"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NA</w:t>
            </w:r>
          </w:p>
        </w:tc>
        <w:tc>
          <w:tcPr>
            <w:tcW w:w="1471" w:type="dxa"/>
            <w:vAlign w:val="center"/>
          </w:tcPr>
          <w:p w14:paraId="06549B80"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NA</w:t>
            </w:r>
          </w:p>
        </w:tc>
      </w:tr>
      <w:tr w:rsidR="0096024A" w:rsidRPr="0096024A" w14:paraId="0C1027F5" w14:textId="77777777" w:rsidTr="00C620F5">
        <w:trPr>
          <w:trHeight w:val="445"/>
        </w:trPr>
        <w:tc>
          <w:tcPr>
            <w:tcW w:w="2283" w:type="dxa"/>
            <w:vAlign w:val="center"/>
          </w:tcPr>
          <w:p w14:paraId="43D90633" w14:textId="77777777" w:rsidR="004F6019" w:rsidRPr="0096024A" w:rsidRDefault="004F6019" w:rsidP="009D029F">
            <w:pPr>
              <w:pStyle w:val="NoSpacing"/>
              <w:rPr>
                <w:rStyle w:val="BookTitle"/>
                <w:rFonts w:cs="Arial"/>
                <w:b/>
                <w:bCs/>
                <w:color w:val="000000" w:themeColor="text1"/>
                <w:lang w:val="en-US"/>
              </w:rPr>
            </w:pPr>
            <w:r w:rsidRPr="0096024A">
              <w:rPr>
                <w:rStyle w:val="BookTitle"/>
                <w:rFonts w:cs="Arial"/>
                <w:b/>
                <w:bCs/>
                <w:color w:val="000000" w:themeColor="text1"/>
                <w:lang w:val="en-US"/>
              </w:rPr>
              <w:t>Total</w:t>
            </w:r>
          </w:p>
        </w:tc>
        <w:tc>
          <w:tcPr>
            <w:tcW w:w="1470" w:type="dxa"/>
            <w:vAlign w:val="center"/>
          </w:tcPr>
          <w:p w14:paraId="77CFBAC0"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585</w:t>
            </w:r>
          </w:p>
        </w:tc>
        <w:tc>
          <w:tcPr>
            <w:tcW w:w="1471" w:type="dxa"/>
            <w:vAlign w:val="center"/>
          </w:tcPr>
          <w:p w14:paraId="773C4AFD"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173.81</w:t>
            </w:r>
          </w:p>
        </w:tc>
        <w:tc>
          <w:tcPr>
            <w:tcW w:w="1471" w:type="dxa"/>
            <w:vAlign w:val="center"/>
          </w:tcPr>
          <w:p w14:paraId="5F15B3AF"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1</w:t>
            </w:r>
          </w:p>
        </w:tc>
        <w:tc>
          <w:tcPr>
            <w:tcW w:w="1471" w:type="dxa"/>
            <w:vAlign w:val="center"/>
          </w:tcPr>
          <w:p w14:paraId="5E9B3071"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NA</w:t>
            </w:r>
          </w:p>
        </w:tc>
        <w:tc>
          <w:tcPr>
            <w:tcW w:w="1471" w:type="dxa"/>
            <w:vAlign w:val="center"/>
          </w:tcPr>
          <w:p w14:paraId="029E4029" w14:textId="77777777" w:rsidR="004F6019" w:rsidRPr="0096024A" w:rsidRDefault="004F6019" w:rsidP="009D029F">
            <w:pPr>
              <w:pStyle w:val="NoSpacing"/>
              <w:jc w:val="center"/>
              <w:rPr>
                <w:rStyle w:val="BookTitle"/>
                <w:rFonts w:cs="Arial"/>
                <w:color w:val="000000" w:themeColor="text1"/>
                <w:lang w:val="en-US"/>
              </w:rPr>
            </w:pPr>
            <w:r w:rsidRPr="0096024A">
              <w:rPr>
                <w:rStyle w:val="BookTitle"/>
                <w:rFonts w:cs="Arial"/>
                <w:color w:val="000000" w:themeColor="text1"/>
                <w:lang w:val="en-US"/>
              </w:rPr>
              <w:t>NA</w:t>
            </w:r>
          </w:p>
        </w:tc>
      </w:tr>
      <w:tr w:rsidR="0096024A" w:rsidRPr="0096024A" w14:paraId="538CF2B7" w14:textId="77777777" w:rsidTr="00C620F5">
        <w:trPr>
          <w:trHeight w:val="415"/>
        </w:trPr>
        <w:tc>
          <w:tcPr>
            <w:tcW w:w="9637" w:type="dxa"/>
            <w:gridSpan w:val="6"/>
          </w:tcPr>
          <w:p w14:paraId="62D9AB49" w14:textId="77777777" w:rsidR="004F6019" w:rsidRPr="0096024A" w:rsidRDefault="004F6019" w:rsidP="009D029F">
            <w:pPr>
              <w:pStyle w:val="NoSpacing"/>
              <w:rPr>
                <w:rStyle w:val="BookTitle"/>
                <w:rFonts w:cs="Arial"/>
                <w:color w:val="000000" w:themeColor="text1"/>
                <w:lang w:val="en-US"/>
              </w:rPr>
            </w:pPr>
            <w:r w:rsidRPr="0096024A">
              <w:rPr>
                <w:rStyle w:val="BookTitle"/>
                <w:rFonts w:cs="Arial"/>
                <w:color w:val="000000" w:themeColor="text1"/>
                <w:lang w:val="en-US"/>
              </w:rPr>
              <w:t>Permutation test for adonis2 under reduced model, marginal effects of terms and free (unconstrained) permutations (n=999). Sum Of Sqs: Sum of squares.</w:t>
            </w:r>
          </w:p>
        </w:tc>
      </w:tr>
    </w:tbl>
    <w:p w14:paraId="614833EA" w14:textId="77777777" w:rsidR="004F6019" w:rsidRPr="0096024A" w:rsidRDefault="004F6019" w:rsidP="00961FD7">
      <w:pPr>
        <w:rPr>
          <w:rFonts w:cs="Arial"/>
          <w:b/>
          <w:bCs/>
          <w:color w:val="000000" w:themeColor="text1"/>
          <w:lang w:val="en-US"/>
        </w:rPr>
      </w:pPr>
    </w:p>
    <w:p w14:paraId="29FC8541" w14:textId="77777777" w:rsidR="004F6019" w:rsidRPr="0096024A" w:rsidRDefault="004F6019" w:rsidP="00961FD7">
      <w:pPr>
        <w:rPr>
          <w:rFonts w:cs="Arial"/>
          <w:color w:val="000000" w:themeColor="text1"/>
          <w:lang w:val="en-US"/>
        </w:rPr>
      </w:pPr>
    </w:p>
    <w:p w14:paraId="5790E202" w14:textId="77777777" w:rsidR="004F6019" w:rsidRPr="0096024A" w:rsidRDefault="004F6019" w:rsidP="00961FD7">
      <w:pPr>
        <w:rPr>
          <w:rFonts w:cs="Arial"/>
          <w:color w:val="000000" w:themeColor="text1"/>
          <w:lang w:val="en-US"/>
        </w:rPr>
        <w:sectPr w:rsidR="004F6019" w:rsidRPr="0096024A" w:rsidSect="00754A67">
          <w:pgSz w:w="11900" w:h="16840"/>
          <w:pgMar w:top="1134" w:right="1440" w:bottom="1134" w:left="1440" w:header="720" w:footer="720" w:gutter="0"/>
          <w:lnNumType w:countBy="1" w:restart="continuous"/>
          <w:cols w:space="720"/>
          <w:docGrid w:linePitch="326"/>
        </w:sectPr>
      </w:pPr>
    </w:p>
    <w:p w14:paraId="6C3B46EF" w14:textId="37836014" w:rsidR="006422A9" w:rsidRPr="0096024A" w:rsidRDefault="00E47E52" w:rsidP="00961FD7">
      <w:pPr>
        <w:rPr>
          <w:rFonts w:cs="Arial"/>
          <w:color w:val="000000" w:themeColor="text1"/>
          <w:lang w:val="en-US"/>
        </w:rPr>
      </w:pPr>
      <w:bookmarkStart w:id="26" w:name="_Ref146677178"/>
      <w:r w:rsidRPr="0096024A">
        <w:rPr>
          <w:rFonts w:cs="Arial"/>
          <w:b/>
          <w:bCs/>
          <w:color w:val="000000" w:themeColor="text1"/>
          <w:lang w:val="en-US"/>
        </w:rPr>
        <w:lastRenderedPageBreak/>
        <w:t>Table</w:t>
      </w:r>
      <w:r w:rsidR="006422A9" w:rsidRPr="0096024A">
        <w:rPr>
          <w:rFonts w:cs="Arial"/>
          <w:b/>
          <w:bCs/>
          <w:color w:val="000000" w:themeColor="text1"/>
          <w:lang w:val="en-US"/>
        </w:rPr>
        <w:t xml:space="preserve"> </w:t>
      </w:r>
      <w:bookmarkEnd w:id="26"/>
      <w:r w:rsidR="00B35D2E" w:rsidRPr="0096024A">
        <w:rPr>
          <w:rFonts w:cs="Arial"/>
          <w:b/>
          <w:bCs/>
          <w:color w:val="000000" w:themeColor="text1"/>
          <w:lang w:val="en-US"/>
        </w:rPr>
        <w:t>S5</w:t>
      </w:r>
      <w:r w:rsidR="00B35D2E" w:rsidRPr="0096024A">
        <w:rPr>
          <w:rFonts w:cs="Arial"/>
          <w:color w:val="000000" w:themeColor="text1"/>
          <w:lang w:val="en-US"/>
        </w:rPr>
        <w:t xml:space="preserve"> </w:t>
      </w:r>
      <w:r w:rsidR="006422A9" w:rsidRPr="0096024A">
        <w:rPr>
          <w:rFonts w:cs="Arial"/>
          <w:color w:val="000000" w:themeColor="text1"/>
          <w:lang w:val="en-US"/>
        </w:rPr>
        <w:t xml:space="preserve">The 20 most abundant taxa, agglomerated to genus-level, overall and according to each sampling time-site. Rank refers to the rank of abundance, </w:t>
      </w:r>
      <w:proofErr w:type="gramStart"/>
      <w:r w:rsidR="006422A9" w:rsidRPr="0096024A">
        <w:rPr>
          <w:rFonts w:cs="Arial"/>
          <w:color w:val="000000" w:themeColor="text1"/>
          <w:lang w:val="en-US"/>
        </w:rPr>
        <w:t>Mean</w:t>
      </w:r>
      <w:proofErr w:type="gramEnd"/>
      <w:r w:rsidR="006422A9" w:rsidRPr="0096024A">
        <w:rPr>
          <w:rFonts w:cs="Arial"/>
          <w:color w:val="000000" w:themeColor="text1"/>
          <w:lang w:val="en-US"/>
        </w:rPr>
        <w:t xml:space="preserve"> abundance is the mean number observed reads per sample, and mean relative abundance is the mean of the total-sum-scaled abundance of each genus per sample.</w:t>
      </w:r>
    </w:p>
    <w:tbl>
      <w:tblPr>
        <w:tblW w:w="16160" w:type="dxa"/>
        <w:jc w:val="center"/>
        <w:tblBorders>
          <w:top w:val="nil"/>
          <w:left w:val="nil"/>
          <w:bottom w:val="nil"/>
          <w:right w:val="nil"/>
          <w:insideH w:val="nil"/>
          <w:insideV w:val="nil"/>
        </w:tblBorders>
        <w:tblLayout w:type="fixed"/>
        <w:tblLook w:val="0600" w:firstRow="0" w:lastRow="0" w:firstColumn="0" w:lastColumn="0" w:noHBand="1" w:noVBand="1"/>
      </w:tblPr>
      <w:tblGrid>
        <w:gridCol w:w="1560"/>
        <w:gridCol w:w="567"/>
        <w:gridCol w:w="1134"/>
        <w:gridCol w:w="1134"/>
        <w:gridCol w:w="708"/>
        <w:gridCol w:w="1134"/>
        <w:gridCol w:w="1134"/>
        <w:gridCol w:w="709"/>
        <w:gridCol w:w="1134"/>
        <w:gridCol w:w="1134"/>
        <w:gridCol w:w="709"/>
        <w:gridCol w:w="1134"/>
        <w:gridCol w:w="1134"/>
        <w:gridCol w:w="567"/>
        <w:gridCol w:w="1134"/>
        <w:gridCol w:w="1134"/>
      </w:tblGrid>
      <w:tr w:rsidR="0096024A" w:rsidRPr="0096024A" w14:paraId="39D3E5AC" w14:textId="77777777" w:rsidTr="00C620F5">
        <w:trPr>
          <w:trHeight w:val="184"/>
          <w:jc w:val="center"/>
        </w:trPr>
        <w:tc>
          <w:tcPr>
            <w:tcW w:w="1560" w:type="dxa"/>
            <w:tcBorders>
              <w:top w:val="single" w:sz="8" w:space="0" w:color="000000"/>
              <w:left w:val="single" w:sz="8" w:space="0" w:color="000000"/>
              <w:bottom w:val="nil"/>
              <w:right w:val="single" w:sz="8" w:space="0" w:color="000000"/>
            </w:tcBorders>
            <w:tcMar>
              <w:top w:w="20" w:type="dxa"/>
              <w:left w:w="20" w:type="dxa"/>
              <w:bottom w:w="100" w:type="dxa"/>
              <w:right w:w="20" w:type="dxa"/>
            </w:tcMar>
            <w:vAlign w:val="bottom"/>
          </w:tcPr>
          <w:p w14:paraId="391D215B" w14:textId="77777777" w:rsidR="006422A9" w:rsidRPr="0096024A" w:rsidRDefault="006422A9" w:rsidP="00EE3B5B">
            <w:pPr>
              <w:pStyle w:val="NoSpacing"/>
              <w:rPr>
                <w:rStyle w:val="BookTitle"/>
                <w:rFonts w:cs="Arial"/>
                <w:color w:val="000000" w:themeColor="text1"/>
                <w:sz w:val="20"/>
                <w:szCs w:val="20"/>
                <w:lang w:val="en-US"/>
              </w:rPr>
            </w:pPr>
          </w:p>
        </w:tc>
        <w:tc>
          <w:tcPr>
            <w:tcW w:w="2835" w:type="dxa"/>
            <w:gridSpan w:val="3"/>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957481" w14:textId="77777777" w:rsidR="006422A9" w:rsidRPr="0096024A" w:rsidRDefault="006422A9"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Overall</w:t>
            </w:r>
          </w:p>
        </w:tc>
        <w:tc>
          <w:tcPr>
            <w:tcW w:w="2976" w:type="dxa"/>
            <w:gridSpan w:val="3"/>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A34789" w14:textId="77777777" w:rsidR="006422A9" w:rsidRPr="0096024A" w:rsidRDefault="006D1F4C"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Elbow</w:t>
            </w:r>
            <w:r w:rsidR="006422A9" w:rsidRPr="0096024A">
              <w:rPr>
                <w:rStyle w:val="BookTitle"/>
                <w:rFonts w:eastAsia="Calibri" w:cs="Arial"/>
                <w:b/>
                <w:bCs/>
                <w:color w:val="000000" w:themeColor="text1"/>
                <w:sz w:val="20"/>
                <w:szCs w:val="20"/>
                <w:lang w:val="en-US"/>
              </w:rPr>
              <w:t xml:space="preserve"> - 3 month</w:t>
            </w:r>
          </w:p>
        </w:tc>
        <w:tc>
          <w:tcPr>
            <w:tcW w:w="2977" w:type="dxa"/>
            <w:gridSpan w:val="3"/>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7FC4854" w14:textId="77777777" w:rsidR="006422A9" w:rsidRPr="0096024A" w:rsidRDefault="006D1F4C"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Elbow</w:t>
            </w:r>
            <w:r w:rsidR="006422A9" w:rsidRPr="0096024A">
              <w:rPr>
                <w:rStyle w:val="BookTitle"/>
                <w:rFonts w:eastAsia="Calibri" w:cs="Arial"/>
                <w:b/>
                <w:bCs/>
                <w:color w:val="000000" w:themeColor="text1"/>
                <w:sz w:val="20"/>
                <w:szCs w:val="20"/>
                <w:lang w:val="en-US"/>
              </w:rPr>
              <w:t xml:space="preserve"> - 1 year</w:t>
            </w:r>
          </w:p>
        </w:tc>
        <w:tc>
          <w:tcPr>
            <w:tcW w:w="2977" w:type="dxa"/>
            <w:gridSpan w:val="3"/>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46FBE7E" w14:textId="77777777" w:rsidR="006422A9" w:rsidRPr="0096024A" w:rsidRDefault="006D1F4C"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F</w:t>
            </w:r>
            <w:r w:rsidR="006422A9" w:rsidRPr="0096024A">
              <w:rPr>
                <w:rStyle w:val="BookTitle"/>
                <w:rFonts w:eastAsia="Calibri" w:cs="Arial"/>
                <w:b/>
                <w:bCs/>
                <w:color w:val="000000" w:themeColor="text1"/>
                <w:sz w:val="20"/>
                <w:szCs w:val="20"/>
                <w:lang w:val="en-US"/>
              </w:rPr>
              <w:t>orearm - 3 month</w:t>
            </w:r>
          </w:p>
        </w:tc>
        <w:tc>
          <w:tcPr>
            <w:tcW w:w="2835" w:type="dxa"/>
            <w:gridSpan w:val="3"/>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DEBCAE7" w14:textId="77777777" w:rsidR="006422A9" w:rsidRPr="0096024A" w:rsidRDefault="006D1F4C"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 xml:space="preserve">Forearm </w:t>
            </w:r>
            <w:r w:rsidR="006422A9" w:rsidRPr="0096024A">
              <w:rPr>
                <w:rStyle w:val="BookTitle"/>
                <w:rFonts w:eastAsia="Calibri" w:cs="Arial"/>
                <w:b/>
                <w:bCs/>
                <w:color w:val="000000" w:themeColor="text1"/>
                <w:sz w:val="20"/>
                <w:szCs w:val="20"/>
                <w:lang w:val="en-US"/>
              </w:rPr>
              <w:t>- 1 year</w:t>
            </w:r>
          </w:p>
        </w:tc>
      </w:tr>
      <w:tr w:rsidR="0096024A" w:rsidRPr="0096024A" w14:paraId="58768CBE" w14:textId="77777777" w:rsidTr="00C620F5">
        <w:trPr>
          <w:trHeight w:val="805"/>
          <w:jc w:val="center"/>
        </w:trPr>
        <w:tc>
          <w:tcPr>
            <w:tcW w:w="1560" w:type="dxa"/>
            <w:tcBorders>
              <w:top w:val="nil"/>
              <w:left w:val="single" w:sz="8" w:space="0" w:color="000000"/>
              <w:bottom w:val="single" w:sz="4" w:space="0" w:color="000000"/>
              <w:right w:val="nil"/>
            </w:tcBorders>
            <w:tcMar>
              <w:top w:w="20" w:type="dxa"/>
              <w:left w:w="20" w:type="dxa"/>
              <w:bottom w:w="100" w:type="dxa"/>
              <w:right w:w="20" w:type="dxa"/>
            </w:tcMar>
            <w:vAlign w:val="bottom"/>
          </w:tcPr>
          <w:p w14:paraId="111EC497" w14:textId="77777777" w:rsidR="006422A9" w:rsidRPr="0096024A" w:rsidRDefault="006422A9" w:rsidP="00EE3B5B">
            <w:pPr>
              <w:pStyle w:val="NoSpacing"/>
              <w:rPr>
                <w:rStyle w:val="BookTitle"/>
                <w:rFonts w:cs="Arial"/>
                <w:b/>
                <w:bCs/>
                <w:color w:val="000000" w:themeColor="text1"/>
                <w:sz w:val="20"/>
                <w:szCs w:val="20"/>
                <w:lang w:val="en-US"/>
              </w:rPr>
            </w:pPr>
            <w:r w:rsidRPr="0096024A">
              <w:rPr>
                <w:rStyle w:val="BookTitle"/>
                <w:rFonts w:eastAsia="Calibri" w:cs="Arial"/>
                <w:b/>
                <w:bCs/>
                <w:color w:val="000000" w:themeColor="text1"/>
                <w:sz w:val="20"/>
                <w:szCs w:val="20"/>
                <w:lang w:val="en-US"/>
              </w:rPr>
              <w:t>Taxa</w:t>
            </w:r>
          </w:p>
        </w:tc>
        <w:tc>
          <w:tcPr>
            <w:tcW w:w="567" w:type="dxa"/>
            <w:tcBorders>
              <w:top w:val="single" w:sz="8" w:space="0" w:color="000000"/>
              <w:left w:val="single" w:sz="8" w:space="0" w:color="000000"/>
              <w:bottom w:val="single" w:sz="4" w:space="0" w:color="000000"/>
              <w:right w:val="nil"/>
            </w:tcBorders>
            <w:tcMar>
              <w:top w:w="20" w:type="dxa"/>
              <w:left w:w="20" w:type="dxa"/>
              <w:bottom w:w="100" w:type="dxa"/>
              <w:right w:w="20" w:type="dxa"/>
            </w:tcMar>
            <w:vAlign w:val="bottom"/>
          </w:tcPr>
          <w:p w14:paraId="646884C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Rank</w:t>
            </w:r>
          </w:p>
        </w:tc>
        <w:tc>
          <w:tcPr>
            <w:tcW w:w="1134"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18BBDCA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abundance</w:t>
            </w:r>
          </w:p>
        </w:tc>
        <w:tc>
          <w:tcPr>
            <w:tcW w:w="1134" w:type="dxa"/>
            <w:tcBorders>
              <w:top w:val="single" w:sz="8" w:space="0" w:color="000000"/>
              <w:left w:val="nil"/>
              <w:bottom w:val="single" w:sz="4" w:space="0" w:color="000000"/>
              <w:right w:val="single" w:sz="8" w:space="0" w:color="000000"/>
            </w:tcBorders>
            <w:tcMar>
              <w:top w:w="20" w:type="dxa"/>
              <w:left w:w="20" w:type="dxa"/>
              <w:bottom w:w="100" w:type="dxa"/>
              <w:right w:w="20" w:type="dxa"/>
            </w:tcMar>
            <w:vAlign w:val="bottom"/>
          </w:tcPr>
          <w:p w14:paraId="7A0BE7B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relative abundance</w:t>
            </w:r>
          </w:p>
        </w:tc>
        <w:tc>
          <w:tcPr>
            <w:tcW w:w="708"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35C693B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Rank</w:t>
            </w:r>
          </w:p>
        </w:tc>
        <w:tc>
          <w:tcPr>
            <w:tcW w:w="1134"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1E1E44D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abundance</w:t>
            </w:r>
          </w:p>
        </w:tc>
        <w:tc>
          <w:tcPr>
            <w:tcW w:w="1134" w:type="dxa"/>
            <w:tcBorders>
              <w:top w:val="single" w:sz="8" w:space="0" w:color="000000"/>
              <w:left w:val="nil"/>
              <w:bottom w:val="single" w:sz="4" w:space="0" w:color="000000"/>
              <w:right w:val="single" w:sz="8" w:space="0" w:color="000000"/>
            </w:tcBorders>
            <w:tcMar>
              <w:top w:w="20" w:type="dxa"/>
              <w:left w:w="20" w:type="dxa"/>
              <w:bottom w:w="100" w:type="dxa"/>
              <w:right w:w="20" w:type="dxa"/>
            </w:tcMar>
            <w:vAlign w:val="bottom"/>
          </w:tcPr>
          <w:p w14:paraId="0A432EF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relative abundance</w:t>
            </w:r>
          </w:p>
        </w:tc>
        <w:tc>
          <w:tcPr>
            <w:tcW w:w="709"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4E6D8B2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Rank</w:t>
            </w:r>
          </w:p>
        </w:tc>
        <w:tc>
          <w:tcPr>
            <w:tcW w:w="1134"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5B81283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abundance</w:t>
            </w:r>
          </w:p>
        </w:tc>
        <w:tc>
          <w:tcPr>
            <w:tcW w:w="1134" w:type="dxa"/>
            <w:tcBorders>
              <w:top w:val="single" w:sz="8" w:space="0" w:color="000000"/>
              <w:left w:val="nil"/>
              <w:bottom w:val="single" w:sz="4" w:space="0" w:color="000000"/>
              <w:right w:val="single" w:sz="8" w:space="0" w:color="000000"/>
            </w:tcBorders>
            <w:tcMar>
              <w:top w:w="20" w:type="dxa"/>
              <w:left w:w="20" w:type="dxa"/>
              <w:bottom w:w="100" w:type="dxa"/>
              <w:right w:w="20" w:type="dxa"/>
            </w:tcMar>
            <w:vAlign w:val="bottom"/>
          </w:tcPr>
          <w:p w14:paraId="04EFE0C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relative abundance</w:t>
            </w:r>
          </w:p>
        </w:tc>
        <w:tc>
          <w:tcPr>
            <w:tcW w:w="709"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18E16B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Rank</w:t>
            </w:r>
          </w:p>
        </w:tc>
        <w:tc>
          <w:tcPr>
            <w:tcW w:w="1134"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430B4D9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abundance</w:t>
            </w:r>
          </w:p>
        </w:tc>
        <w:tc>
          <w:tcPr>
            <w:tcW w:w="1134" w:type="dxa"/>
            <w:tcBorders>
              <w:top w:val="single" w:sz="8" w:space="0" w:color="000000"/>
              <w:left w:val="nil"/>
              <w:bottom w:val="single" w:sz="4" w:space="0" w:color="000000"/>
              <w:right w:val="single" w:sz="8" w:space="0" w:color="000000"/>
            </w:tcBorders>
            <w:tcMar>
              <w:top w:w="20" w:type="dxa"/>
              <w:left w:w="20" w:type="dxa"/>
              <w:bottom w:w="100" w:type="dxa"/>
              <w:right w:w="20" w:type="dxa"/>
            </w:tcMar>
            <w:vAlign w:val="bottom"/>
          </w:tcPr>
          <w:p w14:paraId="23AB85A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relative abundance</w:t>
            </w:r>
          </w:p>
        </w:tc>
        <w:tc>
          <w:tcPr>
            <w:tcW w:w="567"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06330BA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Rank</w:t>
            </w:r>
          </w:p>
        </w:tc>
        <w:tc>
          <w:tcPr>
            <w:tcW w:w="1134" w:type="dxa"/>
            <w:tcBorders>
              <w:top w:val="single" w:sz="8" w:space="0" w:color="000000"/>
              <w:left w:val="nil"/>
              <w:bottom w:val="single" w:sz="4" w:space="0" w:color="000000"/>
              <w:right w:val="nil"/>
            </w:tcBorders>
            <w:tcMar>
              <w:top w:w="20" w:type="dxa"/>
              <w:left w:w="20" w:type="dxa"/>
              <w:bottom w:w="100" w:type="dxa"/>
              <w:right w:w="20" w:type="dxa"/>
            </w:tcMar>
            <w:vAlign w:val="bottom"/>
          </w:tcPr>
          <w:p w14:paraId="6F537B3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abundance</w:t>
            </w:r>
          </w:p>
        </w:tc>
        <w:tc>
          <w:tcPr>
            <w:tcW w:w="1134" w:type="dxa"/>
            <w:tcBorders>
              <w:top w:val="single" w:sz="8" w:space="0" w:color="000000"/>
              <w:left w:val="nil"/>
              <w:bottom w:val="single" w:sz="4" w:space="0" w:color="000000"/>
              <w:right w:val="single" w:sz="8" w:space="0" w:color="000000"/>
            </w:tcBorders>
            <w:tcMar>
              <w:top w:w="20" w:type="dxa"/>
              <w:left w:w="20" w:type="dxa"/>
              <w:bottom w:w="100" w:type="dxa"/>
              <w:right w:w="20" w:type="dxa"/>
            </w:tcMar>
            <w:vAlign w:val="bottom"/>
          </w:tcPr>
          <w:p w14:paraId="70AA832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eastAsia="Calibri" w:cs="Arial"/>
                <w:color w:val="000000" w:themeColor="text1"/>
                <w:sz w:val="20"/>
                <w:szCs w:val="20"/>
                <w:lang w:val="en-US"/>
              </w:rPr>
              <w:t>Mean relative abundance</w:t>
            </w:r>
          </w:p>
        </w:tc>
      </w:tr>
      <w:tr w:rsidR="0096024A" w:rsidRPr="0096024A" w14:paraId="57DD881D"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022E90"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Staphylococcus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C1267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EDD9D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147.7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CA8D1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25.2</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941EA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6897F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71.9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9B2B3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49.6</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D584D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561E3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46.7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4D23CA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31.6</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6EE6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8BEB0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C41AD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10.7</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45DBB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0B6EE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AB335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9.2</w:t>
            </w:r>
          </w:p>
        </w:tc>
      </w:tr>
      <w:tr w:rsidR="0096024A" w:rsidRPr="0096024A" w14:paraId="6CD74ADD"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BBB5DF"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Acinetobacter</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3D171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AB702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F939E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8.7</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2EB77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424A8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32944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1705E1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D54AA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9EB7E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8.7</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01CAD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CEB31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B8E97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11.4</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E18D5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5F725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62DD7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7.7</w:t>
            </w:r>
          </w:p>
        </w:tc>
      </w:tr>
      <w:tr w:rsidR="0096024A" w:rsidRPr="0096024A" w14:paraId="5133CB95"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A5FED4F"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Streptococcus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1FAE4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6D33E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37.2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6C1C0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6.4</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7BF19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EF03E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7629B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2.7</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2AEEC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1722F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AA4E29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96005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98E87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1C1B8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7.8</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5866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5F3F4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0AE65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9.8</w:t>
            </w:r>
          </w:p>
        </w:tc>
      </w:tr>
      <w:tr w:rsidR="0096024A" w:rsidRPr="0096024A" w14:paraId="5236A80A"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15F882"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Corynebacterium</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EB63D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6266C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0CDBA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2.9</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541BF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C2B63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D4444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2.9</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4B2BE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E0494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674AF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8B46F8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D26660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25F7C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3.5</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9FA58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9EC94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9D2F9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2.9</w:t>
            </w:r>
          </w:p>
        </w:tc>
      </w:tr>
      <w:tr w:rsidR="0096024A" w:rsidRPr="0096024A" w14:paraId="123BD756"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D963B9"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Moraxella</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D36CC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FFD29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3F110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2.6</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7DCE8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69E54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8E41A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7910C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85D18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C4E29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2.7</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35A8E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59E5F6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BF651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496C9D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C977A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FFE68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4.1</w:t>
            </w:r>
          </w:p>
        </w:tc>
      </w:tr>
      <w:tr w:rsidR="0096024A" w:rsidRPr="0096024A" w14:paraId="1D9860DD"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C0AF3F"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Pseudomonas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0FD5C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8947F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9A1D8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6AAAB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24FC7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F51E1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913F0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2C29D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4CFFD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FF5E1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2C9EF7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F4E19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3.5</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7FB95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F5599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7B487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r>
      <w:tr w:rsidR="0096024A" w:rsidRPr="0096024A" w14:paraId="41D80E3C"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C8D161"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Bifidobacterium</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1560F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34A3D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7E41F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B5E99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D0050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5E957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98FCF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2CE6B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9CF98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0.4</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01D056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65596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245AA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5.4</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B5968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5C69D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5480A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r>
      <w:tr w:rsidR="0096024A" w:rsidRPr="0096024A" w14:paraId="29BB967E"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A6FAE7"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Flavobacterium</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F420F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A2AF8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33ABA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4DCE1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E7EB5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3C888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4D882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6DA22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F285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F505D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6EE6DE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FC5FA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2.2</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EFB20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8EE27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9289C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r>
      <w:tr w:rsidR="0096024A" w:rsidRPr="0096024A" w14:paraId="23677A11"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893079"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Haemophilus</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155D7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B03B7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E6CAE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403DFD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AFB4C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B6A5B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00F1A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43F4D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143C5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1.9</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5B887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8FBD5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35F603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0.6</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FBCF6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4FF0E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D9323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3.8</w:t>
            </w:r>
          </w:p>
        </w:tc>
      </w:tr>
      <w:tr w:rsidR="0096024A" w:rsidRPr="0096024A" w14:paraId="470E9096"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C296BF"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Empedobacter</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1DFC8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6E548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AED9B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E37E1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68800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03B62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6FBF7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106AF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E4EE9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A29ED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B401C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B53C8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E0164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C4939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5DE45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r>
      <w:tr w:rsidR="0096024A" w:rsidRPr="0096024A" w14:paraId="0D2ADB51"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CDAB4D"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Chloroplast (Order)</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31768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9CCC7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5BFC1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E3E86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57D1F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1FF2F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0.3</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B9951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A99BAF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A6A29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B88DA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1EA00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1EED38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2360D2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A472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C7CDB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2.8</w:t>
            </w:r>
          </w:p>
        </w:tc>
      </w:tr>
      <w:tr w:rsidR="0096024A" w:rsidRPr="0096024A" w14:paraId="4674098D"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2C6800"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lastRenderedPageBreak/>
              <w:t>Sphingomonas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9E9CF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F8AF3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46576C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8B169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EFB98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ADACA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C4CA5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92953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73285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DF3E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6A33D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527B1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491AF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9C480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8312C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r>
      <w:tr w:rsidR="0096024A" w:rsidRPr="0096024A" w14:paraId="75027274"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9F34F8"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Saccharimonadales</w:t>
            </w:r>
            <w:proofErr w:type="spellEnd"/>
            <w:r w:rsidRPr="0096024A">
              <w:rPr>
                <w:rStyle w:val="BookTitle"/>
                <w:rFonts w:cs="Arial"/>
                <w:color w:val="000000" w:themeColor="text1"/>
                <w:sz w:val="20"/>
                <w:szCs w:val="20"/>
                <w:lang w:val="en-US"/>
              </w:rPr>
              <w:t xml:space="preserve"> (Order)</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C00AA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64719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679DE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21892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9755A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BBE32F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AB5661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1AB4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87E62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944C7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4742B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D6F7C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ECD8A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540311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A848E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r>
      <w:tr w:rsidR="0096024A" w:rsidRPr="0096024A" w14:paraId="30574E82"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EDBB7B"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Paracoccus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3E5AB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2BE4A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EF5B9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98AA6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CE44B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2F717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205FE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50C2F5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819B5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32087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7A9FB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4EAA1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E10AE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6D119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49CD5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r>
      <w:tr w:rsidR="0096024A" w:rsidRPr="0096024A" w14:paraId="51E615C0"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06BAB25"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Chryseobacterium</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915CB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9ED41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7.1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3C2B2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4FA5F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9E12A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3E4D2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0.2</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22019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A401C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E610A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19C82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21940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38D26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EC3E3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1B8F6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5A6BC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2.7</w:t>
            </w:r>
          </w:p>
        </w:tc>
      </w:tr>
      <w:tr w:rsidR="0096024A" w:rsidRPr="0096024A" w14:paraId="2CB2FBD2"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DD39C6"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Rothia</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FE1E4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DD1A6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6.7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4A0B0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95D4D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126ED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3396F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3409B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865152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E986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D62CA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7CF47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4BA55B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78007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5B68FA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B2AD6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r>
      <w:tr w:rsidR="0096024A" w:rsidRPr="0096024A" w14:paraId="4216BCAE"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7371FE"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Veillonella</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E8FAC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0E9BED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5.3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4C404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24B111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DBF1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CAEC4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0.3</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D6F9F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3F7B7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6FD00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0.6</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8B9F6B"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6F725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81218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EF45C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54BD0F"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E5B32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r>
      <w:tr w:rsidR="0096024A" w:rsidRPr="0096024A" w14:paraId="1B28737B"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512D0F"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Stenotrophomonas</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3A8E1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69C29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5A6069"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31824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5F810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E511C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0.7</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E8CAC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4B7FDF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961BF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BB673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72667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D1CEC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F58EB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6FE83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2BECC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0.8</w:t>
            </w:r>
          </w:p>
        </w:tc>
      </w:tr>
      <w:tr w:rsidR="0096024A" w:rsidRPr="0096024A" w14:paraId="35F004E2" w14:textId="77777777" w:rsidTr="00C620F5">
        <w:trPr>
          <w:trHeight w:val="41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E2E496" w14:textId="77777777" w:rsidR="006422A9" w:rsidRPr="0096024A" w:rsidRDefault="006422A9" w:rsidP="00EE3B5B">
            <w:pPr>
              <w:pStyle w:val="NoSpacing"/>
              <w:rPr>
                <w:rStyle w:val="BookTitle"/>
                <w:rFonts w:cs="Arial"/>
                <w:i/>
                <w:iCs/>
                <w:color w:val="000000" w:themeColor="text1"/>
                <w:sz w:val="20"/>
                <w:szCs w:val="20"/>
                <w:lang w:val="en-US"/>
              </w:rPr>
            </w:pPr>
            <w:r w:rsidRPr="0096024A">
              <w:rPr>
                <w:rStyle w:val="BookTitle"/>
                <w:rFonts w:cs="Arial"/>
                <w:color w:val="000000" w:themeColor="text1"/>
                <w:sz w:val="20"/>
                <w:szCs w:val="20"/>
                <w:lang w:val="en-US"/>
              </w:rPr>
              <w:t>Neisseria</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6843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F0A7D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6294E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0.7</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F7408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327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744AD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692B3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AAB0370"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AFDDA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D6C36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12422C"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8154F8"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A596C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0.1</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95D3E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EEA0E1"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2.7</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9EA36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1.9</w:t>
            </w:r>
          </w:p>
        </w:tc>
      </w:tr>
      <w:tr w:rsidR="00E740C9" w:rsidRPr="0096024A" w14:paraId="05646C5C" w14:textId="77777777" w:rsidTr="00C620F5">
        <w:trPr>
          <w:trHeight w:val="445"/>
          <w:jc w:val="center"/>
        </w:trPr>
        <w:tc>
          <w:tcPr>
            <w:tcW w:w="15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F810BE" w14:textId="77777777" w:rsidR="006422A9" w:rsidRPr="0096024A" w:rsidRDefault="006422A9" w:rsidP="00EE3B5B">
            <w:pPr>
              <w:pStyle w:val="NoSpacing"/>
              <w:rPr>
                <w:rStyle w:val="BookTitle"/>
                <w:rFonts w:cs="Arial"/>
                <w:i/>
                <w:iCs/>
                <w:color w:val="000000" w:themeColor="text1"/>
                <w:sz w:val="20"/>
                <w:szCs w:val="20"/>
                <w:lang w:val="en-US"/>
              </w:rPr>
            </w:pPr>
            <w:proofErr w:type="spellStart"/>
            <w:r w:rsidRPr="0096024A">
              <w:rPr>
                <w:rStyle w:val="BookTitle"/>
                <w:rFonts w:cs="Arial"/>
                <w:color w:val="000000" w:themeColor="text1"/>
                <w:sz w:val="20"/>
                <w:szCs w:val="20"/>
                <w:lang w:val="en-US"/>
              </w:rPr>
              <w:t>Roseovarius</w:t>
            </w:r>
            <w:proofErr w:type="spellEnd"/>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A71D2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16D3CA"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4.2</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C7A5B4"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0.7</w:t>
            </w:r>
          </w:p>
        </w:tc>
        <w:tc>
          <w:tcPr>
            <w:tcW w:w="70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2CC28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26</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2EC01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8BAAB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0.3</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20F416"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18</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40E662"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D2F0C7"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0.7</w:t>
            </w:r>
          </w:p>
        </w:tc>
        <w:tc>
          <w:tcPr>
            <w:tcW w:w="7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6BDE7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19</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41F203"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1.3</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EE502E"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c>
          <w:tcPr>
            <w:tcW w:w="56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86CE8D"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21</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AEC8E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1.4</w:t>
            </w:r>
          </w:p>
        </w:tc>
        <w:tc>
          <w:tcPr>
            <w:tcW w:w="113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5DD295" w14:textId="77777777" w:rsidR="006422A9" w:rsidRPr="0096024A" w:rsidRDefault="006422A9" w:rsidP="00513A97">
            <w:pPr>
              <w:pStyle w:val="NoSpacing"/>
              <w:jc w:val="center"/>
              <w:rPr>
                <w:rStyle w:val="BookTitle"/>
                <w:rFonts w:cs="Arial"/>
                <w:color w:val="000000" w:themeColor="text1"/>
                <w:sz w:val="20"/>
                <w:szCs w:val="20"/>
                <w:lang w:val="en-US"/>
              </w:rPr>
            </w:pPr>
            <w:r w:rsidRPr="0096024A">
              <w:rPr>
                <w:rStyle w:val="BookTitle"/>
                <w:rFonts w:cs="Arial"/>
                <w:color w:val="000000" w:themeColor="text1"/>
                <w:sz w:val="20"/>
                <w:szCs w:val="20"/>
                <w:lang w:val="en-US"/>
              </w:rPr>
              <w:t>0.9</w:t>
            </w:r>
          </w:p>
        </w:tc>
      </w:tr>
    </w:tbl>
    <w:p w14:paraId="789DAACF" w14:textId="77777777" w:rsidR="006422A9" w:rsidRPr="0096024A" w:rsidRDefault="006422A9" w:rsidP="00961FD7">
      <w:pPr>
        <w:rPr>
          <w:rFonts w:cs="Arial"/>
          <w:color w:val="000000" w:themeColor="text1"/>
          <w:lang w:val="en-US"/>
        </w:rPr>
      </w:pPr>
    </w:p>
    <w:p w14:paraId="53AEB98A" w14:textId="77777777" w:rsidR="006422A9" w:rsidRPr="0096024A" w:rsidRDefault="006422A9" w:rsidP="00961FD7">
      <w:pPr>
        <w:rPr>
          <w:rFonts w:cs="Arial"/>
          <w:color w:val="000000" w:themeColor="text1"/>
          <w:lang w:val="en-US"/>
        </w:rPr>
        <w:sectPr w:rsidR="006422A9" w:rsidRPr="0096024A" w:rsidSect="002323CD">
          <w:pgSz w:w="16840" w:h="11900" w:orient="landscape"/>
          <w:pgMar w:top="1440" w:right="1134" w:bottom="1440" w:left="1134" w:header="720" w:footer="720" w:gutter="0"/>
          <w:lnNumType w:countBy="1" w:restart="continuous"/>
          <w:cols w:space="720"/>
        </w:sectPr>
      </w:pPr>
    </w:p>
    <w:p w14:paraId="7110C403" w14:textId="2F1DAB5E" w:rsidR="003A069C" w:rsidRPr="0096024A" w:rsidRDefault="00E47E52" w:rsidP="00961FD7">
      <w:pPr>
        <w:rPr>
          <w:rFonts w:cs="Arial"/>
          <w:color w:val="000000" w:themeColor="text1"/>
          <w:lang w:val="en-US"/>
        </w:rPr>
      </w:pPr>
      <w:bookmarkStart w:id="27" w:name="_Ref146940455"/>
      <w:r w:rsidRPr="0096024A">
        <w:rPr>
          <w:rFonts w:cs="Arial"/>
          <w:b/>
          <w:bCs/>
          <w:color w:val="000000" w:themeColor="text1"/>
          <w:lang w:val="en-US"/>
        </w:rPr>
        <w:lastRenderedPageBreak/>
        <w:t>Table</w:t>
      </w:r>
      <w:r w:rsidR="002C19AA" w:rsidRPr="0096024A">
        <w:rPr>
          <w:rFonts w:cs="Arial"/>
          <w:b/>
          <w:bCs/>
          <w:color w:val="000000" w:themeColor="text1"/>
          <w:lang w:val="en-US"/>
        </w:rPr>
        <w:t xml:space="preserve"> </w:t>
      </w:r>
      <w:bookmarkEnd w:id="27"/>
      <w:r w:rsidR="00B35D2E" w:rsidRPr="0096024A">
        <w:rPr>
          <w:rFonts w:cs="Arial"/>
          <w:b/>
          <w:bCs/>
          <w:color w:val="000000" w:themeColor="text1"/>
          <w:lang w:val="en-US"/>
        </w:rPr>
        <w:t>S6</w:t>
      </w:r>
      <w:r w:rsidR="00B35D2E" w:rsidRPr="0096024A">
        <w:rPr>
          <w:rFonts w:cs="Arial"/>
          <w:color w:val="000000" w:themeColor="text1"/>
          <w:lang w:val="en-US"/>
        </w:rPr>
        <w:t xml:space="preserve"> </w:t>
      </w:r>
      <w:r w:rsidR="002C19AA" w:rsidRPr="0096024A">
        <w:rPr>
          <w:rFonts w:cs="Arial"/>
          <w:color w:val="000000" w:themeColor="text1"/>
          <w:lang w:val="en-US"/>
        </w:rPr>
        <w:t xml:space="preserve">Genus abundance is influenced by body site and age (time) at sampling, as well as technical variables (sequencing run and sequencing depth). The associations between the relative abundance of selected genera and sampling and technical variables, </w:t>
      </w:r>
      <w:r w:rsidR="004B6555" w:rsidRPr="0096024A">
        <w:rPr>
          <w:rFonts w:cs="Arial"/>
          <w:color w:val="000000" w:themeColor="text1"/>
          <w:lang w:val="en-US"/>
        </w:rPr>
        <w:t xml:space="preserve">were </w:t>
      </w:r>
      <w:r w:rsidR="002C19AA" w:rsidRPr="0096024A">
        <w:rPr>
          <w:rFonts w:cs="Arial"/>
          <w:color w:val="000000" w:themeColor="text1"/>
          <w:lang w:val="en-US"/>
        </w:rPr>
        <w:t xml:space="preserve">modelled under </w:t>
      </w:r>
      <w:r w:rsidR="00576439" w:rsidRPr="0096024A">
        <w:rPr>
          <w:rFonts w:cs="Arial"/>
          <w:color w:val="000000" w:themeColor="text1"/>
          <w:lang w:val="en-US"/>
        </w:rPr>
        <w:t>mixed effects</w:t>
      </w:r>
      <w:r w:rsidR="002C19AA" w:rsidRPr="0096024A">
        <w:rPr>
          <w:rFonts w:cs="Arial"/>
          <w:color w:val="000000" w:themeColor="text1"/>
          <w:lang w:val="en-US"/>
        </w:rPr>
        <w:t>.</w:t>
      </w:r>
      <w:r w:rsidR="003550AD" w:rsidRPr="0096024A">
        <w:rPr>
          <w:rFonts w:cs="Arial"/>
          <w:color w:val="000000" w:themeColor="text1"/>
          <w:lang w:val="en-US"/>
        </w:rPr>
        <w:t xml:space="preserve"> </w:t>
      </w:r>
      <w:r w:rsidR="002C19AA" w:rsidRPr="0096024A">
        <w:rPr>
          <w:rFonts w:cs="Arial"/>
          <w:color w:val="000000" w:themeColor="text1"/>
          <w:lang w:val="en-US"/>
        </w:rPr>
        <w:t xml:space="preserve">The seven most abundant genera are represented, and others are grouped together as "Other genera". Models are adjusted for sequencing run, sequencing depth and natural logarithm-transformed sequencing depth as fixed-effects (technical variables), and individuals as random-effects. </w:t>
      </w:r>
      <w:r w:rsidR="005339DA" w:rsidRPr="0096024A">
        <w:rPr>
          <w:rFonts w:cs="Arial"/>
          <w:color w:val="000000" w:themeColor="text1"/>
          <w:lang w:val="en-US"/>
        </w:rPr>
        <w:t xml:space="preserve">Genus relative abundance was </w:t>
      </w:r>
      <w:r w:rsidR="003550AD" w:rsidRPr="0096024A">
        <w:rPr>
          <w:rFonts w:cs="Arial"/>
          <w:color w:val="000000" w:themeColor="text1"/>
          <w:lang w:val="en-US"/>
        </w:rPr>
        <w:t>log</w:t>
      </w:r>
      <w:r w:rsidR="005339DA" w:rsidRPr="0096024A">
        <w:rPr>
          <w:rFonts w:cs="Arial"/>
          <w:color w:val="000000" w:themeColor="text1"/>
          <w:lang w:val="en-US"/>
        </w:rPr>
        <w:t>10</w:t>
      </w:r>
      <w:r w:rsidR="003550AD" w:rsidRPr="0096024A">
        <w:rPr>
          <w:rFonts w:cs="Arial"/>
          <w:color w:val="000000" w:themeColor="text1"/>
          <w:lang w:val="en-US"/>
        </w:rPr>
        <w:t>-transforme</w:t>
      </w:r>
      <w:r w:rsidR="005339DA" w:rsidRPr="0096024A">
        <w:rPr>
          <w:rFonts w:cs="Arial"/>
          <w:color w:val="000000" w:themeColor="text1"/>
          <w:lang w:val="en-US"/>
        </w:rPr>
        <w:t>d, following the addition of a pseudo-count of 0.01, to facilitate visualization of right-skewed data (Figure 1D)</w:t>
      </w:r>
      <w:r w:rsidR="003550AD" w:rsidRPr="0096024A">
        <w:rPr>
          <w:rFonts w:cs="Arial"/>
          <w:color w:val="000000" w:themeColor="text1"/>
          <w:lang w:val="en-US"/>
        </w:rPr>
        <w:t>.</w:t>
      </w:r>
      <w:r w:rsidR="005825FC" w:rsidRPr="0096024A">
        <w:rPr>
          <w:rFonts w:cs="Arial"/>
          <w:color w:val="000000" w:themeColor="text1"/>
          <w:lang w:val="en-US"/>
        </w:rPr>
        <w:t xml:space="preserve"> </w:t>
      </w:r>
      <w:r w:rsidR="002C19AA" w:rsidRPr="0096024A">
        <w:rPr>
          <w:rFonts w:cs="Arial"/>
          <w:color w:val="000000" w:themeColor="text1"/>
          <w:lang w:val="en-US"/>
        </w:rPr>
        <w:t xml:space="preserve">Log-transformed sequencing depth was included </w:t>
      </w:r>
      <w:r w:rsidR="005825FC" w:rsidRPr="0096024A">
        <w:rPr>
          <w:rFonts w:cs="Arial"/>
          <w:color w:val="000000" w:themeColor="text1"/>
          <w:lang w:val="en-US"/>
        </w:rPr>
        <w:t xml:space="preserve">as a covariate in mixed models </w:t>
      </w:r>
      <w:r w:rsidR="002C19AA" w:rsidRPr="0096024A">
        <w:rPr>
          <w:rFonts w:cs="Arial"/>
          <w:color w:val="000000" w:themeColor="text1"/>
          <w:lang w:val="en-US"/>
        </w:rPr>
        <w:t>to address the non-linear relationship between sequencing depth and genus abundance.</w:t>
      </w:r>
    </w:p>
    <w:tbl>
      <w:tblPr>
        <w:tblW w:w="13940" w:type="dxa"/>
        <w:tblInd w:w="-3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4"/>
        <w:gridCol w:w="1677"/>
        <w:gridCol w:w="1677"/>
        <w:gridCol w:w="2032"/>
        <w:gridCol w:w="2127"/>
        <w:gridCol w:w="1605"/>
        <w:gridCol w:w="1678"/>
      </w:tblGrid>
      <w:tr w:rsidR="0096024A" w:rsidRPr="0096024A" w14:paraId="74B11604" w14:textId="77777777" w:rsidTr="00F708A0">
        <w:trPr>
          <w:trHeight w:val="300"/>
        </w:trPr>
        <w:tc>
          <w:tcPr>
            <w:tcW w:w="3144" w:type="dxa"/>
            <w:tcBorders>
              <w:top w:val="single" w:sz="4" w:space="0" w:color="auto"/>
              <w:left w:val="single" w:sz="4" w:space="0" w:color="auto"/>
              <w:bottom w:val="single" w:sz="4" w:space="0" w:color="auto"/>
              <w:right w:val="nil"/>
            </w:tcBorders>
          </w:tcPr>
          <w:p w14:paraId="2B3CA1F9"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Staphylococcus</w:t>
            </w:r>
          </w:p>
        </w:tc>
        <w:tc>
          <w:tcPr>
            <w:tcW w:w="1677" w:type="dxa"/>
            <w:tcBorders>
              <w:top w:val="single" w:sz="4" w:space="0" w:color="auto"/>
              <w:left w:val="nil"/>
              <w:bottom w:val="single" w:sz="4" w:space="0" w:color="auto"/>
            </w:tcBorders>
          </w:tcPr>
          <w:p w14:paraId="501EA31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4263E78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0DB5D9A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146C54B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1AFB5B1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right w:val="single" w:sz="4" w:space="0" w:color="auto"/>
            </w:tcBorders>
          </w:tcPr>
          <w:p w14:paraId="37E2039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11BFD457" w14:textId="77777777" w:rsidTr="00F708A0">
        <w:trPr>
          <w:trHeight w:val="345"/>
        </w:trPr>
        <w:tc>
          <w:tcPr>
            <w:tcW w:w="3144" w:type="dxa"/>
            <w:tcBorders>
              <w:top w:val="single" w:sz="4" w:space="0" w:color="auto"/>
              <w:bottom w:val="single" w:sz="4" w:space="0" w:color="auto"/>
              <w:right w:val="single" w:sz="4" w:space="0" w:color="auto"/>
            </w:tcBorders>
          </w:tcPr>
          <w:p w14:paraId="48A686F2"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3793D68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3D9A6A2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67E794A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3A3F1B9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22117367"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1284F53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40211D48" w14:textId="77777777" w:rsidTr="00F708A0">
        <w:trPr>
          <w:trHeight w:val="300"/>
        </w:trPr>
        <w:tc>
          <w:tcPr>
            <w:tcW w:w="3144" w:type="dxa"/>
            <w:tcBorders>
              <w:top w:val="single" w:sz="4" w:space="0" w:color="auto"/>
              <w:bottom w:val="nil"/>
              <w:right w:val="single" w:sz="4" w:space="0" w:color="auto"/>
            </w:tcBorders>
          </w:tcPr>
          <w:p w14:paraId="0741B82B"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bottom w:val="nil"/>
            </w:tcBorders>
          </w:tcPr>
          <w:p w14:paraId="7F4303B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5.16896107</w:t>
            </w:r>
          </w:p>
        </w:tc>
        <w:tc>
          <w:tcPr>
            <w:tcW w:w="1677" w:type="dxa"/>
            <w:tcBorders>
              <w:top w:val="single" w:sz="4" w:space="0" w:color="auto"/>
              <w:bottom w:val="nil"/>
            </w:tcBorders>
          </w:tcPr>
          <w:p w14:paraId="48F16E5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5.16896107</w:t>
            </w:r>
          </w:p>
        </w:tc>
        <w:tc>
          <w:tcPr>
            <w:tcW w:w="2032" w:type="dxa"/>
            <w:tcBorders>
              <w:top w:val="single" w:sz="4" w:space="0" w:color="auto"/>
              <w:bottom w:val="nil"/>
            </w:tcBorders>
          </w:tcPr>
          <w:p w14:paraId="712420E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bottom w:val="nil"/>
            </w:tcBorders>
          </w:tcPr>
          <w:p w14:paraId="120E46E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440.354835</w:t>
            </w:r>
          </w:p>
        </w:tc>
        <w:tc>
          <w:tcPr>
            <w:tcW w:w="1605" w:type="dxa"/>
            <w:tcBorders>
              <w:top w:val="single" w:sz="4" w:space="0" w:color="auto"/>
              <w:bottom w:val="nil"/>
            </w:tcBorders>
          </w:tcPr>
          <w:p w14:paraId="48C4079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27.1057622</w:t>
            </w:r>
          </w:p>
        </w:tc>
        <w:tc>
          <w:tcPr>
            <w:tcW w:w="1678" w:type="dxa"/>
            <w:tcBorders>
              <w:top w:val="single" w:sz="4" w:space="0" w:color="auto"/>
              <w:bottom w:val="nil"/>
            </w:tcBorders>
          </w:tcPr>
          <w:p w14:paraId="2363A0E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2.96E-07</w:t>
            </w:r>
          </w:p>
        </w:tc>
      </w:tr>
      <w:tr w:rsidR="0096024A" w:rsidRPr="0096024A" w14:paraId="19AF812A" w14:textId="77777777" w:rsidTr="00F708A0">
        <w:trPr>
          <w:trHeight w:val="300"/>
        </w:trPr>
        <w:tc>
          <w:tcPr>
            <w:tcW w:w="3144" w:type="dxa"/>
            <w:tcBorders>
              <w:top w:val="nil"/>
              <w:bottom w:val="nil"/>
              <w:right w:val="single" w:sz="4" w:space="0" w:color="auto"/>
            </w:tcBorders>
          </w:tcPr>
          <w:p w14:paraId="516D18B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top w:val="nil"/>
              <w:left w:val="single" w:sz="4" w:space="0" w:color="auto"/>
              <w:bottom w:val="nil"/>
            </w:tcBorders>
          </w:tcPr>
          <w:p w14:paraId="6159075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14.7136795</w:t>
            </w:r>
          </w:p>
        </w:tc>
        <w:tc>
          <w:tcPr>
            <w:tcW w:w="1677" w:type="dxa"/>
            <w:tcBorders>
              <w:top w:val="nil"/>
              <w:bottom w:val="nil"/>
            </w:tcBorders>
          </w:tcPr>
          <w:p w14:paraId="2F7C0BB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14.7136795</w:t>
            </w:r>
          </w:p>
        </w:tc>
        <w:tc>
          <w:tcPr>
            <w:tcW w:w="2032" w:type="dxa"/>
            <w:tcBorders>
              <w:top w:val="nil"/>
              <w:bottom w:val="nil"/>
            </w:tcBorders>
          </w:tcPr>
          <w:p w14:paraId="44DA6DA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nil"/>
              <w:bottom w:val="nil"/>
            </w:tcBorders>
          </w:tcPr>
          <w:p w14:paraId="0AACA6E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450.766204</w:t>
            </w:r>
          </w:p>
        </w:tc>
        <w:tc>
          <w:tcPr>
            <w:tcW w:w="1605" w:type="dxa"/>
            <w:tcBorders>
              <w:top w:val="nil"/>
              <w:bottom w:val="nil"/>
            </w:tcBorders>
          </w:tcPr>
          <w:p w14:paraId="1C8B0D7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77.1577678</w:t>
            </w:r>
          </w:p>
        </w:tc>
        <w:tc>
          <w:tcPr>
            <w:tcW w:w="1678" w:type="dxa"/>
            <w:tcBorders>
              <w:top w:val="nil"/>
              <w:bottom w:val="nil"/>
            </w:tcBorders>
          </w:tcPr>
          <w:p w14:paraId="1D8F334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3.32E-17</w:t>
            </w:r>
          </w:p>
        </w:tc>
      </w:tr>
      <w:tr w:rsidR="0096024A" w:rsidRPr="0096024A" w14:paraId="6ED98547" w14:textId="77777777" w:rsidTr="00F708A0">
        <w:trPr>
          <w:trHeight w:val="300"/>
        </w:trPr>
        <w:tc>
          <w:tcPr>
            <w:tcW w:w="3144" w:type="dxa"/>
            <w:tcBorders>
              <w:top w:val="nil"/>
              <w:bottom w:val="nil"/>
              <w:right w:val="single" w:sz="4" w:space="0" w:color="auto"/>
            </w:tcBorders>
          </w:tcPr>
          <w:p w14:paraId="7CFAF595"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top w:val="nil"/>
              <w:left w:val="single" w:sz="4" w:space="0" w:color="auto"/>
              <w:bottom w:val="nil"/>
            </w:tcBorders>
          </w:tcPr>
          <w:p w14:paraId="42AC405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3.42763115</w:t>
            </w:r>
          </w:p>
        </w:tc>
        <w:tc>
          <w:tcPr>
            <w:tcW w:w="1677" w:type="dxa"/>
            <w:tcBorders>
              <w:top w:val="nil"/>
              <w:bottom w:val="nil"/>
            </w:tcBorders>
          </w:tcPr>
          <w:p w14:paraId="652D93D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3.42763115</w:t>
            </w:r>
          </w:p>
        </w:tc>
        <w:tc>
          <w:tcPr>
            <w:tcW w:w="2032" w:type="dxa"/>
            <w:tcBorders>
              <w:top w:val="nil"/>
              <w:bottom w:val="nil"/>
            </w:tcBorders>
          </w:tcPr>
          <w:p w14:paraId="208D5C1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nil"/>
              <w:bottom w:val="nil"/>
            </w:tcBorders>
          </w:tcPr>
          <w:p w14:paraId="6A12FF6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563.618368</w:t>
            </w:r>
          </w:p>
        </w:tc>
        <w:tc>
          <w:tcPr>
            <w:tcW w:w="1605" w:type="dxa"/>
            <w:tcBorders>
              <w:top w:val="nil"/>
              <w:bottom w:val="nil"/>
            </w:tcBorders>
          </w:tcPr>
          <w:p w14:paraId="75DBECF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17.9743189</w:t>
            </w:r>
          </w:p>
        </w:tc>
        <w:tc>
          <w:tcPr>
            <w:tcW w:w="1678" w:type="dxa"/>
            <w:tcBorders>
              <w:top w:val="nil"/>
              <w:bottom w:val="nil"/>
            </w:tcBorders>
          </w:tcPr>
          <w:p w14:paraId="111F0A4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2.62E-05</w:t>
            </w:r>
          </w:p>
        </w:tc>
      </w:tr>
      <w:tr w:rsidR="0096024A" w:rsidRPr="0096024A" w14:paraId="4524AA14" w14:textId="77777777" w:rsidTr="00F708A0">
        <w:trPr>
          <w:trHeight w:val="300"/>
        </w:trPr>
        <w:tc>
          <w:tcPr>
            <w:tcW w:w="3144" w:type="dxa"/>
            <w:tcBorders>
              <w:top w:val="nil"/>
              <w:bottom w:val="nil"/>
              <w:right w:val="single" w:sz="4" w:space="0" w:color="auto"/>
            </w:tcBorders>
          </w:tcPr>
          <w:p w14:paraId="29DAE5F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top w:val="nil"/>
              <w:left w:val="single" w:sz="4" w:space="0" w:color="auto"/>
              <w:bottom w:val="nil"/>
            </w:tcBorders>
          </w:tcPr>
          <w:p w14:paraId="4DB3E64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1.24127104</w:t>
            </w:r>
          </w:p>
        </w:tc>
        <w:tc>
          <w:tcPr>
            <w:tcW w:w="1677" w:type="dxa"/>
            <w:tcBorders>
              <w:top w:val="nil"/>
              <w:bottom w:val="nil"/>
            </w:tcBorders>
          </w:tcPr>
          <w:p w14:paraId="0997081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1.24127104</w:t>
            </w:r>
          </w:p>
        </w:tc>
        <w:tc>
          <w:tcPr>
            <w:tcW w:w="2032" w:type="dxa"/>
            <w:tcBorders>
              <w:top w:val="nil"/>
              <w:bottom w:val="nil"/>
            </w:tcBorders>
          </w:tcPr>
          <w:p w14:paraId="021D43D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nil"/>
              <w:bottom w:val="nil"/>
            </w:tcBorders>
          </w:tcPr>
          <w:p w14:paraId="37BFD2B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572.035169</w:t>
            </w:r>
          </w:p>
        </w:tc>
        <w:tc>
          <w:tcPr>
            <w:tcW w:w="1605" w:type="dxa"/>
            <w:tcBorders>
              <w:top w:val="nil"/>
              <w:bottom w:val="nil"/>
            </w:tcBorders>
          </w:tcPr>
          <w:p w14:paraId="550380E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6.50916059</w:t>
            </w:r>
          </w:p>
        </w:tc>
        <w:tc>
          <w:tcPr>
            <w:tcW w:w="1678" w:type="dxa"/>
            <w:tcBorders>
              <w:top w:val="nil"/>
              <w:bottom w:val="nil"/>
            </w:tcBorders>
          </w:tcPr>
          <w:p w14:paraId="02745D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0.0109911</w:t>
            </w:r>
          </w:p>
        </w:tc>
      </w:tr>
      <w:tr w:rsidR="0096024A" w:rsidRPr="0096024A" w14:paraId="7AEE5892" w14:textId="77777777" w:rsidTr="00F708A0">
        <w:trPr>
          <w:trHeight w:val="300"/>
        </w:trPr>
        <w:tc>
          <w:tcPr>
            <w:tcW w:w="3144" w:type="dxa"/>
            <w:tcBorders>
              <w:top w:val="nil"/>
              <w:bottom w:val="nil"/>
              <w:right w:val="single" w:sz="4" w:space="0" w:color="auto"/>
            </w:tcBorders>
          </w:tcPr>
          <w:p w14:paraId="2A9D8FD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top w:val="nil"/>
              <w:left w:val="single" w:sz="4" w:space="0" w:color="auto"/>
              <w:bottom w:val="nil"/>
            </w:tcBorders>
          </w:tcPr>
          <w:p w14:paraId="79A516E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9.02751528</w:t>
            </w:r>
          </w:p>
        </w:tc>
        <w:tc>
          <w:tcPr>
            <w:tcW w:w="1677" w:type="dxa"/>
            <w:tcBorders>
              <w:top w:val="nil"/>
              <w:bottom w:val="nil"/>
            </w:tcBorders>
          </w:tcPr>
          <w:p w14:paraId="4D6BB0C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3.00917176</w:t>
            </w:r>
          </w:p>
        </w:tc>
        <w:tc>
          <w:tcPr>
            <w:tcW w:w="2032" w:type="dxa"/>
            <w:tcBorders>
              <w:top w:val="nil"/>
              <w:bottom w:val="nil"/>
            </w:tcBorders>
          </w:tcPr>
          <w:p w14:paraId="3769592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Borders>
              <w:top w:val="nil"/>
              <w:bottom w:val="nil"/>
            </w:tcBorders>
          </w:tcPr>
          <w:p w14:paraId="5F8DC9A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157.880417</w:t>
            </w:r>
          </w:p>
        </w:tc>
        <w:tc>
          <w:tcPr>
            <w:tcW w:w="1605" w:type="dxa"/>
            <w:tcBorders>
              <w:top w:val="nil"/>
              <w:bottom w:val="nil"/>
            </w:tcBorders>
          </w:tcPr>
          <w:p w14:paraId="5D7D735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15.7799397</w:t>
            </w:r>
          </w:p>
        </w:tc>
        <w:tc>
          <w:tcPr>
            <w:tcW w:w="1678" w:type="dxa"/>
            <w:tcBorders>
              <w:top w:val="nil"/>
              <w:bottom w:val="nil"/>
            </w:tcBorders>
          </w:tcPr>
          <w:p w14:paraId="30BDC2F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5.04E-09</w:t>
            </w:r>
          </w:p>
        </w:tc>
      </w:tr>
      <w:tr w:rsidR="0096024A" w:rsidRPr="0096024A" w14:paraId="0BA2F5CD" w14:textId="77777777" w:rsidTr="00F708A0">
        <w:trPr>
          <w:trHeight w:val="300"/>
        </w:trPr>
        <w:tc>
          <w:tcPr>
            <w:tcW w:w="3144" w:type="dxa"/>
            <w:tcBorders>
              <w:top w:val="nil"/>
              <w:bottom w:val="single" w:sz="4" w:space="0" w:color="auto"/>
              <w:right w:val="single" w:sz="4" w:space="0" w:color="auto"/>
            </w:tcBorders>
          </w:tcPr>
          <w:p w14:paraId="24C8D22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top w:val="nil"/>
              <w:left w:val="single" w:sz="4" w:space="0" w:color="auto"/>
              <w:bottom w:val="single" w:sz="4" w:space="0" w:color="auto"/>
            </w:tcBorders>
          </w:tcPr>
          <w:p w14:paraId="4731DD7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0.80250418</w:t>
            </w:r>
          </w:p>
        </w:tc>
        <w:tc>
          <w:tcPr>
            <w:tcW w:w="1677" w:type="dxa"/>
            <w:tcBorders>
              <w:top w:val="nil"/>
              <w:bottom w:val="single" w:sz="4" w:space="0" w:color="auto"/>
            </w:tcBorders>
          </w:tcPr>
          <w:p w14:paraId="5F0A98F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0.80250418</w:t>
            </w:r>
          </w:p>
        </w:tc>
        <w:tc>
          <w:tcPr>
            <w:tcW w:w="2032" w:type="dxa"/>
            <w:tcBorders>
              <w:top w:val="nil"/>
              <w:bottom w:val="single" w:sz="4" w:space="0" w:color="auto"/>
            </w:tcBorders>
          </w:tcPr>
          <w:p w14:paraId="349A268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nil"/>
              <w:bottom w:val="single" w:sz="4" w:space="0" w:color="auto"/>
            </w:tcBorders>
          </w:tcPr>
          <w:p w14:paraId="18C5B04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438.69078</w:t>
            </w:r>
          </w:p>
        </w:tc>
        <w:tc>
          <w:tcPr>
            <w:tcW w:w="1605" w:type="dxa"/>
            <w:tcBorders>
              <w:top w:val="nil"/>
              <w:bottom w:val="single" w:sz="4" w:space="0" w:color="auto"/>
            </w:tcBorders>
          </w:tcPr>
          <w:p w14:paraId="7307C74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4.20829008</w:t>
            </w:r>
          </w:p>
        </w:tc>
        <w:tc>
          <w:tcPr>
            <w:tcW w:w="1678" w:type="dxa"/>
            <w:tcBorders>
              <w:top w:val="nil"/>
              <w:bottom w:val="single" w:sz="4" w:space="0" w:color="auto"/>
            </w:tcBorders>
          </w:tcPr>
          <w:p w14:paraId="0C7550A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0.04082013</w:t>
            </w:r>
          </w:p>
        </w:tc>
      </w:tr>
      <w:tr w:rsidR="0096024A" w:rsidRPr="0096024A" w14:paraId="00112EA7" w14:textId="77777777" w:rsidTr="00F708A0">
        <w:trPr>
          <w:trHeight w:val="300"/>
        </w:trPr>
        <w:tc>
          <w:tcPr>
            <w:tcW w:w="3144" w:type="dxa"/>
            <w:tcBorders>
              <w:top w:val="single" w:sz="4" w:space="0" w:color="auto"/>
              <w:bottom w:val="single" w:sz="4" w:space="0" w:color="auto"/>
            </w:tcBorders>
          </w:tcPr>
          <w:p w14:paraId="05BC6DA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Acinetobacter</w:t>
            </w:r>
          </w:p>
        </w:tc>
        <w:tc>
          <w:tcPr>
            <w:tcW w:w="1677" w:type="dxa"/>
            <w:tcBorders>
              <w:top w:val="single" w:sz="4" w:space="0" w:color="auto"/>
              <w:bottom w:val="single" w:sz="4" w:space="0" w:color="auto"/>
            </w:tcBorders>
          </w:tcPr>
          <w:p w14:paraId="28C656C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5BFC37A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75F1062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3A86986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5891A02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65B8DD5D"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4A8CA448" w14:textId="77777777" w:rsidTr="00F708A0">
        <w:trPr>
          <w:trHeight w:val="139"/>
        </w:trPr>
        <w:tc>
          <w:tcPr>
            <w:tcW w:w="3144" w:type="dxa"/>
            <w:tcBorders>
              <w:top w:val="single" w:sz="4" w:space="0" w:color="auto"/>
              <w:bottom w:val="single" w:sz="4" w:space="0" w:color="auto"/>
              <w:right w:val="single" w:sz="4" w:space="0" w:color="auto"/>
            </w:tcBorders>
          </w:tcPr>
          <w:p w14:paraId="2E37656E"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1E3AFF9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586CD23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61C8AFC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6B0CBA3D"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6251988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6F55D30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22CA13C7" w14:textId="77777777" w:rsidTr="00F708A0">
        <w:trPr>
          <w:trHeight w:val="300"/>
        </w:trPr>
        <w:tc>
          <w:tcPr>
            <w:tcW w:w="3144" w:type="dxa"/>
            <w:tcBorders>
              <w:top w:val="single" w:sz="4" w:space="0" w:color="auto"/>
              <w:right w:val="single" w:sz="4" w:space="0" w:color="auto"/>
            </w:tcBorders>
          </w:tcPr>
          <w:p w14:paraId="10872C9C"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2CC716F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0.12004492</w:t>
            </w:r>
          </w:p>
        </w:tc>
        <w:tc>
          <w:tcPr>
            <w:tcW w:w="1677" w:type="dxa"/>
            <w:tcBorders>
              <w:top w:val="single" w:sz="4" w:space="0" w:color="auto"/>
            </w:tcBorders>
          </w:tcPr>
          <w:p w14:paraId="6CC8E7B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0.12004492</w:t>
            </w:r>
          </w:p>
        </w:tc>
        <w:tc>
          <w:tcPr>
            <w:tcW w:w="2032" w:type="dxa"/>
            <w:tcBorders>
              <w:top w:val="single" w:sz="4" w:space="0" w:color="auto"/>
            </w:tcBorders>
          </w:tcPr>
          <w:p w14:paraId="726DECC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7E20BEC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437.089596</w:t>
            </w:r>
          </w:p>
        </w:tc>
        <w:tc>
          <w:tcPr>
            <w:tcW w:w="1605" w:type="dxa"/>
            <w:tcBorders>
              <w:top w:val="single" w:sz="4" w:space="0" w:color="auto"/>
            </w:tcBorders>
          </w:tcPr>
          <w:p w14:paraId="4944566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1.05521632</w:t>
            </w:r>
          </w:p>
        </w:tc>
        <w:tc>
          <w:tcPr>
            <w:tcW w:w="1678" w:type="dxa"/>
            <w:tcBorders>
              <w:top w:val="single" w:sz="4" w:space="0" w:color="auto"/>
            </w:tcBorders>
          </w:tcPr>
          <w:p w14:paraId="5DB2789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0.3048769</w:t>
            </w:r>
          </w:p>
        </w:tc>
      </w:tr>
      <w:tr w:rsidR="0096024A" w:rsidRPr="0096024A" w14:paraId="0FD741F7" w14:textId="77777777" w:rsidTr="00F708A0">
        <w:trPr>
          <w:trHeight w:val="300"/>
        </w:trPr>
        <w:tc>
          <w:tcPr>
            <w:tcW w:w="3144" w:type="dxa"/>
            <w:tcBorders>
              <w:right w:val="single" w:sz="4" w:space="0" w:color="auto"/>
            </w:tcBorders>
          </w:tcPr>
          <w:p w14:paraId="3D656C9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7704D37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0.17057203</w:t>
            </w:r>
          </w:p>
        </w:tc>
        <w:tc>
          <w:tcPr>
            <w:tcW w:w="1677" w:type="dxa"/>
          </w:tcPr>
          <w:p w14:paraId="0F3290C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0.17057203</w:t>
            </w:r>
          </w:p>
        </w:tc>
        <w:tc>
          <w:tcPr>
            <w:tcW w:w="2032" w:type="dxa"/>
          </w:tcPr>
          <w:p w14:paraId="21E8A31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4C68FA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446.146945</w:t>
            </w:r>
          </w:p>
        </w:tc>
        <w:tc>
          <w:tcPr>
            <w:tcW w:w="1605" w:type="dxa"/>
          </w:tcPr>
          <w:p w14:paraId="0082377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1.49935868</w:t>
            </w:r>
          </w:p>
        </w:tc>
        <w:tc>
          <w:tcPr>
            <w:tcW w:w="1678" w:type="dxa"/>
          </w:tcPr>
          <w:p w14:paraId="1E96877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0.22141623</w:t>
            </w:r>
          </w:p>
        </w:tc>
      </w:tr>
      <w:tr w:rsidR="0096024A" w:rsidRPr="0096024A" w14:paraId="205E5D0D" w14:textId="77777777" w:rsidTr="00F708A0">
        <w:trPr>
          <w:trHeight w:val="300"/>
        </w:trPr>
        <w:tc>
          <w:tcPr>
            <w:tcW w:w="3144" w:type="dxa"/>
            <w:tcBorders>
              <w:right w:val="single" w:sz="4" w:space="0" w:color="auto"/>
            </w:tcBorders>
          </w:tcPr>
          <w:p w14:paraId="500A5105"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36D31C6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5.61796144</w:t>
            </w:r>
          </w:p>
        </w:tc>
        <w:tc>
          <w:tcPr>
            <w:tcW w:w="1677" w:type="dxa"/>
          </w:tcPr>
          <w:p w14:paraId="5BF6372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5.61796144</w:t>
            </w:r>
          </w:p>
        </w:tc>
        <w:tc>
          <w:tcPr>
            <w:tcW w:w="2032" w:type="dxa"/>
          </w:tcPr>
          <w:p w14:paraId="0FAF67F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5733D4B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548.979603</w:t>
            </w:r>
          </w:p>
        </w:tc>
        <w:tc>
          <w:tcPr>
            <w:tcW w:w="1605" w:type="dxa"/>
          </w:tcPr>
          <w:p w14:paraId="7A74E2A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49.3828856</w:t>
            </w:r>
          </w:p>
        </w:tc>
        <w:tc>
          <w:tcPr>
            <w:tcW w:w="1678" w:type="dxa"/>
          </w:tcPr>
          <w:p w14:paraId="7127D68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6.27E-12</w:t>
            </w:r>
          </w:p>
        </w:tc>
      </w:tr>
      <w:tr w:rsidR="0096024A" w:rsidRPr="0096024A" w14:paraId="69C404AD" w14:textId="77777777" w:rsidTr="00F708A0">
        <w:trPr>
          <w:trHeight w:val="300"/>
        </w:trPr>
        <w:tc>
          <w:tcPr>
            <w:tcW w:w="3144" w:type="dxa"/>
            <w:tcBorders>
              <w:right w:val="single" w:sz="4" w:space="0" w:color="auto"/>
            </w:tcBorders>
          </w:tcPr>
          <w:p w14:paraId="5F248B5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1803989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8.78E-06</w:t>
            </w:r>
          </w:p>
        </w:tc>
        <w:tc>
          <w:tcPr>
            <w:tcW w:w="1677" w:type="dxa"/>
          </w:tcPr>
          <w:p w14:paraId="5D0109C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8.78E-06</w:t>
            </w:r>
          </w:p>
        </w:tc>
        <w:tc>
          <w:tcPr>
            <w:tcW w:w="2032" w:type="dxa"/>
          </w:tcPr>
          <w:p w14:paraId="0BE20BD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9ECEF1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560.45383</w:t>
            </w:r>
          </w:p>
        </w:tc>
        <w:tc>
          <w:tcPr>
            <w:tcW w:w="1605" w:type="dxa"/>
          </w:tcPr>
          <w:p w14:paraId="119CA00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7.72E-05</w:t>
            </w:r>
          </w:p>
        </w:tc>
        <w:tc>
          <w:tcPr>
            <w:tcW w:w="1678" w:type="dxa"/>
          </w:tcPr>
          <w:p w14:paraId="40B48E4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0.99299349</w:t>
            </w:r>
          </w:p>
        </w:tc>
      </w:tr>
      <w:tr w:rsidR="0096024A" w:rsidRPr="0096024A" w14:paraId="29A1604B" w14:textId="77777777" w:rsidTr="00F708A0">
        <w:trPr>
          <w:trHeight w:val="300"/>
        </w:trPr>
        <w:tc>
          <w:tcPr>
            <w:tcW w:w="3144" w:type="dxa"/>
            <w:tcBorders>
              <w:right w:val="single" w:sz="4" w:space="0" w:color="auto"/>
            </w:tcBorders>
          </w:tcPr>
          <w:p w14:paraId="1FF43F7C"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78343B5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0.01128482</w:t>
            </w:r>
          </w:p>
        </w:tc>
        <w:tc>
          <w:tcPr>
            <w:tcW w:w="1677" w:type="dxa"/>
          </w:tcPr>
          <w:p w14:paraId="06D50A1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0.00376161</w:t>
            </w:r>
          </w:p>
        </w:tc>
        <w:tc>
          <w:tcPr>
            <w:tcW w:w="2032" w:type="dxa"/>
          </w:tcPr>
          <w:p w14:paraId="35EFEE1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508DBFD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156.130732</w:t>
            </w:r>
          </w:p>
        </w:tc>
        <w:tc>
          <w:tcPr>
            <w:tcW w:w="1605" w:type="dxa"/>
          </w:tcPr>
          <w:p w14:paraId="6906ADD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0.0330652</w:t>
            </w:r>
          </w:p>
        </w:tc>
        <w:tc>
          <w:tcPr>
            <w:tcW w:w="1678" w:type="dxa"/>
          </w:tcPr>
          <w:p w14:paraId="40481D8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0.99189966</w:t>
            </w:r>
          </w:p>
        </w:tc>
      </w:tr>
      <w:tr w:rsidR="0096024A" w:rsidRPr="0096024A" w14:paraId="012DE1BF" w14:textId="77777777" w:rsidTr="00F708A0">
        <w:trPr>
          <w:trHeight w:val="300"/>
        </w:trPr>
        <w:tc>
          <w:tcPr>
            <w:tcW w:w="3144" w:type="dxa"/>
            <w:tcBorders>
              <w:bottom w:val="single" w:sz="4" w:space="0" w:color="auto"/>
              <w:right w:val="single" w:sz="4" w:space="0" w:color="auto"/>
            </w:tcBorders>
          </w:tcPr>
          <w:p w14:paraId="2EF7E315"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76CF5B3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1.25462125</w:t>
            </w:r>
          </w:p>
        </w:tc>
        <w:tc>
          <w:tcPr>
            <w:tcW w:w="1677" w:type="dxa"/>
            <w:tcBorders>
              <w:bottom w:val="single" w:sz="4" w:space="0" w:color="auto"/>
            </w:tcBorders>
          </w:tcPr>
          <w:p w14:paraId="0BEA5A5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1.25462125</w:t>
            </w:r>
          </w:p>
        </w:tc>
        <w:tc>
          <w:tcPr>
            <w:tcW w:w="2032" w:type="dxa"/>
            <w:tcBorders>
              <w:bottom w:val="single" w:sz="4" w:space="0" w:color="auto"/>
            </w:tcBorders>
          </w:tcPr>
          <w:p w14:paraId="389898E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512E422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435.624087</w:t>
            </w:r>
          </w:p>
        </w:tc>
        <w:tc>
          <w:tcPr>
            <w:tcW w:w="1605" w:type="dxa"/>
            <w:tcBorders>
              <w:bottom w:val="single" w:sz="4" w:space="0" w:color="auto"/>
            </w:tcBorders>
          </w:tcPr>
          <w:p w14:paraId="76AC145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11.0283451</w:t>
            </w:r>
          </w:p>
        </w:tc>
        <w:tc>
          <w:tcPr>
            <w:tcW w:w="1678" w:type="dxa"/>
            <w:tcBorders>
              <w:bottom w:val="single" w:sz="4" w:space="0" w:color="auto"/>
            </w:tcBorders>
          </w:tcPr>
          <w:p w14:paraId="4295A02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0.00097282</w:t>
            </w:r>
          </w:p>
        </w:tc>
      </w:tr>
      <w:tr w:rsidR="0096024A" w:rsidRPr="0096024A" w14:paraId="571205E9" w14:textId="77777777" w:rsidTr="00F708A0">
        <w:trPr>
          <w:trHeight w:val="300"/>
        </w:trPr>
        <w:tc>
          <w:tcPr>
            <w:tcW w:w="3144" w:type="dxa"/>
            <w:tcBorders>
              <w:top w:val="single" w:sz="4" w:space="0" w:color="auto"/>
              <w:bottom w:val="single" w:sz="4" w:space="0" w:color="auto"/>
            </w:tcBorders>
          </w:tcPr>
          <w:p w14:paraId="583A0D3D"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Streptococcus</w:t>
            </w:r>
          </w:p>
        </w:tc>
        <w:tc>
          <w:tcPr>
            <w:tcW w:w="1677" w:type="dxa"/>
            <w:tcBorders>
              <w:top w:val="single" w:sz="4" w:space="0" w:color="auto"/>
              <w:bottom w:val="single" w:sz="4" w:space="0" w:color="auto"/>
            </w:tcBorders>
          </w:tcPr>
          <w:p w14:paraId="461AC77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0C63BBB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6924080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2655047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2699B9E7"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727D96E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03D35BD4" w14:textId="77777777" w:rsidTr="00F708A0">
        <w:trPr>
          <w:trHeight w:val="62"/>
        </w:trPr>
        <w:tc>
          <w:tcPr>
            <w:tcW w:w="3144" w:type="dxa"/>
            <w:tcBorders>
              <w:top w:val="single" w:sz="4" w:space="0" w:color="auto"/>
              <w:bottom w:val="single" w:sz="4" w:space="0" w:color="auto"/>
              <w:right w:val="single" w:sz="4" w:space="0" w:color="auto"/>
            </w:tcBorders>
          </w:tcPr>
          <w:p w14:paraId="6979A31E"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7A73B02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433ABF5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3FCB0C0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6B9839F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49F463A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3FA04DBF"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7775716B" w14:textId="77777777" w:rsidTr="00F708A0">
        <w:trPr>
          <w:trHeight w:val="300"/>
        </w:trPr>
        <w:tc>
          <w:tcPr>
            <w:tcW w:w="3144" w:type="dxa"/>
            <w:tcBorders>
              <w:top w:val="single" w:sz="4" w:space="0" w:color="auto"/>
              <w:right w:val="single" w:sz="4" w:space="0" w:color="auto"/>
            </w:tcBorders>
          </w:tcPr>
          <w:p w14:paraId="5E767369"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013661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5.80369424</w:t>
            </w:r>
          </w:p>
        </w:tc>
        <w:tc>
          <w:tcPr>
            <w:tcW w:w="1677" w:type="dxa"/>
            <w:tcBorders>
              <w:top w:val="single" w:sz="4" w:space="0" w:color="auto"/>
            </w:tcBorders>
          </w:tcPr>
          <w:p w14:paraId="1E381A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5.80369424</w:t>
            </w:r>
          </w:p>
        </w:tc>
        <w:tc>
          <w:tcPr>
            <w:tcW w:w="2032" w:type="dxa"/>
            <w:tcBorders>
              <w:top w:val="single" w:sz="4" w:space="0" w:color="auto"/>
            </w:tcBorders>
          </w:tcPr>
          <w:p w14:paraId="694E5AB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7DFB332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441.56251</w:t>
            </w:r>
          </w:p>
        </w:tc>
        <w:tc>
          <w:tcPr>
            <w:tcW w:w="1605" w:type="dxa"/>
            <w:tcBorders>
              <w:top w:val="single" w:sz="4" w:space="0" w:color="auto"/>
            </w:tcBorders>
          </w:tcPr>
          <w:p w14:paraId="28E71DE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28.5563779</w:t>
            </w:r>
          </w:p>
        </w:tc>
        <w:tc>
          <w:tcPr>
            <w:tcW w:w="1678" w:type="dxa"/>
            <w:tcBorders>
              <w:top w:val="single" w:sz="4" w:space="0" w:color="auto"/>
            </w:tcBorders>
          </w:tcPr>
          <w:p w14:paraId="4573684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1.46E-07</w:t>
            </w:r>
          </w:p>
        </w:tc>
      </w:tr>
      <w:tr w:rsidR="0096024A" w:rsidRPr="0096024A" w14:paraId="039BBF7C" w14:textId="77777777" w:rsidTr="00F708A0">
        <w:trPr>
          <w:trHeight w:val="300"/>
        </w:trPr>
        <w:tc>
          <w:tcPr>
            <w:tcW w:w="3144" w:type="dxa"/>
            <w:tcBorders>
              <w:right w:val="single" w:sz="4" w:space="0" w:color="auto"/>
            </w:tcBorders>
          </w:tcPr>
          <w:p w14:paraId="6F8D0417"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0FE2C7B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15.2924426</w:t>
            </w:r>
          </w:p>
        </w:tc>
        <w:tc>
          <w:tcPr>
            <w:tcW w:w="1677" w:type="dxa"/>
          </w:tcPr>
          <w:p w14:paraId="0A1382F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15.2924426</w:t>
            </w:r>
          </w:p>
        </w:tc>
        <w:tc>
          <w:tcPr>
            <w:tcW w:w="2032" w:type="dxa"/>
          </w:tcPr>
          <w:p w14:paraId="29949B1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450DCAB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455.639408</w:t>
            </w:r>
          </w:p>
        </w:tc>
        <w:tc>
          <w:tcPr>
            <w:tcW w:w="1605" w:type="dxa"/>
          </w:tcPr>
          <w:p w14:paraId="3D27C69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75.2446205</w:t>
            </w:r>
          </w:p>
        </w:tc>
        <w:tc>
          <w:tcPr>
            <w:tcW w:w="1678" w:type="dxa"/>
          </w:tcPr>
          <w:p w14:paraId="39FB954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7.39E-17</w:t>
            </w:r>
          </w:p>
        </w:tc>
      </w:tr>
      <w:tr w:rsidR="0096024A" w:rsidRPr="0096024A" w14:paraId="51FF5E2D" w14:textId="77777777" w:rsidTr="00F708A0">
        <w:trPr>
          <w:trHeight w:val="300"/>
        </w:trPr>
        <w:tc>
          <w:tcPr>
            <w:tcW w:w="3144" w:type="dxa"/>
            <w:tcBorders>
              <w:right w:val="single" w:sz="4" w:space="0" w:color="auto"/>
            </w:tcBorders>
          </w:tcPr>
          <w:p w14:paraId="090DABFA"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6C8B449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5.50979073</w:t>
            </w:r>
          </w:p>
        </w:tc>
        <w:tc>
          <w:tcPr>
            <w:tcW w:w="1677" w:type="dxa"/>
          </w:tcPr>
          <w:p w14:paraId="35D2A26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5.50979073</w:t>
            </w:r>
          </w:p>
        </w:tc>
        <w:tc>
          <w:tcPr>
            <w:tcW w:w="2032" w:type="dxa"/>
          </w:tcPr>
          <w:p w14:paraId="6CAE268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0082D2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575.863267</w:t>
            </w:r>
          </w:p>
        </w:tc>
        <w:tc>
          <w:tcPr>
            <w:tcW w:w="1605" w:type="dxa"/>
          </w:tcPr>
          <w:p w14:paraId="04BA236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27.1102611</w:t>
            </w:r>
          </w:p>
        </w:tc>
        <w:tc>
          <w:tcPr>
            <w:tcW w:w="1678" w:type="dxa"/>
          </w:tcPr>
          <w:p w14:paraId="73EC798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2.68E-07</w:t>
            </w:r>
          </w:p>
        </w:tc>
      </w:tr>
      <w:tr w:rsidR="0096024A" w:rsidRPr="0096024A" w14:paraId="0D96861F" w14:textId="77777777" w:rsidTr="00F708A0">
        <w:trPr>
          <w:trHeight w:val="300"/>
        </w:trPr>
        <w:tc>
          <w:tcPr>
            <w:tcW w:w="3144" w:type="dxa"/>
            <w:tcBorders>
              <w:right w:val="single" w:sz="4" w:space="0" w:color="auto"/>
            </w:tcBorders>
          </w:tcPr>
          <w:p w14:paraId="4CCCC348"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666C805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1.95777899</w:t>
            </w:r>
          </w:p>
        </w:tc>
        <w:tc>
          <w:tcPr>
            <w:tcW w:w="1677" w:type="dxa"/>
          </w:tcPr>
          <w:p w14:paraId="6B83712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1.95777899</w:t>
            </w:r>
          </w:p>
        </w:tc>
        <w:tc>
          <w:tcPr>
            <w:tcW w:w="2032" w:type="dxa"/>
          </w:tcPr>
          <w:p w14:paraId="2C97C05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54BA18F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568.561576</w:t>
            </w:r>
          </w:p>
        </w:tc>
        <w:tc>
          <w:tcPr>
            <w:tcW w:w="1605" w:type="dxa"/>
          </w:tcPr>
          <w:p w14:paraId="025D0D1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9.63301551</w:t>
            </w:r>
          </w:p>
        </w:tc>
        <w:tc>
          <w:tcPr>
            <w:tcW w:w="1678" w:type="dxa"/>
          </w:tcPr>
          <w:p w14:paraId="46CBA57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0.00200611</w:t>
            </w:r>
          </w:p>
        </w:tc>
      </w:tr>
      <w:tr w:rsidR="0096024A" w:rsidRPr="0096024A" w14:paraId="23FE25E9" w14:textId="77777777" w:rsidTr="00F708A0">
        <w:trPr>
          <w:trHeight w:val="300"/>
        </w:trPr>
        <w:tc>
          <w:tcPr>
            <w:tcW w:w="3144" w:type="dxa"/>
            <w:tcBorders>
              <w:right w:val="single" w:sz="4" w:space="0" w:color="auto"/>
            </w:tcBorders>
          </w:tcPr>
          <w:p w14:paraId="62A401DE"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48E87AB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5.17109504</w:t>
            </w:r>
          </w:p>
        </w:tc>
        <w:tc>
          <w:tcPr>
            <w:tcW w:w="1677" w:type="dxa"/>
          </w:tcPr>
          <w:p w14:paraId="19B97D6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1.72369835</w:t>
            </w:r>
          </w:p>
        </w:tc>
        <w:tc>
          <w:tcPr>
            <w:tcW w:w="2032" w:type="dxa"/>
          </w:tcPr>
          <w:p w14:paraId="7C0BA8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663D2B0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155.669552</w:t>
            </w:r>
          </w:p>
        </w:tc>
        <w:tc>
          <w:tcPr>
            <w:tcW w:w="1605" w:type="dxa"/>
          </w:tcPr>
          <w:p w14:paraId="53A8010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8.48124993</w:t>
            </w:r>
          </w:p>
        </w:tc>
        <w:tc>
          <w:tcPr>
            <w:tcW w:w="1678" w:type="dxa"/>
          </w:tcPr>
          <w:p w14:paraId="6F3D76A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2.97E-05</w:t>
            </w:r>
          </w:p>
        </w:tc>
      </w:tr>
      <w:tr w:rsidR="0096024A" w:rsidRPr="0096024A" w14:paraId="4265B21C" w14:textId="77777777" w:rsidTr="00F708A0">
        <w:trPr>
          <w:trHeight w:val="300"/>
        </w:trPr>
        <w:tc>
          <w:tcPr>
            <w:tcW w:w="3144" w:type="dxa"/>
            <w:tcBorders>
              <w:bottom w:val="single" w:sz="4" w:space="0" w:color="auto"/>
              <w:right w:val="single" w:sz="4" w:space="0" w:color="auto"/>
            </w:tcBorders>
          </w:tcPr>
          <w:p w14:paraId="6801208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0E48CBE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3.03E-06</w:t>
            </w:r>
          </w:p>
        </w:tc>
        <w:tc>
          <w:tcPr>
            <w:tcW w:w="1677" w:type="dxa"/>
            <w:tcBorders>
              <w:bottom w:val="single" w:sz="4" w:space="0" w:color="auto"/>
            </w:tcBorders>
          </w:tcPr>
          <w:p w14:paraId="19C445D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3.03E-06</w:t>
            </w:r>
          </w:p>
        </w:tc>
        <w:tc>
          <w:tcPr>
            <w:tcW w:w="2032" w:type="dxa"/>
            <w:tcBorders>
              <w:bottom w:val="single" w:sz="4" w:space="0" w:color="auto"/>
            </w:tcBorders>
          </w:tcPr>
          <w:p w14:paraId="19B86E4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536A4D9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439.477186</w:t>
            </w:r>
          </w:p>
        </w:tc>
        <w:tc>
          <w:tcPr>
            <w:tcW w:w="1605" w:type="dxa"/>
            <w:tcBorders>
              <w:bottom w:val="single" w:sz="4" w:space="0" w:color="auto"/>
            </w:tcBorders>
          </w:tcPr>
          <w:p w14:paraId="30305B0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1.49E-05</w:t>
            </w:r>
          </w:p>
        </w:tc>
        <w:tc>
          <w:tcPr>
            <w:tcW w:w="1678" w:type="dxa"/>
            <w:tcBorders>
              <w:bottom w:val="single" w:sz="4" w:space="0" w:color="auto"/>
            </w:tcBorders>
          </w:tcPr>
          <w:p w14:paraId="4A1FD61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0.9969221</w:t>
            </w:r>
          </w:p>
        </w:tc>
      </w:tr>
      <w:tr w:rsidR="0096024A" w:rsidRPr="0096024A" w14:paraId="556DB60B" w14:textId="77777777" w:rsidTr="00F708A0">
        <w:trPr>
          <w:trHeight w:val="300"/>
        </w:trPr>
        <w:tc>
          <w:tcPr>
            <w:tcW w:w="3144" w:type="dxa"/>
            <w:tcBorders>
              <w:top w:val="single" w:sz="4" w:space="0" w:color="auto"/>
              <w:bottom w:val="single" w:sz="4" w:space="0" w:color="auto"/>
            </w:tcBorders>
          </w:tcPr>
          <w:p w14:paraId="526EB004"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Pseudomonas</w:t>
            </w:r>
          </w:p>
        </w:tc>
        <w:tc>
          <w:tcPr>
            <w:tcW w:w="1677" w:type="dxa"/>
            <w:tcBorders>
              <w:top w:val="single" w:sz="4" w:space="0" w:color="auto"/>
              <w:bottom w:val="single" w:sz="4" w:space="0" w:color="auto"/>
            </w:tcBorders>
          </w:tcPr>
          <w:p w14:paraId="7B636D1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305D94F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11291184"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6F91AE7F"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42E02B2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2CE4827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519513CB" w14:textId="77777777" w:rsidTr="00F708A0">
        <w:trPr>
          <w:trHeight w:val="259"/>
        </w:trPr>
        <w:tc>
          <w:tcPr>
            <w:tcW w:w="3144" w:type="dxa"/>
            <w:tcBorders>
              <w:top w:val="single" w:sz="4" w:space="0" w:color="auto"/>
              <w:bottom w:val="single" w:sz="4" w:space="0" w:color="auto"/>
              <w:right w:val="single" w:sz="4" w:space="0" w:color="auto"/>
            </w:tcBorders>
          </w:tcPr>
          <w:p w14:paraId="6CEDA148"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7351267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0B3D7EDF"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5138EA2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0F7CD74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435AABB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087A297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2D0D4DDD" w14:textId="77777777" w:rsidTr="00F708A0">
        <w:trPr>
          <w:trHeight w:val="300"/>
        </w:trPr>
        <w:tc>
          <w:tcPr>
            <w:tcW w:w="3144" w:type="dxa"/>
            <w:tcBorders>
              <w:top w:val="single" w:sz="4" w:space="0" w:color="auto"/>
              <w:bottom w:val="nil"/>
              <w:right w:val="single" w:sz="4" w:space="0" w:color="auto"/>
            </w:tcBorders>
          </w:tcPr>
          <w:p w14:paraId="5F25259D"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2F20F43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0.36982389</w:t>
            </w:r>
          </w:p>
        </w:tc>
        <w:tc>
          <w:tcPr>
            <w:tcW w:w="1677" w:type="dxa"/>
            <w:tcBorders>
              <w:top w:val="single" w:sz="4" w:space="0" w:color="auto"/>
            </w:tcBorders>
          </w:tcPr>
          <w:p w14:paraId="1E44D4D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0.36982389</w:t>
            </w:r>
          </w:p>
        </w:tc>
        <w:tc>
          <w:tcPr>
            <w:tcW w:w="2032" w:type="dxa"/>
            <w:tcBorders>
              <w:top w:val="single" w:sz="4" w:space="0" w:color="auto"/>
            </w:tcBorders>
          </w:tcPr>
          <w:p w14:paraId="51A527A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47EFD1D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439.52353</w:t>
            </w:r>
          </w:p>
        </w:tc>
        <w:tc>
          <w:tcPr>
            <w:tcW w:w="1605" w:type="dxa"/>
            <w:tcBorders>
              <w:top w:val="single" w:sz="4" w:space="0" w:color="auto"/>
            </w:tcBorders>
          </w:tcPr>
          <w:p w14:paraId="5652159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4.06871737</w:t>
            </w:r>
          </w:p>
        </w:tc>
        <w:tc>
          <w:tcPr>
            <w:tcW w:w="1678" w:type="dxa"/>
            <w:tcBorders>
              <w:top w:val="single" w:sz="4" w:space="0" w:color="auto"/>
            </w:tcBorders>
          </w:tcPr>
          <w:p w14:paraId="2612748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0.0442919</w:t>
            </w:r>
          </w:p>
        </w:tc>
      </w:tr>
      <w:tr w:rsidR="0096024A" w:rsidRPr="0096024A" w14:paraId="04918C19" w14:textId="77777777" w:rsidTr="00F708A0">
        <w:trPr>
          <w:trHeight w:val="300"/>
        </w:trPr>
        <w:tc>
          <w:tcPr>
            <w:tcW w:w="3144" w:type="dxa"/>
            <w:tcBorders>
              <w:top w:val="nil"/>
              <w:bottom w:val="nil"/>
              <w:right w:val="single" w:sz="4" w:space="0" w:color="auto"/>
            </w:tcBorders>
          </w:tcPr>
          <w:p w14:paraId="7270E38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6FD6E1B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0.04093725</w:t>
            </w:r>
          </w:p>
        </w:tc>
        <w:tc>
          <w:tcPr>
            <w:tcW w:w="1677" w:type="dxa"/>
          </w:tcPr>
          <w:p w14:paraId="219DA0D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0.04093725</w:t>
            </w:r>
          </w:p>
        </w:tc>
        <w:tc>
          <w:tcPr>
            <w:tcW w:w="2032" w:type="dxa"/>
          </w:tcPr>
          <w:p w14:paraId="37311C7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21E0DC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451.917179</w:t>
            </w:r>
          </w:p>
        </w:tc>
        <w:tc>
          <w:tcPr>
            <w:tcW w:w="1605" w:type="dxa"/>
          </w:tcPr>
          <w:p w14:paraId="06041BA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0.4503822</w:t>
            </w:r>
          </w:p>
        </w:tc>
        <w:tc>
          <w:tcPr>
            <w:tcW w:w="1678" w:type="dxa"/>
          </w:tcPr>
          <w:p w14:paraId="66A5E00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0.50249637</w:t>
            </w:r>
          </w:p>
        </w:tc>
      </w:tr>
      <w:tr w:rsidR="0096024A" w:rsidRPr="0096024A" w14:paraId="0FADCB4C" w14:textId="77777777" w:rsidTr="00F708A0">
        <w:trPr>
          <w:trHeight w:val="300"/>
        </w:trPr>
        <w:tc>
          <w:tcPr>
            <w:tcW w:w="3144" w:type="dxa"/>
            <w:tcBorders>
              <w:top w:val="nil"/>
              <w:bottom w:val="nil"/>
              <w:right w:val="single" w:sz="4" w:space="0" w:color="auto"/>
            </w:tcBorders>
          </w:tcPr>
          <w:p w14:paraId="5EB85D18"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61D83C8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1.44175975</w:t>
            </w:r>
          </w:p>
        </w:tc>
        <w:tc>
          <w:tcPr>
            <w:tcW w:w="1677" w:type="dxa"/>
          </w:tcPr>
          <w:p w14:paraId="3F970CF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1.44175975</w:t>
            </w:r>
          </w:p>
        </w:tc>
        <w:tc>
          <w:tcPr>
            <w:tcW w:w="2032" w:type="dxa"/>
          </w:tcPr>
          <w:p w14:paraId="20D843B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23AB300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575.036032</w:t>
            </w:r>
          </w:p>
        </w:tc>
        <w:tc>
          <w:tcPr>
            <w:tcW w:w="1605" w:type="dxa"/>
          </w:tcPr>
          <w:p w14:paraId="795E673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15.8619091</w:t>
            </w:r>
          </w:p>
        </w:tc>
        <w:tc>
          <w:tcPr>
            <w:tcW w:w="1678" w:type="dxa"/>
          </w:tcPr>
          <w:p w14:paraId="35AB822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7.69E-05</w:t>
            </w:r>
          </w:p>
        </w:tc>
      </w:tr>
      <w:tr w:rsidR="0096024A" w:rsidRPr="0096024A" w14:paraId="1501DF37" w14:textId="77777777" w:rsidTr="00F708A0">
        <w:trPr>
          <w:trHeight w:val="300"/>
        </w:trPr>
        <w:tc>
          <w:tcPr>
            <w:tcW w:w="3144" w:type="dxa"/>
            <w:tcBorders>
              <w:top w:val="nil"/>
              <w:bottom w:val="nil"/>
              <w:right w:val="single" w:sz="4" w:space="0" w:color="auto"/>
            </w:tcBorders>
          </w:tcPr>
          <w:p w14:paraId="195CD903"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19FDF69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0.17873554</w:t>
            </w:r>
          </w:p>
        </w:tc>
        <w:tc>
          <w:tcPr>
            <w:tcW w:w="1677" w:type="dxa"/>
          </w:tcPr>
          <w:p w14:paraId="3EEB03E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0.17873554</w:t>
            </w:r>
          </w:p>
        </w:tc>
        <w:tc>
          <w:tcPr>
            <w:tcW w:w="2032" w:type="dxa"/>
          </w:tcPr>
          <w:p w14:paraId="5900D1F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0F82C00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576.918508</w:t>
            </w:r>
          </w:p>
        </w:tc>
        <w:tc>
          <w:tcPr>
            <w:tcW w:w="1605" w:type="dxa"/>
          </w:tcPr>
          <w:p w14:paraId="260E80B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1.96640724</w:t>
            </w:r>
          </w:p>
        </w:tc>
        <w:tc>
          <w:tcPr>
            <w:tcW w:w="1678" w:type="dxa"/>
          </w:tcPr>
          <w:p w14:paraId="156D166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0.16136757</w:t>
            </w:r>
          </w:p>
        </w:tc>
      </w:tr>
      <w:tr w:rsidR="0096024A" w:rsidRPr="0096024A" w14:paraId="7BD992CC" w14:textId="77777777" w:rsidTr="00F708A0">
        <w:trPr>
          <w:trHeight w:val="300"/>
        </w:trPr>
        <w:tc>
          <w:tcPr>
            <w:tcW w:w="3144" w:type="dxa"/>
            <w:tcBorders>
              <w:top w:val="nil"/>
              <w:bottom w:val="nil"/>
              <w:right w:val="single" w:sz="4" w:space="0" w:color="auto"/>
            </w:tcBorders>
          </w:tcPr>
          <w:p w14:paraId="03DCFA61"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4F7E13F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0.32933402</w:t>
            </w:r>
          </w:p>
        </w:tc>
        <w:tc>
          <w:tcPr>
            <w:tcW w:w="1677" w:type="dxa"/>
          </w:tcPr>
          <w:p w14:paraId="32D08B1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0.10977801</w:t>
            </w:r>
          </w:p>
        </w:tc>
        <w:tc>
          <w:tcPr>
            <w:tcW w:w="2032" w:type="dxa"/>
          </w:tcPr>
          <w:p w14:paraId="057529E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7AD56B5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155.067866</w:t>
            </w:r>
          </w:p>
        </w:tc>
        <w:tc>
          <w:tcPr>
            <w:tcW w:w="1605" w:type="dxa"/>
          </w:tcPr>
          <w:p w14:paraId="6884D6E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1.20775239</w:t>
            </w:r>
          </w:p>
        </w:tc>
        <w:tc>
          <w:tcPr>
            <w:tcW w:w="1678" w:type="dxa"/>
          </w:tcPr>
          <w:p w14:paraId="4B3643F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0.30889027</w:t>
            </w:r>
          </w:p>
        </w:tc>
      </w:tr>
      <w:tr w:rsidR="0096024A" w:rsidRPr="0096024A" w14:paraId="67049EC1" w14:textId="77777777" w:rsidTr="00F708A0">
        <w:trPr>
          <w:trHeight w:val="300"/>
        </w:trPr>
        <w:tc>
          <w:tcPr>
            <w:tcW w:w="3144" w:type="dxa"/>
            <w:tcBorders>
              <w:top w:val="nil"/>
              <w:bottom w:val="single" w:sz="4" w:space="0" w:color="auto"/>
              <w:right w:val="single" w:sz="4" w:space="0" w:color="auto"/>
            </w:tcBorders>
          </w:tcPr>
          <w:p w14:paraId="64E18DEC"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3C0E93A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0.22712549</w:t>
            </w:r>
          </w:p>
        </w:tc>
        <w:tc>
          <w:tcPr>
            <w:tcW w:w="1677" w:type="dxa"/>
            <w:tcBorders>
              <w:bottom w:val="single" w:sz="4" w:space="0" w:color="auto"/>
            </w:tcBorders>
          </w:tcPr>
          <w:p w14:paraId="1642CC8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0.22712549</w:t>
            </w:r>
          </w:p>
        </w:tc>
        <w:tc>
          <w:tcPr>
            <w:tcW w:w="2032" w:type="dxa"/>
            <w:tcBorders>
              <w:bottom w:val="single" w:sz="4" w:space="0" w:color="auto"/>
            </w:tcBorders>
          </w:tcPr>
          <w:p w14:paraId="1BAE0C2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7F13E55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437.606572</w:t>
            </w:r>
          </w:p>
        </w:tc>
        <w:tc>
          <w:tcPr>
            <w:tcW w:w="1605" w:type="dxa"/>
            <w:tcBorders>
              <w:bottom w:val="single" w:sz="4" w:space="0" w:color="auto"/>
            </w:tcBorders>
          </w:tcPr>
          <w:p w14:paraId="3953146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2.49878238</w:t>
            </w:r>
          </w:p>
        </w:tc>
        <w:tc>
          <w:tcPr>
            <w:tcW w:w="1678" w:type="dxa"/>
            <w:tcBorders>
              <w:bottom w:val="single" w:sz="4" w:space="0" w:color="auto"/>
            </w:tcBorders>
          </w:tcPr>
          <w:p w14:paraId="4342716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0.11465684</w:t>
            </w:r>
          </w:p>
        </w:tc>
      </w:tr>
      <w:tr w:rsidR="0096024A" w:rsidRPr="0096024A" w14:paraId="236D5D0D" w14:textId="77777777" w:rsidTr="00F708A0">
        <w:trPr>
          <w:trHeight w:val="300"/>
        </w:trPr>
        <w:tc>
          <w:tcPr>
            <w:tcW w:w="3144" w:type="dxa"/>
            <w:tcBorders>
              <w:top w:val="single" w:sz="4" w:space="0" w:color="auto"/>
              <w:bottom w:val="single" w:sz="4" w:space="0" w:color="auto"/>
            </w:tcBorders>
          </w:tcPr>
          <w:p w14:paraId="374B505E"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Corynebacterium</w:t>
            </w:r>
          </w:p>
        </w:tc>
        <w:tc>
          <w:tcPr>
            <w:tcW w:w="1677" w:type="dxa"/>
            <w:tcBorders>
              <w:top w:val="single" w:sz="4" w:space="0" w:color="auto"/>
              <w:bottom w:val="single" w:sz="4" w:space="0" w:color="auto"/>
            </w:tcBorders>
          </w:tcPr>
          <w:p w14:paraId="5F57027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28063A51"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11F7F9EA"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713B3A3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0835DA6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15095E2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7DDCAD55" w14:textId="77777777" w:rsidTr="00F708A0">
        <w:trPr>
          <w:trHeight w:val="255"/>
        </w:trPr>
        <w:tc>
          <w:tcPr>
            <w:tcW w:w="3144" w:type="dxa"/>
            <w:tcBorders>
              <w:top w:val="single" w:sz="4" w:space="0" w:color="auto"/>
              <w:bottom w:val="single" w:sz="4" w:space="0" w:color="auto"/>
              <w:right w:val="single" w:sz="4" w:space="0" w:color="auto"/>
            </w:tcBorders>
          </w:tcPr>
          <w:p w14:paraId="35978AA0"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11ADD9D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558BE6E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7325E9CE"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10878564"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3A15030D"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5322ECA1"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73589783" w14:textId="77777777" w:rsidTr="00F708A0">
        <w:trPr>
          <w:trHeight w:val="300"/>
        </w:trPr>
        <w:tc>
          <w:tcPr>
            <w:tcW w:w="3144" w:type="dxa"/>
            <w:tcBorders>
              <w:top w:val="single" w:sz="4" w:space="0" w:color="auto"/>
              <w:right w:val="single" w:sz="4" w:space="0" w:color="auto"/>
            </w:tcBorders>
          </w:tcPr>
          <w:p w14:paraId="15F295B6"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166615F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0.01740305</w:t>
            </w:r>
          </w:p>
        </w:tc>
        <w:tc>
          <w:tcPr>
            <w:tcW w:w="1677" w:type="dxa"/>
            <w:tcBorders>
              <w:top w:val="single" w:sz="4" w:space="0" w:color="auto"/>
            </w:tcBorders>
          </w:tcPr>
          <w:p w14:paraId="6564D2E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0.01740305</w:t>
            </w:r>
          </w:p>
        </w:tc>
        <w:tc>
          <w:tcPr>
            <w:tcW w:w="2032" w:type="dxa"/>
            <w:tcBorders>
              <w:top w:val="single" w:sz="4" w:space="0" w:color="auto"/>
            </w:tcBorders>
          </w:tcPr>
          <w:p w14:paraId="67FC00F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49BF13F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438.815487</w:t>
            </w:r>
          </w:p>
        </w:tc>
        <w:tc>
          <w:tcPr>
            <w:tcW w:w="1605" w:type="dxa"/>
            <w:tcBorders>
              <w:top w:val="single" w:sz="4" w:space="0" w:color="auto"/>
            </w:tcBorders>
          </w:tcPr>
          <w:p w14:paraId="426F03E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0.13404868</w:t>
            </w:r>
          </w:p>
        </w:tc>
        <w:tc>
          <w:tcPr>
            <w:tcW w:w="1678" w:type="dxa"/>
            <w:tcBorders>
              <w:top w:val="single" w:sz="4" w:space="0" w:color="auto"/>
            </w:tcBorders>
          </w:tcPr>
          <w:p w14:paraId="37F5FF8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0.71444706</w:t>
            </w:r>
          </w:p>
        </w:tc>
      </w:tr>
      <w:tr w:rsidR="0096024A" w:rsidRPr="0096024A" w14:paraId="7460EAEE" w14:textId="77777777" w:rsidTr="00F708A0">
        <w:trPr>
          <w:trHeight w:val="300"/>
        </w:trPr>
        <w:tc>
          <w:tcPr>
            <w:tcW w:w="3144" w:type="dxa"/>
            <w:tcBorders>
              <w:right w:val="single" w:sz="4" w:space="0" w:color="auto"/>
            </w:tcBorders>
          </w:tcPr>
          <w:p w14:paraId="28B962A5"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6B0A168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1.40622952</w:t>
            </w:r>
          </w:p>
        </w:tc>
        <w:tc>
          <w:tcPr>
            <w:tcW w:w="1677" w:type="dxa"/>
          </w:tcPr>
          <w:p w14:paraId="7D100B6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1.40622952</w:t>
            </w:r>
          </w:p>
        </w:tc>
        <w:tc>
          <w:tcPr>
            <w:tcW w:w="2032" w:type="dxa"/>
          </w:tcPr>
          <w:p w14:paraId="6B92ECC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E9341B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450.883264</w:t>
            </w:r>
          </w:p>
        </w:tc>
        <w:tc>
          <w:tcPr>
            <w:tcW w:w="1605" w:type="dxa"/>
          </w:tcPr>
          <w:p w14:paraId="724D3A8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10.8316221</w:t>
            </w:r>
          </w:p>
        </w:tc>
        <w:tc>
          <w:tcPr>
            <w:tcW w:w="1678" w:type="dxa"/>
          </w:tcPr>
          <w:p w14:paraId="17CB7C0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0.00107616</w:t>
            </w:r>
          </w:p>
        </w:tc>
      </w:tr>
      <w:tr w:rsidR="0096024A" w:rsidRPr="0096024A" w14:paraId="4A54C2E4" w14:textId="77777777" w:rsidTr="00F708A0">
        <w:trPr>
          <w:trHeight w:val="300"/>
        </w:trPr>
        <w:tc>
          <w:tcPr>
            <w:tcW w:w="3144" w:type="dxa"/>
            <w:tcBorders>
              <w:right w:val="single" w:sz="4" w:space="0" w:color="auto"/>
            </w:tcBorders>
          </w:tcPr>
          <w:p w14:paraId="4521B1FC"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38B5DE4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0.47590389</w:t>
            </w:r>
          </w:p>
        </w:tc>
        <w:tc>
          <w:tcPr>
            <w:tcW w:w="1677" w:type="dxa"/>
          </w:tcPr>
          <w:p w14:paraId="341BFE9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0.47590389</w:t>
            </w:r>
          </w:p>
        </w:tc>
        <w:tc>
          <w:tcPr>
            <w:tcW w:w="2032" w:type="dxa"/>
          </w:tcPr>
          <w:p w14:paraId="3102A95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4E2666A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573.515478</w:t>
            </w:r>
          </w:p>
        </w:tc>
        <w:tc>
          <w:tcPr>
            <w:tcW w:w="1605" w:type="dxa"/>
          </w:tcPr>
          <w:p w14:paraId="323E34B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3.66569684</w:t>
            </w:r>
          </w:p>
        </w:tc>
        <w:tc>
          <w:tcPr>
            <w:tcW w:w="1678" w:type="dxa"/>
          </w:tcPr>
          <w:p w14:paraId="177A4FD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0.05604064</w:t>
            </w:r>
          </w:p>
        </w:tc>
      </w:tr>
      <w:tr w:rsidR="0096024A" w:rsidRPr="0096024A" w14:paraId="108930D9" w14:textId="77777777" w:rsidTr="00F708A0">
        <w:trPr>
          <w:trHeight w:val="300"/>
        </w:trPr>
        <w:tc>
          <w:tcPr>
            <w:tcW w:w="3144" w:type="dxa"/>
            <w:tcBorders>
              <w:right w:val="single" w:sz="4" w:space="0" w:color="auto"/>
            </w:tcBorders>
          </w:tcPr>
          <w:p w14:paraId="30C586FC"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24D8497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1.05909363</w:t>
            </w:r>
          </w:p>
        </w:tc>
        <w:tc>
          <w:tcPr>
            <w:tcW w:w="1677" w:type="dxa"/>
          </w:tcPr>
          <w:p w14:paraId="18862A0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1.05909363</w:t>
            </w:r>
          </w:p>
        </w:tc>
        <w:tc>
          <w:tcPr>
            <w:tcW w:w="2032" w:type="dxa"/>
          </w:tcPr>
          <w:p w14:paraId="6E06137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7A24E74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576.952509</w:t>
            </w:r>
          </w:p>
        </w:tc>
        <w:tc>
          <w:tcPr>
            <w:tcW w:w="1605" w:type="dxa"/>
          </w:tcPr>
          <w:p w14:paraId="74C8CFE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8.15777356</w:t>
            </w:r>
          </w:p>
        </w:tc>
        <w:tc>
          <w:tcPr>
            <w:tcW w:w="1678" w:type="dxa"/>
          </w:tcPr>
          <w:p w14:paraId="56DDA82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0.00444211</w:t>
            </w:r>
          </w:p>
        </w:tc>
      </w:tr>
      <w:tr w:rsidR="0096024A" w:rsidRPr="0096024A" w14:paraId="51995DF2" w14:textId="77777777" w:rsidTr="00F708A0">
        <w:trPr>
          <w:trHeight w:val="300"/>
        </w:trPr>
        <w:tc>
          <w:tcPr>
            <w:tcW w:w="3144" w:type="dxa"/>
            <w:tcBorders>
              <w:right w:val="single" w:sz="4" w:space="0" w:color="auto"/>
            </w:tcBorders>
          </w:tcPr>
          <w:p w14:paraId="7A23A349"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443C190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1.41414541</w:t>
            </w:r>
          </w:p>
        </w:tc>
        <w:tc>
          <w:tcPr>
            <w:tcW w:w="1677" w:type="dxa"/>
          </w:tcPr>
          <w:p w14:paraId="50994F4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0.4713818</w:t>
            </w:r>
          </w:p>
        </w:tc>
        <w:tc>
          <w:tcPr>
            <w:tcW w:w="2032" w:type="dxa"/>
          </w:tcPr>
          <w:p w14:paraId="24841F6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7BB68C5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154.643231</w:t>
            </w:r>
          </w:p>
        </w:tc>
        <w:tc>
          <w:tcPr>
            <w:tcW w:w="1605" w:type="dxa"/>
          </w:tcPr>
          <w:p w14:paraId="2533979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3.630865</w:t>
            </w:r>
          </w:p>
        </w:tc>
        <w:tc>
          <w:tcPr>
            <w:tcW w:w="1678" w:type="dxa"/>
          </w:tcPr>
          <w:p w14:paraId="474C34F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0.01436044</w:t>
            </w:r>
          </w:p>
        </w:tc>
      </w:tr>
      <w:tr w:rsidR="0096024A" w:rsidRPr="0096024A" w14:paraId="402ACCA1" w14:textId="77777777" w:rsidTr="00F708A0">
        <w:trPr>
          <w:trHeight w:val="300"/>
        </w:trPr>
        <w:tc>
          <w:tcPr>
            <w:tcW w:w="3144" w:type="dxa"/>
            <w:tcBorders>
              <w:bottom w:val="single" w:sz="4" w:space="0" w:color="auto"/>
              <w:right w:val="single" w:sz="4" w:space="0" w:color="auto"/>
            </w:tcBorders>
          </w:tcPr>
          <w:p w14:paraId="03B5E1D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73A4945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0.33310254</w:t>
            </w:r>
          </w:p>
        </w:tc>
        <w:tc>
          <w:tcPr>
            <w:tcW w:w="1677" w:type="dxa"/>
            <w:tcBorders>
              <w:bottom w:val="single" w:sz="4" w:space="0" w:color="auto"/>
            </w:tcBorders>
          </w:tcPr>
          <w:p w14:paraId="0BDAEAA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0.33310254</w:t>
            </w:r>
          </w:p>
        </w:tc>
        <w:tc>
          <w:tcPr>
            <w:tcW w:w="2032" w:type="dxa"/>
            <w:tcBorders>
              <w:bottom w:val="single" w:sz="4" w:space="0" w:color="auto"/>
            </w:tcBorders>
          </w:tcPr>
          <w:p w14:paraId="6867D80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72D8B2C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436.935448</w:t>
            </w:r>
          </w:p>
        </w:tc>
        <w:tc>
          <w:tcPr>
            <w:tcW w:w="1605" w:type="dxa"/>
            <w:tcBorders>
              <w:bottom w:val="single" w:sz="4" w:space="0" w:color="auto"/>
            </w:tcBorders>
          </w:tcPr>
          <w:p w14:paraId="7E4F7BB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2.56575532</w:t>
            </w:r>
          </w:p>
        </w:tc>
        <w:tc>
          <w:tcPr>
            <w:tcW w:w="1678" w:type="dxa"/>
            <w:tcBorders>
              <w:bottom w:val="single" w:sz="4" w:space="0" w:color="auto"/>
            </w:tcBorders>
          </w:tcPr>
          <w:p w14:paraId="4A4B272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0.10992307</w:t>
            </w:r>
          </w:p>
        </w:tc>
      </w:tr>
      <w:tr w:rsidR="0096024A" w:rsidRPr="0096024A" w14:paraId="07092024" w14:textId="77777777" w:rsidTr="00F708A0">
        <w:trPr>
          <w:trHeight w:val="300"/>
        </w:trPr>
        <w:tc>
          <w:tcPr>
            <w:tcW w:w="3144" w:type="dxa"/>
            <w:tcBorders>
              <w:top w:val="single" w:sz="4" w:space="0" w:color="auto"/>
              <w:bottom w:val="single" w:sz="4" w:space="0" w:color="auto"/>
            </w:tcBorders>
          </w:tcPr>
          <w:p w14:paraId="44F909D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Moraxella</w:t>
            </w:r>
          </w:p>
        </w:tc>
        <w:tc>
          <w:tcPr>
            <w:tcW w:w="1677" w:type="dxa"/>
            <w:tcBorders>
              <w:top w:val="single" w:sz="4" w:space="0" w:color="auto"/>
              <w:bottom w:val="single" w:sz="4" w:space="0" w:color="auto"/>
            </w:tcBorders>
          </w:tcPr>
          <w:p w14:paraId="20FA5BC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3FA0051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78EFF96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293ED6A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6ABDAB64"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09651CA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038E8138" w14:textId="77777777" w:rsidTr="00F708A0">
        <w:trPr>
          <w:trHeight w:val="233"/>
        </w:trPr>
        <w:tc>
          <w:tcPr>
            <w:tcW w:w="3144" w:type="dxa"/>
            <w:tcBorders>
              <w:top w:val="single" w:sz="4" w:space="0" w:color="auto"/>
              <w:bottom w:val="single" w:sz="4" w:space="0" w:color="auto"/>
              <w:right w:val="single" w:sz="4" w:space="0" w:color="auto"/>
            </w:tcBorders>
          </w:tcPr>
          <w:p w14:paraId="0422C705"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4539B84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52601F43"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4C9C3D8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20F07AD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44A5896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1D954BED"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6851D62A" w14:textId="77777777" w:rsidTr="00F708A0">
        <w:trPr>
          <w:trHeight w:val="300"/>
        </w:trPr>
        <w:tc>
          <w:tcPr>
            <w:tcW w:w="3144" w:type="dxa"/>
            <w:tcBorders>
              <w:top w:val="single" w:sz="4" w:space="0" w:color="auto"/>
              <w:right w:val="single" w:sz="4" w:space="0" w:color="auto"/>
            </w:tcBorders>
          </w:tcPr>
          <w:p w14:paraId="0CFFE4B7"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4FF5E9C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5.34112406</w:t>
            </w:r>
          </w:p>
        </w:tc>
        <w:tc>
          <w:tcPr>
            <w:tcW w:w="1677" w:type="dxa"/>
            <w:tcBorders>
              <w:top w:val="single" w:sz="4" w:space="0" w:color="auto"/>
            </w:tcBorders>
          </w:tcPr>
          <w:p w14:paraId="2815E14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5.34112406</w:t>
            </w:r>
          </w:p>
        </w:tc>
        <w:tc>
          <w:tcPr>
            <w:tcW w:w="2032" w:type="dxa"/>
            <w:tcBorders>
              <w:top w:val="single" w:sz="4" w:space="0" w:color="auto"/>
            </w:tcBorders>
          </w:tcPr>
          <w:p w14:paraId="6A6FB81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5AF6CBC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437.962558</w:t>
            </w:r>
          </w:p>
        </w:tc>
        <w:tc>
          <w:tcPr>
            <w:tcW w:w="1605" w:type="dxa"/>
            <w:tcBorders>
              <w:top w:val="single" w:sz="4" w:space="0" w:color="auto"/>
            </w:tcBorders>
          </w:tcPr>
          <w:p w14:paraId="48F5A28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60.5347055</w:t>
            </w:r>
          </w:p>
        </w:tc>
        <w:tc>
          <w:tcPr>
            <w:tcW w:w="1678" w:type="dxa"/>
            <w:tcBorders>
              <w:top w:val="single" w:sz="4" w:space="0" w:color="auto"/>
            </w:tcBorders>
          </w:tcPr>
          <w:p w14:paraId="12692F8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5.24E-14</w:t>
            </w:r>
          </w:p>
        </w:tc>
      </w:tr>
      <w:tr w:rsidR="0096024A" w:rsidRPr="0096024A" w14:paraId="1A5D774F" w14:textId="77777777" w:rsidTr="00F708A0">
        <w:trPr>
          <w:trHeight w:val="300"/>
        </w:trPr>
        <w:tc>
          <w:tcPr>
            <w:tcW w:w="3144" w:type="dxa"/>
            <w:tcBorders>
              <w:right w:val="single" w:sz="4" w:space="0" w:color="auto"/>
            </w:tcBorders>
          </w:tcPr>
          <w:p w14:paraId="2691EDF7"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lastRenderedPageBreak/>
              <w:t>Body site</w:t>
            </w:r>
          </w:p>
        </w:tc>
        <w:tc>
          <w:tcPr>
            <w:tcW w:w="1677" w:type="dxa"/>
            <w:tcBorders>
              <w:left w:val="single" w:sz="4" w:space="0" w:color="auto"/>
            </w:tcBorders>
          </w:tcPr>
          <w:p w14:paraId="4762D50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0.6995549</w:t>
            </w:r>
          </w:p>
        </w:tc>
        <w:tc>
          <w:tcPr>
            <w:tcW w:w="1677" w:type="dxa"/>
          </w:tcPr>
          <w:p w14:paraId="35924AA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0.6995549</w:t>
            </w:r>
          </w:p>
        </w:tc>
        <w:tc>
          <w:tcPr>
            <w:tcW w:w="2032" w:type="dxa"/>
          </w:tcPr>
          <w:p w14:paraId="4846A07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5887C19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449.304533</w:t>
            </w:r>
          </w:p>
        </w:tc>
        <w:tc>
          <w:tcPr>
            <w:tcW w:w="1605" w:type="dxa"/>
          </w:tcPr>
          <w:p w14:paraId="6B1B749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7.92854636</w:t>
            </w:r>
          </w:p>
        </w:tc>
        <w:tc>
          <w:tcPr>
            <w:tcW w:w="1678" w:type="dxa"/>
          </w:tcPr>
          <w:p w14:paraId="17545C1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0.00508017</w:t>
            </w:r>
          </w:p>
        </w:tc>
      </w:tr>
      <w:tr w:rsidR="0096024A" w:rsidRPr="0096024A" w14:paraId="43866EF3" w14:textId="77777777" w:rsidTr="00F708A0">
        <w:trPr>
          <w:trHeight w:val="300"/>
        </w:trPr>
        <w:tc>
          <w:tcPr>
            <w:tcW w:w="3144" w:type="dxa"/>
            <w:tcBorders>
              <w:right w:val="single" w:sz="4" w:space="0" w:color="auto"/>
            </w:tcBorders>
          </w:tcPr>
          <w:p w14:paraId="0EB6D7D6"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1782E0D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0.2016955</w:t>
            </w:r>
          </w:p>
        </w:tc>
        <w:tc>
          <w:tcPr>
            <w:tcW w:w="1677" w:type="dxa"/>
          </w:tcPr>
          <w:p w14:paraId="12F794F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0.2016955</w:t>
            </w:r>
          </w:p>
        </w:tc>
        <w:tc>
          <w:tcPr>
            <w:tcW w:w="2032" w:type="dxa"/>
          </w:tcPr>
          <w:p w14:paraId="3F1B3FF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1371DE5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569.162621</w:t>
            </w:r>
          </w:p>
        </w:tc>
        <w:tc>
          <w:tcPr>
            <w:tcW w:w="1605" w:type="dxa"/>
          </w:tcPr>
          <w:p w14:paraId="126A9F5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2.28595659</w:t>
            </w:r>
          </w:p>
        </w:tc>
        <w:tc>
          <w:tcPr>
            <w:tcW w:w="1678" w:type="dxa"/>
          </w:tcPr>
          <w:p w14:paraId="1F70C01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0.13110464</w:t>
            </w:r>
          </w:p>
        </w:tc>
      </w:tr>
      <w:tr w:rsidR="0096024A" w:rsidRPr="0096024A" w14:paraId="394BB969" w14:textId="77777777" w:rsidTr="00F708A0">
        <w:trPr>
          <w:trHeight w:val="300"/>
        </w:trPr>
        <w:tc>
          <w:tcPr>
            <w:tcW w:w="3144" w:type="dxa"/>
            <w:tcBorders>
              <w:right w:val="single" w:sz="4" w:space="0" w:color="auto"/>
            </w:tcBorders>
          </w:tcPr>
          <w:p w14:paraId="175B4163"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22E8360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1.18559969</w:t>
            </w:r>
          </w:p>
        </w:tc>
        <w:tc>
          <w:tcPr>
            <w:tcW w:w="1677" w:type="dxa"/>
          </w:tcPr>
          <w:p w14:paraId="416D73D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1.18559969</w:t>
            </w:r>
          </w:p>
        </w:tc>
        <w:tc>
          <w:tcPr>
            <w:tcW w:w="2032" w:type="dxa"/>
          </w:tcPr>
          <w:p w14:paraId="1F0131D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0BE26DF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575.453783</w:t>
            </w:r>
          </w:p>
        </w:tc>
        <w:tc>
          <w:tcPr>
            <w:tcW w:w="1605" w:type="dxa"/>
          </w:tcPr>
          <w:p w14:paraId="08A224B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13.4372329</w:t>
            </w:r>
          </w:p>
        </w:tc>
        <w:tc>
          <w:tcPr>
            <w:tcW w:w="1678" w:type="dxa"/>
          </w:tcPr>
          <w:p w14:paraId="4F66E42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0.00026951</w:t>
            </w:r>
          </w:p>
        </w:tc>
      </w:tr>
      <w:tr w:rsidR="0096024A" w:rsidRPr="0096024A" w14:paraId="4D4064DD" w14:textId="77777777" w:rsidTr="00F708A0">
        <w:trPr>
          <w:trHeight w:val="300"/>
        </w:trPr>
        <w:tc>
          <w:tcPr>
            <w:tcW w:w="3144" w:type="dxa"/>
            <w:tcBorders>
              <w:right w:val="single" w:sz="4" w:space="0" w:color="auto"/>
            </w:tcBorders>
          </w:tcPr>
          <w:p w14:paraId="2914B3A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1A3DFF7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0.98780114</w:t>
            </w:r>
          </w:p>
        </w:tc>
        <w:tc>
          <w:tcPr>
            <w:tcW w:w="1677" w:type="dxa"/>
          </w:tcPr>
          <w:p w14:paraId="577D54B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0.32926705</w:t>
            </w:r>
          </w:p>
        </w:tc>
        <w:tc>
          <w:tcPr>
            <w:tcW w:w="2032" w:type="dxa"/>
          </w:tcPr>
          <w:p w14:paraId="7E28A37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7813C6A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154.464096</w:t>
            </w:r>
          </w:p>
        </w:tc>
        <w:tc>
          <w:tcPr>
            <w:tcW w:w="1605" w:type="dxa"/>
          </w:tcPr>
          <w:p w14:paraId="29B9A86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3.73181439</w:t>
            </w:r>
          </w:p>
        </w:tc>
        <w:tc>
          <w:tcPr>
            <w:tcW w:w="1678" w:type="dxa"/>
          </w:tcPr>
          <w:p w14:paraId="527E2AE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0.01260579</w:t>
            </w:r>
          </w:p>
        </w:tc>
      </w:tr>
      <w:tr w:rsidR="0096024A" w:rsidRPr="0096024A" w14:paraId="5FC8557E" w14:textId="77777777" w:rsidTr="00F708A0">
        <w:trPr>
          <w:trHeight w:val="300"/>
        </w:trPr>
        <w:tc>
          <w:tcPr>
            <w:tcW w:w="3144" w:type="dxa"/>
            <w:tcBorders>
              <w:bottom w:val="single" w:sz="4" w:space="0" w:color="auto"/>
              <w:right w:val="single" w:sz="4" w:space="0" w:color="auto"/>
            </w:tcBorders>
          </w:tcPr>
          <w:p w14:paraId="3A6A4BAD"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1AE5FA1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0.44835276</w:t>
            </w:r>
          </w:p>
        </w:tc>
        <w:tc>
          <w:tcPr>
            <w:tcW w:w="1677" w:type="dxa"/>
            <w:tcBorders>
              <w:bottom w:val="single" w:sz="4" w:space="0" w:color="auto"/>
            </w:tcBorders>
          </w:tcPr>
          <w:p w14:paraId="03B776A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0.44835276</w:t>
            </w:r>
          </w:p>
        </w:tc>
        <w:tc>
          <w:tcPr>
            <w:tcW w:w="2032" w:type="dxa"/>
            <w:tcBorders>
              <w:bottom w:val="single" w:sz="4" w:space="0" w:color="auto"/>
            </w:tcBorders>
          </w:tcPr>
          <w:p w14:paraId="304FD70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01F8489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436.171497</w:t>
            </w:r>
          </w:p>
        </w:tc>
        <w:tc>
          <w:tcPr>
            <w:tcW w:w="1605" w:type="dxa"/>
            <w:tcBorders>
              <w:bottom w:val="single" w:sz="4" w:space="0" w:color="auto"/>
            </w:tcBorders>
          </w:tcPr>
          <w:p w14:paraId="2D065D3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5.08149634</w:t>
            </w:r>
          </w:p>
        </w:tc>
        <w:tc>
          <w:tcPr>
            <w:tcW w:w="1678" w:type="dxa"/>
            <w:tcBorders>
              <w:bottom w:val="single" w:sz="4" w:space="0" w:color="auto"/>
            </w:tcBorders>
          </w:tcPr>
          <w:p w14:paraId="6831F67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0.02467799</w:t>
            </w:r>
          </w:p>
        </w:tc>
      </w:tr>
      <w:tr w:rsidR="0096024A" w:rsidRPr="0096024A" w14:paraId="5EB5F010" w14:textId="77777777" w:rsidTr="00F708A0">
        <w:trPr>
          <w:trHeight w:val="300"/>
        </w:trPr>
        <w:tc>
          <w:tcPr>
            <w:tcW w:w="3144" w:type="dxa"/>
            <w:tcBorders>
              <w:top w:val="single" w:sz="4" w:space="0" w:color="auto"/>
              <w:bottom w:val="single" w:sz="4" w:space="0" w:color="auto"/>
            </w:tcBorders>
          </w:tcPr>
          <w:p w14:paraId="2384BA1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Flavobacterium</w:t>
            </w:r>
          </w:p>
        </w:tc>
        <w:tc>
          <w:tcPr>
            <w:tcW w:w="1677" w:type="dxa"/>
            <w:tcBorders>
              <w:top w:val="single" w:sz="4" w:space="0" w:color="auto"/>
              <w:bottom w:val="single" w:sz="4" w:space="0" w:color="auto"/>
            </w:tcBorders>
          </w:tcPr>
          <w:p w14:paraId="35E2B1E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54CEFC2C"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23AD125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41A5F5E4"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16D6F49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4F71E047"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06058973" w14:textId="77777777" w:rsidTr="00F708A0">
        <w:trPr>
          <w:trHeight w:val="133"/>
        </w:trPr>
        <w:tc>
          <w:tcPr>
            <w:tcW w:w="3144" w:type="dxa"/>
            <w:tcBorders>
              <w:top w:val="single" w:sz="4" w:space="0" w:color="auto"/>
              <w:bottom w:val="single" w:sz="4" w:space="0" w:color="auto"/>
              <w:right w:val="single" w:sz="4" w:space="0" w:color="auto"/>
            </w:tcBorders>
          </w:tcPr>
          <w:p w14:paraId="04C781B7"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74C7EC2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34BC31A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32C962B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72DD66F6"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32C3F31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225084DB"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5ED8C81F" w14:textId="77777777" w:rsidTr="00F708A0">
        <w:trPr>
          <w:trHeight w:val="300"/>
        </w:trPr>
        <w:tc>
          <w:tcPr>
            <w:tcW w:w="3144" w:type="dxa"/>
            <w:tcBorders>
              <w:top w:val="single" w:sz="4" w:space="0" w:color="auto"/>
              <w:right w:val="single" w:sz="4" w:space="0" w:color="auto"/>
            </w:tcBorders>
          </w:tcPr>
          <w:p w14:paraId="1D76A39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6B6FCFF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0.28388617</w:t>
            </w:r>
          </w:p>
        </w:tc>
        <w:tc>
          <w:tcPr>
            <w:tcW w:w="1677" w:type="dxa"/>
            <w:tcBorders>
              <w:top w:val="single" w:sz="4" w:space="0" w:color="auto"/>
            </w:tcBorders>
          </w:tcPr>
          <w:p w14:paraId="3B8B3D2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0.28388617</w:t>
            </w:r>
          </w:p>
        </w:tc>
        <w:tc>
          <w:tcPr>
            <w:tcW w:w="2032" w:type="dxa"/>
            <w:tcBorders>
              <w:top w:val="single" w:sz="4" w:space="0" w:color="auto"/>
            </w:tcBorders>
          </w:tcPr>
          <w:p w14:paraId="67B6FBE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71EBBAB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438.648246</w:t>
            </w:r>
          </w:p>
        </w:tc>
        <w:tc>
          <w:tcPr>
            <w:tcW w:w="1605" w:type="dxa"/>
            <w:tcBorders>
              <w:top w:val="single" w:sz="4" w:space="0" w:color="auto"/>
            </w:tcBorders>
          </w:tcPr>
          <w:p w14:paraId="7B66F5D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3.88840123</w:t>
            </w:r>
          </w:p>
        </w:tc>
        <w:tc>
          <w:tcPr>
            <w:tcW w:w="1678" w:type="dxa"/>
            <w:tcBorders>
              <w:top w:val="single" w:sz="4" w:space="0" w:color="auto"/>
            </w:tcBorders>
          </w:tcPr>
          <w:p w14:paraId="37F2209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0.04924855</w:t>
            </w:r>
          </w:p>
        </w:tc>
      </w:tr>
      <w:tr w:rsidR="0096024A" w:rsidRPr="0096024A" w14:paraId="3C63D95E" w14:textId="77777777" w:rsidTr="00F708A0">
        <w:trPr>
          <w:trHeight w:val="300"/>
        </w:trPr>
        <w:tc>
          <w:tcPr>
            <w:tcW w:w="3144" w:type="dxa"/>
            <w:tcBorders>
              <w:right w:val="single" w:sz="4" w:space="0" w:color="auto"/>
            </w:tcBorders>
          </w:tcPr>
          <w:p w14:paraId="3D823EDA"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48B2191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0.34942051</w:t>
            </w:r>
          </w:p>
        </w:tc>
        <w:tc>
          <w:tcPr>
            <w:tcW w:w="1677" w:type="dxa"/>
          </w:tcPr>
          <w:p w14:paraId="737A91A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0.34942051</w:t>
            </w:r>
          </w:p>
        </w:tc>
        <w:tc>
          <w:tcPr>
            <w:tcW w:w="2032" w:type="dxa"/>
          </w:tcPr>
          <w:p w14:paraId="40319F6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4ABC60F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450.276271</w:t>
            </w:r>
          </w:p>
        </w:tc>
        <w:tc>
          <w:tcPr>
            <w:tcW w:w="1605" w:type="dxa"/>
          </w:tcPr>
          <w:p w14:paraId="37E0F94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4.78602802</w:t>
            </w:r>
          </w:p>
        </w:tc>
        <w:tc>
          <w:tcPr>
            <w:tcW w:w="1678" w:type="dxa"/>
          </w:tcPr>
          <w:p w14:paraId="4CC854A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0.02920494</w:t>
            </w:r>
          </w:p>
        </w:tc>
      </w:tr>
      <w:tr w:rsidR="0096024A" w:rsidRPr="0096024A" w14:paraId="1D3BE330" w14:textId="77777777" w:rsidTr="00F708A0">
        <w:trPr>
          <w:trHeight w:val="300"/>
        </w:trPr>
        <w:tc>
          <w:tcPr>
            <w:tcW w:w="3144" w:type="dxa"/>
            <w:tcBorders>
              <w:right w:val="single" w:sz="4" w:space="0" w:color="auto"/>
            </w:tcBorders>
          </w:tcPr>
          <w:p w14:paraId="5D96B10E"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791351F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0.26787854</w:t>
            </w:r>
          </w:p>
        </w:tc>
        <w:tc>
          <w:tcPr>
            <w:tcW w:w="1677" w:type="dxa"/>
          </w:tcPr>
          <w:p w14:paraId="753CF99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0.26787854</w:t>
            </w:r>
          </w:p>
        </w:tc>
        <w:tc>
          <w:tcPr>
            <w:tcW w:w="2032" w:type="dxa"/>
          </w:tcPr>
          <w:p w14:paraId="3F4066A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24B0040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571.193596</w:t>
            </w:r>
          </w:p>
        </w:tc>
        <w:tc>
          <w:tcPr>
            <w:tcW w:w="1605" w:type="dxa"/>
          </w:tcPr>
          <w:p w14:paraId="0F97E3E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3.66914402</w:t>
            </w:r>
          </w:p>
        </w:tc>
        <w:tc>
          <w:tcPr>
            <w:tcW w:w="1678" w:type="dxa"/>
          </w:tcPr>
          <w:p w14:paraId="510DE5F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0.05592763</w:t>
            </w:r>
          </w:p>
        </w:tc>
      </w:tr>
      <w:tr w:rsidR="0096024A" w:rsidRPr="0096024A" w14:paraId="286238AC" w14:textId="77777777" w:rsidTr="00F708A0">
        <w:trPr>
          <w:trHeight w:val="300"/>
        </w:trPr>
        <w:tc>
          <w:tcPr>
            <w:tcW w:w="3144" w:type="dxa"/>
            <w:tcBorders>
              <w:right w:val="single" w:sz="4" w:space="0" w:color="auto"/>
            </w:tcBorders>
          </w:tcPr>
          <w:p w14:paraId="1D877398"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706A48C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0.14212186</w:t>
            </w:r>
          </w:p>
        </w:tc>
        <w:tc>
          <w:tcPr>
            <w:tcW w:w="1677" w:type="dxa"/>
          </w:tcPr>
          <w:p w14:paraId="38782F0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0.14212186</w:t>
            </w:r>
          </w:p>
        </w:tc>
        <w:tc>
          <w:tcPr>
            <w:tcW w:w="2032" w:type="dxa"/>
          </w:tcPr>
          <w:p w14:paraId="75B1D75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429E373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576.334339</w:t>
            </w:r>
          </w:p>
        </w:tc>
        <w:tc>
          <w:tcPr>
            <w:tcW w:w="1605" w:type="dxa"/>
          </w:tcPr>
          <w:p w14:paraId="4AB8E4F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1.94664926</w:t>
            </w:r>
          </w:p>
        </w:tc>
        <w:tc>
          <w:tcPr>
            <w:tcW w:w="1678" w:type="dxa"/>
          </w:tcPr>
          <w:p w14:paraId="3234A3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0.16348577</w:t>
            </w:r>
          </w:p>
        </w:tc>
      </w:tr>
      <w:tr w:rsidR="0096024A" w:rsidRPr="0096024A" w14:paraId="46A4E16A" w14:textId="77777777" w:rsidTr="00F708A0">
        <w:trPr>
          <w:trHeight w:val="300"/>
        </w:trPr>
        <w:tc>
          <w:tcPr>
            <w:tcW w:w="3144" w:type="dxa"/>
            <w:tcBorders>
              <w:right w:val="single" w:sz="4" w:space="0" w:color="auto"/>
            </w:tcBorders>
          </w:tcPr>
          <w:p w14:paraId="5B24ED9B"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32BC4C52"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3.84985842</w:t>
            </w:r>
          </w:p>
        </w:tc>
        <w:tc>
          <w:tcPr>
            <w:tcW w:w="1677" w:type="dxa"/>
          </w:tcPr>
          <w:p w14:paraId="7CC8A6A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1.28328614</w:t>
            </w:r>
          </w:p>
        </w:tc>
        <w:tc>
          <w:tcPr>
            <w:tcW w:w="2032" w:type="dxa"/>
          </w:tcPr>
          <w:p w14:paraId="38AF203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317421C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154.885848</w:t>
            </w:r>
          </w:p>
        </w:tc>
        <w:tc>
          <w:tcPr>
            <w:tcW w:w="1605" w:type="dxa"/>
          </w:tcPr>
          <w:p w14:paraId="4F404E1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17.5772263</w:t>
            </w:r>
          </w:p>
        </w:tc>
        <w:tc>
          <w:tcPr>
            <w:tcW w:w="1678" w:type="dxa"/>
          </w:tcPr>
          <w:p w14:paraId="7100CC2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7.15E-10</w:t>
            </w:r>
          </w:p>
        </w:tc>
      </w:tr>
      <w:tr w:rsidR="0096024A" w:rsidRPr="0096024A" w14:paraId="6C308151" w14:textId="77777777" w:rsidTr="00F708A0">
        <w:trPr>
          <w:trHeight w:val="300"/>
        </w:trPr>
        <w:tc>
          <w:tcPr>
            <w:tcW w:w="3144" w:type="dxa"/>
            <w:tcBorders>
              <w:bottom w:val="single" w:sz="4" w:space="0" w:color="auto"/>
              <w:right w:val="single" w:sz="4" w:space="0" w:color="auto"/>
            </w:tcBorders>
          </w:tcPr>
          <w:p w14:paraId="3E6872E7"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480CE82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0.01575175</w:t>
            </w:r>
          </w:p>
        </w:tc>
        <w:tc>
          <w:tcPr>
            <w:tcW w:w="1677" w:type="dxa"/>
            <w:tcBorders>
              <w:bottom w:val="single" w:sz="4" w:space="0" w:color="auto"/>
            </w:tcBorders>
          </w:tcPr>
          <w:p w14:paraId="3231F62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0.01575175</w:t>
            </w:r>
          </w:p>
        </w:tc>
        <w:tc>
          <w:tcPr>
            <w:tcW w:w="2032" w:type="dxa"/>
            <w:tcBorders>
              <w:bottom w:val="single" w:sz="4" w:space="0" w:color="auto"/>
            </w:tcBorders>
          </w:tcPr>
          <w:p w14:paraId="41BD30E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1209D5A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436.821786</w:t>
            </w:r>
          </w:p>
        </w:tc>
        <w:tc>
          <w:tcPr>
            <w:tcW w:w="1605" w:type="dxa"/>
            <w:tcBorders>
              <w:bottom w:val="single" w:sz="4" w:space="0" w:color="auto"/>
            </w:tcBorders>
          </w:tcPr>
          <w:p w14:paraId="1E552E7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0.21575241</w:t>
            </w:r>
          </w:p>
        </w:tc>
        <w:tc>
          <w:tcPr>
            <w:tcW w:w="1678" w:type="dxa"/>
            <w:tcBorders>
              <w:bottom w:val="single" w:sz="4" w:space="0" w:color="auto"/>
            </w:tcBorders>
          </w:tcPr>
          <w:p w14:paraId="44E3A4A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0.64252702</w:t>
            </w:r>
          </w:p>
        </w:tc>
      </w:tr>
      <w:tr w:rsidR="0096024A" w:rsidRPr="0096024A" w14:paraId="5B25F9C4" w14:textId="77777777" w:rsidTr="00F708A0">
        <w:trPr>
          <w:trHeight w:val="300"/>
        </w:trPr>
        <w:tc>
          <w:tcPr>
            <w:tcW w:w="3144" w:type="dxa"/>
            <w:tcBorders>
              <w:top w:val="single" w:sz="4" w:space="0" w:color="auto"/>
              <w:bottom w:val="single" w:sz="4" w:space="0" w:color="auto"/>
            </w:tcBorders>
          </w:tcPr>
          <w:p w14:paraId="1BDDFAC9"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Other genera</w:t>
            </w:r>
          </w:p>
        </w:tc>
        <w:tc>
          <w:tcPr>
            <w:tcW w:w="1677" w:type="dxa"/>
            <w:tcBorders>
              <w:top w:val="single" w:sz="4" w:space="0" w:color="auto"/>
              <w:bottom w:val="single" w:sz="4" w:space="0" w:color="auto"/>
            </w:tcBorders>
          </w:tcPr>
          <w:p w14:paraId="2DEABC53"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7" w:type="dxa"/>
            <w:tcBorders>
              <w:top w:val="single" w:sz="4" w:space="0" w:color="auto"/>
              <w:bottom w:val="single" w:sz="4" w:space="0" w:color="auto"/>
            </w:tcBorders>
          </w:tcPr>
          <w:p w14:paraId="214784AF"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032" w:type="dxa"/>
            <w:tcBorders>
              <w:top w:val="single" w:sz="4" w:space="0" w:color="auto"/>
              <w:bottom w:val="single" w:sz="4" w:space="0" w:color="auto"/>
            </w:tcBorders>
          </w:tcPr>
          <w:p w14:paraId="4FBA00D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2127" w:type="dxa"/>
            <w:tcBorders>
              <w:top w:val="single" w:sz="4" w:space="0" w:color="auto"/>
              <w:bottom w:val="single" w:sz="4" w:space="0" w:color="auto"/>
            </w:tcBorders>
          </w:tcPr>
          <w:p w14:paraId="2DBE4A90"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05" w:type="dxa"/>
            <w:tcBorders>
              <w:top w:val="single" w:sz="4" w:space="0" w:color="auto"/>
              <w:bottom w:val="single" w:sz="4" w:space="0" w:color="auto"/>
            </w:tcBorders>
          </w:tcPr>
          <w:p w14:paraId="783F3AB8"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c>
          <w:tcPr>
            <w:tcW w:w="1678" w:type="dxa"/>
            <w:tcBorders>
              <w:top w:val="single" w:sz="4" w:space="0" w:color="auto"/>
              <w:bottom w:val="single" w:sz="4" w:space="0" w:color="auto"/>
            </w:tcBorders>
          </w:tcPr>
          <w:p w14:paraId="2CBC9ED4"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p>
        </w:tc>
      </w:tr>
      <w:tr w:rsidR="0096024A" w:rsidRPr="0096024A" w14:paraId="747AC013" w14:textId="77777777" w:rsidTr="00F708A0">
        <w:trPr>
          <w:trHeight w:val="284"/>
        </w:trPr>
        <w:tc>
          <w:tcPr>
            <w:tcW w:w="3144" w:type="dxa"/>
            <w:tcBorders>
              <w:top w:val="single" w:sz="4" w:space="0" w:color="auto"/>
              <w:bottom w:val="single" w:sz="4" w:space="0" w:color="auto"/>
              <w:right w:val="single" w:sz="4" w:space="0" w:color="auto"/>
            </w:tcBorders>
          </w:tcPr>
          <w:p w14:paraId="5AEBAA5F" w14:textId="77777777" w:rsidR="003A069C" w:rsidRPr="0096024A" w:rsidRDefault="003A069C" w:rsidP="00F708A0">
            <w:pPr>
              <w:autoSpaceDE w:val="0"/>
              <w:autoSpaceDN w:val="0"/>
              <w:adjustRightInd w:val="0"/>
              <w:spacing w:line="276" w:lineRule="auto"/>
              <w:jc w:val="left"/>
              <w:rPr>
                <w:rFonts w:eastAsiaTheme="minorHAnsi" w:cs="Arial"/>
                <w:color w:val="000000" w:themeColor="text1"/>
                <w:lang w:eastAsia="en-US"/>
                <w14:ligatures w14:val="standardContextual"/>
              </w:rPr>
            </w:pPr>
          </w:p>
        </w:tc>
        <w:tc>
          <w:tcPr>
            <w:tcW w:w="1677" w:type="dxa"/>
            <w:tcBorders>
              <w:top w:val="single" w:sz="4" w:space="0" w:color="auto"/>
              <w:left w:val="single" w:sz="4" w:space="0" w:color="auto"/>
              <w:bottom w:val="single" w:sz="4" w:space="0" w:color="auto"/>
            </w:tcBorders>
          </w:tcPr>
          <w:p w14:paraId="1DF3D40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Sum </w:t>
            </w:r>
            <w:proofErr w:type="spellStart"/>
            <w:r w:rsidRPr="0096024A">
              <w:rPr>
                <w:rFonts w:eastAsiaTheme="minorHAnsi" w:cs="Arial"/>
                <w:b/>
                <w:bCs/>
                <w:color w:val="000000" w:themeColor="text1"/>
                <w:lang w:eastAsia="en-US"/>
                <w14:ligatures w14:val="standardContextual"/>
              </w:rPr>
              <w:t>Sq</w:t>
            </w:r>
            <w:proofErr w:type="spellEnd"/>
          </w:p>
        </w:tc>
        <w:tc>
          <w:tcPr>
            <w:tcW w:w="1677" w:type="dxa"/>
            <w:tcBorders>
              <w:top w:val="single" w:sz="4" w:space="0" w:color="auto"/>
              <w:bottom w:val="single" w:sz="4" w:space="0" w:color="auto"/>
            </w:tcBorders>
          </w:tcPr>
          <w:p w14:paraId="2E190DDF"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 xml:space="preserve">Mean </w:t>
            </w:r>
            <w:proofErr w:type="spellStart"/>
            <w:r w:rsidRPr="0096024A">
              <w:rPr>
                <w:rFonts w:eastAsiaTheme="minorHAnsi" w:cs="Arial"/>
                <w:b/>
                <w:bCs/>
                <w:color w:val="000000" w:themeColor="text1"/>
                <w:lang w:eastAsia="en-US"/>
                <w14:ligatures w14:val="standardContextual"/>
              </w:rPr>
              <w:t>Sq</w:t>
            </w:r>
            <w:proofErr w:type="spellEnd"/>
          </w:p>
        </w:tc>
        <w:tc>
          <w:tcPr>
            <w:tcW w:w="2032" w:type="dxa"/>
            <w:tcBorders>
              <w:top w:val="single" w:sz="4" w:space="0" w:color="auto"/>
              <w:bottom w:val="single" w:sz="4" w:space="0" w:color="auto"/>
            </w:tcBorders>
          </w:tcPr>
          <w:p w14:paraId="1235DFE2"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Numerator DF</w:t>
            </w:r>
          </w:p>
        </w:tc>
        <w:tc>
          <w:tcPr>
            <w:tcW w:w="2127" w:type="dxa"/>
            <w:tcBorders>
              <w:top w:val="single" w:sz="4" w:space="0" w:color="auto"/>
              <w:bottom w:val="single" w:sz="4" w:space="0" w:color="auto"/>
            </w:tcBorders>
          </w:tcPr>
          <w:p w14:paraId="37DA9999"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Denominator DF</w:t>
            </w:r>
          </w:p>
        </w:tc>
        <w:tc>
          <w:tcPr>
            <w:tcW w:w="1605" w:type="dxa"/>
            <w:tcBorders>
              <w:top w:val="single" w:sz="4" w:space="0" w:color="auto"/>
              <w:bottom w:val="single" w:sz="4" w:space="0" w:color="auto"/>
            </w:tcBorders>
          </w:tcPr>
          <w:p w14:paraId="58435AC5"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F value</w:t>
            </w:r>
          </w:p>
        </w:tc>
        <w:tc>
          <w:tcPr>
            <w:tcW w:w="1678" w:type="dxa"/>
            <w:tcBorders>
              <w:top w:val="single" w:sz="4" w:space="0" w:color="auto"/>
              <w:bottom w:val="single" w:sz="4" w:space="0" w:color="auto"/>
            </w:tcBorders>
          </w:tcPr>
          <w:p w14:paraId="2AFE2FC1" w14:textId="77777777" w:rsidR="003A069C" w:rsidRPr="0096024A" w:rsidRDefault="003A069C" w:rsidP="00F708A0">
            <w:pPr>
              <w:autoSpaceDE w:val="0"/>
              <w:autoSpaceDN w:val="0"/>
              <w:adjustRightInd w:val="0"/>
              <w:spacing w:line="276" w:lineRule="auto"/>
              <w:jc w:val="center"/>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p-value</w:t>
            </w:r>
          </w:p>
        </w:tc>
      </w:tr>
      <w:tr w:rsidR="0096024A" w:rsidRPr="0096024A" w14:paraId="36B7F0DF" w14:textId="77777777" w:rsidTr="00F708A0">
        <w:trPr>
          <w:trHeight w:val="300"/>
        </w:trPr>
        <w:tc>
          <w:tcPr>
            <w:tcW w:w="3144" w:type="dxa"/>
            <w:tcBorders>
              <w:top w:val="single" w:sz="4" w:space="0" w:color="auto"/>
              <w:right w:val="single" w:sz="4" w:space="0" w:color="auto"/>
            </w:tcBorders>
          </w:tcPr>
          <w:p w14:paraId="2427854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Time</w:t>
            </w:r>
          </w:p>
        </w:tc>
        <w:tc>
          <w:tcPr>
            <w:tcW w:w="1677" w:type="dxa"/>
            <w:tcBorders>
              <w:top w:val="single" w:sz="4" w:space="0" w:color="auto"/>
              <w:left w:val="single" w:sz="4" w:space="0" w:color="auto"/>
            </w:tcBorders>
          </w:tcPr>
          <w:p w14:paraId="1B2FB4C1"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2.34045734</w:t>
            </w:r>
          </w:p>
        </w:tc>
        <w:tc>
          <w:tcPr>
            <w:tcW w:w="1677" w:type="dxa"/>
            <w:tcBorders>
              <w:top w:val="single" w:sz="4" w:space="0" w:color="auto"/>
            </w:tcBorders>
          </w:tcPr>
          <w:p w14:paraId="1036150D"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2.34045734</w:t>
            </w:r>
          </w:p>
        </w:tc>
        <w:tc>
          <w:tcPr>
            <w:tcW w:w="2032" w:type="dxa"/>
            <w:tcBorders>
              <w:top w:val="single" w:sz="4" w:space="0" w:color="auto"/>
            </w:tcBorders>
          </w:tcPr>
          <w:p w14:paraId="05D24B6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top w:val="single" w:sz="4" w:space="0" w:color="auto"/>
            </w:tcBorders>
          </w:tcPr>
          <w:p w14:paraId="6FA339F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438.292158</w:t>
            </w:r>
          </w:p>
        </w:tc>
        <w:tc>
          <w:tcPr>
            <w:tcW w:w="1605" w:type="dxa"/>
            <w:tcBorders>
              <w:top w:val="single" w:sz="4" w:space="0" w:color="auto"/>
            </w:tcBorders>
          </w:tcPr>
          <w:p w14:paraId="63F344C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43.6334303</w:t>
            </w:r>
          </w:p>
        </w:tc>
        <w:tc>
          <w:tcPr>
            <w:tcW w:w="1678" w:type="dxa"/>
            <w:tcBorders>
              <w:top w:val="single" w:sz="4" w:space="0" w:color="auto"/>
            </w:tcBorders>
          </w:tcPr>
          <w:p w14:paraId="06A3030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1.15E-10</w:t>
            </w:r>
          </w:p>
        </w:tc>
      </w:tr>
      <w:tr w:rsidR="0096024A" w:rsidRPr="0096024A" w14:paraId="2603E6E6" w14:textId="77777777" w:rsidTr="00F708A0">
        <w:trPr>
          <w:trHeight w:val="300"/>
        </w:trPr>
        <w:tc>
          <w:tcPr>
            <w:tcW w:w="3144" w:type="dxa"/>
            <w:tcBorders>
              <w:right w:val="single" w:sz="4" w:space="0" w:color="auto"/>
            </w:tcBorders>
          </w:tcPr>
          <w:p w14:paraId="49A05FDF"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Body site</w:t>
            </w:r>
          </w:p>
        </w:tc>
        <w:tc>
          <w:tcPr>
            <w:tcW w:w="1677" w:type="dxa"/>
            <w:tcBorders>
              <w:left w:val="single" w:sz="4" w:space="0" w:color="auto"/>
            </w:tcBorders>
          </w:tcPr>
          <w:p w14:paraId="288AC51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5.76332026</w:t>
            </w:r>
          </w:p>
        </w:tc>
        <w:tc>
          <w:tcPr>
            <w:tcW w:w="1677" w:type="dxa"/>
          </w:tcPr>
          <w:p w14:paraId="6EB76CA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5.76332026</w:t>
            </w:r>
          </w:p>
        </w:tc>
        <w:tc>
          <w:tcPr>
            <w:tcW w:w="2032" w:type="dxa"/>
          </w:tcPr>
          <w:p w14:paraId="0DD01B1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03ABDB5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448.316498</w:t>
            </w:r>
          </w:p>
        </w:tc>
        <w:tc>
          <w:tcPr>
            <w:tcW w:w="1605" w:type="dxa"/>
          </w:tcPr>
          <w:p w14:paraId="730B0D0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107.446279</w:t>
            </w:r>
          </w:p>
        </w:tc>
        <w:tc>
          <w:tcPr>
            <w:tcW w:w="1678" w:type="dxa"/>
          </w:tcPr>
          <w:p w14:paraId="09FF664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1.03E-22</w:t>
            </w:r>
          </w:p>
        </w:tc>
      </w:tr>
      <w:tr w:rsidR="0096024A" w:rsidRPr="0096024A" w14:paraId="2FCBDDF9" w14:textId="77777777" w:rsidTr="00F708A0">
        <w:trPr>
          <w:trHeight w:val="300"/>
        </w:trPr>
        <w:tc>
          <w:tcPr>
            <w:tcW w:w="3144" w:type="dxa"/>
            <w:tcBorders>
              <w:right w:val="single" w:sz="4" w:space="0" w:color="auto"/>
            </w:tcBorders>
          </w:tcPr>
          <w:p w14:paraId="7EBDBA00"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depth</w:t>
            </w:r>
          </w:p>
        </w:tc>
        <w:tc>
          <w:tcPr>
            <w:tcW w:w="1677" w:type="dxa"/>
            <w:tcBorders>
              <w:left w:val="single" w:sz="4" w:space="0" w:color="auto"/>
            </w:tcBorders>
          </w:tcPr>
          <w:p w14:paraId="4F9597E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10.20312</w:t>
            </w:r>
          </w:p>
        </w:tc>
        <w:tc>
          <w:tcPr>
            <w:tcW w:w="1677" w:type="dxa"/>
          </w:tcPr>
          <w:p w14:paraId="38F11CC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10.20312</w:t>
            </w:r>
          </w:p>
        </w:tc>
        <w:tc>
          <w:tcPr>
            <w:tcW w:w="2032" w:type="dxa"/>
          </w:tcPr>
          <w:p w14:paraId="14EB0B4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181BEFEB"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559.12865</w:t>
            </w:r>
          </w:p>
        </w:tc>
        <w:tc>
          <w:tcPr>
            <w:tcW w:w="1605" w:type="dxa"/>
          </w:tcPr>
          <w:p w14:paraId="02CFD76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190.218006</w:t>
            </w:r>
          </w:p>
        </w:tc>
        <w:tc>
          <w:tcPr>
            <w:tcW w:w="1678" w:type="dxa"/>
          </w:tcPr>
          <w:p w14:paraId="7A87336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1.87E-37</w:t>
            </w:r>
          </w:p>
        </w:tc>
      </w:tr>
      <w:tr w:rsidR="0096024A" w:rsidRPr="0096024A" w14:paraId="7D076567" w14:textId="77777777" w:rsidTr="00F708A0">
        <w:trPr>
          <w:trHeight w:val="300"/>
        </w:trPr>
        <w:tc>
          <w:tcPr>
            <w:tcW w:w="3144" w:type="dxa"/>
            <w:tcBorders>
              <w:right w:val="single" w:sz="4" w:space="0" w:color="auto"/>
            </w:tcBorders>
          </w:tcPr>
          <w:p w14:paraId="3B0F64E9"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Log (Sequencing depth)</w:t>
            </w:r>
          </w:p>
        </w:tc>
        <w:tc>
          <w:tcPr>
            <w:tcW w:w="1677" w:type="dxa"/>
            <w:tcBorders>
              <w:left w:val="single" w:sz="4" w:space="0" w:color="auto"/>
            </w:tcBorders>
          </w:tcPr>
          <w:p w14:paraId="589F151C"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0.12574716</w:t>
            </w:r>
          </w:p>
        </w:tc>
        <w:tc>
          <w:tcPr>
            <w:tcW w:w="1677" w:type="dxa"/>
          </w:tcPr>
          <w:p w14:paraId="69F9C489"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0.12574716</w:t>
            </w:r>
          </w:p>
        </w:tc>
        <w:tc>
          <w:tcPr>
            <w:tcW w:w="2032" w:type="dxa"/>
          </w:tcPr>
          <w:p w14:paraId="2DF5B52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Pr>
          <w:p w14:paraId="46337CE6"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568.843935</w:t>
            </w:r>
          </w:p>
        </w:tc>
        <w:tc>
          <w:tcPr>
            <w:tcW w:w="1605" w:type="dxa"/>
          </w:tcPr>
          <w:p w14:paraId="404B545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2.34431965</w:t>
            </w:r>
          </w:p>
        </w:tc>
        <w:tc>
          <w:tcPr>
            <w:tcW w:w="1678" w:type="dxa"/>
          </w:tcPr>
          <w:p w14:paraId="24EEED0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0.12629635</w:t>
            </w:r>
          </w:p>
        </w:tc>
      </w:tr>
      <w:tr w:rsidR="0096024A" w:rsidRPr="0096024A" w14:paraId="5FFB26AC" w14:textId="77777777" w:rsidTr="00F708A0">
        <w:trPr>
          <w:trHeight w:val="300"/>
        </w:trPr>
        <w:tc>
          <w:tcPr>
            <w:tcW w:w="3144" w:type="dxa"/>
            <w:tcBorders>
              <w:right w:val="single" w:sz="4" w:space="0" w:color="auto"/>
            </w:tcBorders>
          </w:tcPr>
          <w:p w14:paraId="1FCA0E0A"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r w:rsidRPr="0096024A">
              <w:rPr>
                <w:rFonts w:eastAsiaTheme="minorHAnsi" w:cs="Arial"/>
                <w:b/>
                <w:bCs/>
                <w:color w:val="000000" w:themeColor="text1"/>
                <w:lang w:eastAsia="en-US"/>
                <w14:ligatures w14:val="standardContextual"/>
              </w:rPr>
              <w:t>Sequencing run</w:t>
            </w:r>
          </w:p>
        </w:tc>
        <w:tc>
          <w:tcPr>
            <w:tcW w:w="1677" w:type="dxa"/>
            <w:tcBorders>
              <w:left w:val="single" w:sz="4" w:space="0" w:color="auto"/>
            </w:tcBorders>
          </w:tcPr>
          <w:p w14:paraId="2589659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3.42555551</w:t>
            </w:r>
          </w:p>
        </w:tc>
        <w:tc>
          <w:tcPr>
            <w:tcW w:w="1677" w:type="dxa"/>
          </w:tcPr>
          <w:p w14:paraId="230AD7B4"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1.14185184</w:t>
            </w:r>
          </w:p>
        </w:tc>
        <w:tc>
          <w:tcPr>
            <w:tcW w:w="2032" w:type="dxa"/>
          </w:tcPr>
          <w:p w14:paraId="7201CE4F"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3</w:t>
            </w:r>
          </w:p>
        </w:tc>
        <w:tc>
          <w:tcPr>
            <w:tcW w:w="2127" w:type="dxa"/>
          </w:tcPr>
          <w:p w14:paraId="4A549633"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156.181127</w:t>
            </w:r>
          </w:p>
        </w:tc>
        <w:tc>
          <w:tcPr>
            <w:tcW w:w="1605" w:type="dxa"/>
          </w:tcPr>
          <w:p w14:paraId="2A12F2C7"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21.2876825</w:t>
            </w:r>
          </w:p>
        </w:tc>
        <w:tc>
          <w:tcPr>
            <w:tcW w:w="1678" w:type="dxa"/>
          </w:tcPr>
          <w:p w14:paraId="33F8846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1.30E-11</w:t>
            </w:r>
          </w:p>
        </w:tc>
      </w:tr>
      <w:tr w:rsidR="0096024A" w:rsidRPr="0096024A" w14:paraId="1769D6D0" w14:textId="77777777" w:rsidTr="00F708A0">
        <w:trPr>
          <w:trHeight w:val="300"/>
        </w:trPr>
        <w:tc>
          <w:tcPr>
            <w:tcW w:w="3144" w:type="dxa"/>
            <w:tcBorders>
              <w:bottom w:val="single" w:sz="4" w:space="0" w:color="auto"/>
              <w:right w:val="single" w:sz="4" w:space="0" w:color="auto"/>
            </w:tcBorders>
          </w:tcPr>
          <w:p w14:paraId="41077F7B" w14:textId="77777777" w:rsidR="003A069C" w:rsidRPr="0096024A" w:rsidRDefault="003A069C" w:rsidP="00F708A0">
            <w:pPr>
              <w:autoSpaceDE w:val="0"/>
              <w:autoSpaceDN w:val="0"/>
              <w:adjustRightInd w:val="0"/>
              <w:spacing w:line="276" w:lineRule="auto"/>
              <w:jc w:val="left"/>
              <w:rPr>
                <w:rFonts w:eastAsiaTheme="minorHAnsi" w:cs="Arial"/>
                <w:b/>
                <w:bCs/>
                <w:color w:val="000000" w:themeColor="text1"/>
                <w:lang w:eastAsia="en-US"/>
                <w14:ligatures w14:val="standardContextual"/>
              </w:rPr>
            </w:pPr>
            <w:proofErr w:type="spellStart"/>
            <w:r w:rsidRPr="0096024A">
              <w:rPr>
                <w:rFonts w:eastAsiaTheme="minorHAnsi" w:cs="Arial"/>
                <w:b/>
                <w:bCs/>
                <w:color w:val="000000" w:themeColor="text1"/>
                <w:lang w:eastAsia="en-US"/>
                <w14:ligatures w14:val="standardContextual"/>
              </w:rPr>
              <w:t>Time:Body</w:t>
            </w:r>
            <w:proofErr w:type="spellEnd"/>
            <w:r w:rsidRPr="0096024A">
              <w:rPr>
                <w:rFonts w:eastAsiaTheme="minorHAnsi" w:cs="Arial"/>
                <w:b/>
                <w:bCs/>
                <w:color w:val="000000" w:themeColor="text1"/>
                <w:lang w:eastAsia="en-US"/>
                <w14:ligatures w14:val="standardContextual"/>
              </w:rPr>
              <w:t xml:space="preserve"> site</w:t>
            </w:r>
          </w:p>
        </w:tc>
        <w:tc>
          <w:tcPr>
            <w:tcW w:w="1677" w:type="dxa"/>
            <w:tcBorders>
              <w:left w:val="single" w:sz="4" w:space="0" w:color="auto"/>
              <w:bottom w:val="single" w:sz="4" w:space="0" w:color="auto"/>
            </w:tcBorders>
          </w:tcPr>
          <w:p w14:paraId="57B27A35"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0.11959744</w:t>
            </w:r>
          </w:p>
        </w:tc>
        <w:tc>
          <w:tcPr>
            <w:tcW w:w="1677" w:type="dxa"/>
            <w:tcBorders>
              <w:bottom w:val="single" w:sz="4" w:space="0" w:color="auto"/>
            </w:tcBorders>
          </w:tcPr>
          <w:p w14:paraId="75072C00"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0.11959744</w:t>
            </w:r>
          </w:p>
        </w:tc>
        <w:tc>
          <w:tcPr>
            <w:tcW w:w="2032" w:type="dxa"/>
            <w:tcBorders>
              <w:bottom w:val="single" w:sz="4" w:space="0" w:color="auto"/>
            </w:tcBorders>
          </w:tcPr>
          <w:p w14:paraId="2F2FF9A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1</w:t>
            </w:r>
          </w:p>
        </w:tc>
        <w:tc>
          <w:tcPr>
            <w:tcW w:w="2127" w:type="dxa"/>
            <w:tcBorders>
              <w:bottom w:val="single" w:sz="4" w:space="0" w:color="auto"/>
            </w:tcBorders>
          </w:tcPr>
          <w:p w14:paraId="5E896D08"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436.681468</w:t>
            </w:r>
          </w:p>
        </w:tc>
        <w:tc>
          <w:tcPr>
            <w:tcW w:w="1605" w:type="dxa"/>
            <w:tcBorders>
              <w:bottom w:val="single" w:sz="4" w:space="0" w:color="auto"/>
            </w:tcBorders>
          </w:tcPr>
          <w:p w14:paraId="5928C54A"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2.22966956</w:t>
            </w:r>
          </w:p>
        </w:tc>
        <w:tc>
          <w:tcPr>
            <w:tcW w:w="1678" w:type="dxa"/>
            <w:tcBorders>
              <w:bottom w:val="single" w:sz="4" w:space="0" w:color="auto"/>
            </w:tcBorders>
          </w:tcPr>
          <w:p w14:paraId="0C258B9E" w14:textId="77777777" w:rsidR="003A069C" w:rsidRPr="0096024A" w:rsidRDefault="003A069C" w:rsidP="00F708A0">
            <w:pPr>
              <w:autoSpaceDE w:val="0"/>
              <w:autoSpaceDN w:val="0"/>
              <w:adjustRightInd w:val="0"/>
              <w:spacing w:line="276" w:lineRule="auto"/>
              <w:jc w:val="center"/>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0.13610494</w:t>
            </w:r>
          </w:p>
        </w:tc>
      </w:tr>
      <w:tr w:rsidR="0096024A" w:rsidRPr="0096024A" w14:paraId="2B15A6FB" w14:textId="77777777" w:rsidTr="00C620F5">
        <w:trPr>
          <w:trHeight w:val="300"/>
        </w:trPr>
        <w:tc>
          <w:tcPr>
            <w:tcW w:w="13940" w:type="dxa"/>
            <w:gridSpan w:val="7"/>
            <w:tcBorders>
              <w:top w:val="single" w:sz="4" w:space="0" w:color="auto"/>
              <w:bottom w:val="single" w:sz="4" w:space="0" w:color="auto"/>
            </w:tcBorders>
          </w:tcPr>
          <w:p w14:paraId="526295B2" w14:textId="77777777" w:rsidR="00A25CBC" w:rsidRPr="0096024A" w:rsidRDefault="00A25CBC" w:rsidP="00F708A0">
            <w:pPr>
              <w:autoSpaceDE w:val="0"/>
              <w:autoSpaceDN w:val="0"/>
              <w:adjustRightInd w:val="0"/>
              <w:spacing w:line="276" w:lineRule="auto"/>
              <w:jc w:val="left"/>
              <w:rPr>
                <w:rFonts w:eastAsiaTheme="minorHAnsi" w:cs="Arial"/>
                <w:color w:val="000000" w:themeColor="text1"/>
                <w:lang w:eastAsia="en-US"/>
                <w14:ligatures w14:val="standardContextual"/>
              </w:rPr>
            </w:pPr>
            <w:r w:rsidRPr="0096024A">
              <w:rPr>
                <w:rFonts w:eastAsiaTheme="minorHAnsi" w:cs="Arial"/>
                <w:color w:val="000000" w:themeColor="text1"/>
                <w:lang w:eastAsia="en-US"/>
                <w14:ligatures w14:val="standardContextual"/>
              </w:rPr>
              <w:t xml:space="preserve">Sum </w:t>
            </w:r>
            <w:proofErr w:type="spellStart"/>
            <w:r w:rsidRPr="0096024A">
              <w:rPr>
                <w:rFonts w:eastAsiaTheme="minorHAnsi" w:cs="Arial"/>
                <w:color w:val="000000" w:themeColor="text1"/>
                <w:lang w:eastAsia="en-US"/>
                <w14:ligatures w14:val="standardContextual"/>
              </w:rPr>
              <w:t>Sq</w:t>
            </w:r>
            <w:proofErr w:type="spellEnd"/>
            <w:r w:rsidRPr="0096024A">
              <w:rPr>
                <w:rFonts w:eastAsiaTheme="minorHAnsi" w:cs="Arial"/>
                <w:color w:val="000000" w:themeColor="text1"/>
                <w:lang w:eastAsia="en-US"/>
                <w14:ligatures w14:val="standardContextual"/>
              </w:rPr>
              <w:t xml:space="preserve"> = Sum of squares. Mean </w:t>
            </w:r>
            <w:proofErr w:type="spellStart"/>
            <w:r w:rsidRPr="0096024A">
              <w:rPr>
                <w:rFonts w:eastAsiaTheme="minorHAnsi" w:cs="Arial"/>
                <w:color w:val="000000" w:themeColor="text1"/>
                <w:lang w:eastAsia="en-US"/>
                <w14:ligatures w14:val="standardContextual"/>
              </w:rPr>
              <w:t>Sq</w:t>
            </w:r>
            <w:proofErr w:type="spellEnd"/>
            <w:r w:rsidRPr="0096024A">
              <w:rPr>
                <w:rFonts w:eastAsiaTheme="minorHAnsi" w:cs="Arial"/>
                <w:color w:val="000000" w:themeColor="text1"/>
                <w:lang w:eastAsia="en-US"/>
                <w14:ligatures w14:val="standardContextual"/>
              </w:rPr>
              <w:t xml:space="preserve"> = Mean squares (Sum </w:t>
            </w:r>
            <w:proofErr w:type="spellStart"/>
            <w:r w:rsidRPr="0096024A">
              <w:rPr>
                <w:rFonts w:eastAsiaTheme="minorHAnsi" w:cs="Arial"/>
                <w:color w:val="000000" w:themeColor="text1"/>
                <w:lang w:eastAsia="en-US"/>
                <w14:ligatures w14:val="standardContextual"/>
              </w:rPr>
              <w:t>Sq</w:t>
            </w:r>
            <w:proofErr w:type="spellEnd"/>
            <w:r w:rsidRPr="0096024A">
              <w:rPr>
                <w:rFonts w:eastAsiaTheme="minorHAnsi" w:cs="Arial"/>
                <w:color w:val="000000" w:themeColor="text1"/>
                <w:lang w:eastAsia="en-US"/>
                <w14:ligatures w14:val="standardContextual"/>
              </w:rPr>
              <w:t xml:space="preserve"> / </w:t>
            </w:r>
            <w:proofErr w:type="spellStart"/>
            <w:r w:rsidRPr="0096024A">
              <w:rPr>
                <w:rFonts w:eastAsiaTheme="minorHAnsi" w:cs="Arial"/>
                <w:color w:val="000000" w:themeColor="text1"/>
                <w:lang w:eastAsia="en-US"/>
                <w14:ligatures w14:val="standardContextual"/>
              </w:rPr>
              <w:t>NumDF</w:t>
            </w:r>
            <w:proofErr w:type="spellEnd"/>
            <w:r w:rsidRPr="0096024A">
              <w:rPr>
                <w:rFonts w:eastAsiaTheme="minorHAnsi" w:cs="Arial"/>
                <w:color w:val="000000" w:themeColor="text1"/>
                <w:lang w:eastAsia="en-US"/>
                <w14:ligatures w14:val="standardContextual"/>
              </w:rPr>
              <w:t>). Numerator DF = degrees of freedom (numerator). Denominator DF = degrees of freedom (denominator). F value = F-statistic.</w:t>
            </w:r>
          </w:p>
        </w:tc>
      </w:tr>
    </w:tbl>
    <w:p w14:paraId="78B3B270" w14:textId="77777777" w:rsidR="003A069C" w:rsidRPr="0096024A" w:rsidRDefault="003A069C" w:rsidP="00F708A0">
      <w:pPr>
        <w:jc w:val="left"/>
        <w:rPr>
          <w:rFonts w:cs="Arial"/>
          <w:color w:val="000000" w:themeColor="text1"/>
          <w:lang w:val="en-US"/>
        </w:rPr>
      </w:pPr>
    </w:p>
    <w:p w14:paraId="13FC7DA1" w14:textId="77777777" w:rsidR="002C19AA" w:rsidRPr="0096024A" w:rsidRDefault="002C19AA" w:rsidP="00961FD7">
      <w:pPr>
        <w:rPr>
          <w:rFonts w:cs="Arial"/>
          <w:color w:val="000000" w:themeColor="text1"/>
          <w:lang w:val="en-US"/>
        </w:rPr>
      </w:pPr>
    </w:p>
    <w:p w14:paraId="586C40C9" w14:textId="77777777" w:rsidR="004252BF" w:rsidRPr="0096024A" w:rsidRDefault="004252BF" w:rsidP="00961FD7">
      <w:pPr>
        <w:rPr>
          <w:rFonts w:cs="Arial"/>
          <w:color w:val="000000" w:themeColor="text1"/>
          <w:lang w:val="en-US"/>
        </w:rPr>
      </w:pPr>
      <w:r w:rsidRPr="0096024A">
        <w:rPr>
          <w:rFonts w:cs="Arial"/>
          <w:color w:val="000000" w:themeColor="text1"/>
          <w:lang w:val="en-US"/>
        </w:rPr>
        <w:br w:type="page"/>
      </w:r>
    </w:p>
    <w:p w14:paraId="4BFE3ACE" w14:textId="20CC29A8" w:rsidR="00660FB4" w:rsidRPr="0096024A" w:rsidRDefault="008A0A18" w:rsidP="00E748E9">
      <w:pPr>
        <w:pStyle w:val="Captiontable"/>
        <w:rPr>
          <w:b w:val="0"/>
          <w:bCs w:val="0"/>
          <w:color w:val="000000" w:themeColor="text1"/>
        </w:rPr>
      </w:pPr>
      <w:r w:rsidRPr="0096024A">
        <w:rPr>
          <w:color w:val="000000" w:themeColor="text1"/>
        </w:rPr>
        <w:lastRenderedPageBreak/>
        <w:t xml:space="preserve">Table </w:t>
      </w:r>
      <w:r w:rsidR="00B35D2E" w:rsidRPr="0096024A">
        <w:rPr>
          <w:color w:val="000000" w:themeColor="text1"/>
        </w:rPr>
        <w:t>S7</w:t>
      </w:r>
      <w:r w:rsidR="00B35D2E" w:rsidRPr="0096024A">
        <w:rPr>
          <w:b w:val="0"/>
          <w:bCs w:val="0"/>
          <w:color w:val="000000" w:themeColor="text1"/>
        </w:rPr>
        <w:t xml:space="preserve"> </w:t>
      </w:r>
      <w:r w:rsidR="004252BF" w:rsidRPr="0096024A">
        <w:rPr>
          <w:b w:val="0"/>
          <w:bCs w:val="0"/>
          <w:color w:val="000000" w:themeColor="text1"/>
        </w:rPr>
        <w:t xml:space="preserve">Differential abundance </w:t>
      </w:r>
      <w:r w:rsidR="00AF7E12" w:rsidRPr="0096024A">
        <w:rPr>
          <w:b w:val="0"/>
          <w:bCs w:val="0"/>
          <w:color w:val="000000" w:themeColor="text1"/>
        </w:rPr>
        <w:t>analysis</w:t>
      </w:r>
      <w:r w:rsidR="004252BF" w:rsidRPr="0096024A">
        <w:rPr>
          <w:b w:val="0"/>
          <w:bCs w:val="0"/>
          <w:color w:val="000000" w:themeColor="text1"/>
        </w:rPr>
        <w:t xml:space="preserve"> at species level, </w:t>
      </w:r>
      <w:r w:rsidR="00AF7E12" w:rsidRPr="0096024A">
        <w:rPr>
          <w:b w:val="0"/>
          <w:bCs w:val="0"/>
          <w:color w:val="000000" w:themeColor="text1"/>
        </w:rPr>
        <w:t xml:space="preserve">comparing abundances between ages and </w:t>
      </w:r>
      <w:r w:rsidR="004252BF" w:rsidRPr="0096024A">
        <w:rPr>
          <w:b w:val="0"/>
          <w:bCs w:val="0"/>
          <w:color w:val="000000" w:themeColor="text1"/>
        </w:rPr>
        <w:t>across body site</w:t>
      </w:r>
      <w:r w:rsidR="00AF7E12" w:rsidRPr="0096024A">
        <w:rPr>
          <w:b w:val="0"/>
          <w:bCs w:val="0"/>
          <w:color w:val="000000" w:themeColor="text1"/>
        </w:rPr>
        <w:t>s</w:t>
      </w:r>
      <w:r w:rsidR="00E748E9" w:rsidRPr="0096024A">
        <w:rPr>
          <w:b w:val="0"/>
          <w:bCs w:val="0"/>
          <w:color w:val="000000" w:themeColor="text1"/>
        </w:rPr>
        <w:t xml:space="preserve">. </w:t>
      </w:r>
      <w:r w:rsidR="00961FD7" w:rsidRPr="0096024A">
        <w:rPr>
          <w:b w:val="0"/>
          <w:bCs w:val="0"/>
          <w:color w:val="000000" w:themeColor="text1"/>
        </w:rPr>
        <w:t xml:space="preserve">LogFC refers to the log base 2-transformed ratio of abundances of each </w:t>
      </w:r>
      <w:r w:rsidR="00576439" w:rsidRPr="0096024A">
        <w:rPr>
          <w:b w:val="0"/>
          <w:bCs w:val="0"/>
          <w:color w:val="000000" w:themeColor="text1"/>
        </w:rPr>
        <w:t>taxon</w:t>
      </w:r>
      <w:r w:rsidR="00E748E9" w:rsidRPr="0096024A">
        <w:rPr>
          <w:b w:val="0"/>
          <w:bCs w:val="0"/>
          <w:color w:val="000000" w:themeColor="text1"/>
        </w:rPr>
        <w:t xml:space="preserve">, </w:t>
      </w:r>
      <w:r w:rsidR="00AF7E12" w:rsidRPr="0096024A">
        <w:rPr>
          <w:b w:val="0"/>
          <w:bCs w:val="0"/>
          <w:color w:val="000000" w:themeColor="text1"/>
        </w:rPr>
        <w:t xml:space="preserve">first </w:t>
      </w:r>
      <w:r w:rsidR="00E748E9" w:rsidRPr="0096024A">
        <w:rPr>
          <w:b w:val="0"/>
          <w:bCs w:val="0"/>
          <w:color w:val="000000" w:themeColor="text1"/>
        </w:rPr>
        <w:t>comparing the abundance in 3-month sample to 1-year samples</w:t>
      </w:r>
      <w:r w:rsidR="00AF7E12" w:rsidRPr="0096024A">
        <w:rPr>
          <w:b w:val="0"/>
          <w:bCs w:val="0"/>
          <w:color w:val="000000" w:themeColor="text1"/>
        </w:rPr>
        <w:t xml:space="preserve"> at the </w:t>
      </w:r>
      <w:r w:rsidR="006D1F4C" w:rsidRPr="0096024A">
        <w:rPr>
          <w:b w:val="0"/>
          <w:bCs w:val="0"/>
          <w:color w:val="000000" w:themeColor="text1"/>
        </w:rPr>
        <w:t>elbow</w:t>
      </w:r>
      <w:r w:rsidR="00AF7E12" w:rsidRPr="0096024A">
        <w:rPr>
          <w:b w:val="0"/>
          <w:bCs w:val="0"/>
          <w:color w:val="000000" w:themeColor="text1"/>
        </w:rPr>
        <w:t xml:space="preserve"> and at the </w:t>
      </w:r>
      <w:r w:rsidR="006D1F4C" w:rsidRPr="0096024A">
        <w:rPr>
          <w:b w:val="0"/>
          <w:bCs w:val="0"/>
          <w:color w:val="000000" w:themeColor="text1"/>
        </w:rPr>
        <w:t>forearm</w:t>
      </w:r>
      <w:r w:rsidR="00AF7E12" w:rsidRPr="0096024A">
        <w:rPr>
          <w:b w:val="0"/>
          <w:bCs w:val="0"/>
          <w:color w:val="000000" w:themeColor="text1"/>
        </w:rPr>
        <w:t>, then comparing the abundances between body sites, at each age</w:t>
      </w:r>
      <w:r w:rsidR="00E748E9" w:rsidRPr="0096024A">
        <w:rPr>
          <w:b w:val="0"/>
          <w:bCs w:val="0"/>
          <w:color w:val="000000" w:themeColor="text1"/>
        </w:rPr>
        <w:t>. A negative logFC means</w:t>
      </w:r>
      <w:r w:rsidR="00AF7E12" w:rsidRPr="0096024A">
        <w:rPr>
          <w:b w:val="0"/>
          <w:bCs w:val="0"/>
          <w:color w:val="000000" w:themeColor="text1"/>
        </w:rPr>
        <w:t xml:space="preserve">, for example, that </w:t>
      </w:r>
      <w:r w:rsidR="00E748E9" w:rsidRPr="0096024A">
        <w:rPr>
          <w:b w:val="0"/>
          <w:bCs w:val="0"/>
          <w:color w:val="000000" w:themeColor="text1"/>
        </w:rPr>
        <w:t>a species was more abundant at 1 year</w:t>
      </w:r>
      <w:r w:rsidR="00AF7E12" w:rsidRPr="0096024A">
        <w:rPr>
          <w:b w:val="0"/>
          <w:bCs w:val="0"/>
          <w:color w:val="000000" w:themeColor="text1"/>
        </w:rPr>
        <w:t xml:space="preserve"> (Order 1y&gt;3m)</w:t>
      </w:r>
      <w:r w:rsidR="00E748E9" w:rsidRPr="0096024A">
        <w:rPr>
          <w:b w:val="0"/>
          <w:bCs w:val="0"/>
          <w:color w:val="000000" w:themeColor="text1"/>
        </w:rPr>
        <w:t>. Benjamini-Hochberg adjusted P-val</w:t>
      </w:r>
      <w:r w:rsidR="001E1D99" w:rsidRPr="0096024A">
        <w:rPr>
          <w:b w:val="0"/>
          <w:bCs w:val="0"/>
          <w:color w:val="000000" w:themeColor="text1"/>
        </w:rPr>
        <w:t>u</w:t>
      </w:r>
      <w:r w:rsidR="00E748E9" w:rsidRPr="0096024A">
        <w:rPr>
          <w:b w:val="0"/>
          <w:bCs w:val="0"/>
          <w:color w:val="000000" w:themeColor="text1"/>
        </w:rPr>
        <w:t xml:space="preserve">es (P-Adj) ≤ 0.05 were deemed </w:t>
      </w:r>
      <w:proofErr w:type="gramStart"/>
      <w:r w:rsidR="00E748E9" w:rsidRPr="0096024A">
        <w:rPr>
          <w:b w:val="0"/>
          <w:bCs w:val="0"/>
          <w:color w:val="000000" w:themeColor="text1"/>
        </w:rPr>
        <w:t>significant</w:t>
      </w:r>
      <w:r w:rsidR="00CB1C49" w:rsidRPr="0096024A">
        <w:rPr>
          <w:b w:val="0"/>
          <w:bCs w:val="0"/>
          <w:color w:val="000000" w:themeColor="text1"/>
        </w:rPr>
        <w:t>, and</w:t>
      </w:r>
      <w:proofErr w:type="gramEnd"/>
      <w:r w:rsidR="00CB1C49" w:rsidRPr="0096024A">
        <w:rPr>
          <w:b w:val="0"/>
          <w:bCs w:val="0"/>
          <w:color w:val="000000" w:themeColor="text1"/>
        </w:rPr>
        <w:t xml:space="preserve"> are in bold</w:t>
      </w:r>
      <w:r w:rsidR="00E748E9" w:rsidRPr="0096024A">
        <w:rPr>
          <w:b w:val="0"/>
          <w:bCs w:val="0"/>
          <w:color w:val="000000" w:themeColor="text1"/>
        </w:rPr>
        <w:t xml:space="preserve">. </w:t>
      </w:r>
      <w:r w:rsidR="00AF7E12" w:rsidRPr="0096024A">
        <w:rPr>
          <w:b w:val="0"/>
          <w:bCs w:val="0"/>
          <w:color w:val="000000" w:themeColor="text1"/>
        </w:rPr>
        <w:t>T</w:t>
      </w:r>
      <w:r w:rsidR="00E748E9" w:rsidRPr="0096024A">
        <w:rPr>
          <w:b w:val="0"/>
          <w:bCs w:val="0"/>
          <w:color w:val="000000" w:themeColor="text1"/>
        </w:rPr>
        <w:t xml:space="preserve">ables are ordered by increasing adjusted P-values. </w:t>
      </w:r>
    </w:p>
    <w:tbl>
      <w:tblPr>
        <w:tblStyle w:val="PlainTable1"/>
        <w:tblW w:w="15168" w:type="dxa"/>
        <w:tblInd w:w="-572" w:type="dxa"/>
        <w:tblLayout w:type="fixed"/>
        <w:tblLook w:val="04A0" w:firstRow="1" w:lastRow="0" w:firstColumn="1" w:lastColumn="0" w:noHBand="0" w:noVBand="1"/>
      </w:tblPr>
      <w:tblGrid>
        <w:gridCol w:w="2031"/>
        <w:gridCol w:w="2703"/>
        <w:gridCol w:w="2299"/>
        <w:gridCol w:w="2945"/>
        <w:gridCol w:w="1297"/>
        <w:gridCol w:w="1298"/>
        <w:gridCol w:w="1297"/>
        <w:gridCol w:w="1298"/>
      </w:tblGrid>
      <w:tr w:rsidR="0096024A" w:rsidRPr="0096024A" w14:paraId="1BB45EC5" w14:textId="77777777" w:rsidTr="00C620F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168" w:type="dxa"/>
            <w:gridSpan w:val="8"/>
            <w:noWrap/>
            <w:hideMark/>
          </w:tcPr>
          <w:p w14:paraId="7322DE3A" w14:textId="77777777" w:rsidR="00660FB4" w:rsidRPr="0096024A" w:rsidRDefault="00660FB4" w:rsidP="0061264D">
            <w:pPr>
              <w:spacing w:line="240" w:lineRule="auto"/>
              <w:rPr>
                <w:rFonts w:cs="Arial"/>
                <w:color w:val="000000" w:themeColor="text1"/>
                <w:sz w:val="22"/>
                <w:szCs w:val="22"/>
              </w:rPr>
            </w:pPr>
            <w:r w:rsidRPr="0096024A">
              <w:rPr>
                <w:rFonts w:cs="Arial"/>
                <w:color w:val="000000" w:themeColor="text1"/>
                <w:sz w:val="22"/>
                <w:szCs w:val="22"/>
                <w:lang w:val="en-US"/>
              </w:rPr>
              <w:t xml:space="preserve">Differential abundance at the </w:t>
            </w:r>
            <w:r w:rsidR="006D1F4C" w:rsidRPr="0096024A">
              <w:rPr>
                <w:rFonts w:cs="Arial"/>
                <w:color w:val="000000" w:themeColor="text1"/>
                <w:sz w:val="22"/>
                <w:szCs w:val="22"/>
                <w:lang w:val="en-US"/>
              </w:rPr>
              <w:t>elbow</w:t>
            </w:r>
            <w:r w:rsidRPr="0096024A">
              <w:rPr>
                <w:rFonts w:cs="Arial"/>
                <w:color w:val="000000" w:themeColor="text1"/>
                <w:sz w:val="22"/>
                <w:szCs w:val="22"/>
                <w:lang w:val="en-US"/>
              </w:rPr>
              <w:t xml:space="preserve"> (3m vs 1y)</w:t>
            </w:r>
          </w:p>
        </w:tc>
      </w:tr>
      <w:tr w:rsidR="0096024A" w:rsidRPr="0096024A" w14:paraId="2DB9473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vAlign w:val="center"/>
          </w:tcPr>
          <w:p w14:paraId="71A45D3E" w14:textId="77777777" w:rsidR="00660FB4" w:rsidRPr="0096024A" w:rsidRDefault="00660FB4" w:rsidP="0061264D">
            <w:pPr>
              <w:spacing w:line="240" w:lineRule="auto"/>
              <w:rPr>
                <w:rFonts w:cs="Arial"/>
                <w:color w:val="000000" w:themeColor="text1"/>
                <w:sz w:val="22"/>
                <w:szCs w:val="22"/>
                <w:lang w:val="en-US"/>
              </w:rPr>
            </w:pPr>
            <w:r w:rsidRPr="0096024A">
              <w:rPr>
                <w:rFonts w:cs="Arial"/>
                <w:color w:val="000000" w:themeColor="text1"/>
                <w:sz w:val="22"/>
                <w:szCs w:val="22"/>
                <w:lang w:val="en-US"/>
              </w:rPr>
              <w:t>Phylum</w:t>
            </w:r>
          </w:p>
        </w:tc>
        <w:tc>
          <w:tcPr>
            <w:tcW w:w="2703" w:type="dxa"/>
            <w:noWrap/>
            <w:vAlign w:val="center"/>
          </w:tcPr>
          <w:p w14:paraId="4999FDC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lang w:val="en-US"/>
              </w:rPr>
            </w:pPr>
            <w:r w:rsidRPr="0096024A">
              <w:rPr>
                <w:rFonts w:cs="Arial"/>
                <w:b/>
                <w:bCs/>
                <w:color w:val="000000" w:themeColor="text1"/>
                <w:sz w:val="22"/>
                <w:szCs w:val="22"/>
                <w:lang w:val="en-US"/>
              </w:rPr>
              <w:t>Class</w:t>
            </w:r>
          </w:p>
        </w:tc>
        <w:tc>
          <w:tcPr>
            <w:tcW w:w="2299" w:type="dxa"/>
            <w:noWrap/>
            <w:vAlign w:val="center"/>
          </w:tcPr>
          <w:p w14:paraId="33A95E2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lang w:val="en-US"/>
              </w:rPr>
            </w:pPr>
            <w:r w:rsidRPr="0096024A">
              <w:rPr>
                <w:rFonts w:cs="Arial"/>
                <w:b/>
                <w:bCs/>
                <w:color w:val="000000" w:themeColor="text1"/>
                <w:sz w:val="22"/>
                <w:szCs w:val="22"/>
                <w:lang w:val="en-US"/>
              </w:rPr>
              <w:t>Genus</w:t>
            </w:r>
          </w:p>
        </w:tc>
        <w:tc>
          <w:tcPr>
            <w:tcW w:w="2945" w:type="dxa"/>
            <w:noWrap/>
            <w:vAlign w:val="center"/>
          </w:tcPr>
          <w:p w14:paraId="038D29F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lang w:val="en-US"/>
              </w:rPr>
            </w:pPr>
            <w:r w:rsidRPr="0096024A">
              <w:rPr>
                <w:rFonts w:cs="Arial"/>
                <w:b/>
                <w:bCs/>
                <w:color w:val="000000" w:themeColor="text1"/>
                <w:sz w:val="22"/>
                <w:szCs w:val="22"/>
                <w:lang w:val="en-US"/>
              </w:rPr>
              <w:t>Species</w:t>
            </w:r>
          </w:p>
        </w:tc>
        <w:tc>
          <w:tcPr>
            <w:tcW w:w="1297" w:type="dxa"/>
            <w:noWrap/>
            <w:vAlign w:val="center"/>
          </w:tcPr>
          <w:p w14:paraId="598F22D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Order</w:t>
            </w:r>
          </w:p>
        </w:tc>
        <w:tc>
          <w:tcPr>
            <w:tcW w:w="1298" w:type="dxa"/>
            <w:noWrap/>
            <w:vAlign w:val="center"/>
          </w:tcPr>
          <w:p w14:paraId="6337C06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LogFC</w:t>
            </w:r>
          </w:p>
        </w:tc>
        <w:tc>
          <w:tcPr>
            <w:tcW w:w="1297" w:type="dxa"/>
            <w:noWrap/>
            <w:vAlign w:val="center"/>
          </w:tcPr>
          <w:p w14:paraId="6CDE3C9C" w14:textId="3459BB0A"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w:t>
            </w:r>
            <w:r w:rsidR="00E64E5C" w:rsidRPr="0096024A">
              <w:rPr>
                <w:rFonts w:cs="Arial"/>
                <w:b/>
                <w:bCs/>
                <w:color w:val="000000" w:themeColor="text1"/>
                <w:sz w:val="22"/>
                <w:szCs w:val="22"/>
                <w:lang w:val="en-US"/>
              </w:rPr>
              <w:t>-value</w:t>
            </w:r>
          </w:p>
        </w:tc>
        <w:tc>
          <w:tcPr>
            <w:tcW w:w="1298" w:type="dxa"/>
            <w:noWrap/>
            <w:vAlign w:val="center"/>
          </w:tcPr>
          <w:p w14:paraId="24C8282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P-Adj</w:t>
            </w:r>
          </w:p>
        </w:tc>
      </w:tr>
      <w:tr w:rsidR="0096024A" w:rsidRPr="0096024A" w14:paraId="02FCB51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7ED19A3" w14:textId="77777777" w:rsidR="00660FB4" w:rsidRPr="0096024A" w:rsidRDefault="00660FB4" w:rsidP="0061264D">
            <w:pPr>
              <w:spacing w:line="240" w:lineRule="auto"/>
              <w:rPr>
                <w:rFonts w:cs="Arial"/>
                <w:b w:val="0"/>
                <w:bCs w:val="0"/>
                <w:color w:val="000000" w:themeColor="text1"/>
                <w:sz w:val="22"/>
                <w:szCs w:val="22"/>
                <w:lang w:val="en-US"/>
              </w:rPr>
            </w:pPr>
            <w:r w:rsidRPr="0096024A">
              <w:rPr>
                <w:rFonts w:cs="Arial"/>
                <w:b w:val="0"/>
                <w:bCs w:val="0"/>
                <w:color w:val="000000" w:themeColor="text1"/>
                <w:sz w:val="22"/>
                <w:szCs w:val="22"/>
                <w:lang w:val="en-US"/>
              </w:rPr>
              <w:t>P_Firmicutes</w:t>
            </w:r>
          </w:p>
        </w:tc>
        <w:tc>
          <w:tcPr>
            <w:tcW w:w="2703" w:type="dxa"/>
            <w:noWrap/>
            <w:hideMark/>
          </w:tcPr>
          <w:p w14:paraId="1DFD5F3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C_Bacilli</w:t>
            </w:r>
          </w:p>
        </w:tc>
        <w:tc>
          <w:tcPr>
            <w:tcW w:w="2299" w:type="dxa"/>
            <w:noWrap/>
            <w:hideMark/>
          </w:tcPr>
          <w:p w14:paraId="1C3A115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G_Granulicatella</w:t>
            </w:r>
          </w:p>
        </w:tc>
        <w:tc>
          <w:tcPr>
            <w:tcW w:w="2945" w:type="dxa"/>
            <w:noWrap/>
            <w:hideMark/>
          </w:tcPr>
          <w:p w14:paraId="7AB7894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S_Granulicatella elegans</w:t>
            </w:r>
          </w:p>
        </w:tc>
        <w:tc>
          <w:tcPr>
            <w:tcW w:w="1297" w:type="dxa"/>
            <w:noWrap/>
            <w:hideMark/>
          </w:tcPr>
          <w:p w14:paraId="6E1A206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B596D9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-8.406</w:t>
            </w:r>
          </w:p>
        </w:tc>
        <w:tc>
          <w:tcPr>
            <w:tcW w:w="1297" w:type="dxa"/>
            <w:noWrap/>
            <w:hideMark/>
          </w:tcPr>
          <w:p w14:paraId="30CF701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1.57E-21</w:t>
            </w:r>
          </w:p>
        </w:tc>
        <w:tc>
          <w:tcPr>
            <w:tcW w:w="1298" w:type="dxa"/>
            <w:noWrap/>
            <w:hideMark/>
          </w:tcPr>
          <w:p w14:paraId="210CCC0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1.56E-19</w:t>
            </w:r>
          </w:p>
        </w:tc>
      </w:tr>
      <w:tr w:rsidR="0096024A" w:rsidRPr="0096024A" w14:paraId="153081B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3BBE6D5" w14:textId="77777777" w:rsidR="00660FB4" w:rsidRPr="0096024A" w:rsidRDefault="00660FB4" w:rsidP="0061264D">
            <w:pPr>
              <w:spacing w:line="240" w:lineRule="auto"/>
              <w:rPr>
                <w:rFonts w:cs="Arial"/>
                <w:b w:val="0"/>
                <w:bCs w:val="0"/>
                <w:color w:val="000000" w:themeColor="text1"/>
                <w:sz w:val="22"/>
                <w:szCs w:val="22"/>
                <w:lang w:val="en-US"/>
              </w:rPr>
            </w:pPr>
            <w:proofErr w:type="spellStart"/>
            <w:r w:rsidRPr="0096024A">
              <w:rPr>
                <w:rFonts w:cs="Arial"/>
                <w:b w:val="0"/>
                <w:bCs w:val="0"/>
                <w:color w:val="000000" w:themeColor="text1"/>
                <w:sz w:val="22"/>
                <w:szCs w:val="22"/>
                <w:lang w:val="en-US"/>
              </w:rPr>
              <w:t>P_Bacteroidetes</w:t>
            </w:r>
            <w:proofErr w:type="spellEnd"/>
          </w:p>
        </w:tc>
        <w:tc>
          <w:tcPr>
            <w:tcW w:w="2703" w:type="dxa"/>
            <w:noWrap/>
            <w:hideMark/>
          </w:tcPr>
          <w:p w14:paraId="4A934B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C_Bacteroidia</w:t>
            </w:r>
          </w:p>
        </w:tc>
        <w:tc>
          <w:tcPr>
            <w:tcW w:w="2299" w:type="dxa"/>
            <w:noWrap/>
            <w:hideMark/>
          </w:tcPr>
          <w:p w14:paraId="0FB3221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G_Alloprevotella</w:t>
            </w:r>
          </w:p>
        </w:tc>
        <w:tc>
          <w:tcPr>
            <w:tcW w:w="2945" w:type="dxa"/>
            <w:noWrap/>
            <w:hideMark/>
          </w:tcPr>
          <w:p w14:paraId="66309E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US"/>
              </w:rPr>
            </w:pPr>
            <w:r w:rsidRPr="0096024A">
              <w:rPr>
                <w:rFonts w:cs="Arial"/>
                <w:color w:val="000000" w:themeColor="text1"/>
                <w:sz w:val="22"/>
                <w:szCs w:val="22"/>
                <w:lang w:val="en-US"/>
              </w:rPr>
              <w:t>S_Alloprevotella rava</w:t>
            </w:r>
          </w:p>
        </w:tc>
        <w:tc>
          <w:tcPr>
            <w:tcW w:w="1297" w:type="dxa"/>
            <w:noWrap/>
            <w:hideMark/>
          </w:tcPr>
          <w:p w14:paraId="722C720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E1F427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-10.637</w:t>
            </w:r>
          </w:p>
        </w:tc>
        <w:tc>
          <w:tcPr>
            <w:tcW w:w="1297" w:type="dxa"/>
            <w:noWrap/>
            <w:hideMark/>
          </w:tcPr>
          <w:p w14:paraId="0044E96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2.48E-19</w:t>
            </w:r>
          </w:p>
        </w:tc>
        <w:tc>
          <w:tcPr>
            <w:tcW w:w="1298" w:type="dxa"/>
            <w:noWrap/>
            <w:hideMark/>
          </w:tcPr>
          <w:p w14:paraId="6EBAF40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1.23E-17</w:t>
            </w:r>
          </w:p>
        </w:tc>
      </w:tr>
      <w:tr w:rsidR="0096024A" w:rsidRPr="0096024A" w14:paraId="01FAEF9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0EC409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27699C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AF7291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16F1022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influenzae</w:t>
            </w:r>
          </w:p>
        </w:tc>
        <w:tc>
          <w:tcPr>
            <w:tcW w:w="1297" w:type="dxa"/>
            <w:noWrap/>
            <w:hideMark/>
          </w:tcPr>
          <w:p w14:paraId="36EB8D3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5950AF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-7.804</w:t>
            </w:r>
          </w:p>
        </w:tc>
        <w:tc>
          <w:tcPr>
            <w:tcW w:w="1297" w:type="dxa"/>
            <w:noWrap/>
            <w:hideMark/>
          </w:tcPr>
          <w:p w14:paraId="41D1E29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1.05E-14</w:t>
            </w:r>
          </w:p>
        </w:tc>
        <w:tc>
          <w:tcPr>
            <w:tcW w:w="1298" w:type="dxa"/>
            <w:noWrap/>
            <w:hideMark/>
          </w:tcPr>
          <w:p w14:paraId="2BEEC4A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3.47E-13</w:t>
            </w:r>
          </w:p>
        </w:tc>
      </w:tr>
      <w:tr w:rsidR="0096024A" w:rsidRPr="0096024A" w14:paraId="7A94314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2C570A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B7FB4D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2D49D52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0484123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montpellierensis</w:t>
            </w:r>
          </w:p>
        </w:tc>
        <w:tc>
          <w:tcPr>
            <w:tcW w:w="1297" w:type="dxa"/>
            <w:noWrap/>
            <w:hideMark/>
          </w:tcPr>
          <w:p w14:paraId="59BB8CE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B19CB0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-8.866</w:t>
            </w:r>
          </w:p>
        </w:tc>
        <w:tc>
          <w:tcPr>
            <w:tcW w:w="1297" w:type="dxa"/>
            <w:noWrap/>
            <w:hideMark/>
          </w:tcPr>
          <w:p w14:paraId="778F3D4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5.97E-14</w:t>
            </w:r>
          </w:p>
        </w:tc>
        <w:tc>
          <w:tcPr>
            <w:tcW w:w="1298" w:type="dxa"/>
            <w:noWrap/>
            <w:hideMark/>
          </w:tcPr>
          <w:p w14:paraId="4D2E0C2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1.48E-12</w:t>
            </w:r>
          </w:p>
        </w:tc>
      </w:tr>
      <w:tr w:rsidR="0096024A" w:rsidRPr="0096024A" w14:paraId="6F664B2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232F16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763748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D7B1C4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56F91F4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parainfluenzae</w:t>
            </w:r>
          </w:p>
        </w:tc>
        <w:tc>
          <w:tcPr>
            <w:tcW w:w="1297" w:type="dxa"/>
            <w:noWrap/>
            <w:hideMark/>
          </w:tcPr>
          <w:p w14:paraId="2E31727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A01BF6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-9.617</w:t>
            </w:r>
          </w:p>
        </w:tc>
        <w:tc>
          <w:tcPr>
            <w:tcW w:w="1297" w:type="dxa"/>
            <w:noWrap/>
            <w:hideMark/>
          </w:tcPr>
          <w:p w14:paraId="7018FA1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2.99E-13</w:t>
            </w:r>
          </w:p>
        </w:tc>
        <w:tc>
          <w:tcPr>
            <w:tcW w:w="1298" w:type="dxa"/>
            <w:noWrap/>
            <w:hideMark/>
          </w:tcPr>
          <w:p w14:paraId="093FCB4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5.93E-12</w:t>
            </w:r>
          </w:p>
        </w:tc>
      </w:tr>
      <w:tr w:rsidR="0096024A" w:rsidRPr="0096024A" w14:paraId="20B4CB4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5E8B6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01800D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73E5C21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G_Actinomyces</w:t>
            </w:r>
          </w:p>
        </w:tc>
        <w:tc>
          <w:tcPr>
            <w:tcW w:w="2945" w:type="dxa"/>
            <w:noWrap/>
            <w:hideMark/>
          </w:tcPr>
          <w:p w14:paraId="5054328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S_Actinomyces odontolyticus</w:t>
            </w:r>
          </w:p>
        </w:tc>
        <w:tc>
          <w:tcPr>
            <w:tcW w:w="1297" w:type="dxa"/>
            <w:noWrap/>
            <w:hideMark/>
          </w:tcPr>
          <w:p w14:paraId="4923C2E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BF911E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-9.557</w:t>
            </w:r>
          </w:p>
        </w:tc>
        <w:tc>
          <w:tcPr>
            <w:tcW w:w="1297" w:type="dxa"/>
            <w:noWrap/>
            <w:hideMark/>
          </w:tcPr>
          <w:p w14:paraId="1D3099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8.30E-13</w:t>
            </w:r>
          </w:p>
        </w:tc>
        <w:tc>
          <w:tcPr>
            <w:tcW w:w="1298" w:type="dxa"/>
            <w:noWrap/>
            <w:hideMark/>
          </w:tcPr>
          <w:p w14:paraId="6C840B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1.37E-11</w:t>
            </w:r>
          </w:p>
        </w:tc>
      </w:tr>
      <w:tr w:rsidR="0096024A" w:rsidRPr="0096024A" w14:paraId="1B703F7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2E60F4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5EE4ACA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05C11DD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G_Streptobacillus</w:t>
            </w:r>
          </w:p>
        </w:tc>
        <w:tc>
          <w:tcPr>
            <w:tcW w:w="2945" w:type="dxa"/>
            <w:noWrap/>
            <w:hideMark/>
          </w:tcPr>
          <w:p w14:paraId="5CA1EB3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S_Streptobacillus hongkongensis</w:t>
            </w:r>
          </w:p>
        </w:tc>
        <w:tc>
          <w:tcPr>
            <w:tcW w:w="1297" w:type="dxa"/>
            <w:noWrap/>
            <w:hideMark/>
          </w:tcPr>
          <w:p w14:paraId="4ACA56D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F72E54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-8.417</w:t>
            </w:r>
          </w:p>
        </w:tc>
        <w:tc>
          <w:tcPr>
            <w:tcW w:w="1297" w:type="dxa"/>
            <w:noWrap/>
            <w:hideMark/>
          </w:tcPr>
          <w:p w14:paraId="05D2A6D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1.06E-11</w:t>
            </w:r>
          </w:p>
        </w:tc>
        <w:tc>
          <w:tcPr>
            <w:tcW w:w="1298" w:type="dxa"/>
            <w:noWrap/>
            <w:hideMark/>
          </w:tcPr>
          <w:p w14:paraId="7D575B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1.50E-10</w:t>
            </w:r>
          </w:p>
        </w:tc>
      </w:tr>
      <w:tr w:rsidR="0096024A" w:rsidRPr="0096024A" w14:paraId="25F7D39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C3E9FC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983707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27DD49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4051F63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rubneri</w:t>
            </w:r>
          </w:p>
        </w:tc>
        <w:tc>
          <w:tcPr>
            <w:tcW w:w="1297" w:type="dxa"/>
            <w:noWrap/>
            <w:hideMark/>
          </w:tcPr>
          <w:p w14:paraId="235F161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1DE303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-9.507</w:t>
            </w:r>
          </w:p>
        </w:tc>
        <w:tc>
          <w:tcPr>
            <w:tcW w:w="1297" w:type="dxa"/>
            <w:noWrap/>
            <w:hideMark/>
          </w:tcPr>
          <w:p w14:paraId="13ED787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4.09E-08</w:t>
            </w:r>
          </w:p>
        </w:tc>
        <w:tc>
          <w:tcPr>
            <w:tcW w:w="1298" w:type="dxa"/>
            <w:noWrap/>
            <w:hideMark/>
          </w:tcPr>
          <w:p w14:paraId="1834359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5.06E-07</w:t>
            </w:r>
          </w:p>
        </w:tc>
      </w:tr>
      <w:tr w:rsidR="0096024A" w:rsidRPr="0096024A" w14:paraId="6E4131C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F7C3DF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C62E45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8DF61E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7CBBDBD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salivarius</w:t>
            </w:r>
          </w:p>
        </w:tc>
        <w:tc>
          <w:tcPr>
            <w:tcW w:w="1297" w:type="dxa"/>
            <w:noWrap/>
            <w:hideMark/>
          </w:tcPr>
          <w:p w14:paraId="4DEEC4A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BFA9E1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-3.822</w:t>
            </w:r>
          </w:p>
        </w:tc>
        <w:tc>
          <w:tcPr>
            <w:tcW w:w="1297" w:type="dxa"/>
            <w:noWrap/>
            <w:hideMark/>
          </w:tcPr>
          <w:p w14:paraId="3890DD3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8.83E-08</w:t>
            </w:r>
          </w:p>
        </w:tc>
        <w:tc>
          <w:tcPr>
            <w:tcW w:w="1298" w:type="dxa"/>
            <w:noWrap/>
            <w:hideMark/>
          </w:tcPr>
          <w:p w14:paraId="288415B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9.71E-07</w:t>
            </w:r>
          </w:p>
        </w:tc>
      </w:tr>
      <w:tr w:rsidR="0096024A" w:rsidRPr="0096024A" w14:paraId="2E40970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61F1FD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314794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437C94C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1D64217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perflava</w:t>
            </w:r>
          </w:p>
        </w:tc>
        <w:tc>
          <w:tcPr>
            <w:tcW w:w="1297" w:type="dxa"/>
            <w:noWrap/>
            <w:hideMark/>
          </w:tcPr>
          <w:p w14:paraId="256478D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A7BD8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-5.215</w:t>
            </w:r>
          </w:p>
        </w:tc>
        <w:tc>
          <w:tcPr>
            <w:tcW w:w="1297" w:type="dxa"/>
            <w:noWrap/>
            <w:hideMark/>
          </w:tcPr>
          <w:p w14:paraId="1C3403C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1.15E-06</w:t>
            </w:r>
          </w:p>
        </w:tc>
        <w:tc>
          <w:tcPr>
            <w:tcW w:w="1298" w:type="dxa"/>
            <w:noWrap/>
            <w:hideMark/>
          </w:tcPr>
          <w:p w14:paraId="12825D4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1.14E-05</w:t>
            </w:r>
          </w:p>
        </w:tc>
      </w:tr>
      <w:tr w:rsidR="0096024A" w:rsidRPr="0096024A" w14:paraId="39920E6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EDB5A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005F0C5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5969D18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G_Porphyromonas</w:t>
            </w:r>
          </w:p>
        </w:tc>
        <w:tc>
          <w:tcPr>
            <w:tcW w:w="2945" w:type="dxa"/>
            <w:noWrap/>
            <w:hideMark/>
          </w:tcPr>
          <w:p w14:paraId="4B990DE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S_Porphyromonas pasteri</w:t>
            </w:r>
          </w:p>
        </w:tc>
        <w:tc>
          <w:tcPr>
            <w:tcW w:w="1297" w:type="dxa"/>
            <w:noWrap/>
            <w:hideMark/>
          </w:tcPr>
          <w:p w14:paraId="49B72C9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3355B6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-4.567</w:t>
            </w:r>
          </w:p>
        </w:tc>
        <w:tc>
          <w:tcPr>
            <w:tcW w:w="1297" w:type="dxa"/>
            <w:noWrap/>
            <w:hideMark/>
          </w:tcPr>
          <w:p w14:paraId="00FFE55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7.00E-06</w:t>
            </w:r>
          </w:p>
        </w:tc>
        <w:tc>
          <w:tcPr>
            <w:tcW w:w="1298" w:type="dxa"/>
            <w:noWrap/>
            <w:hideMark/>
          </w:tcPr>
          <w:p w14:paraId="740D340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6.30E-05</w:t>
            </w:r>
          </w:p>
        </w:tc>
      </w:tr>
      <w:tr w:rsidR="0096024A" w:rsidRPr="0096024A" w14:paraId="58DFA75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33FF95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84C2EC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DAA80E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711FC8C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subflava</w:t>
            </w:r>
          </w:p>
        </w:tc>
        <w:tc>
          <w:tcPr>
            <w:tcW w:w="1297" w:type="dxa"/>
            <w:noWrap/>
            <w:hideMark/>
          </w:tcPr>
          <w:p w14:paraId="6B66503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F20F4D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-4.746</w:t>
            </w:r>
          </w:p>
        </w:tc>
        <w:tc>
          <w:tcPr>
            <w:tcW w:w="1297" w:type="dxa"/>
            <w:noWrap/>
            <w:hideMark/>
          </w:tcPr>
          <w:p w14:paraId="3E5D133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1.01E-05</w:t>
            </w:r>
          </w:p>
        </w:tc>
        <w:tc>
          <w:tcPr>
            <w:tcW w:w="1298" w:type="dxa"/>
            <w:noWrap/>
            <w:hideMark/>
          </w:tcPr>
          <w:p w14:paraId="13B66F7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8.29E-05</w:t>
            </w:r>
          </w:p>
        </w:tc>
      </w:tr>
      <w:tr w:rsidR="0096024A" w:rsidRPr="0096024A" w14:paraId="0AA4517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72460E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9A6F1C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497754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17A1D6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sanguinis</w:t>
            </w:r>
          </w:p>
        </w:tc>
        <w:tc>
          <w:tcPr>
            <w:tcW w:w="1297" w:type="dxa"/>
            <w:noWrap/>
            <w:hideMark/>
          </w:tcPr>
          <w:p w14:paraId="44C6A34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372B0B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-5.059</w:t>
            </w:r>
          </w:p>
        </w:tc>
        <w:tc>
          <w:tcPr>
            <w:tcW w:w="1297" w:type="dxa"/>
            <w:noWrap/>
            <w:hideMark/>
          </w:tcPr>
          <w:p w14:paraId="31F30EB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3.79E-05</w:t>
            </w:r>
          </w:p>
        </w:tc>
        <w:tc>
          <w:tcPr>
            <w:tcW w:w="1298" w:type="dxa"/>
            <w:noWrap/>
            <w:hideMark/>
          </w:tcPr>
          <w:p w14:paraId="548843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2.88E-04</w:t>
            </w:r>
          </w:p>
        </w:tc>
      </w:tr>
      <w:tr w:rsidR="0096024A" w:rsidRPr="0096024A" w14:paraId="2CA0270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CD724C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44AB474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C_Cyanobacteriia</w:t>
            </w:r>
          </w:p>
        </w:tc>
        <w:tc>
          <w:tcPr>
            <w:tcW w:w="2299" w:type="dxa"/>
            <w:noWrap/>
            <w:hideMark/>
          </w:tcPr>
          <w:p w14:paraId="79DB40B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B4EB45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O_Chloroplast</w:t>
            </w:r>
          </w:p>
        </w:tc>
        <w:tc>
          <w:tcPr>
            <w:tcW w:w="1297" w:type="dxa"/>
            <w:noWrap/>
            <w:hideMark/>
          </w:tcPr>
          <w:p w14:paraId="4568BA2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DB9661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-2.441</w:t>
            </w:r>
          </w:p>
        </w:tc>
        <w:tc>
          <w:tcPr>
            <w:tcW w:w="1297" w:type="dxa"/>
            <w:noWrap/>
            <w:hideMark/>
          </w:tcPr>
          <w:p w14:paraId="2C8D91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1.04E-04</w:t>
            </w:r>
          </w:p>
        </w:tc>
        <w:tc>
          <w:tcPr>
            <w:tcW w:w="1298" w:type="dxa"/>
            <w:noWrap/>
            <w:hideMark/>
          </w:tcPr>
          <w:p w14:paraId="4E123C4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0.001</w:t>
            </w:r>
          </w:p>
        </w:tc>
      </w:tr>
      <w:tr w:rsidR="0096024A" w:rsidRPr="0096024A" w14:paraId="2C39CB6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706BF5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8E841F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013802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5CD5996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tuberculostearicum</w:t>
            </w:r>
          </w:p>
        </w:tc>
        <w:tc>
          <w:tcPr>
            <w:tcW w:w="1297" w:type="dxa"/>
            <w:noWrap/>
            <w:hideMark/>
          </w:tcPr>
          <w:p w14:paraId="096B446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32B56D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2.485</w:t>
            </w:r>
          </w:p>
        </w:tc>
        <w:tc>
          <w:tcPr>
            <w:tcW w:w="1297" w:type="dxa"/>
            <w:noWrap/>
            <w:hideMark/>
          </w:tcPr>
          <w:p w14:paraId="60AF5DE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42B1709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0.005</w:t>
            </w:r>
          </w:p>
        </w:tc>
      </w:tr>
      <w:tr w:rsidR="0096024A" w:rsidRPr="0096024A" w14:paraId="2934255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03D8AE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407BC1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7C8240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G_Lactococcus</w:t>
            </w:r>
          </w:p>
        </w:tc>
        <w:tc>
          <w:tcPr>
            <w:tcW w:w="2945" w:type="dxa"/>
            <w:noWrap/>
            <w:hideMark/>
          </w:tcPr>
          <w:p w14:paraId="241A568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S_Lactococcus lactis</w:t>
            </w:r>
          </w:p>
        </w:tc>
        <w:tc>
          <w:tcPr>
            <w:tcW w:w="1297" w:type="dxa"/>
            <w:noWrap/>
            <w:hideMark/>
          </w:tcPr>
          <w:p w14:paraId="2175CE1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F70DEF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-3.406</w:t>
            </w:r>
          </w:p>
        </w:tc>
        <w:tc>
          <w:tcPr>
            <w:tcW w:w="1297" w:type="dxa"/>
            <w:noWrap/>
            <w:hideMark/>
          </w:tcPr>
          <w:p w14:paraId="6825841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024842B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0.008</w:t>
            </w:r>
          </w:p>
        </w:tc>
      </w:tr>
      <w:tr w:rsidR="0096024A" w:rsidRPr="0096024A" w14:paraId="2C8D40F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0898A0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P_Bdellovibrionota</w:t>
            </w:r>
          </w:p>
        </w:tc>
        <w:tc>
          <w:tcPr>
            <w:tcW w:w="2703" w:type="dxa"/>
            <w:noWrap/>
            <w:hideMark/>
          </w:tcPr>
          <w:p w14:paraId="4780C59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C_Bdellovibrionia</w:t>
            </w:r>
          </w:p>
        </w:tc>
        <w:tc>
          <w:tcPr>
            <w:tcW w:w="2299" w:type="dxa"/>
            <w:noWrap/>
            <w:hideMark/>
          </w:tcPr>
          <w:p w14:paraId="322A3C8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G_Peredibacter</w:t>
            </w:r>
          </w:p>
        </w:tc>
        <w:tc>
          <w:tcPr>
            <w:tcW w:w="2945" w:type="dxa"/>
            <w:noWrap/>
            <w:hideMark/>
          </w:tcPr>
          <w:p w14:paraId="195FEF3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S_Peredibacter starrii</w:t>
            </w:r>
          </w:p>
        </w:tc>
        <w:tc>
          <w:tcPr>
            <w:tcW w:w="1297" w:type="dxa"/>
            <w:noWrap/>
            <w:hideMark/>
          </w:tcPr>
          <w:p w14:paraId="1069D0D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67DFEE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4.498</w:t>
            </w:r>
          </w:p>
        </w:tc>
        <w:tc>
          <w:tcPr>
            <w:tcW w:w="1297" w:type="dxa"/>
            <w:noWrap/>
            <w:hideMark/>
          </w:tcPr>
          <w:p w14:paraId="6AA9D21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0.002</w:t>
            </w:r>
          </w:p>
        </w:tc>
        <w:tc>
          <w:tcPr>
            <w:tcW w:w="1298" w:type="dxa"/>
            <w:noWrap/>
            <w:hideMark/>
          </w:tcPr>
          <w:p w14:paraId="0FEDB03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w:t>
            </w:r>
          </w:p>
        </w:tc>
      </w:tr>
      <w:tr w:rsidR="0096024A" w:rsidRPr="0096024A" w14:paraId="610649B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01EC3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5ECEF0E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43FDF88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013569D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haifense</w:t>
            </w:r>
          </w:p>
        </w:tc>
        <w:tc>
          <w:tcPr>
            <w:tcW w:w="1297" w:type="dxa"/>
            <w:noWrap/>
            <w:hideMark/>
          </w:tcPr>
          <w:p w14:paraId="7929C8B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30651D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-4.7</w:t>
            </w:r>
          </w:p>
        </w:tc>
        <w:tc>
          <w:tcPr>
            <w:tcW w:w="1297" w:type="dxa"/>
            <w:noWrap/>
            <w:hideMark/>
          </w:tcPr>
          <w:p w14:paraId="347DF12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0.003</w:t>
            </w:r>
          </w:p>
        </w:tc>
        <w:tc>
          <w:tcPr>
            <w:tcW w:w="1298" w:type="dxa"/>
            <w:noWrap/>
            <w:hideMark/>
          </w:tcPr>
          <w:p w14:paraId="5E9A504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0.017</w:t>
            </w:r>
          </w:p>
        </w:tc>
      </w:tr>
      <w:tr w:rsidR="0096024A" w:rsidRPr="0096024A" w14:paraId="6082344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4806B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B359A2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266B81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39AFE9A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epidermidis</w:t>
            </w:r>
          </w:p>
        </w:tc>
        <w:tc>
          <w:tcPr>
            <w:tcW w:w="1297" w:type="dxa"/>
            <w:noWrap/>
            <w:hideMark/>
          </w:tcPr>
          <w:p w14:paraId="2CA342C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E4488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1.211</w:t>
            </w:r>
          </w:p>
        </w:tc>
        <w:tc>
          <w:tcPr>
            <w:tcW w:w="1297" w:type="dxa"/>
            <w:noWrap/>
            <w:hideMark/>
          </w:tcPr>
          <w:p w14:paraId="762745A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0.003</w:t>
            </w:r>
          </w:p>
        </w:tc>
        <w:tc>
          <w:tcPr>
            <w:tcW w:w="1298" w:type="dxa"/>
            <w:noWrap/>
            <w:hideMark/>
          </w:tcPr>
          <w:p w14:paraId="5BA83EE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0.017</w:t>
            </w:r>
          </w:p>
        </w:tc>
      </w:tr>
      <w:tr w:rsidR="0096024A" w:rsidRPr="0096024A" w14:paraId="5B3AA6A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1D6EF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A38249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6E0D41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5A34DC9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S_Bifidobacterium longum</w:t>
            </w:r>
          </w:p>
        </w:tc>
        <w:tc>
          <w:tcPr>
            <w:tcW w:w="1297" w:type="dxa"/>
            <w:noWrap/>
            <w:hideMark/>
          </w:tcPr>
          <w:p w14:paraId="38FF076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ACB30D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2.891</w:t>
            </w:r>
          </w:p>
        </w:tc>
        <w:tc>
          <w:tcPr>
            <w:tcW w:w="1297" w:type="dxa"/>
            <w:noWrap/>
            <w:hideMark/>
          </w:tcPr>
          <w:p w14:paraId="501D73B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0.004</w:t>
            </w:r>
          </w:p>
        </w:tc>
        <w:tc>
          <w:tcPr>
            <w:tcW w:w="1298" w:type="dxa"/>
            <w:noWrap/>
            <w:hideMark/>
          </w:tcPr>
          <w:p w14:paraId="14ECCB2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w:t>
            </w:r>
          </w:p>
        </w:tc>
      </w:tr>
      <w:tr w:rsidR="0096024A" w:rsidRPr="0096024A" w14:paraId="32BE114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4184EC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393EB2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CB151E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799F9B6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tjernbergiae</w:t>
            </w:r>
          </w:p>
        </w:tc>
        <w:tc>
          <w:tcPr>
            <w:tcW w:w="1297" w:type="dxa"/>
            <w:noWrap/>
            <w:hideMark/>
          </w:tcPr>
          <w:p w14:paraId="7B1996C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FB9705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-2.995</w:t>
            </w:r>
          </w:p>
        </w:tc>
        <w:tc>
          <w:tcPr>
            <w:tcW w:w="1297" w:type="dxa"/>
            <w:noWrap/>
            <w:hideMark/>
          </w:tcPr>
          <w:p w14:paraId="28166CD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0.004</w:t>
            </w:r>
          </w:p>
        </w:tc>
        <w:tc>
          <w:tcPr>
            <w:tcW w:w="1298" w:type="dxa"/>
            <w:noWrap/>
            <w:hideMark/>
          </w:tcPr>
          <w:p w14:paraId="7F59CA9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w:t>
            </w:r>
          </w:p>
        </w:tc>
      </w:tr>
      <w:tr w:rsidR="0096024A" w:rsidRPr="0096024A" w14:paraId="401A632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0AA4FA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P_Iainarchaeota</w:t>
            </w:r>
          </w:p>
        </w:tc>
        <w:tc>
          <w:tcPr>
            <w:tcW w:w="2703" w:type="dxa"/>
            <w:noWrap/>
            <w:hideMark/>
          </w:tcPr>
          <w:p w14:paraId="60BD7DB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C_Iainarchaeia</w:t>
            </w:r>
          </w:p>
        </w:tc>
        <w:tc>
          <w:tcPr>
            <w:tcW w:w="2299" w:type="dxa"/>
            <w:noWrap/>
            <w:hideMark/>
          </w:tcPr>
          <w:p w14:paraId="608DF34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2945" w:type="dxa"/>
            <w:noWrap/>
            <w:hideMark/>
          </w:tcPr>
          <w:p w14:paraId="40BBFF4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1297" w:type="dxa"/>
            <w:noWrap/>
            <w:hideMark/>
          </w:tcPr>
          <w:p w14:paraId="073C4D7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F7564F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3.454</w:t>
            </w:r>
          </w:p>
        </w:tc>
        <w:tc>
          <w:tcPr>
            <w:tcW w:w="1297" w:type="dxa"/>
            <w:noWrap/>
            <w:hideMark/>
          </w:tcPr>
          <w:p w14:paraId="45AF262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0.005</w:t>
            </w:r>
          </w:p>
        </w:tc>
        <w:tc>
          <w:tcPr>
            <w:tcW w:w="1298" w:type="dxa"/>
            <w:noWrap/>
            <w:hideMark/>
          </w:tcPr>
          <w:p w14:paraId="6B5893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0.023</w:t>
            </w:r>
          </w:p>
        </w:tc>
      </w:tr>
      <w:tr w:rsidR="0096024A" w:rsidRPr="0096024A" w14:paraId="37B4510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59A4B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D1084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3DBEC14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5A09B83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hominis</w:t>
            </w:r>
          </w:p>
        </w:tc>
        <w:tc>
          <w:tcPr>
            <w:tcW w:w="1297" w:type="dxa"/>
            <w:noWrap/>
            <w:hideMark/>
          </w:tcPr>
          <w:p w14:paraId="41ED777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E0BF2E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-3.28</w:t>
            </w:r>
          </w:p>
        </w:tc>
        <w:tc>
          <w:tcPr>
            <w:tcW w:w="1297" w:type="dxa"/>
            <w:noWrap/>
            <w:hideMark/>
          </w:tcPr>
          <w:p w14:paraId="3B7190D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0.007</w:t>
            </w:r>
          </w:p>
        </w:tc>
        <w:tc>
          <w:tcPr>
            <w:tcW w:w="1298" w:type="dxa"/>
            <w:noWrap/>
            <w:hideMark/>
          </w:tcPr>
          <w:p w14:paraId="0ECF09B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0.029</w:t>
            </w:r>
          </w:p>
        </w:tc>
      </w:tr>
      <w:tr w:rsidR="0096024A" w:rsidRPr="0096024A" w14:paraId="59793A4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953F1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7A1AB5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2036467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G_Propionibacterium</w:t>
            </w:r>
          </w:p>
        </w:tc>
        <w:tc>
          <w:tcPr>
            <w:tcW w:w="2945" w:type="dxa"/>
            <w:noWrap/>
            <w:hideMark/>
          </w:tcPr>
          <w:p w14:paraId="5D39859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S_Propionibacterium namnetense</w:t>
            </w:r>
          </w:p>
        </w:tc>
        <w:tc>
          <w:tcPr>
            <w:tcW w:w="1297" w:type="dxa"/>
            <w:noWrap/>
            <w:hideMark/>
          </w:tcPr>
          <w:p w14:paraId="02C5D2B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A314B1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-4.067</w:t>
            </w:r>
          </w:p>
        </w:tc>
        <w:tc>
          <w:tcPr>
            <w:tcW w:w="1297" w:type="dxa"/>
            <w:noWrap/>
            <w:hideMark/>
          </w:tcPr>
          <w:p w14:paraId="501A62F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0.007</w:t>
            </w:r>
          </w:p>
        </w:tc>
        <w:tc>
          <w:tcPr>
            <w:tcW w:w="1298" w:type="dxa"/>
            <w:noWrap/>
            <w:hideMark/>
          </w:tcPr>
          <w:p w14:paraId="1F534B3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0.029</w:t>
            </w:r>
          </w:p>
        </w:tc>
      </w:tr>
      <w:tr w:rsidR="0096024A" w:rsidRPr="0096024A" w14:paraId="6EB75B1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ABD593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D15296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5FE2A07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143226A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tobetsuensis</w:t>
            </w:r>
          </w:p>
        </w:tc>
        <w:tc>
          <w:tcPr>
            <w:tcW w:w="1297" w:type="dxa"/>
            <w:noWrap/>
            <w:hideMark/>
          </w:tcPr>
          <w:p w14:paraId="6300D9E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2B591C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-2.732</w:t>
            </w:r>
          </w:p>
        </w:tc>
        <w:tc>
          <w:tcPr>
            <w:tcW w:w="1297" w:type="dxa"/>
            <w:noWrap/>
            <w:hideMark/>
          </w:tcPr>
          <w:p w14:paraId="7AA70F2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0.015</w:t>
            </w:r>
          </w:p>
        </w:tc>
        <w:tc>
          <w:tcPr>
            <w:tcW w:w="1298" w:type="dxa"/>
            <w:noWrap/>
            <w:hideMark/>
          </w:tcPr>
          <w:p w14:paraId="75FC64E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0.058</w:t>
            </w:r>
          </w:p>
        </w:tc>
      </w:tr>
      <w:tr w:rsidR="0096024A" w:rsidRPr="0096024A" w14:paraId="43E1734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B2D65B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7A4869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DCBDF3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013E253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S_Brevundimonas vesicularis</w:t>
            </w:r>
          </w:p>
        </w:tc>
        <w:tc>
          <w:tcPr>
            <w:tcW w:w="1297" w:type="dxa"/>
            <w:noWrap/>
            <w:hideMark/>
          </w:tcPr>
          <w:p w14:paraId="482623E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A3BC02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-3.14</w:t>
            </w:r>
          </w:p>
        </w:tc>
        <w:tc>
          <w:tcPr>
            <w:tcW w:w="1297" w:type="dxa"/>
            <w:noWrap/>
            <w:hideMark/>
          </w:tcPr>
          <w:p w14:paraId="6147E47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0.018</w:t>
            </w:r>
          </w:p>
        </w:tc>
        <w:tc>
          <w:tcPr>
            <w:tcW w:w="1298" w:type="dxa"/>
            <w:noWrap/>
            <w:hideMark/>
          </w:tcPr>
          <w:p w14:paraId="1E15C2D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0.068</w:t>
            </w:r>
          </w:p>
        </w:tc>
      </w:tr>
      <w:tr w:rsidR="0096024A" w:rsidRPr="0096024A" w14:paraId="6B8359A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B0F255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F18FC5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C96294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77B9F95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parasanguinis</w:t>
            </w:r>
          </w:p>
        </w:tc>
        <w:tc>
          <w:tcPr>
            <w:tcW w:w="1297" w:type="dxa"/>
            <w:noWrap/>
            <w:hideMark/>
          </w:tcPr>
          <w:p w14:paraId="34A0083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A686FC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-2.928</w:t>
            </w:r>
          </w:p>
        </w:tc>
        <w:tc>
          <w:tcPr>
            <w:tcW w:w="1297" w:type="dxa"/>
            <w:noWrap/>
            <w:hideMark/>
          </w:tcPr>
          <w:p w14:paraId="13946BC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0.019</w:t>
            </w:r>
          </w:p>
        </w:tc>
        <w:tc>
          <w:tcPr>
            <w:tcW w:w="1298" w:type="dxa"/>
            <w:noWrap/>
            <w:hideMark/>
          </w:tcPr>
          <w:p w14:paraId="3FF66B6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0.068</w:t>
            </w:r>
          </w:p>
        </w:tc>
      </w:tr>
      <w:tr w:rsidR="0096024A" w:rsidRPr="0096024A" w14:paraId="03B6338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912886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70878B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2B0BEA6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32B8CA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peroris</w:t>
            </w:r>
          </w:p>
        </w:tc>
        <w:tc>
          <w:tcPr>
            <w:tcW w:w="1297" w:type="dxa"/>
            <w:noWrap/>
            <w:hideMark/>
          </w:tcPr>
          <w:p w14:paraId="38BF3DA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BAD13D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2.506</w:t>
            </w:r>
          </w:p>
        </w:tc>
        <w:tc>
          <w:tcPr>
            <w:tcW w:w="1297" w:type="dxa"/>
            <w:noWrap/>
            <w:hideMark/>
          </w:tcPr>
          <w:p w14:paraId="59DF57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0.019</w:t>
            </w:r>
          </w:p>
        </w:tc>
        <w:tc>
          <w:tcPr>
            <w:tcW w:w="1298" w:type="dxa"/>
            <w:noWrap/>
            <w:hideMark/>
          </w:tcPr>
          <w:p w14:paraId="681B8B2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0.068</w:t>
            </w:r>
          </w:p>
        </w:tc>
      </w:tr>
      <w:tr w:rsidR="0096024A" w:rsidRPr="0096024A" w14:paraId="1934EB1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FE4A6F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1E791B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BCE679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286999C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catarrhalis</w:t>
            </w:r>
          </w:p>
        </w:tc>
        <w:tc>
          <w:tcPr>
            <w:tcW w:w="1297" w:type="dxa"/>
            <w:noWrap/>
            <w:hideMark/>
          </w:tcPr>
          <w:p w14:paraId="763C2F9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DF9BF3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-3.808</w:t>
            </w:r>
          </w:p>
        </w:tc>
        <w:tc>
          <w:tcPr>
            <w:tcW w:w="1297" w:type="dxa"/>
            <w:noWrap/>
            <w:hideMark/>
          </w:tcPr>
          <w:p w14:paraId="71289BD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0.021</w:t>
            </w:r>
          </w:p>
        </w:tc>
        <w:tc>
          <w:tcPr>
            <w:tcW w:w="1298" w:type="dxa"/>
            <w:noWrap/>
            <w:hideMark/>
          </w:tcPr>
          <w:p w14:paraId="3DEF1CE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0.072</w:t>
            </w:r>
          </w:p>
        </w:tc>
      </w:tr>
      <w:tr w:rsidR="0096024A" w:rsidRPr="0096024A" w14:paraId="2443DEF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E2BA00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0AA7221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48D43F6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G_Fusobacterium</w:t>
            </w:r>
          </w:p>
        </w:tc>
        <w:tc>
          <w:tcPr>
            <w:tcW w:w="2945" w:type="dxa"/>
            <w:noWrap/>
            <w:hideMark/>
          </w:tcPr>
          <w:p w14:paraId="1191F55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S_Fusobacterium nucleatum</w:t>
            </w:r>
          </w:p>
        </w:tc>
        <w:tc>
          <w:tcPr>
            <w:tcW w:w="1297" w:type="dxa"/>
            <w:noWrap/>
            <w:hideMark/>
          </w:tcPr>
          <w:p w14:paraId="277ED68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7F9393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-4.537</w:t>
            </w:r>
          </w:p>
        </w:tc>
        <w:tc>
          <w:tcPr>
            <w:tcW w:w="1297" w:type="dxa"/>
            <w:noWrap/>
            <w:hideMark/>
          </w:tcPr>
          <w:p w14:paraId="3F15891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0.031</w:t>
            </w:r>
          </w:p>
        </w:tc>
        <w:tc>
          <w:tcPr>
            <w:tcW w:w="1298" w:type="dxa"/>
            <w:noWrap/>
            <w:hideMark/>
          </w:tcPr>
          <w:p w14:paraId="383A00F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0.103</w:t>
            </w:r>
          </w:p>
        </w:tc>
      </w:tr>
      <w:tr w:rsidR="0096024A" w:rsidRPr="0096024A" w14:paraId="0CE941E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ACE994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2DA2A6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469A934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3311ECE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F_Mitochondria</w:t>
            </w:r>
          </w:p>
        </w:tc>
        <w:tc>
          <w:tcPr>
            <w:tcW w:w="1297" w:type="dxa"/>
            <w:noWrap/>
            <w:hideMark/>
          </w:tcPr>
          <w:p w14:paraId="51BA446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1DE8E6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-3.021</w:t>
            </w:r>
          </w:p>
        </w:tc>
        <w:tc>
          <w:tcPr>
            <w:tcW w:w="1297" w:type="dxa"/>
            <w:noWrap/>
            <w:hideMark/>
          </w:tcPr>
          <w:p w14:paraId="020B3DE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0.036</w:t>
            </w:r>
          </w:p>
        </w:tc>
        <w:tc>
          <w:tcPr>
            <w:tcW w:w="1298" w:type="dxa"/>
            <w:noWrap/>
            <w:hideMark/>
          </w:tcPr>
          <w:p w14:paraId="04535B7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0.114</w:t>
            </w:r>
          </w:p>
        </w:tc>
      </w:tr>
      <w:tr w:rsidR="0096024A" w:rsidRPr="0096024A" w14:paraId="4DF35C0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90DDB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F96F2F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CF4DA6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686BA35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pneumoniae</w:t>
            </w:r>
          </w:p>
        </w:tc>
        <w:tc>
          <w:tcPr>
            <w:tcW w:w="1297" w:type="dxa"/>
            <w:noWrap/>
            <w:hideMark/>
          </w:tcPr>
          <w:p w14:paraId="04663F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19D593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-1.815</w:t>
            </w:r>
          </w:p>
        </w:tc>
        <w:tc>
          <w:tcPr>
            <w:tcW w:w="1297" w:type="dxa"/>
            <w:noWrap/>
            <w:hideMark/>
          </w:tcPr>
          <w:p w14:paraId="6C73D0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c>
          <w:tcPr>
            <w:tcW w:w="1298" w:type="dxa"/>
            <w:noWrap/>
            <w:hideMark/>
          </w:tcPr>
          <w:p w14:paraId="320D93F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0.208</w:t>
            </w:r>
          </w:p>
        </w:tc>
      </w:tr>
      <w:tr w:rsidR="0096024A" w:rsidRPr="0096024A" w14:paraId="7297AC6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C1F445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68D09A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0BB936C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5B77063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succinicans</w:t>
            </w:r>
          </w:p>
        </w:tc>
        <w:tc>
          <w:tcPr>
            <w:tcW w:w="1297" w:type="dxa"/>
            <w:noWrap/>
            <w:hideMark/>
          </w:tcPr>
          <w:p w14:paraId="0037813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C641AA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c>
          <w:tcPr>
            <w:tcW w:w="1297" w:type="dxa"/>
            <w:noWrap/>
            <w:hideMark/>
          </w:tcPr>
          <w:p w14:paraId="575E668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c>
          <w:tcPr>
            <w:tcW w:w="1298" w:type="dxa"/>
            <w:noWrap/>
            <w:hideMark/>
          </w:tcPr>
          <w:p w14:paraId="5B915C8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0.208</w:t>
            </w:r>
          </w:p>
        </w:tc>
      </w:tr>
      <w:tr w:rsidR="0096024A" w:rsidRPr="0096024A" w14:paraId="3EDBE79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FBE44A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15BEAE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E4E35B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596EA87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pasteuri</w:t>
            </w:r>
          </w:p>
        </w:tc>
        <w:tc>
          <w:tcPr>
            <w:tcW w:w="1297" w:type="dxa"/>
            <w:noWrap/>
            <w:hideMark/>
          </w:tcPr>
          <w:p w14:paraId="0542728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130FBA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-1.348</w:t>
            </w:r>
          </w:p>
        </w:tc>
        <w:tc>
          <w:tcPr>
            <w:tcW w:w="1297" w:type="dxa"/>
            <w:noWrap/>
            <w:hideMark/>
          </w:tcPr>
          <w:p w14:paraId="2F327E7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0.069</w:t>
            </w:r>
          </w:p>
        </w:tc>
        <w:tc>
          <w:tcPr>
            <w:tcW w:w="1298" w:type="dxa"/>
            <w:noWrap/>
            <w:hideMark/>
          </w:tcPr>
          <w:p w14:paraId="3F29BA4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0.208</w:t>
            </w:r>
          </w:p>
        </w:tc>
      </w:tr>
      <w:tr w:rsidR="0096024A" w:rsidRPr="0096024A" w14:paraId="33D3A0E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551909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75248B7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1606CD7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G_Prevotella</w:t>
            </w:r>
          </w:p>
        </w:tc>
        <w:tc>
          <w:tcPr>
            <w:tcW w:w="2945" w:type="dxa"/>
            <w:noWrap/>
            <w:hideMark/>
          </w:tcPr>
          <w:p w14:paraId="1E0600E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S_Prevotella melaninogenica</w:t>
            </w:r>
          </w:p>
        </w:tc>
        <w:tc>
          <w:tcPr>
            <w:tcW w:w="1297" w:type="dxa"/>
            <w:noWrap/>
            <w:hideMark/>
          </w:tcPr>
          <w:p w14:paraId="675DD5F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5E55C9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-2.514</w:t>
            </w:r>
          </w:p>
        </w:tc>
        <w:tc>
          <w:tcPr>
            <w:tcW w:w="1297" w:type="dxa"/>
            <w:noWrap/>
            <w:hideMark/>
          </w:tcPr>
          <w:p w14:paraId="1B1DBEC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0.078</w:t>
            </w:r>
          </w:p>
        </w:tc>
        <w:tc>
          <w:tcPr>
            <w:tcW w:w="1298" w:type="dxa"/>
            <w:noWrap/>
            <w:hideMark/>
          </w:tcPr>
          <w:p w14:paraId="5F2BF14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0.221</w:t>
            </w:r>
          </w:p>
        </w:tc>
      </w:tr>
      <w:tr w:rsidR="0096024A" w:rsidRPr="0096024A" w14:paraId="3EF5B2F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8D0D10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P_Firmicutes</w:t>
            </w:r>
          </w:p>
        </w:tc>
        <w:tc>
          <w:tcPr>
            <w:tcW w:w="2703" w:type="dxa"/>
            <w:noWrap/>
            <w:hideMark/>
          </w:tcPr>
          <w:p w14:paraId="5DEEDC5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2F87F2A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0D751D4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petrasii</w:t>
            </w:r>
          </w:p>
        </w:tc>
        <w:tc>
          <w:tcPr>
            <w:tcW w:w="1297" w:type="dxa"/>
            <w:noWrap/>
            <w:hideMark/>
          </w:tcPr>
          <w:p w14:paraId="60F1FFF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EF6982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-1.352</w:t>
            </w:r>
          </w:p>
        </w:tc>
        <w:tc>
          <w:tcPr>
            <w:tcW w:w="1297" w:type="dxa"/>
            <w:noWrap/>
            <w:hideMark/>
          </w:tcPr>
          <w:p w14:paraId="1536F03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0.112</w:t>
            </w:r>
          </w:p>
        </w:tc>
        <w:tc>
          <w:tcPr>
            <w:tcW w:w="1298" w:type="dxa"/>
            <w:noWrap/>
            <w:hideMark/>
          </w:tcPr>
          <w:p w14:paraId="77A98F9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0.309</w:t>
            </w:r>
          </w:p>
        </w:tc>
      </w:tr>
      <w:tr w:rsidR="0096024A" w:rsidRPr="0096024A" w14:paraId="647C09A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2DFD9B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0AF2FF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2BD020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6A824FA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dispar</w:t>
            </w:r>
          </w:p>
        </w:tc>
        <w:tc>
          <w:tcPr>
            <w:tcW w:w="1297" w:type="dxa"/>
            <w:noWrap/>
            <w:hideMark/>
          </w:tcPr>
          <w:p w14:paraId="2437C75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AE620A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-1.911</w:t>
            </w:r>
          </w:p>
        </w:tc>
        <w:tc>
          <w:tcPr>
            <w:tcW w:w="1297" w:type="dxa"/>
            <w:noWrap/>
            <w:hideMark/>
          </w:tcPr>
          <w:p w14:paraId="397E8EC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0.142</w:t>
            </w:r>
          </w:p>
        </w:tc>
        <w:tc>
          <w:tcPr>
            <w:tcW w:w="1298" w:type="dxa"/>
            <w:noWrap/>
            <w:hideMark/>
          </w:tcPr>
          <w:p w14:paraId="4738AE1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0.369</w:t>
            </w:r>
          </w:p>
        </w:tc>
      </w:tr>
      <w:tr w:rsidR="0096024A" w:rsidRPr="0096024A" w14:paraId="33B4B2B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58BA00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58868A7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3C7A452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39BCC2A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1297" w:type="dxa"/>
            <w:noWrap/>
            <w:hideMark/>
          </w:tcPr>
          <w:p w14:paraId="1984BC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432766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-2.021</w:t>
            </w:r>
          </w:p>
        </w:tc>
        <w:tc>
          <w:tcPr>
            <w:tcW w:w="1297" w:type="dxa"/>
            <w:noWrap/>
            <w:hideMark/>
          </w:tcPr>
          <w:p w14:paraId="6EF48E7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0.139</w:t>
            </w:r>
          </w:p>
        </w:tc>
        <w:tc>
          <w:tcPr>
            <w:tcW w:w="1298" w:type="dxa"/>
            <w:noWrap/>
            <w:hideMark/>
          </w:tcPr>
          <w:p w14:paraId="370AC85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0.369</w:t>
            </w:r>
          </w:p>
        </w:tc>
      </w:tr>
      <w:tr w:rsidR="0096024A" w:rsidRPr="0096024A" w14:paraId="01FF7BD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638A25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35B7F21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6CCF2F1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34DDA1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Nomurabacteria</w:t>
            </w:r>
          </w:p>
        </w:tc>
        <w:tc>
          <w:tcPr>
            <w:tcW w:w="1297" w:type="dxa"/>
            <w:noWrap/>
            <w:hideMark/>
          </w:tcPr>
          <w:p w14:paraId="3CB5B89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277773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1.133</w:t>
            </w:r>
          </w:p>
        </w:tc>
        <w:tc>
          <w:tcPr>
            <w:tcW w:w="1297" w:type="dxa"/>
            <w:noWrap/>
            <w:hideMark/>
          </w:tcPr>
          <w:p w14:paraId="5C24295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0.151</w:t>
            </w:r>
          </w:p>
        </w:tc>
        <w:tc>
          <w:tcPr>
            <w:tcW w:w="1298" w:type="dxa"/>
            <w:noWrap/>
            <w:hideMark/>
          </w:tcPr>
          <w:p w14:paraId="7253556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0.384</w:t>
            </w:r>
          </w:p>
        </w:tc>
      </w:tr>
      <w:tr w:rsidR="0096024A" w:rsidRPr="0096024A" w14:paraId="1114095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3E24C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816631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DE4C7B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2CCFA20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osloensis</w:t>
            </w:r>
          </w:p>
        </w:tc>
        <w:tc>
          <w:tcPr>
            <w:tcW w:w="1297" w:type="dxa"/>
            <w:noWrap/>
            <w:hideMark/>
          </w:tcPr>
          <w:p w14:paraId="3488F1B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4ADD24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w:t>
            </w:r>
          </w:p>
        </w:tc>
        <w:tc>
          <w:tcPr>
            <w:tcW w:w="1297" w:type="dxa"/>
            <w:noWrap/>
            <w:hideMark/>
          </w:tcPr>
          <w:p w14:paraId="1B68844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0.181</w:t>
            </w:r>
          </w:p>
        </w:tc>
        <w:tc>
          <w:tcPr>
            <w:tcW w:w="1298" w:type="dxa"/>
            <w:noWrap/>
            <w:hideMark/>
          </w:tcPr>
          <w:p w14:paraId="13A737C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0.449</w:t>
            </w:r>
          </w:p>
        </w:tc>
      </w:tr>
      <w:tr w:rsidR="0096024A" w:rsidRPr="0096024A" w14:paraId="6C85438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8B80B7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579D273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42F6C91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G_Asinibacterium</w:t>
            </w:r>
          </w:p>
        </w:tc>
        <w:tc>
          <w:tcPr>
            <w:tcW w:w="2945" w:type="dxa"/>
            <w:noWrap/>
            <w:hideMark/>
          </w:tcPr>
          <w:p w14:paraId="108D5C3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S_Asinibacterium lactis</w:t>
            </w:r>
          </w:p>
        </w:tc>
        <w:tc>
          <w:tcPr>
            <w:tcW w:w="1297" w:type="dxa"/>
            <w:noWrap/>
            <w:hideMark/>
          </w:tcPr>
          <w:p w14:paraId="1A1749D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A78051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-1.598</w:t>
            </w:r>
          </w:p>
        </w:tc>
        <w:tc>
          <w:tcPr>
            <w:tcW w:w="1297" w:type="dxa"/>
            <w:noWrap/>
            <w:hideMark/>
          </w:tcPr>
          <w:p w14:paraId="3966EF6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0.227</w:t>
            </w:r>
          </w:p>
        </w:tc>
        <w:tc>
          <w:tcPr>
            <w:tcW w:w="1298" w:type="dxa"/>
            <w:noWrap/>
            <w:hideMark/>
          </w:tcPr>
          <w:p w14:paraId="3CFA61C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0.536</w:t>
            </w:r>
          </w:p>
        </w:tc>
      </w:tr>
      <w:tr w:rsidR="0096024A" w:rsidRPr="0096024A" w14:paraId="0E6827A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7CECD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696903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926F92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G_Limnohabitans</w:t>
            </w:r>
          </w:p>
        </w:tc>
        <w:tc>
          <w:tcPr>
            <w:tcW w:w="2945" w:type="dxa"/>
            <w:noWrap/>
            <w:hideMark/>
          </w:tcPr>
          <w:p w14:paraId="473113F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S_Limnohabitans curvus</w:t>
            </w:r>
          </w:p>
        </w:tc>
        <w:tc>
          <w:tcPr>
            <w:tcW w:w="1297" w:type="dxa"/>
            <w:noWrap/>
            <w:hideMark/>
          </w:tcPr>
          <w:p w14:paraId="40D82A3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FD9973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1.512</w:t>
            </w:r>
          </w:p>
        </w:tc>
        <w:tc>
          <w:tcPr>
            <w:tcW w:w="1297" w:type="dxa"/>
            <w:noWrap/>
            <w:hideMark/>
          </w:tcPr>
          <w:p w14:paraId="198AFB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0.225</w:t>
            </w:r>
          </w:p>
        </w:tc>
        <w:tc>
          <w:tcPr>
            <w:tcW w:w="1298" w:type="dxa"/>
            <w:noWrap/>
            <w:hideMark/>
          </w:tcPr>
          <w:p w14:paraId="03D1459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0.536</w:t>
            </w:r>
          </w:p>
        </w:tc>
      </w:tr>
      <w:tr w:rsidR="0096024A" w:rsidRPr="0096024A" w14:paraId="1ACAB42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CC4D03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5746C1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C_Clostridia</w:t>
            </w:r>
          </w:p>
        </w:tc>
        <w:tc>
          <w:tcPr>
            <w:tcW w:w="2299" w:type="dxa"/>
            <w:noWrap/>
            <w:hideMark/>
          </w:tcPr>
          <w:p w14:paraId="4E63FC0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G_Desulfosporosinus</w:t>
            </w:r>
          </w:p>
        </w:tc>
        <w:tc>
          <w:tcPr>
            <w:tcW w:w="2945" w:type="dxa"/>
            <w:noWrap/>
            <w:hideMark/>
          </w:tcPr>
          <w:p w14:paraId="6CC8AFE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S_Desulfosporosinus orientis</w:t>
            </w:r>
          </w:p>
        </w:tc>
        <w:tc>
          <w:tcPr>
            <w:tcW w:w="1297" w:type="dxa"/>
            <w:noWrap/>
            <w:hideMark/>
          </w:tcPr>
          <w:p w14:paraId="6A10E11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4984E2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1.381</w:t>
            </w:r>
          </w:p>
        </w:tc>
        <w:tc>
          <w:tcPr>
            <w:tcW w:w="1297" w:type="dxa"/>
            <w:noWrap/>
            <w:hideMark/>
          </w:tcPr>
          <w:p w14:paraId="01FA1DD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0.274</w:t>
            </w:r>
          </w:p>
        </w:tc>
        <w:tc>
          <w:tcPr>
            <w:tcW w:w="1298" w:type="dxa"/>
            <w:noWrap/>
            <w:hideMark/>
          </w:tcPr>
          <w:p w14:paraId="73583A8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0.597</w:t>
            </w:r>
          </w:p>
        </w:tc>
      </w:tr>
      <w:tr w:rsidR="0096024A" w:rsidRPr="0096024A" w14:paraId="199ACB5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D6D00E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9C93AA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7DBAEC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11CCABD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simiae</w:t>
            </w:r>
          </w:p>
        </w:tc>
        <w:tc>
          <w:tcPr>
            <w:tcW w:w="1297" w:type="dxa"/>
            <w:noWrap/>
            <w:hideMark/>
          </w:tcPr>
          <w:p w14:paraId="73E801C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69950D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0.816</w:t>
            </w:r>
          </w:p>
        </w:tc>
        <w:tc>
          <w:tcPr>
            <w:tcW w:w="1297" w:type="dxa"/>
            <w:noWrap/>
            <w:hideMark/>
          </w:tcPr>
          <w:p w14:paraId="62BF134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0.273</w:t>
            </w:r>
          </w:p>
        </w:tc>
        <w:tc>
          <w:tcPr>
            <w:tcW w:w="1298" w:type="dxa"/>
            <w:noWrap/>
            <w:hideMark/>
          </w:tcPr>
          <w:p w14:paraId="5752ABE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0.597</w:t>
            </w:r>
          </w:p>
        </w:tc>
      </w:tr>
      <w:tr w:rsidR="0096024A" w:rsidRPr="0096024A" w14:paraId="6F214F2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2768D9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9227E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B6CE06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AE8DA9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1297" w:type="dxa"/>
            <w:noWrap/>
            <w:hideMark/>
          </w:tcPr>
          <w:p w14:paraId="32173F5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0E55D3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0.333</w:t>
            </w:r>
          </w:p>
        </w:tc>
        <w:tc>
          <w:tcPr>
            <w:tcW w:w="1297" w:type="dxa"/>
            <w:noWrap/>
            <w:hideMark/>
          </w:tcPr>
          <w:p w14:paraId="3A370AA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0.277</w:t>
            </w:r>
          </w:p>
        </w:tc>
        <w:tc>
          <w:tcPr>
            <w:tcW w:w="1298" w:type="dxa"/>
            <w:noWrap/>
            <w:hideMark/>
          </w:tcPr>
          <w:p w14:paraId="6CA0C7E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0.597</w:t>
            </w:r>
          </w:p>
        </w:tc>
      </w:tr>
      <w:tr w:rsidR="0096024A" w:rsidRPr="0096024A" w14:paraId="0BD0DBD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E605B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27573F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1EEF107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G_Roseovarius</w:t>
            </w:r>
          </w:p>
        </w:tc>
        <w:tc>
          <w:tcPr>
            <w:tcW w:w="2945" w:type="dxa"/>
            <w:noWrap/>
            <w:hideMark/>
          </w:tcPr>
          <w:p w14:paraId="54578C8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S_Roseovarius tolerans</w:t>
            </w:r>
          </w:p>
        </w:tc>
        <w:tc>
          <w:tcPr>
            <w:tcW w:w="1297" w:type="dxa"/>
            <w:noWrap/>
            <w:hideMark/>
          </w:tcPr>
          <w:p w14:paraId="3DB80FE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948105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-0.917</w:t>
            </w:r>
          </w:p>
        </w:tc>
        <w:tc>
          <w:tcPr>
            <w:tcW w:w="1297" w:type="dxa"/>
            <w:noWrap/>
            <w:hideMark/>
          </w:tcPr>
          <w:p w14:paraId="3CA72B7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0.276</w:t>
            </w:r>
          </w:p>
        </w:tc>
        <w:tc>
          <w:tcPr>
            <w:tcW w:w="1298" w:type="dxa"/>
            <w:noWrap/>
            <w:hideMark/>
          </w:tcPr>
          <w:p w14:paraId="743AB8C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0.597</w:t>
            </w:r>
          </w:p>
        </w:tc>
      </w:tr>
      <w:tr w:rsidR="0096024A" w:rsidRPr="0096024A" w14:paraId="4D9B14E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68E2CC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759BE0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8DC725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C1BD61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parvus</w:t>
            </w:r>
          </w:p>
        </w:tc>
        <w:tc>
          <w:tcPr>
            <w:tcW w:w="1297" w:type="dxa"/>
            <w:noWrap/>
            <w:hideMark/>
          </w:tcPr>
          <w:p w14:paraId="62F1F43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731FDF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-1.507</w:t>
            </w:r>
          </w:p>
        </w:tc>
        <w:tc>
          <w:tcPr>
            <w:tcW w:w="1297" w:type="dxa"/>
            <w:noWrap/>
            <w:hideMark/>
          </w:tcPr>
          <w:p w14:paraId="53E840A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0.285</w:t>
            </w:r>
          </w:p>
        </w:tc>
        <w:tc>
          <w:tcPr>
            <w:tcW w:w="1298" w:type="dxa"/>
            <w:noWrap/>
            <w:hideMark/>
          </w:tcPr>
          <w:p w14:paraId="1005E7D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0.599</w:t>
            </w:r>
          </w:p>
        </w:tc>
      </w:tr>
      <w:tr w:rsidR="0096024A" w:rsidRPr="0096024A" w14:paraId="5951DA7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17D521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FC3C97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515F85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56E5B87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1297" w:type="dxa"/>
            <w:noWrap/>
            <w:hideMark/>
          </w:tcPr>
          <w:p w14:paraId="45E36FC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144BD8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-1.285</w:t>
            </w:r>
          </w:p>
        </w:tc>
        <w:tc>
          <w:tcPr>
            <w:tcW w:w="1297" w:type="dxa"/>
            <w:noWrap/>
            <w:hideMark/>
          </w:tcPr>
          <w:p w14:paraId="0527A46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0.314</w:t>
            </w:r>
          </w:p>
        </w:tc>
        <w:tc>
          <w:tcPr>
            <w:tcW w:w="1298" w:type="dxa"/>
            <w:noWrap/>
            <w:hideMark/>
          </w:tcPr>
          <w:p w14:paraId="5CDB04B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0.647</w:t>
            </w:r>
          </w:p>
        </w:tc>
      </w:tr>
      <w:tr w:rsidR="0096024A" w:rsidRPr="0096024A" w14:paraId="6098550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437FC1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62CE38B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C_Saccharimonadia</w:t>
            </w:r>
          </w:p>
        </w:tc>
        <w:tc>
          <w:tcPr>
            <w:tcW w:w="2299" w:type="dxa"/>
            <w:noWrap/>
            <w:hideMark/>
          </w:tcPr>
          <w:p w14:paraId="1C63DB0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3DD6FEC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O_Saccharimonadales</w:t>
            </w:r>
          </w:p>
        </w:tc>
        <w:tc>
          <w:tcPr>
            <w:tcW w:w="1297" w:type="dxa"/>
            <w:noWrap/>
            <w:hideMark/>
          </w:tcPr>
          <w:p w14:paraId="7BF9D51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A70AC4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0.449</w:t>
            </w:r>
          </w:p>
        </w:tc>
        <w:tc>
          <w:tcPr>
            <w:tcW w:w="1297" w:type="dxa"/>
            <w:noWrap/>
            <w:hideMark/>
          </w:tcPr>
          <w:p w14:paraId="0F8EAA7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0.351</w:t>
            </w:r>
          </w:p>
        </w:tc>
        <w:tc>
          <w:tcPr>
            <w:tcW w:w="1298" w:type="dxa"/>
            <w:noWrap/>
            <w:hideMark/>
          </w:tcPr>
          <w:p w14:paraId="6F2E5C5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0.695</w:t>
            </w:r>
          </w:p>
        </w:tc>
      </w:tr>
      <w:tr w:rsidR="0096024A" w:rsidRPr="0096024A" w14:paraId="3DCDA88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030A5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42B198A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323A3D1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7F45C5C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Kaiserbacteria</w:t>
            </w:r>
          </w:p>
        </w:tc>
        <w:tc>
          <w:tcPr>
            <w:tcW w:w="1297" w:type="dxa"/>
            <w:noWrap/>
            <w:hideMark/>
          </w:tcPr>
          <w:p w14:paraId="32C19F9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914292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w:t>
            </w:r>
          </w:p>
        </w:tc>
        <w:tc>
          <w:tcPr>
            <w:tcW w:w="1297" w:type="dxa"/>
            <w:noWrap/>
            <w:hideMark/>
          </w:tcPr>
          <w:p w14:paraId="257C0AC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0.346</w:t>
            </w:r>
          </w:p>
        </w:tc>
        <w:tc>
          <w:tcPr>
            <w:tcW w:w="1298" w:type="dxa"/>
            <w:noWrap/>
            <w:hideMark/>
          </w:tcPr>
          <w:p w14:paraId="22B6119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0.695</w:t>
            </w:r>
          </w:p>
        </w:tc>
      </w:tr>
      <w:tr w:rsidR="0096024A" w:rsidRPr="0096024A" w14:paraId="1DB2AFD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5C6C7E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05F02E6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C_Oligoflexia</w:t>
            </w:r>
          </w:p>
        </w:tc>
        <w:tc>
          <w:tcPr>
            <w:tcW w:w="2299" w:type="dxa"/>
            <w:noWrap/>
            <w:hideMark/>
          </w:tcPr>
          <w:p w14:paraId="6A32044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BDC161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O_0319-6G20</w:t>
            </w:r>
          </w:p>
        </w:tc>
        <w:tc>
          <w:tcPr>
            <w:tcW w:w="1297" w:type="dxa"/>
            <w:noWrap/>
            <w:hideMark/>
          </w:tcPr>
          <w:p w14:paraId="6547CCC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E874A5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0.972</w:t>
            </w:r>
          </w:p>
        </w:tc>
        <w:tc>
          <w:tcPr>
            <w:tcW w:w="1297" w:type="dxa"/>
            <w:noWrap/>
            <w:hideMark/>
          </w:tcPr>
          <w:p w14:paraId="773B4B2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0.368</w:t>
            </w:r>
          </w:p>
        </w:tc>
        <w:tc>
          <w:tcPr>
            <w:tcW w:w="1298" w:type="dxa"/>
            <w:noWrap/>
            <w:hideMark/>
          </w:tcPr>
          <w:p w14:paraId="38BF4B2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0.715</w:t>
            </w:r>
          </w:p>
        </w:tc>
      </w:tr>
      <w:tr w:rsidR="0096024A" w:rsidRPr="0096024A" w14:paraId="1A4BED1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0FDBE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A74649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E42F04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909D42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stutzeri</w:t>
            </w:r>
          </w:p>
        </w:tc>
        <w:tc>
          <w:tcPr>
            <w:tcW w:w="1297" w:type="dxa"/>
            <w:noWrap/>
            <w:hideMark/>
          </w:tcPr>
          <w:p w14:paraId="791D95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EEF7B4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-1.488</w:t>
            </w:r>
          </w:p>
        </w:tc>
        <w:tc>
          <w:tcPr>
            <w:tcW w:w="1297" w:type="dxa"/>
            <w:noWrap/>
            <w:hideMark/>
          </w:tcPr>
          <w:p w14:paraId="4458BCD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0.377</w:t>
            </w:r>
          </w:p>
        </w:tc>
        <w:tc>
          <w:tcPr>
            <w:tcW w:w="1298" w:type="dxa"/>
            <w:noWrap/>
            <w:hideMark/>
          </w:tcPr>
          <w:p w14:paraId="1B51558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0.717</w:t>
            </w:r>
          </w:p>
        </w:tc>
      </w:tr>
      <w:tr w:rsidR="0096024A" w:rsidRPr="0096024A" w14:paraId="6C68986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DD2A62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P_Bacteroidota</w:t>
            </w:r>
          </w:p>
        </w:tc>
        <w:tc>
          <w:tcPr>
            <w:tcW w:w="2703" w:type="dxa"/>
            <w:noWrap/>
            <w:hideMark/>
          </w:tcPr>
          <w:p w14:paraId="453C0A9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B7025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086C608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F_37-13</w:t>
            </w:r>
          </w:p>
        </w:tc>
        <w:tc>
          <w:tcPr>
            <w:tcW w:w="1297" w:type="dxa"/>
            <w:noWrap/>
            <w:hideMark/>
          </w:tcPr>
          <w:p w14:paraId="40BFC39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7BEE8D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0.695</w:t>
            </w:r>
          </w:p>
        </w:tc>
        <w:tc>
          <w:tcPr>
            <w:tcW w:w="1297" w:type="dxa"/>
            <w:noWrap/>
            <w:hideMark/>
          </w:tcPr>
          <w:p w14:paraId="11F8804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0.387</w:t>
            </w:r>
          </w:p>
        </w:tc>
        <w:tc>
          <w:tcPr>
            <w:tcW w:w="1298" w:type="dxa"/>
            <w:noWrap/>
            <w:hideMark/>
          </w:tcPr>
          <w:p w14:paraId="055D6E9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0.723</w:t>
            </w:r>
          </w:p>
        </w:tc>
      </w:tr>
      <w:tr w:rsidR="0096024A" w:rsidRPr="0096024A" w14:paraId="5C3A5F8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3ABA9C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B9DACA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AF68A8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7F2DCF9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vivianii</w:t>
            </w:r>
          </w:p>
        </w:tc>
        <w:tc>
          <w:tcPr>
            <w:tcW w:w="1297" w:type="dxa"/>
            <w:noWrap/>
            <w:hideMark/>
          </w:tcPr>
          <w:p w14:paraId="1B81863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3067B7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0.425</w:t>
            </w:r>
          </w:p>
        </w:tc>
        <w:tc>
          <w:tcPr>
            <w:tcW w:w="1297" w:type="dxa"/>
            <w:noWrap/>
            <w:hideMark/>
          </w:tcPr>
          <w:p w14:paraId="3ABC5B4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0.416</w:t>
            </w:r>
          </w:p>
        </w:tc>
        <w:tc>
          <w:tcPr>
            <w:tcW w:w="1298" w:type="dxa"/>
            <w:noWrap/>
            <w:hideMark/>
          </w:tcPr>
          <w:p w14:paraId="6705953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0.758</w:t>
            </w:r>
          </w:p>
        </w:tc>
      </w:tr>
      <w:tr w:rsidR="0096024A" w:rsidRPr="0096024A" w14:paraId="56061F8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670BF1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E600D3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5E8608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6ECC21F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yeei</w:t>
            </w:r>
          </w:p>
        </w:tc>
        <w:tc>
          <w:tcPr>
            <w:tcW w:w="1297" w:type="dxa"/>
            <w:noWrap/>
            <w:hideMark/>
          </w:tcPr>
          <w:p w14:paraId="2840C5F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7F88E7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-0.965</w:t>
            </w:r>
          </w:p>
        </w:tc>
        <w:tc>
          <w:tcPr>
            <w:tcW w:w="1297" w:type="dxa"/>
            <w:noWrap/>
            <w:hideMark/>
          </w:tcPr>
          <w:p w14:paraId="757D77D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0.421</w:t>
            </w:r>
          </w:p>
        </w:tc>
        <w:tc>
          <w:tcPr>
            <w:tcW w:w="1298" w:type="dxa"/>
            <w:noWrap/>
            <w:hideMark/>
          </w:tcPr>
          <w:p w14:paraId="696B576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0.758</w:t>
            </w:r>
          </w:p>
        </w:tc>
      </w:tr>
      <w:tr w:rsidR="0096024A" w:rsidRPr="0096024A" w14:paraId="3550098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3F5697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8DB129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4765962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G_Rothia</w:t>
            </w:r>
          </w:p>
        </w:tc>
        <w:tc>
          <w:tcPr>
            <w:tcW w:w="2945" w:type="dxa"/>
            <w:noWrap/>
            <w:hideMark/>
          </w:tcPr>
          <w:p w14:paraId="1F3D575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S_Rothia mucilaginosa</w:t>
            </w:r>
          </w:p>
        </w:tc>
        <w:tc>
          <w:tcPr>
            <w:tcW w:w="1297" w:type="dxa"/>
            <w:noWrap/>
            <w:hideMark/>
          </w:tcPr>
          <w:p w14:paraId="0F4B846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F237CA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0.666</w:t>
            </w:r>
          </w:p>
        </w:tc>
        <w:tc>
          <w:tcPr>
            <w:tcW w:w="1297" w:type="dxa"/>
            <w:noWrap/>
            <w:hideMark/>
          </w:tcPr>
          <w:p w14:paraId="6F71B13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0.431</w:t>
            </w:r>
          </w:p>
        </w:tc>
        <w:tc>
          <w:tcPr>
            <w:tcW w:w="1298" w:type="dxa"/>
            <w:noWrap/>
            <w:hideMark/>
          </w:tcPr>
          <w:p w14:paraId="77A94F3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0.763</w:t>
            </w:r>
          </w:p>
        </w:tc>
      </w:tr>
      <w:tr w:rsidR="0096024A" w:rsidRPr="0096024A" w14:paraId="7AB8387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A8979B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70E87B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379607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2762E5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proteolyticus</w:t>
            </w:r>
          </w:p>
        </w:tc>
        <w:tc>
          <w:tcPr>
            <w:tcW w:w="1297" w:type="dxa"/>
            <w:noWrap/>
            <w:hideMark/>
          </w:tcPr>
          <w:p w14:paraId="1ADC7E2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7E12B2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0.403</w:t>
            </w:r>
          </w:p>
        </w:tc>
        <w:tc>
          <w:tcPr>
            <w:tcW w:w="1297" w:type="dxa"/>
            <w:noWrap/>
            <w:hideMark/>
          </w:tcPr>
          <w:p w14:paraId="3441A12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0.443</w:t>
            </w:r>
          </w:p>
        </w:tc>
        <w:tc>
          <w:tcPr>
            <w:tcW w:w="1298" w:type="dxa"/>
            <w:noWrap/>
            <w:hideMark/>
          </w:tcPr>
          <w:p w14:paraId="54D1410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0.769</w:t>
            </w:r>
          </w:p>
        </w:tc>
      </w:tr>
      <w:tr w:rsidR="0096024A" w:rsidRPr="0096024A" w14:paraId="1657F01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85A999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P_Bacteroidetes</w:t>
            </w:r>
            <w:proofErr w:type="spellEnd"/>
          </w:p>
        </w:tc>
        <w:tc>
          <w:tcPr>
            <w:tcW w:w="2703" w:type="dxa"/>
            <w:noWrap/>
            <w:hideMark/>
          </w:tcPr>
          <w:p w14:paraId="16C36C2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21911B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76CAB6B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S_Empedobacter falsenii</w:t>
            </w:r>
          </w:p>
        </w:tc>
        <w:tc>
          <w:tcPr>
            <w:tcW w:w="1297" w:type="dxa"/>
            <w:noWrap/>
            <w:hideMark/>
          </w:tcPr>
          <w:p w14:paraId="59D0344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372E2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0.315</w:t>
            </w:r>
          </w:p>
        </w:tc>
        <w:tc>
          <w:tcPr>
            <w:tcW w:w="1297" w:type="dxa"/>
            <w:noWrap/>
            <w:hideMark/>
          </w:tcPr>
          <w:p w14:paraId="0962B75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0.473</w:t>
            </w:r>
          </w:p>
        </w:tc>
        <w:tc>
          <w:tcPr>
            <w:tcW w:w="1298" w:type="dxa"/>
            <w:noWrap/>
            <w:hideMark/>
          </w:tcPr>
          <w:p w14:paraId="2B206F3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0.785</w:t>
            </w:r>
          </w:p>
        </w:tc>
      </w:tr>
      <w:tr w:rsidR="0096024A" w:rsidRPr="0096024A" w14:paraId="252E1EF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6A385E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A54514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FBDBA6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G_Variovorax</w:t>
            </w:r>
          </w:p>
        </w:tc>
        <w:tc>
          <w:tcPr>
            <w:tcW w:w="2945" w:type="dxa"/>
            <w:noWrap/>
            <w:hideMark/>
          </w:tcPr>
          <w:p w14:paraId="0CA5A79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S_Variovorax humicola</w:t>
            </w:r>
          </w:p>
        </w:tc>
        <w:tc>
          <w:tcPr>
            <w:tcW w:w="1297" w:type="dxa"/>
            <w:noWrap/>
            <w:hideMark/>
          </w:tcPr>
          <w:p w14:paraId="4A1B03F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974698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-0.949</w:t>
            </w:r>
          </w:p>
        </w:tc>
        <w:tc>
          <w:tcPr>
            <w:tcW w:w="1297" w:type="dxa"/>
            <w:noWrap/>
            <w:hideMark/>
          </w:tcPr>
          <w:p w14:paraId="52016CD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0.468</w:t>
            </w:r>
          </w:p>
        </w:tc>
        <w:tc>
          <w:tcPr>
            <w:tcW w:w="1298" w:type="dxa"/>
            <w:noWrap/>
            <w:hideMark/>
          </w:tcPr>
          <w:p w14:paraId="1BB90CD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0.785</w:t>
            </w:r>
          </w:p>
        </w:tc>
      </w:tr>
      <w:tr w:rsidR="0096024A" w:rsidRPr="0096024A" w14:paraId="501896E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566F6E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A1A912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83E3BB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4684983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rhizosphaerae</w:t>
            </w:r>
          </w:p>
        </w:tc>
        <w:tc>
          <w:tcPr>
            <w:tcW w:w="1297" w:type="dxa"/>
            <w:noWrap/>
            <w:hideMark/>
          </w:tcPr>
          <w:p w14:paraId="67D0688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147924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0.318</w:t>
            </w:r>
          </w:p>
        </w:tc>
        <w:tc>
          <w:tcPr>
            <w:tcW w:w="1297" w:type="dxa"/>
            <w:noWrap/>
            <w:hideMark/>
          </w:tcPr>
          <w:p w14:paraId="71C3C2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0.476</w:t>
            </w:r>
          </w:p>
        </w:tc>
        <w:tc>
          <w:tcPr>
            <w:tcW w:w="1298" w:type="dxa"/>
            <w:noWrap/>
            <w:hideMark/>
          </w:tcPr>
          <w:p w14:paraId="7E103D9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0.785</w:t>
            </w:r>
          </w:p>
        </w:tc>
      </w:tr>
      <w:tr w:rsidR="0096024A" w:rsidRPr="0096024A" w14:paraId="085895F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A62519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08E2069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223DA2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1474B0F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ureicelerivorans</w:t>
            </w:r>
          </w:p>
        </w:tc>
        <w:tc>
          <w:tcPr>
            <w:tcW w:w="1297" w:type="dxa"/>
            <w:noWrap/>
            <w:hideMark/>
          </w:tcPr>
          <w:p w14:paraId="5BB66A7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01F5CE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-1.089</w:t>
            </w:r>
          </w:p>
        </w:tc>
        <w:tc>
          <w:tcPr>
            <w:tcW w:w="1297" w:type="dxa"/>
            <w:noWrap/>
            <w:hideMark/>
          </w:tcPr>
          <w:p w14:paraId="4E3BE58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0.486</w:t>
            </w:r>
          </w:p>
        </w:tc>
        <w:tc>
          <w:tcPr>
            <w:tcW w:w="1298" w:type="dxa"/>
            <w:noWrap/>
            <w:hideMark/>
          </w:tcPr>
          <w:p w14:paraId="6AE2580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0.788</w:t>
            </w:r>
          </w:p>
        </w:tc>
      </w:tr>
      <w:tr w:rsidR="0096024A" w:rsidRPr="0096024A" w14:paraId="251427F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7DAA8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502C9D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07051E3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G_Aquihabitans</w:t>
            </w:r>
          </w:p>
        </w:tc>
        <w:tc>
          <w:tcPr>
            <w:tcW w:w="2945" w:type="dxa"/>
            <w:noWrap/>
            <w:hideMark/>
          </w:tcPr>
          <w:p w14:paraId="6A63C10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S_Aquihabitans daechungensis</w:t>
            </w:r>
          </w:p>
        </w:tc>
        <w:tc>
          <w:tcPr>
            <w:tcW w:w="1297" w:type="dxa"/>
            <w:noWrap/>
            <w:hideMark/>
          </w:tcPr>
          <w:p w14:paraId="0FF0D5C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545070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-0.746</w:t>
            </w:r>
          </w:p>
        </w:tc>
        <w:tc>
          <w:tcPr>
            <w:tcW w:w="1297" w:type="dxa"/>
            <w:noWrap/>
            <w:hideMark/>
          </w:tcPr>
          <w:p w14:paraId="642BA76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0.495</w:t>
            </w:r>
          </w:p>
        </w:tc>
        <w:tc>
          <w:tcPr>
            <w:tcW w:w="1298" w:type="dxa"/>
            <w:noWrap/>
            <w:hideMark/>
          </w:tcPr>
          <w:p w14:paraId="79C2110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w:t>
            </w:r>
          </w:p>
        </w:tc>
      </w:tr>
      <w:tr w:rsidR="0096024A" w:rsidRPr="0096024A" w14:paraId="6A43822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4EE4B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AA8DEC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B76544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G_Comamonas</w:t>
            </w:r>
          </w:p>
        </w:tc>
        <w:tc>
          <w:tcPr>
            <w:tcW w:w="2945" w:type="dxa"/>
            <w:noWrap/>
            <w:hideMark/>
          </w:tcPr>
          <w:p w14:paraId="658BEA2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S_Comamonas phosphati</w:t>
            </w:r>
          </w:p>
        </w:tc>
        <w:tc>
          <w:tcPr>
            <w:tcW w:w="1297" w:type="dxa"/>
            <w:noWrap/>
            <w:hideMark/>
          </w:tcPr>
          <w:p w14:paraId="43A3BE0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BBCF74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0.497</w:t>
            </w:r>
          </w:p>
        </w:tc>
        <w:tc>
          <w:tcPr>
            <w:tcW w:w="1297" w:type="dxa"/>
            <w:noWrap/>
            <w:hideMark/>
          </w:tcPr>
          <w:p w14:paraId="1B67C44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w:t>
            </w:r>
          </w:p>
        </w:tc>
        <w:tc>
          <w:tcPr>
            <w:tcW w:w="1298" w:type="dxa"/>
            <w:noWrap/>
            <w:hideMark/>
          </w:tcPr>
          <w:p w14:paraId="76E27F8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6C31592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AE44A9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630F30F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C_Microgenomatia</w:t>
            </w:r>
          </w:p>
        </w:tc>
        <w:tc>
          <w:tcPr>
            <w:tcW w:w="2299" w:type="dxa"/>
            <w:noWrap/>
            <w:hideMark/>
          </w:tcPr>
          <w:p w14:paraId="58D65BF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329292E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Woesebacteria</w:t>
            </w:r>
          </w:p>
        </w:tc>
        <w:tc>
          <w:tcPr>
            <w:tcW w:w="1297" w:type="dxa"/>
            <w:noWrap/>
            <w:hideMark/>
          </w:tcPr>
          <w:p w14:paraId="3C19A98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F88F6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-0.568</w:t>
            </w:r>
          </w:p>
        </w:tc>
        <w:tc>
          <w:tcPr>
            <w:tcW w:w="1297" w:type="dxa"/>
            <w:noWrap/>
            <w:hideMark/>
          </w:tcPr>
          <w:p w14:paraId="0460E7B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0.639</w:t>
            </w:r>
          </w:p>
        </w:tc>
        <w:tc>
          <w:tcPr>
            <w:tcW w:w="1298" w:type="dxa"/>
            <w:noWrap/>
            <w:hideMark/>
          </w:tcPr>
          <w:p w14:paraId="14A72B3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2A3ADEF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C36499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09B3166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3670403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G_Fluviicola</w:t>
            </w:r>
          </w:p>
        </w:tc>
        <w:tc>
          <w:tcPr>
            <w:tcW w:w="2945" w:type="dxa"/>
            <w:noWrap/>
            <w:hideMark/>
          </w:tcPr>
          <w:p w14:paraId="0B5D72E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S_Fluviicola taffensis</w:t>
            </w:r>
          </w:p>
        </w:tc>
        <w:tc>
          <w:tcPr>
            <w:tcW w:w="1297" w:type="dxa"/>
            <w:noWrap/>
            <w:hideMark/>
          </w:tcPr>
          <w:p w14:paraId="1B0DBC5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90041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0.355</w:t>
            </w:r>
          </w:p>
        </w:tc>
        <w:tc>
          <w:tcPr>
            <w:tcW w:w="1297" w:type="dxa"/>
            <w:noWrap/>
            <w:hideMark/>
          </w:tcPr>
          <w:p w14:paraId="19E4A0C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0.655</w:t>
            </w:r>
          </w:p>
        </w:tc>
        <w:tc>
          <w:tcPr>
            <w:tcW w:w="1298" w:type="dxa"/>
            <w:noWrap/>
            <w:hideMark/>
          </w:tcPr>
          <w:p w14:paraId="72F7DF3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006CCD3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F88034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FF3271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E307FB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259F825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marcusii</w:t>
            </w:r>
          </w:p>
        </w:tc>
        <w:tc>
          <w:tcPr>
            <w:tcW w:w="1297" w:type="dxa"/>
            <w:noWrap/>
            <w:hideMark/>
          </w:tcPr>
          <w:p w14:paraId="73572F2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2B98B5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-0.495</w:t>
            </w:r>
          </w:p>
        </w:tc>
        <w:tc>
          <w:tcPr>
            <w:tcW w:w="1297" w:type="dxa"/>
            <w:noWrap/>
            <w:hideMark/>
          </w:tcPr>
          <w:p w14:paraId="5323791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0.654</w:t>
            </w:r>
          </w:p>
        </w:tc>
        <w:tc>
          <w:tcPr>
            <w:tcW w:w="1298" w:type="dxa"/>
            <w:noWrap/>
            <w:hideMark/>
          </w:tcPr>
          <w:p w14:paraId="12E89A1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14717A9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90A3EF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491DED6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C_Cytophagia</w:t>
            </w:r>
          </w:p>
        </w:tc>
        <w:tc>
          <w:tcPr>
            <w:tcW w:w="2299" w:type="dxa"/>
            <w:noWrap/>
            <w:hideMark/>
          </w:tcPr>
          <w:p w14:paraId="1C29A12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G_Pseudarcicella</w:t>
            </w:r>
          </w:p>
        </w:tc>
        <w:tc>
          <w:tcPr>
            <w:tcW w:w="2945" w:type="dxa"/>
            <w:noWrap/>
            <w:hideMark/>
          </w:tcPr>
          <w:p w14:paraId="0417032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S_Pseudarcicella hirudinis</w:t>
            </w:r>
          </w:p>
        </w:tc>
        <w:tc>
          <w:tcPr>
            <w:tcW w:w="1297" w:type="dxa"/>
            <w:noWrap/>
            <w:hideMark/>
          </w:tcPr>
          <w:p w14:paraId="01E076F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B40910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0.556</w:t>
            </w:r>
          </w:p>
        </w:tc>
        <w:tc>
          <w:tcPr>
            <w:tcW w:w="1297" w:type="dxa"/>
            <w:noWrap/>
            <w:hideMark/>
          </w:tcPr>
          <w:p w14:paraId="1707EB2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0.577</w:t>
            </w:r>
          </w:p>
        </w:tc>
        <w:tc>
          <w:tcPr>
            <w:tcW w:w="1298" w:type="dxa"/>
            <w:noWrap/>
            <w:hideMark/>
          </w:tcPr>
          <w:p w14:paraId="25D5C19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4471E8D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07851B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2E48E9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53DE8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02FC2E5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resinovorans</w:t>
            </w:r>
          </w:p>
        </w:tc>
        <w:tc>
          <w:tcPr>
            <w:tcW w:w="1297" w:type="dxa"/>
            <w:noWrap/>
            <w:hideMark/>
          </w:tcPr>
          <w:p w14:paraId="1F8A948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26FC4A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w:t>
            </w:r>
          </w:p>
        </w:tc>
        <w:tc>
          <w:tcPr>
            <w:tcW w:w="1297" w:type="dxa"/>
            <w:noWrap/>
            <w:hideMark/>
          </w:tcPr>
          <w:p w14:paraId="34D6FB9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0.627</w:t>
            </w:r>
          </w:p>
        </w:tc>
        <w:tc>
          <w:tcPr>
            <w:tcW w:w="1298" w:type="dxa"/>
            <w:noWrap/>
            <w:hideMark/>
          </w:tcPr>
          <w:p w14:paraId="367F15B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409635B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0FEA9F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4CB607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940991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E3EA5E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O_Micavibrionales</w:t>
            </w:r>
          </w:p>
        </w:tc>
        <w:tc>
          <w:tcPr>
            <w:tcW w:w="1297" w:type="dxa"/>
            <w:noWrap/>
            <w:hideMark/>
          </w:tcPr>
          <w:p w14:paraId="346E995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1FE122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-0.913</w:t>
            </w:r>
          </w:p>
        </w:tc>
        <w:tc>
          <w:tcPr>
            <w:tcW w:w="1297" w:type="dxa"/>
            <w:noWrap/>
            <w:hideMark/>
          </w:tcPr>
          <w:p w14:paraId="5B0A15D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0.595</w:t>
            </w:r>
          </w:p>
        </w:tc>
        <w:tc>
          <w:tcPr>
            <w:tcW w:w="1298" w:type="dxa"/>
            <w:noWrap/>
            <w:hideMark/>
          </w:tcPr>
          <w:p w14:paraId="2CF4A6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0F865BF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D96FB9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43E37A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61E9E82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G_Pelomonas</w:t>
            </w:r>
          </w:p>
        </w:tc>
        <w:tc>
          <w:tcPr>
            <w:tcW w:w="2945" w:type="dxa"/>
            <w:noWrap/>
            <w:hideMark/>
          </w:tcPr>
          <w:p w14:paraId="657CA60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S_Pelomonas saccharophila</w:t>
            </w:r>
          </w:p>
        </w:tc>
        <w:tc>
          <w:tcPr>
            <w:tcW w:w="1297" w:type="dxa"/>
            <w:noWrap/>
            <w:hideMark/>
          </w:tcPr>
          <w:p w14:paraId="79FAC7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4C3076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0.373</w:t>
            </w:r>
          </w:p>
        </w:tc>
        <w:tc>
          <w:tcPr>
            <w:tcW w:w="1297" w:type="dxa"/>
            <w:noWrap/>
            <w:hideMark/>
          </w:tcPr>
          <w:p w14:paraId="68FFFF4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0.635</w:t>
            </w:r>
          </w:p>
        </w:tc>
        <w:tc>
          <w:tcPr>
            <w:tcW w:w="1298" w:type="dxa"/>
            <w:noWrap/>
            <w:hideMark/>
          </w:tcPr>
          <w:p w14:paraId="3FF0AF6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46A11B0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081C54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7D7A0C6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4E39F26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0153B5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1297" w:type="dxa"/>
            <w:noWrap/>
            <w:hideMark/>
          </w:tcPr>
          <w:p w14:paraId="6992AE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B4431E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0.333</w:t>
            </w:r>
          </w:p>
        </w:tc>
        <w:tc>
          <w:tcPr>
            <w:tcW w:w="1297" w:type="dxa"/>
            <w:noWrap/>
            <w:hideMark/>
          </w:tcPr>
          <w:p w14:paraId="423AA1C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0.593</w:t>
            </w:r>
          </w:p>
        </w:tc>
        <w:tc>
          <w:tcPr>
            <w:tcW w:w="1298" w:type="dxa"/>
            <w:noWrap/>
            <w:hideMark/>
          </w:tcPr>
          <w:p w14:paraId="5E5D916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604B483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D95BA6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41BB38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15C2A31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66F7CF3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1297" w:type="dxa"/>
            <w:noWrap/>
            <w:hideMark/>
          </w:tcPr>
          <w:p w14:paraId="4BD6839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F82502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0.303</w:t>
            </w:r>
          </w:p>
        </w:tc>
        <w:tc>
          <w:tcPr>
            <w:tcW w:w="1297" w:type="dxa"/>
            <w:noWrap/>
            <w:hideMark/>
          </w:tcPr>
          <w:p w14:paraId="4549D9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0.654</w:t>
            </w:r>
          </w:p>
        </w:tc>
        <w:tc>
          <w:tcPr>
            <w:tcW w:w="1298" w:type="dxa"/>
            <w:noWrap/>
            <w:hideMark/>
          </w:tcPr>
          <w:p w14:paraId="3D25702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670A57A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31DBEC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72D4BA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FBC6B0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0A630D8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johnsonii</w:t>
            </w:r>
          </w:p>
        </w:tc>
        <w:tc>
          <w:tcPr>
            <w:tcW w:w="1297" w:type="dxa"/>
            <w:noWrap/>
            <w:hideMark/>
          </w:tcPr>
          <w:p w14:paraId="150B35B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A19358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0.189</w:t>
            </w:r>
          </w:p>
        </w:tc>
        <w:tc>
          <w:tcPr>
            <w:tcW w:w="1297" w:type="dxa"/>
            <w:noWrap/>
            <w:hideMark/>
          </w:tcPr>
          <w:p w14:paraId="642759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0.564</w:t>
            </w:r>
          </w:p>
        </w:tc>
        <w:tc>
          <w:tcPr>
            <w:tcW w:w="1298" w:type="dxa"/>
            <w:noWrap/>
            <w:hideMark/>
          </w:tcPr>
          <w:p w14:paraId="54AC0A0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15F23EE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2D0C39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DEB196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F3A065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G_Stenotrophomonas</w:t>
            </w:r>
          </w:p>
        </w:tc>
        <w:tc>
          <w:tcPr>
            <w:tcW w:w="2945" w:type="dxa"/>
            <w:noWrap/>
            <w:hideMark/>
          </w:tcPr>
          <w:p w14:paraId="2013135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S_Stenotrophomonas maltophilia</w:t>
            </w:r>
          </w:p>
        </w:tc>
        <w:tc>
          <w:tcPr>
            <w:tcW w:w="1297" w:type="dxa"/>
            <w:noWrap/>
            <w:hideMark/>
          </w:tcPr>
          <w:p w14:paraId="16DA170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7B204E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0.352</w:t>
            </w:r>
          </w:p>
        </w:tc>
        <w:tc>
          <w:tcPr>
            <w:tcW w:w="1297" w:type="dxa"/>
            <w:noWrap/>
            <w:hideMark/>
          </w:tcPr>
          <w:p w14:paraId="137366A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0.552</w:t>
            </w:r>
          </w:p>
        </w:tc>
        <w:tc>
          <w:tcPr>
            <w:tcW w:w="1298" w:type="dxa"/>
            <w:noWrap/>
            <w:hideMark/>
          </w:tcPr>
          <w:p w14:paraId="4D356F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0A9A192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96332E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3DA58B3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12DB4E2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2945" w:type="dxa"/>
            <w:noWrap/>
            <w:hideMark/>
          </w:tcPr>
          <w:p w14:paraId="0252AB8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1297" w:type="dxa"/>
            <w:noWrap/>
            <w:hideMark/>
          </w:tcPr>
          <w:p w14:paraId="388A2C3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7CEDDE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0.523</w:t>
            </w:r>
          </w:p>
        </w:tc>
        <w:tc>
          <w:tcPr>
            <w:tcW w:w="1297" w:type="dxa"/>
            <w:noWrap/>
            <w:hideMark/>
          </w:tcPr>
          <w:p w14:paraId="4622A51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0.627</w:t>
            </w:r>
          </w:p>
        </w:tc>
        <w:tc>
          <w:tcPr>
            <w:tcW w:w="1298" w:type="dxa"/>
            <w:noWrap/>
            <w:hideMark/>
          </w:tcPr>
          <w:p w14:paraId="3A23CD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7DBCA66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4C36FB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8A1A01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B8664D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2945" w:type="dxa"/>
            <w:noWrap/>
            <w:hideMark/>
          </w:tcPr>
          <w:p w14:paraId="0DD6B26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1297" w:type="dxa"/>
            <w:noWrap/>
            <w:hideMark/>
          </w:tcPr>
          <w:p w14:paraId="00877C7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8BE2FD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-0.501</w:t>
            </w:r>
          </w:p>
        </w:tc>
        <w:tc>
          <w:tcPr>
            <w:tcW w:w="1297" w:type="dxa"/>
            <w:noWrap/>
            <w:hideMark/>
          </w:tcPr>
          <w:p w14:paraId="633EA37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0.636</w:t>
            </w:r>
          </w:p>
        </w:tc>
        <w:tc>
          <w:tcPr>
            <w:tcW w:w="1298" w:type="dxa"/>
            <w:noWrap/>
            <w:hideMark/>
          </w:tcPr>
          <w:p w14:paraId="75133A9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37BA5D3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49742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1F9937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E9B4F3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273BBF8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veronii</w:t>
            </w:r>
          </w:p>
        </w:tc>
        <w:tc>
          <w:tcPr>
            <w:tcW w:w="1297" w:type="dxa"/>
            <w:noWrap/>
            <w:hideMark/>
          </w:tcPr>
          <w:p w14:paraId="3A2FC5A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5BEA48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0.551</w:t>
            </w:r>
          </w:p>
        </w:tc>
        <w:tc>
          <w:tcPr>
            <w:tcW w:w="1297" w:type="dxa"/>
            <w:noWrap/>
            <w:hideMark/>
          </w:tcPr>
          <w:p w14:paraId="0DBAE1D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0.624</w:t>
            </w:r>
          </w:p>
        </w:tc>
        <w:tc>
          <w:tcPr>
            <w:tcW w:w="1298" w:type="dxa"/>
            <w:noWrap/>
            <w:hideMark/>
          </w:tcPr>
          <w:p w14:paraId="5576557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0.842</w:t>
            </w:r>
          </w:p>
        </w:tc>
      </w:tr>
      <w:tr w:rsidR="0096024A" w:rsidRPr="0096024A" w14:paraId="565B4B2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397321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5A6A7DA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4262E72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67499BB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terrigena</w:t>
            </w:r>
          </w:p>
        </w:tc>
        <w:tc>
          <w:tcPr>
            <w:tcW w:w="1297" w:type="dxa"/>
            <w:noWrap/>
            <w:hideMark/>
          </w:tcPr>
          <w:p w14:paraId="0DE7238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749E0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0.392</w:t>
            </w:r>
          </w:p>
        </w:tc>
        <w:tc>
          <w:tcPr>
            <w:tcW w:w="1297" w:type="dxa"/>
            <w:noWrap/>
            <w:hideMark/>
          </w:tcPr>
          <w:p w14:paraId="6846045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0.686</w:t>
            </w:r>
          </w:p>
        </w:tc>
        <w:tc>
          <w:tcPr>
            <w:tcW w:w="1298" w:type="dxa"/>
            <w:noWrap/>
            <w:hideMark/>
          </w:tcPr>
          <w:p w14:paraId="6121523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0.871</w:t>
            </w:r>
          </w:p>
        </w:tc>
      </w:tr>
      <w:tr w:rsidR="0096024A" w:rsidRPr="0096024A" w14:paraId="0AF7082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75E6B0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4C3D12A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E00ACF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AF7561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oryzae</w:t>
            </w:r>
          </w:p>
        </w:tc>
        <w:tc>
          <w:tcPr>
            <w:tcW w:w="1297" w:type="dxa"/>
            <w:noWrap/>
            <w:hideMark/>
          </w:tcPr>
          <w:p w14:paraId="5DAEA79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05F3F2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0.167</w:t>
            </w:r>
          </w:p>
        </w:tc>
        <w:tc>
          <w:tcPr>
            <w:tcW w:w="1297" w:type="dxa"/>
            <w:noWrap/>
            <w:hideMark/>
          </w:tcPr>
          <w:p w14:paraId="31061D4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0.713</w:t>
            </w:r>
          </w:p>
        </w:tc>
        <w:tc>
          <w:tcPr>
            <w:tcW w:w="1298" w:type="dxa"/>
            <w:noWrap/>
            <w:hideMark/>
          </w:tcPr>
          <w:p w14:paraId="529DCE0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0.893</w:t>
            </w:r>
          </w:p>
        </w:tc>
      </w:tr>
      <w:tr w:rsidR="0096024A" w:rsidRPr="0096024A" w14:paraId="6821210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01109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DE763A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70E7BB5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G_Paraburkholderia</w:t>
            </w:r>
          </w:p>
        </w:tc>
        <w:tc>
          <w:tcPr>
            <w:tcW w:w="2945" w:type="dxa"/>
            <w:noWrap/>
            <w:hideMark/>
          </w:tcPr>
          <w:p w14:paraId="050BBE9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S_Paraburkholderia heleia</w:t>
            </w:r>
          </w:p>
        </w:tc>
        <w:tc>
          <w:tcPr>
            <w:tcW w:w="1297" w:type="dxa"/>
            <w:noWrap/>
            <w:hideMark/>
          </w:tcPr>
          <w:p w14:paraId="2E9C998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8BA999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-0.452</w:t>
            </w:r>
          </w:p>
        </w:tc>
        <w:tc>
          <w:tcPr>
            <w:tcW w:w="1297" w:type="dxa"/>
            <w:noWrap/>
            <w:hideMark/>
          </w:tcPr>
          <w:p w14:paraId="39A450D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0.723</w:t>
            </w:r>
          </w:p>
        </w:tc>
        <w:tc>
          <w:tcPr>
            <w:tcW w:w="1298" w:type="dxa"/>
            <w:noWrap/>
            <w:hideMark/>
          </w:tcPr>
          <w:p w14:paraId="6FBE070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0.894</w:t>
            </w:r>
          </w:p>
        </w:tc>
      </w:tr>
      <w:tr w:rsidR="0096024A" w:rsidRPr="0096024A" w14:paraId="62789BA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9FC5F3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1DD5C6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42EC7B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71AF96D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1297" w:type="dxa"/>
            <w:noWrap/>
            <w:hideMark/>
          </w:tcPr>
          <w:p w14:paraId="783A58C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16D67D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0.166</w:t>
            </w:r>
          </w:p>
        </w:tc>
        <w:tc>
          <w:tcPr>
            <w:tcW w:w="1297" w:type="dxa"/>
            <w:noWrap/>
            <w:hideMark/>
          </w:tcPr>
          <w:p w14:paraId="0D35AC4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0.744</w:t>
            </w:r>
          </w:p>
        </w:tc>
        <w:tc>
          <w:tcPr>
            <w:tcW w:w="1298" w:type="dxa"/>
            <w:noWrap/>
            <w:hideMark/>
          </w:tcPr>
          <w:p w14:paraId="5F1FCFE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0.905</w:t>
            </w:r>
          </w:p>
        </w:tc>
      </w:tr>
      <w:tr w:rsidR="0096024A" w:rsidRPr="0096024A" w14:paraId="26052AC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7F8265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5E4AFA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1345D4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50EB806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putida</w:t>
            </w:r>
          </w:p>
        </w:tc>
        <w:tc>
          <w:tcPr>
            <w:tcW w:w="1297" w:type="dxa"/>
            <w:noWrap/>
            <w:hideMark/>
          </w:tcPr>
          <w:p w14:paraId="75A9C2D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CA3913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0.266</w:t>
            </w:r>
          </w:p>
        </w:tc>
        <w:tc>
          <w:tcPr>
            <w:tcW w:w="1297" w:type="dxa"/>
            <w:noWrap/>
            <w:hideMark/>
          </w:tcPr>
          <w:p w14:paraId="7A0785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w:t>
            </w:r>
          </w:p>
        </w:tc>
        <w:tc>
          <w:tcPr>
            <w:tcW w:w="1298" w:type="dxa"/>
            <w:noWrap/>
            <w:hideMark/>
          </w:tcPr>
          <w:p w14:paraId="0D94F19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0.905</w:t>
            </w:r>
          </w:p>
        </w:tc>
      </w:tr>
      <w:tr w:rsidR="0096024A" w:rsidRPr="0096024A" w14:paraId="051C951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F464CD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36FD96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C_Vampirivibrionia</w:t>
            </w:r>
          </w:p>
        </w:tc>
        <w:tc>
          <w:tcPr>
            <w:tcW w:w="2299" w:type="dxa"/>
            <w:noWrap/>
            <w:hideMark/>
          </w:tcPr>
          <w:p w14:paraId="398210F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2945" w:type="dxa"/>
            <w:noWrap/>
            <w:hideMark/>
          </w:tcPr>
          <w:p w14:paraId="4DD1EDB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1297" w:type="dxa"/>
            <w:noWrap/>
            <w:hideMark/>
          </w:tcPr>
          <w:p w14:paraId="09991D0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1FAB0E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0.409</w:t>
            </w:r>
          </w:p>
        </w:tc>
        <w:tc>
          <w:tcPr>
            <w:tcW w:w="1297" w:type="dxa"/>
            <w:noWrap/>
            <w:hideMark/>
          </w:tcPr>
          <w:p w14:paraId="1961DD0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0.786</w:t>
            </w:r>
          </w:p>
        </w:tc>
        <w:tc>
          <w:tcPr>
            <w:tcW w:w="1298" w:type="dxa"/>
            <w:noWrap/>
            <w:hideMark/>
          </w:tcPr>
          <w:p w14:paraId="5A68E4C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0.937</w:t>
            </w:r>
          </w:p>
        </w:tc>
      </w:tr>
      <w:tr w:rsidR="0096024A" w:rsidRPr="0096024A" w14:paraId="762B75E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4901FB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81DAE9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45BE803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G_Sphingomonas</w:t>
            </w:r>
          </w:p>
        </w:tc>
        <w:tc>
          <w:tcPr>
            <w:tcW w:w="2945" w:type="dxa"/>
            <w:noWrap/>
            <w:hideMark/>
          </w:tcPr>
          <w:p w14:paraId="38487BE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S_Sphingomonas paucimobilis</w:t>
            </w:r>
          </w:p>
        </w:tc>
        <w:tc>
          <w:tcPr>
            <w:tcW w:w="1297" w:type="dxa"/>
            <w:noWrap/>
            <w:hideMark/>
          </w:tcPr>
          <w:p w14:paraId="4FC6AEF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433870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0.241</w:t>
            </w:r>
          </w:p>
        </w:tc>
        <w:tc>
          <w:tcPr>
            <w:tcW w:w="1297" w:type="dxa"/>
            <w:noWrap/>
            <w:hideMark/>
          </w:tcPr>
          <w:p w14:paraId="17D0326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0.843</w:t>
            </w:r>
          </w:p>
        </w:tc>
        <w:tc>
          <w:tcPr>
            <w:tcW w:w="1298" w:type="dxa"/>
            <w:noWrap/>
            <w:hideMark/>
          </w:tcPr>
          <w:p w14:paraId="292B1E0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1CD6541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C57728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1D109F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B793F9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4589A0C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hominis</w:t>
            </w:r>
          </w:p>
        </w:tc>
        <w:tc>
          <w:tcPr>
            <w:tcW w:w="1297" w:type="dxa"/>
            <w:noWrap/>
            <w:hideMark/>
          </w:tcPr>
          <w:p w14:paraId="4BE8F39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2D5BBC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0.106</w:t>
            </w:r>
          </w:p>
        </w:tc>
        <w:tc>
          <w:tcPr>
            <w:tcW w:w="1297" w:type="dxa"/>
            <w:noWrap/>
            <w:hideMark/>
          </w:tcPr>
          <w:p w14:paraId="1C91858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0.861</w:t>
            </w:r>
          </w:p>
        </w:tc>
        <w:tc>
          <w:tcPr>
            <w:tcW w:w="1298" w:type="dxa"/>
            <w:noWrap/>
            <w:hideMark/>
          </w:tcPr>
          <w:p w14:paraId="15BD5E4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45B829E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56398D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8EC593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E26466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7D68A21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taiwanensis</w:t>
            </w:r>
          </w:p>
        </w:tc>
        <w:tc>
          <w:tcPr>
            <w:tcW w:w="1297" w:type="dxa"/>
            <w:noWrap/>
            <w:hideMark/>
          </w:tcPr>
          <w:p w14:paraId="321EDB5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4D17F0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c>
          <w:tcPr>
            <w:tcW w:w="1297" w:type="dxa"/>
            <w:noWrap/>
            <w:hideMark/>
          </w:tcPr>
          <w:p w14:paraId="54033B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0.865</w:t>
            </w:r>
          </w:p>
        </w:tc>
        <w:tc>
          <w:tcPr>
            <w:tcW w:w="1298" w:type="dxa"/>
            <w:noWrap/>
            <w:hideMark/>
          </w:tcPr>
          <w:p w14:paraId="1B09100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37C1435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52BF1C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1E688D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441BEF5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7EB939D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F_SM2D12</w:t>
            </w:r>
          </w:p>
        </w:tc>
        <w:tc>
          <w:tcPr>
            <w:tcW w:w="1297" w:type="dxa"/>
            <w:noWrap/>
            <w:hideMark/>
          </w:tcPr>
          <w:p w14:paraId="22ECBC2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EFB164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0.333</w:t>
            </w:r>
          </w:p>
        </w:tc>
        <w:tc>
          <w:tcPr>
            <w:tcW w:w="1297" w:type="dxa"/>
            <w:noWrap/>
            <w:hideMark/>
          </w:tcPr>
          <w:p w14:paraId="3192BA7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0.816</w:t>
            </w:r>
          </w:p>
        </w:tc>
        <w:tc>
          <w:tcPr>
            <w:tcW w:w="1298" w:type="dxa"/>
            <w:noWrap/>
            <w:hideMark/>
          </w:tcPr>
          <w:p w14:paraId="65097B0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3DE4D8F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C410FE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70B428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604A87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3BC07CA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mitis</w:t>
            </w:r>
          </w:p>
        </w:tc>
        <w:tc>
          <w:tcPr>
            <w:tcW w:w="1297" w:type="dxa"/>
            <w:noWrap/>
            <w:hideMark/>
          </w:tcPr>
          <w:p w14:paraId="627B0A2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54255B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0.204</w:t>
            </w:r>
          </w:p>
        </w:tc>
        <w:tc>
          <w:tcPr>
            <w:tcW w:w="1297" w:type="dxa"/>
            <w:noWrap/>
            <w:hideMark/>
          </w:tcPr>
          <w:p w14:paraId="7CDE05A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0.871</w:t>
            </w:r>
          </w:p>
        </w:tc>
        <w:tc>
          <w:tcPr>
            <w:tcW w:w="1298" w:type="dxa"/>
            <w:noWrap/>
            <w:hideMark/>
          </w:tcPr>
          <w:p w14:paraId="6C8B7A6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5A8DD97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63E06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5A3DDF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A87998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3F18FA5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junii</w:t>
            </w:r>
          </w:p>
        </w:tc>
        <w:tc>
          <w:tcPr>
            <w:tcW w:w="1297" w:type="dxa"/>
            <w:noWrap/>
            <w:hideMark/>
          </w:tcPr>
          <w:p w14:paraId="3C4823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691A37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0.219</w:t>
            </w:r>
          </w:p>
        </w:tc>
        <w:tc>
          <w:tcPr>
            <w:tcW w:w="1297" w:type="dxa"/>
            <w:noWrap/>
            <w:hideMark/>
          </w:tcPr>
          <w:p w14:paraId="0C3A11F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0.87</w:t>
            </w:r>
          </w:p>
        </w:tc>
        <w:tc>
          <w:tcPr>
            <w:tcW w:w="1298" w:type="dxa"/>
            <w:noWrap/>
            <w:hideMark/>
          </w:tcPr>
          <w:p w14:paraId="2ACECCA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52A401B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EDB956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1900341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37DC1B3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120E0A2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vitaeruminis</w:t>
            </w:r>
          </w:p>
        </w:tc>
        <w:tc>
          <w:tcPr>
            <w:tcW w:w="1297" w:type="dxa"/>
            <w:noWrap/>
            <w:hideMark/>
          </w:tcPr>
          <w:p w14:paraId="3FA7E1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67508A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0.309</w:t>
            </w:r>
          </w:p>
        </w:tc>
        <w:tc>
          <w:tcPr>
            <w:tcW w:w="1297" w:type="dxa"/>
            <w:noWrap/>
            <w:hideMark/>
          </w:tcPr>
          <w:p w14:paraId="72D9E2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0.826</w:t>
            </w:r>
          </w:p>
        </w:tc>
        <w:tc>
          <w:tcPr>
            <w:tcW w:w="1298" w:type="dxa"/>
            <w:noWrap/>
            <w:hideMark/>
          </w:tcPr>
          <w:p w14:paraId="2BC228C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0.958</w:t>
            </w:r>
          </w:p>
        </w:tc>
      </w:tr>
      <w:tr w:rsidR="0096024A" w:rsidRPr="0096024A" w14:paraId="2EC571F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8E36B2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792998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E197CB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G_Cellvibrio</w:t>
            </w:r>
          </w:p>
        </w:tc>
        <w:tc>
          <w:tcPr>
            <w:tcW w:w="2945" w:type="dxa"/>
            <w:noWrap/>
            <w:hideMark/>
          </w:tcPr>
          <w:p w14:paraId="12D2E8D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S_Cellvibrio ostraviensis</w:t>
            </w:r>
          </w:p>
        </w:tc>
        <w:tc>
          <w:tcPr>
            <w:tcW w:w="1297" w:type="dxa"/>
            <w:noWrap/>
            <w:hideMark/>
          </w:tcPr>
          <w:p w14:paraId="403BC1A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F80B79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0.092</w:t>
            </w:r>
          </w:p>
        </w:tc>
        <w:tc>
          <w:tcPr>
            <w:tcW w:w="1297" w:type="dxa"/>
            <w:noWrap/>
            <w:hideMark/>
          </w:tcPr>
          <w:p w14:paraId="18104E9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0.942</w:t>
            </w:r>
          </w:p>
        </w:tc>
        <w:tc>
          <w:tcPr>
            <w:tcW w:w="1298" w:type="dxa"/>
            <w:noWrap/>
            <w:hideMark/>
          </w:tcPr>
          <w:p w14:paraId="44A2A5F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2C8A7DB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B1A88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59C46A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774F19D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G_Sediminibacterium</w:t>
            </w:r>
          </w:p>
        </w:tc>
        <w:tc>
          <w:tcPr>
            <w:tcW w:w="2945" w:type="dxa"/>
            <w:noWrap/>
            <w:hideMark/>
          </w:tcPr>
          <w:p w14:paraId="309EDDD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S_Sediminibacterium salmoneum</w:t>
            </w:r>
          </w:p>
        </w:tc>
        <w:tc>
          <w:tcPr>
            <w:tcW w:w="1297" w:type="dxa"/>
            <w:noWrap/>
            <w:hideMark/>
          </w:tcPr>
          <w:p w14:paraId="59B061E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EA7F5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-0.095</w:t>
            </w:r>
          </w:p>
        </w:tc>
        <w:tc>
          <w:tcPr>
            <w:tcW w:w="1297" w:type="dxa"/>
            <w:noWrap/>
            <w:hideMark/>
          </w:tcPr>
          <w:p w14:paraId="6C80B25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0.917</w:t>
            </w:r>
          </w:p>
        </w:tc>
        <w:tc>
          <w:tcPr>
            <w:tcW w:w="1298" w:type="dxa"/>
            <w:noWrap/>
            <w:hideMark/>
          </w:tcPr>
          <w:p w14:paraId="2045B05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2A9F837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806220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E5488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C0404D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113B5EA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ursingii</w:t>
            </w:r>
          </w:p>
        </w:tc>
        <w:tc>
          <w:tcPr>
            <w:tcW w:w="1297" w:type="dxa"/>
            <w:noWrap/>
            <w:hideMark/>
          </w:tcPr>
          <w:p w14:paraId="2DAA709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EAD9DA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w:t>
            </w:r>
          </w:p>
        </w:tc>
        <w:tc>
          <w:tcPr>
            <w:tcW w:w="1297" w:type="dxa"/>
            <w:noWrap/>
            <w:hideMark/>
          </w:tcPr>
          <w:p w14:paraId="6586F3B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0.916</w:t>
            </w:r>
          </w:p>
        </w:tc>
        <w:tc>
          <w:tcPr>
            <w:tcW w:w="1298" w:type="dxa"/>
            <w:noWrap/>
            <w:hideMark/>
          </w:tcPr>
          <w:p w14:paraId="0541066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37F637A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837B9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32855E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D7330F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7295AB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cristatus</w:t>
            </w:r>
          </w:p>
        </w:tc>
        <w:tc>
          <w:tcPr>
            <w:tcW w:w="1297" w:type="dxa"/>
            <w:noWrap/>
            <w:hideMark/>
          </w:tcPr>
          <w:p w14:paraId="588A85D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53E1F2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w:t>
            </w:r>
          </w:p>
        </w:tc>
        <w:tc>
          <w:tcPr>
            <w:tcW w:w="1297" w:type="dxa"/>
            <w:noWrap/>
            <w:hideMark/>
          </w:tcPr>
          <w:p w14:paraId="4B3E6AB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0.939</w:t>
            </w:r>
          </w:p>
        </w:tc>
        <w:tc>
          <w:tcPr>
            <w:tcW w:w="1298" w:type="dxa"/>
            <w:noWrap/>
            <w:hideMark/>
          </w:tcPr>
          <w:p w14:paraId="3490F43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6CCB4AF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BC2C32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9C6CC0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A8DD5E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0E52C82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hydrophila</w:t>
            </w:r>
          </w:p>
        </w:tc>
        <w:tc>
          <w:tcPr>
            <w:tcW w:w="1297" w:type="dxa"/>
            <w:noWrap/>
            <w:hideMark/>
          </w:tcPr>
          <w:p w14:paraId="18D5F2A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2CA28F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-0.053</w:t>
            </w:r>
          </w:p>
        </w:tc>
        <w:tc>
          <w:tcPr>
            <w:tcW w:w="1297" w:type="dxa"/>
            <w:noWrap/>
            <w:hideMark/>
          </w:tcPr>
          <w:p w14:paraId="009245B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w:t>
            </w:r>
          </w:p>
        </w:tc>
        <w:tc>
          <w:tcPr>
            <w:tcW w:w="1298" w:type="dxa"/>
            <w:noWrap/>
            <w:hideMark/>
          </w:tcPr>
          <w:p w14:paraId="0689BA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2B9B12C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E082CC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2AAAA92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7029303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G_Aciditerrimonas</w:t>
            </w:r>
          </w:p>
        </w:tc>
        <w:tc>
          <w:tcPr>
            <w:tcW w:w="2945" w:type="dxa"/>
            <w:noWrap/>
            <w:hideMark/>
          </w:tcPr>
          <w:p w14:paraId="772B740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S_Aciditerrimonas ferrireducens</w:t>
            </w:r>
          </w:p>
        </w:tc>
        <w:tc>
          <w:tcPr>
            <w:tcW w:w="1297" w:type="dxa"/>
            <w:noWrap/>
            <w:hideMark/>
          </w:tcPr>
          <w:p w14:paraId="590F772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15BE79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0.126</w:t>
            </w:r>
          </w:p>
        </w:tc>
        <w:tc>
          <w:tcPr>
            <w:tcW w:w="1297" w:type="dxa"/>
            <w:noWrap/>
            <w:hideMark/>
          </w:tcPr>
          <w:p w14:paraId="7DCF86E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0.889</w:t>
            </w:r>
          </w:p>
        </w:tc>
        <w:tc>
          <w:tcPr>
            <w:tcW w:w="1298" w:type="dxa"/>
            <w:noWrap/>
            <w:hideMark/>
          </w:tcPr>
          <w:p w14:paraId="1D784FD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675E8C7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72BBD1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640338E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AAA223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G_Salinibacterium</w:t>
            </w:r>
          </w:p>
        </w:tc>
        <w:tc>
          <w:tcPr>
            <w:tcW w:w="2945" w:type="dxa"/>
            <w:noWrap/>
            <w:hideMark/>
          </w:tcPr>
          <w:p w14:paraId="1BEFC2A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S_Salinibacterium xinjiangense</w:t>
            </w:r>
          </w:p>
        </w:tc>
        <w:tc>
          <w:tcPr>
            <w:tcW w:w="1297" w:type="dxa"/>
            <w:noWrap/>
            <w:hideMark/>
          </w:tcPr>
          <w:p w14:paraId="580BEB6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C5344C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-0.149</w:t>
            </w:r>
          </w:p>
        </w:tc>
        <w:tc>
          <w:tcPr>
            <w:tcW w:w="1297" w:type="dxa"/>
            <w:noWrap/>
            <w:hideMark/>
          </w:tcPr>
          <w:p w14:paraId="01828F7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0.923</w:t>
            </w:r>
          </w:p>
        </w:tc>
        <w:tc>
          <w:tcPr>
            <w:tcW w:w="1298" w:type="dxa"/>
            <w:noWrap/>
            <w:hideMark/>
          </w:tcPr>
          <w:p w14:paraId="08C7784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66517F3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13FB7E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47F65D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5673078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G_Rhodoluna</w:t>
            </w:r>
          </w:p>
        </w:tc>
        <w:tc>
          <w:tcPr>
            <w:tcW w:w="2945" w:type="dxa"/>
            <w:noWrap/>
            <w:hideMark/>
          </w:tcPr>
          <w:p w14:paraId="15F3B94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S_Rhodoluna limnophila</w:t>
            </w:r>
          </w:p>
        </w:tc>
        <w:tc>
          <w:tcPr>
            <w:tcW w:w="1297" w:type="dxa"/>
            <w:noWrap/>
            <w:hideMark/>
          </w:tcPr>
          <w:p w14:paraId="4216C0D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DF0C3D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-0.105</w:t>
            </w:r>
          </w:p>
        </w:tc>
        <w:tc>
          <w:tcPr>
            <w:tcW w:w="1297" w:type="dxa"/>
            <w:noWrap/>
            <w:hideMark/>
          </w:tcPr>
          <w:p w14:paraId="18969A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0.916</w:t>
            </w:r>
          </w:p>
        </w:tc>
        <w:tc>
          <w:tcPr>
            <w:tcW w:w="1298" w:type="dxa"/>
            <w:noWrap/>
            <w:hideMark/>
          </w:tcPr>
          <w:p w14:paraId="64C14A6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w:t>
            </w:r>
          </w:p>
        </w:tc>
      </w:tr>
      <w:tr w:rsidR="0096024A" w:rsidRPr="0096024A" w14:paraId="3EB37CD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F89E9E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8DEE7A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A690BD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1AF816B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schindleri</w:t>
            </w:r>
          </w:p>
        </w:tc>
        <w:tc>
          <w:tcPr>
            <w:tcW w:w="1297" w:type="dxa"/>
            <w:noWrap/>
            <w:hideMark/>
          </w:tcPr>
          <w:p w14:paraId="3A8C3BA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0D85E7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w:t>
            </w:r>
          </w:p>
        </w:tc>
        <w:tc>
          <w:tcPr>
            <w:tcW w:w="1297" w:type="dxa"/>
            <w:noWrap/>
            <w:hideMark/>
          </w:tcPr>
          <w:p w14:paraId="77ACBFF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0.966</w:t>
            </w:r>
          </w:p>
        </w:tc>
        <w:tc>
          <w:tcPr>
            <w:tcW w:w="1298" w:type="dxa"/>
            <w:noWrap/>
            <w:hideMark/>
          </w:tcPr>
          <w:p w14:paraId="394C49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0.966</w:t>
            </w:r>
          </w:p>
        </w:tc>
      </w:tr>
      <w:tr w:rsidR="0096024A" w:rsidRPr="0096024A" w14:paraId="616C33E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168" w:type="dxa"/>
            <w:gridSpan w:val="8"/>
            <w:noWrap/>
            <w:hideMark/>
          </w:tcPr>
          <w:p w14:paraId="79197A0D" w14:textId="77777777" w:rsidR="00F846D7" w:rsidRPr="0096024A" w:rsidRDefault="00F846D7" w:rsidP="0061264D">
            <w:pPr>
              <w:spacing w:line="240" w:lineRule="auto"/>
              <w:jc w:val="left"/>
              <w:rPr>
                <w:rFonts w:cs="Arial"/>
                <w:color w:val="000000" w:themeColor="text1"/>
                <w:sz w:val="22"/>
                <w:szCs w:val="22"/>
              </w:rPr>
            </w:pPr>
            <w:r w:rsidRPr="0096024A">
              <w:rPr>
                <w:rFonts w:cs="Arial"/>
                <w:color w:val="000000" w:themeColor="text1"/>
                <w:sz w:val="22"/>
                <w:szCs w:val="22"/>
              </w:rPr>
              <w:t xml:space="preserve">Differential abundance at the </w:t>
            </w:r>
            <w:r w:rsidR="006D1F4C" w:rsidRPr="0096024A">
              <w:rPr>
                <w:rFonts w:cs="Arial"/>
                <w:color w:val="000000" w:themeColor="text1"/>
                <w:sz w:val="22"/>
                <w:szCs w:val="22"/>
              </w:rPr>
              <w:t>forearm</w:t>
            </w:r>
            <w:r w:rsidRPr="0096024A">
              <w:rPr>
                <w:rFonts w:cs="Arial"/>
                <w:color w:val="000000" w:themeColor="text1"/>
                <w:sz w:val="22"/>
                <w:szCs w:val="22"/>
              </w:rPr>
              <w:t xml:space="preserve"> (3m vs 1y)</w:t>
            </w:r>
          </w:p>
        </w:tc>
      </w:tr>
      <w:tr w:rsidR="0096024A" w:rsidRPr="0096024A" w14:paraId="29F1647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vAlign w:val="center"/>
            <w:hideMark/>
          </w:tcPr>
          <w:p w14:paraId="0F108721" w14:textId="77777777" w:rsidR="00F846D7" w:rsidRPr="0096024A" w:rsidRDefault="00F846D7" w:rsidP="0061264D">
            <w:pPr>
              <w:spacing w:line="240" w:lineRule="auto"/>
              <w:rPr>
                <w:rFonts w:cs="Arial"/>
                <w:color w:val="000000" w:themeColor="text1"/>
                <w:sz w:val="22"/>
                <w:szCs w:val="22"/>
              </w:rPr>
            </w:pPr>
            <w:r w:rsidRPr="0096024A">
              <w:rPr>
                <w:rFonts w:cs="Arial"/>
                <w:color w:val="000000" w:themeColor="text1"/>
                <w:sz w:val="22"/>
                <w:szCs w:val="22"/>
                <w:lang w:val="en-US"/>
              </w:rPr>
              <w:lastRenderedPageBreak/>
              <w:t>Phylum</w:t>
            </w:r>
          </w:p>
        </w:tc>
        <w:tc>
          <w:tcPr>
            <w:tcW w:w="2703" w:type="dxa"/>
            <w:noWrap/>
            <w:vAlign w:val="center"/>
            <w:hideMark/>
          </w:tcPr>
          <w:p w14:paraId="081CBEC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Class</w:t>
            </w:r>
          </w:p>
        </w:tc>
        <w:tc>
          <w:tcPr>
            <w:tcW w:w="2299" w:type="dxa"/>
            <w:noWrap/>
            <w:vAlign w:val="center"/>
            <w:hideMark/>
          </w:tcPr>
          <w:p w14:paraId="51CF9E3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Genus</w:t>
            </w:r>
          </w:p>
        </w:tc>
        <w:tc>
          <w:tcPr>
            <w:tcW w:w="2945" w:type="dxa"/>
            <w:noWrap/>
            <w:vAlign w:val="center"/>
            <w:hideMark/>
          </w:tcPr>
          <w:p w14:paraId="24F4F66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Species</w:t>
            </w:r>
          </w:p>
        </w:tc>
        <w:tc>
          <w:tcPr>
            <w:tcW w:w="1297" w:type="dxa"/>
            <w:noWrap/>
            <w:vAlign w:val="center"/>
            <w:hideMark/>
          </w:tcPr>
          <w:p w14:paraId="649E7CA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Order</w:t>
            </w:r>
          </w:p>
        </w:tc>
        <w:tc>
          <w:tcPr>
            <w:tcW w:w="1298" w:type="dxa"/>
            <w:noWrap/>
            <w:vAlign w:val="center"/>
            <w:hideMark/>
          </w:tcPr>
          <w:p w14:paraId="2F20F05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LogFC</w:t>
            </w:r>
          </w:p>
        </w:tc>
        <w:tc>
          <w:tcPr>
            <w:tcW w:w="1297" w:type="dxa"/>
            <w:noWrap/>
            <w:vAlign w:val="center"/>
            <w:hideMark/>
          </w:tcPr>
          <w:p w14:paraId="1DB0A24E" w14:textId="7BDB1BE3"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w:t>
            </w:r>
            <w:r w:rsidR="00E64E5C" w:rsidRPr="0096024A">
              <w:rPr>
                <w:rFonts w:cs="Arial"/>
                <w:b/>
                <w:bCs/>
                <w:color w:val="000000" w:themeColor="text1"/>
                <w:sz w:val="22"/>
                <w:szCs w:val="22"/>
                <w:lang w:val="en-US"/>
              </w:rPr>
              <w:t>-value</w:t>
            </w:r>
          </w:p>
        </w:tc>
        <w:tc>
          <w:tcPr>
            <w:tcW w:w="1298" w:type="dxa"/>
            <w:noWrap/>
            <w:vAlign w:val="center"/>
            <w:hideMark/>
          </w:tcPr>
          <w:p w14:paraId="1C4F515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P-Adj</w:t>
            </w:r>
          </w:p>
        </w:tc>
      </w:tr>
      <w:tr w:rsidR="0096024A" w:rsidRPr="0096024A" w14:paraId="002E020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CA89AA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5B41B59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02E008D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G_Streptobacillus</w:t>
            </w:r>
          </w:p>
        </w:tc>
        <w:tc>
          <w:tcPr>
            <w:tcW w:w="2945" w:type="dxa"/>
            <w:noWrap/>
            <w:hideMark/>
          </w:tcPr>
          <w:p w14:paraId="67BF252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S_Streptobacillus hongkongensis</w:t>
            </w:r>
          </w:p>
        </w:tc>
        <w:tc>
          <w:tcPr>
            <w:tcW w:w="1297" w:type="dxa"/>
            <w:noWrap/>
            <w:hideMark/>
          </w:tcPr>
          <w:p w14:paraId="2B00F9E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F7ED36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-10.394</w:t>
            </w:r>
          </w:p>
        </w:tc>
        <w:tc>
          <w:tcPr>
            <w:tcW w:w="1297" w:type="dxa"/>
            <w:noWrap/>
            <w:hideMark/>
          </w:tcPr>
          <w:p w14:paraId="1F80E5C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1.34E-31</w:t>
            </w:r>
          </w:p>
        </w:tc>
        <w:tc>
          <w:tcPr>
            <w:tcW w:w="1298" w:type="dxa"/>
            <w:noWrap/>
            <w:hideMark/>
          </w:tcPr>
          <w:p w14:paraId="2EFB77C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1.32E-29</w:t>
            </w:r>
          </w:p>
        </w:tc>
      </w:tr>
      <w:tr w:rsidR="0096024A" w:rsidRPr="0096024A" w14:paraId="4C8A0BF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00FA08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728D3AE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F1A519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G_Alloprevotella</w:t>
            </w:r>
          </w:p>
        </w:tc>
        <w:tc>
          <w:tcPr>
            <w:tcW w:w="2945" w:type="dxa"/>
            <w:noWrap/>
            <w:hideMark/>
          </w:tcPr>
          <w:p w14:paraId="1FB876D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S_Alloprevotella rava</w:t>
            </w:r>
          </w:p>
        </w:tc>
        <w:tc>
          <w:tcPr>
            <w:tcW w:w="1297" w:type="dxa"/>
            <w:noWrap/>
            <w:hideMark/>
          </w:tcPr>
          <w:p w14:paraId="02B46C1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EA3F24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-6.483</w:t>
            </w:r>
          </w:p>
        </w:tc>
        <w:tc>
          <w:tcPr>
            <w:tcW w:w="1297" w:type="dxa"/>
            <w:noWrap/>
            <w:hideMark/>
          </w:tcPr>
          <w:p w14:paraId="529300B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3.61E-21</w:t>
            </w:r>
          </w:p>
        </w:tc>
        <w:tc>
          <w:tcPr>
            <w:tcW w:w="1298" w:type="dxa"/>
            <w:noWrap/>
            <w:hideMark/>
          </w:tcPr>
          <w:p w14:paraId="6C8F325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1.79E-19</w:t>
            </w:r>
          </w:p>
        </w:tc>
      </w:tr>
      <w:tr w:rsidR="0096024A" w:rsidRPr="0096024A" w14:paraId="77A609A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6FADC8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0EAE4E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E5D800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G_Lactococcus</w:t>
            </w:r>
          </w:p>
        </w:tc>
        <w:tc>
          <w:tcPr>
            <w:tcW w:w="2945" w:type="dxa"/>
            <w:noWrap/>
            <w:hideMark/>
          </w:tcPr>
          <w:p w14:paraId="3404CF1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S_Lactococcus lactis</w:t>
            </w:r>
          </w:p>
        </w:tc>
        <w:tc>
          <w:tcPr>
            <w:tcW w:w="1297" w:type="dxa"/>
            <w:noWrap/>
            <w:hideMark/>
          </w:tcPr>
          <w:p w14:paraId="3789F4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271289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-6.76</w:t>
            </w:r>
          </w:p>
        </w:tc>
        <w:tc>
          <w:tcPr>
            <w:tcW w:w="1297" w:type="dxa"/>
            <w:noWrap/>
            <w:hideMark/>
          </w:tcPr>
          <w:p w14:paraId="0A2E422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3.09E-15</w:t>
            </w:r>
          </w:p>
        </w:tc>
        <w:tc>
          <w:tcPr>
            <w:tcW w:w="1298" w:type="dxa"/>
            <w:noWrap/>
            <w:hideMark/>
          </w:tcPr>
          <w:p w14:paraId="2BABC4B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1.02E-13</w:t>
            </w:r>
          </w:p>
        </w:tc>
      </w:tr>
      <w:tr w:rsidR="0096024A" w:rsidRPr="0096024A" w14:paraId="0A753FE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7CC2FF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F5905B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53C7E3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7CC3DEA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salivarius</w:t>
            </w:r>
          </w:p>
        </w:tc>
        <w:tc>
          <w:tcPr>
            <w:tcW w:w="1297" w:type="dxa"/>
            <w:noWrap/>
            <w:hideMark/>
          </w:tcPr>
          <w:p w14:paraId="014257A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928B1F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-3.631</w:t>
            </w:r>
          </w:p>
        </w:tc>
        <w:tc>
          <w:tcPr>
            <w:tcW w:w="1297" w:type="dxa"/>
            <w:noWrap/>
            <w:hideMark/>
          </w:tcPr>
          <w:p w14:paraId="593F97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7.57E-13</w:t>
            </w:r>
          </w:p>
        </w:tc>
        <w:tc>
          <w:tcPr>
            <w:tcW w:w="1298" w:type="dxa"/>
            <w:noWrap/>
            <w:hideMark/>
          </w:tcPr>
          <w:p w14:paraId="77AEDD8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1.87E-11</w:t>
            </w:r>
          </w:p>
        </w:tc>
      </w:tr>
      <w:tr w:rsidR="0096024A" w:rsidRPr="0096024A" w14:paraId="4E4EC3A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21AC9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9E688E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7C1FB9C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6827AEC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subflava</w:t>
            </w:r>
          </w:p>
        </w:tc>
        <w:tc>
          <w:tcPr>
            <w:tcW w:w="1297" w:type="dxa"/>
            <w:noWrap/>
            <w:hideMark/>
          </w:tcPr>
          <w:p w14:paraId="556A240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3F4D87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-5.49</w:t>
            </w:r>
          </w:p>
        </w:tc>
        <w:tc>
          <w:tcPr>
            <w:tcW w:w="1297" w:type="dxa"/>
            <w:noWrap/>
            <w:hideMark/>
          </w:tcPr>
          <w:p w14:paraId="43202DD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1.75E-12</w:t>
            </w:r>
          </w:p>
        </w:tc>
        <w:tc>
          <w:tcPr>
            <w:tcW w:w="1298" w:type="dxa"/>
            <w:noWrap/>
            <w:hideMark/>
          </w:tcPr>
          <w:p w14:paraId="448C1D5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3.46E-11</w:t>
            </w:r>
          </w:p>
        </w:tc>
      </w:tr>
      <w:tr w:rsidR="0096024A" w:rsidRPr="0096024A" w14:paraId="6698B1B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EB50C8D"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42AF551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5B6115D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368FF74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haifense</w:t>
            </w:r>
          </w:p>
        </w:tc>
        <w:tc>
          <w:tcPr>
            <w:tcW w:w="1297" w:type="dxa"/>
            <w:noWrap/>
            <w:hideMark/>
          </w:tcPr>
          <w:p w14:paraId="4C0E49A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B2BF32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-6.03</w:t>
            </w:r>
          </w:p>
        </w:tc>
        <w:tc>
          <w:tcPr>
            <w:tcW w:w="1297" w:type="dxa"/>
            <w:noWrap/>
            <w:hideMark/>
          </w:tcPr>
          <w:p w14:paraId="401C834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1.18E-10</w:t>
            </w:r>
          </w:p>
        </w:tc>
        <w:tc>
          <w:tcPr>
            <w:tcW w:w="1298" w:type="dxa"/>
            <w:noWrap/>
            <w:hideMark/>
          </w:tcPr>
          <w:p w14:paraId="20E404C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1.94E-09</w:t>
            </w:r>
          </w:p>
        </w:tc>
      </w:tr>
      <w:tr w:rsidR="0096024A" w:rsidRPr="0096024A" w14:paraId="4FAD250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AE6AEB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ECA932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C7B263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2B76D66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influenzae</w:t>
            </w:r>
          </w:p>
        </w:tc>
        <w:tc>
          <w:tcPr>
            <w:tcW w:w="1297" w:type="dxa"/>
            <w:noWrap/>
            <w:hideMark/>
          </w:tcPr>
          <w:p w14:paraId="090C7BB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EF237A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-4.695</w:t>
            </w:r>
          </w:p>
        </w:tc>
        <w:tc>
          <w:tcPr>
            <w:tcW w:w="1297" w:type="dxa"/>
            <w:noWrap/>
            <w:hideMark/>
          </w:tcPr>
          <w:p w14:paraId="6D4EC3C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8.18E-10</w:t>
            </w:r>
          </w:p>
        </w:tc>
        <w:tc>
          <w:tcPr>
            <w:tcW w:w="1298" w:type="dxa"/>
            <w:noWrap/>
            <w:hideMark/>
          </w:tcPr>
          <w:p w14:paraId="01B9CAF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1.16E-08</w:t>
            </w:r>
          </w:p>
        </w:tc>
      </w:tr>
      <w:tr w:rsidR="0096024A" w:rsidRPr="0096024A" w14:paraId="33D6764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07149B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525E4B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29C44E9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6B08F33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perflava</w:t>
            </w:r>
          </w:p>
        </w:tc>
        <w:tc>
          <w:tcPr>
            <w:tcW w:w="1297" w:type="dxa"/>
            <w:noWrap/>
            <w:hideMark/>
          </w:tcPr>
          <w:p w14:paraId="516678F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33A7CC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-4.899</w:t>
            </w:r>
          </w:p>
        </w:tc>
        <w:tc>
          <w:tcPr>
            <w:tcW w:w="1297" w:type="dxa"/>
            <w:noWrap/>
            <w:hideMark/>
          </w:tcPr>
          <w:p w14:paraId="55D2E11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1.46E-09</w:t>
            </w:r>
          </w:p>
        </w:tc>
        <w:tc>
          <w:tcPr>
            <w:tcW w:w="1298" w:type="dxa"/>
            <w:noWrap/>
            <w:hideMark/>
          </w:tcPr>
          <w:p w14:paraId="1611618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1.80E-08</w:t>
            </w:r>
          </w:p>
        </w:tc>
      </w:tr>
      <w:tr w:rsidR="0096024A" w:rsidRPr="0096024A" w14:paraId="51F5AD8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583F7D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2C753C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3E622B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0ECE47C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S_Bifidobacterium longum</w:t>
            </w:r>
          </w:p>
        </w:tc>
        <w:tc>
          <w:tcPr>
            <w:tcW w:w="1297" w:type="dxa"/>
            <w:noWrap/>
            <w:hideMark/>
          </w:tcPr>
          <w:p w14:paraId="1AA3945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07E0C7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4.127</w:t>
            </w:r>
          </w:p>
        </w:tc>
        <w:tc>
          <w:tcPr>
            <w:tcW w:w="1297" w:type="dxa"/>
            <w:noWrap/>
            <w:hideMark/>
          </w:tcPr>
          <w:p w14:paraId="4EB21D8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6.02E-08</w:t>
            </w:r>
          </w:p>
        </w:tc>
        <w:tc>
          <w:tcPr>
            <w:tcW w:w="1298" w:type="dxa"/>
            <w:noWrap/>
            <w:hideMark/>
          </w:tcPr>
          <w:p w14:paraId="2223C97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6.62E-07</w:t>
            </w:r>
          </w:p>
        </w:tc>
      </w:tr>
      <w:tr w:rsidR="0096024A" w:rsidRPr="0096024A" w14:paraId="170BCBF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90E19A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CFC370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2D7C2F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G_Granulicatella</w:t>
            </w:r>
          </w:p>
        </w:tc>
        <w:tc>
          <w:tcPr>
            <w:tcW w:w="2945" w:type="dxa"/>
            <w:noWrap/>
            <w:hideMark/>
          </w:tcPr>
          <w:p w14:paraId="6A5F32C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S_Granulicatella elegans</w:t>
            </w:r>
          </w:p>
        </w:tc>
        <w:tc>
          <w:tcPr>
            <w:tcW w:w="1297" w:type="dxa"/>
            <w:noWrap/>
            <w:hideMark/>
          </w:tcPr>
          <w:p w14:paraId="612BED3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D38003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-3.289</w:t>
            </w:r>
          </w:p>
        </w:tc>
        <w:tc>
          <w:tcPr>
            <w:tcW w:w="1297" w:type="dxa"/>
            <w:noWrap/>
            <w:hideMark/>
          </w:tcPr>
          <w:p w14:paraId="186C2DE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1.03E-05</w:t>
            </w:r>
          </w:p>
        </w:tc>
        <w:tc>
          <w:tcPr>
            <w:tcW w:w="1298" w:type="dxa"/>
            <w:noWrap/>
            <w:hideMark/>
          </w:tcPr>
          <w:p w14:paraId="092978C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1.02E-04</w:t>
            </w:r>
          </w:p>
        </w:tc>
      </w:tr>
      <w:tr w:rsidR="0096024A" w:rsidRPr="0096024A" w14:paraId="2BA7E33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A9D138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704115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21A1FE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2F45DC7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sanguinis</w:t>
            </w:r>
          </w:p>
        </w:tc>
        <w:tc>
          <w:tcPr>
            <w:tcW w:w="1297" w:type="dxa"/>
            <w:noWrap/>
            <w:hideMark/>
          </w:tcPr>
          <w:p w14:paraId="2626D5D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AE7279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-3.528</w:t>
            </w:r>
          </w:p>
        </w:tc>
        <w:tc>
          <w:tcPr>
            <w:tcW w:w="1297" w:type="dxa"/>
            <w:noWrap/>
            <w:hideMark/>
          </w:tcPr>
          <w:p w14:paraId="50E6E7C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2.48E-05</w:t>
            </w:r>
          </w:p>
        </w:tc>
        <w:tc>
          <w:tcPr>
            <w:tcW w:w="1298" w:type="dxa"/>
            <w:noWrap/>
            <w:hideMark/>
          </w:tcPr>
          <w:p w14:paraId="4556BD4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2.23E-04</w:t>
            </w:r>
          </w:p>
        </w:tc>
      </w:tr>
      <w:tr w:rsidR="0096024A" w:rsidRPr="0096024A" w14:paraId="79E485E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2C3DAE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0EB2367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C_Cyanobacteriia</w:t>
            </w:r>
          </w:p>
        </w:tc>
        <w:tc>
          <w:tcPr>
            <w:tcW w:w="2299" w:type="dxa"/>
            <w:noWrap/>
            <w:hideMark/>
          </w:tcPr>
          <w:p w14:paraId="65E0964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73F1DED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O_Chloroplast</w:t>
            </w:r>
          </w:p>
        </w:tc>
        <w:tc>
          <w:tcPr>
            <w:tcW w:w="1297" w:type="dxa"/>
            <w:noWrap/>
            <w:hideMark/>
          </w:tcPr>
          <w:p w14:paraId="20FF793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3D8E30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-2.45</w:t>
            </w:r>
          </w:p>
        </w:tc>
        <w:tc>
          <w:tcPr>
            <w:tcW w:w="1297" w:type="dxa"/>
            <w:noWrap/>
            <w:hideMark/>
          </w:tcPr>
          <w:p w14:paraId="328B67E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3.91E-05</w:t>
            </w:r>
          </w:p>
        </w:tc>
        <w:tc>
          <w:tcPr>
            <w:tcW w:w="1298" w:type="dxa"/>
            <w:noWrap/>
            <w:hideMark/>
          </w:tcPr>
          <w:p w14:paraId="291DDE4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3.23E-04</w:t>
            </w:r>
          </w:p>
        </w:tc>
      </w:tr>
      <w:tr w:rsidR="0096024A" w:rsidRPr="0096024A" w14:paraId="045A42F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EF1FFC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4ED6D4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1386E2D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G_Actinomyces</w:t>
            </w:r>
          </w:p>
        </w:tc>
        <w:tc>
          <w:tcPr>
            <w:tcW w:w="2945" w:type="dxa"/>
            <w:noWrap/>
            <w:hideMark/>
          </w:tcPr>
          <w:p w14:paraId="38B8161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S_Actinomyces odontolyticus</w:t>
            </w:r>
          </w:p>
        </w:tc>
        <w:tc>
          <w:tcPr>
            <w:tcW w:w="1297" w:type="dxa"/>
            <w:noWrap/>
            <w:hideMark/>
          </w:tcPr>
          <w:p w14:paraId="0935142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451F54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-3.49</w:t>
            </w:r>
          </w:p>
        </w:tc>
        <w:tc>
          <w:tcPr>
            <w:tcW w:w="1297" w:type="dxa"/>
            <w:noWrap/>
            <w:hideMark/>
          </w:tcPr>
          <w:p w14:paraId="673C77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5.18E-05</w:t>
            </w:r>
          </w:p>
        </w:tc>
        <w:tc>
          <w:tcPr>
            <w:tcW w:w="1298" w:type="dxa"/>
            <w:noWrap/>
            <w:hideMark/>
          </w:tcPr>
          <w:p w14:paraId="15C0110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3.94E-04</w:t>
            </w:r>
          </w:p>
        </w:tc>
      </w:tr>
      <w:tr w:rsidR="0096024A" w:rsidRPr="0096024A" w14:paraId="6C862D6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5C7B62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9A3C76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0B251D4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G_Prevotella</w:t>
            </w:r>
          </w:p>
        </w:tc>
        <w:tc>
          <w:tcPr>
            <w:tcW w:w="2945" w:type="dxa"/>
            <w:noWrap/>
            <w:hideMark/>
          </w:tcPr>
          <w:p w14:paraId="29E0C70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S_Prevotella melaninogenica</w:t>
            </w:r>
          </w:p>
        </w:tc>
        <w:tc>
          <w:tcPr>
            <w:tcW w:w="1297" w:type="dxa"/>
            <w:noWrap/>
            <w:hideMark/>
          </w:tcPr>
          <w:p w14:paraId="2F3FD45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EC12EE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-3.516</w:t>
            </w:r>
          </w:p>
        </w:tc>
        <w:tc>
          <w:tcPr>
            <w:tcW w:w="1297" w:type="dxa"/>
            <w:noWrap/>
            <w:hideMark/>
          </w:tcPr>
          <w:p w14:paraId="1430F09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9.47E-05</w:t>
            </w:r>
          </w:p>
        </w:tc>
        <w:tc>
          <w:tcPr>
            <w:tcW w:w="1298" w:type="dxa"/>
            <w:noWrap/>
            <w:hideMark/>
          </w:tcPr>
          <w:p w14:paraId="348BA6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6.69E-04</w:t>
            </w:r>
          </w:p>
        </w:tc>
      </w:tr>
      <w:tr w:rsidR="0096024A" w:rsidRPr="0096024A" w14:paraId="13D943A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2890AE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E753AF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264860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2576820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peroris</w:t>
            </w:r>
          </w:p>
        </w:tc>
        <w:tc>
          <w:tcPr>
            <w:tcW w:w="1297" w:type="dxa"/>
            <w:noWrap/>
            <w:hideMark/>
          </w:tcPr>
          <w:p w14:paraId="4E6704F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136109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2.754</w:t>
            </w:r>
          </w:p>
        </w:tc>
        <w:tc>
          <w:tcPr>
            <w:tcW w:w="1297" w:type="dxa"/>
            <w:noWrap/>
            <w:hideMark/>
          </w:tcPr>
          <w:p w14:paraId="7227EFD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2.44E-04</w:t>
            </w:r>
          </w:p>
        </w:tc>
        <w:tc>
          <w:tcPr>
            <w:tcW w:w="1298" w:type="dxa"/>
            <w:noWrap/>
            <w:hideMark/>
          </w:tcPr>
          <w:p w14:paraId="0128C34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1.61E-03</w:t>
            </w:r>
          </w:p>
        </w:tc>
      </w:tr>
      <w:tr w:rsidR="0096024A" w:rsidRPr="0096024A" w14:paraId="1641FC1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053FF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17424C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FB415B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2AB2C64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osloensis</w:t>
            </w:r>
          </w:p>
        </w:tc>
        <w:tc>
          <w:tcPr>
            <w:tcW w:w="1297" w:type="dxa"/>
            <w:noWrap/>
            <w:hideMark/>
          </w:tcPr>
          <w:p w14:paraId="276D15A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EE47BE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-1.187</w:t>
            </w:r>
          </w:p>
        </w:tc>
        <w:tc>
          <w:tcPr>
            <w:tcW w:w="1297" w:type="dxa"/>
            <w:noWrap/>
            <w:hideMark/>
          </w:tcPr>
          <w:p w14:paraId="3E73038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3.89E-04</w:t>
            </w:r>
          </w:p>
        </w:tc>
        <w:tc>
          <w:tcPr>
            <w:tcW w:w="1298" w:type="dxa"/>
            <w:noWrap/>
            <w:hideMark/>
          </w:tcPr>
          <w:p w14:paraId="5D5B651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2.41E-03</w:t>
            </w:r>
          </w:p>
        </w:tc>
      </w:tr>
      <w:tr w:rsidR="0096024A" w:rsidRPr="0096024A" w14:paraId="401E57C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C701AC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3C00EC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A038A8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64E684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tjernbergiae</w:t>
            </w:r>
          </w:p>
        </w:tc>
        <w:tc>
          <w:tcPr>
            <w:tcW w:w="1297" w:type="dxa"/>
            <w:noWrap/>
            <w:hideMark/>
          </w:tcPr>
          <w:p w14:paraId="7A65089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10689B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-3.067</w:t>
            </w:r>
          </w:p>
        </w:tc>
        <w:tc>
          <w:tcPr>
            <w:tcW w:w="1297" w:type="dxa"/>
            <w:noWrap/>
            <w:hideMark/>
          </w:tcPr>
          <w:p w14:paraId="42DD8EF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48C171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0.004</w:t>
            </w:r>
          </w:p>
        </w:tc>
      </w:tr>
      <w:tr w:rsidR="0096024A" w:rsidRPr="0096024A" w14:paraId="10448B6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19739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675021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61DECF3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3BC0C2D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epidermidis</w:t>
            </w:r>
          </w:p>
        </w:tc>
        <w:tc>
          <w:tcPr>
            <w:tcW w:w="1297" w:type="dxa"/>
            <w:noWrap/>
            <w:hideMark/>
          </w:tcPr>
          <w:p w14:paraId="6D001C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85CFA9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1.031</w:t>
            </w:r>
          </w:p>
        </w:tc>
        <w:tc>
          <w:tcPr>
            <w:tcW w:w="1297" w:type="dxa"/>
            <w:noWrap/>
            <w:hideMark/>
          </w:tcPr>
          <w:p w14:paraId="6206A69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0.002</w:t>
            </w:r>
          </w:p>
        </w:tc>
        <w:tc>
          <w:tcPr>
            <w:tcW w:w="1298" w:type="dxa"/>
            <w:noWrap/>
            <w:hideMark/>
          </w:tcPr>
          <w:p w14:paraId="34327F2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0.009</w:t>
            </w:r>
          </w:p>
        </w:tc>
      </w:tr>
      <w:tr w:rsidR="0096024A" w:rsidRPr="0096024A" w14:paraId="5594535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0A5BE6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18614D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6FD94D8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7E7FDEF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pasteuri</w:t>
            </w:r>
          </w:p>
        </w:tc>
        <w:tc>
          <w:tcPr>
            <w:tcW w:w="1297" w:type="dxa"/>
            <w:noWrap/>
            <w:hideMark/>
          </w:tcPr>
          <w:p w14:paraId="0A99F9C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0113DB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-1.783</w:t>
            </w:r>
          </w:p>
        </w:tc>
        <w:tc>
          <w:tcPr>
            <w:tcW w:w="1297" w:type="dxa"/>
            <w:noWrap/>
            <w:hideMark/>
          </w:tcPr>
          <w:p w14:paraId="40793BD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0.002</w:t>
            </w:r>
          </w:p>
        </w:tc>
        <w:tc>
          <w:tcPr>
            <w:tcW w:w="1298" w:type="dxa"/>
            <w:noWrap/>
            <w:hideMark/>
          </w:tcPr>
          <w:p w14:paraId="05F9A75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w:t>
            </w:r>
          </w:p>
        </w:tc>
      </w:tr>
      <w:tr w:rsidR="0096024A" w:rsidRPr="0096024A" w14:paraId="69EB79C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64F3CE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8E0382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6CD6AF3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030BDD2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F_Mitochondria</w:t>
            </w:r>
          </w:p>
        </w:tc>
        <w:tc>
          <w:tcPr>
            <w:tcW w:w="1297" w:type="dxa"/>
            <w:noWrap/>
            <w:hideMark/>
          </w:tcPr>
          <w:p w14:paraId="792F8EF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08C47E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-3.253</w:t>
            </w:r>
          </w:p>
        </w:tc>
        <w:tc>
          <w:tcPr>
            <w:tcW w:w="1297" w:type="dxa"/>
            <w:noWrap/>
            <w:hideMark/>
          </w:tcPr>
          <w:p w14:paraId="10AEBC0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0.002</w:t>
            </w:r>
          </w:p>
        </w:tc>
        <w:tc>
          <w:tcPr>
            <w:tcW w:w="1298" w:type="dxa"/>
            <w:noWrap/>
            <w:hideMark/>
          </w:tcPr>
          <w:p w14:paraId="1A7086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w:t>
            </w:r>
          </w:p>
        </w:tc>
      </w:tr>
      <w:tr w:rsidR="0096024A" w:rsidRPr="0096024A" w14:paraId="71511EF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9ABCCD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1EDD3BA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84550D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G_Porphyromonas</w:t>
            </w:r>
          </w:p>
        </w:tc>
        <w:tc>
          <w:tcPr>
            <w:tcW w:w="2945" w:type="dxa"/>
            <w:noWrap/>
            <w:hideMark/>
          </w:tcPr>
          <w:p w14:paraId="063A977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S_Porphyromonas pasteri</w:t>
            </w:r>
          </w:p>
        </w:tc>
        <w:tc>
          <w:tcPr>
            <w:tcW w:w="1297" w:type="dxa"/>
            <w:noWrap/>
            <w:hideMark/>
          </w:tcPr>
          <w:p w14:paraId="10D2019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39377E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-2.604</w:t>
            </w:r>
          </w:p>
        </w:tc>
        <w:tc>
          <w:tcPr>
            <w:tcW w:w="1297" w:type="dxa"/>
            <w:noWrap/>
            <w:hideMark/>
          </w:tcPr>
          <w:p w14:paraId="2B6CFE9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0.003</w:t>
            </w:r>
          </w:p>
        </w:tc>
        <w:tc>
          <w:tcPr>
            <w:tcW w:w="1298" w:type="dxa"/>
            <w:noWrap/>
            <w:hideMark/>
          </w:tcPr>
          <w:p w14:paraId="0F70B1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0.014</w:t>
            </w:r>
          </w:p>
        </w:tc>
      </w:tr>
      <w:tr w:rsidR="0096024A" w:rsidRPr="0096024A" w14:paraId="17038DD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01CDB7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7E1B5A6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7A69531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G_Comamonas</w:t>
            </w:r>
          </w:p>
        </w:tc>
        <w:tc>
          <w:tcPr>
            <w:tcW w:w="2945" w:type="dxa"/>
            <w:noWrap/>
            <w:hideMark/>
          </w:tcPr>
          <w:p w14:paraId="35A5F32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S_Comamonas phosphati</w:t>
            </w:r>
          </w:p>
        </w:tc>
        <w:tc>
          <w:tcPr>
            <w:tcW w:w="1297" w:type="dxa"/>
            <w:noWrap/>
            <w:hideMark/>
          </w:tcPr>
          <w:p w14:paraId="3A6EBA0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4E3464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2.668</w:t>
            </w:r>
          </w:p>
        </w:tc>
        <w:tc>
          <w:tcPr>
            <w:tcW w:w="1297" w:type="dxa"/>
            <w:noWrap/>
            <w:hideMark/>
          </w:tcPr>
          <w:p w14:paraId="5E0B0FC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0.004</w:t>
            </w:r>
          </w:p>
        </w:tc>
        <w:tc>
          <w:tcPr>
            <w:tcW w:w="1298" w:type="dxa"/>
            <w:noWrap/>
            <w:hideMark/>
          </w:tcPr>
          <w:p w14:paraId="6969B2F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0.016</w:t>
            </w:r>
          </w:p>
        </w:tc>
      </w:tr>
      <w:tr w:rsidR="0096024A" w:rsidRPr="0096024A" w14:paraId="489C5F4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6632D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1B9875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589428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6DCB45C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schindleri</w:t>
            </w:r>
          </w:p>
        </w:tc>
        <w:tc>
          <w:tcPr>
            <w:tcW w:w="1297" w:type="dxa"/>
            <w:noWrap/>
            <w:hideMark/>
          </w:tcPr>
          <w:p w14:paraId="2A400D3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64742C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-2.793</w:t>
            </w:r>
          </w:p>
        </w:tc>
        <w:tc>
          <w:tcPr>
            <w:tcW w:w="1297" w:type="dxa"/>
            <w:noWrap/>
            <w:hideMark/>
          </w:tcPr>
          <w:p w14:paraId="26D8CF2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0.004</w:t>
            </w:r>
          </w:p>
        </w:tc>
        <w:tc>
          <w:tcPr>
            <w:tcW w:w="1298" w:type="dxa"/>
            <w:noWrap/>
            <w:hideMark/>
          </w:tcPr>
          <w:p w14:paraId="66904B0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0.016</w:t>
            </w:r>
          </w:p>
        </w:tc>
      </w:tr>
      <w:tr w:rsidR="0096024A" w:rsidRPr="0096024A" w14:paraId="7C90903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1FF348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68EF8C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55EBE7E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562C666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montpellierensis</w:t>
            </w:r>
          </w:p>
        </w:tc>
        <w:tc>
          <w:tcPr>
            <w:tcW w:w="1297" w:type="dxa"/>
            <w:noWrap/>
            <w:hideMark/>
          </w:tcPr>
          <w:p w14:paraId="006257D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7CF95D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-2.251</w:t>
            </w:r>
          </w:p>
        </w:tc>
        <w:tc>
          <w:tcPr>
            <w:tcW w:w="1297" w:type="dxa"/>
            <w:noWrap/>
            <w:hideMark/>
          </w:tcPr>
          <w:p w14:paraId="51B4135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0.007</w:t>
            </w:r>
          </w:p>
        </w:tc>
        <w:tc>
          <w:tcPr>
            <w:tcW w:w="1298" w:type="dxa"/>
            <w:noWrap/>
            <w:hideMark/>
          </w:tcPr>
          <w:p w14:paraId="0456448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0.028</w:t>
            </w:r>
          </w:p>
        </w:tc>
      </w:tr>
      <w:tr w:rsidR="0096024A" w:rsidRPr="0096024A" w14:paraId="02EEBC8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0F87FC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84A657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0924136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48080EB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hominis</w:t>
            </w:r>
          </w:p>
        </w:tc>
        <w:tc>
          <w:tcPr>
            <w:tcW w:w="1297" w:type="dxa"/>
            <w:noWrap/>
            <w:hideMark/>
          </w:tcPr>
          <w:p w14:paraId="782A19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21BE12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-2.416</w:t>
            </w:r>
          </w:p>
        </w:tc>
        <w:tc>
          <w:tcPr>
            <w:tcW w:w="1297" w:type="dxa"/>
            <w:noWrap/>
            <w:hideMark/>
          </w:tcPr>
          <w:p w14:paraId="029A2D7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0.011</w:t>
            </w:r>
          </w:p>
        </w:tc>
        <w:tc>
          <w:tcPr>
            <w:tcW w:w="1298" w:type="dxa"/>
            <w:noWrap/>
            <w:hideMark/>
          </w:tcPr>
          <w:p w14:paraId="6FCF68A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0.044</w:t>
            </w:r>
          </w:p>
        </w:tc>
      </w:tr>
      <w:tr w:rsidR="0096024A" w:rsidRPr="0096024A" w14:paraId="731B56A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C2A45D"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528552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4757DA6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G_Paraburkholderia</w:t>
            </w:r>
          </w:p>
        </w:tc>
        <w:tc>
          <w:tcPr>
            <w:tcW w:w="2945" w:type="dxa"/>
            <w:noWrap/>
            <w:hideMark/>
          </w:tcPr>
          <w:p w14:paraId="1062EA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S_Paraburkholderia heleia</w:t>
            </w:r>
          </w:p>
        </w:tc>
        <w:tc>
          <w:tcPr>
            <w:tcW w:w="1297" w:type="dxa"/>
            <w:noWrap/>
            <w:hideMark/>
          </w:tcPr>
          <w:p w14:paraId="3DBDA53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F793BE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2.767</w:t>
            </w:r>
          </w:p>
        </w:tc>
        <w:tc>
          <w:tcPr>
            <w:tcW w:w="1297" w:type="dxa"/>
            <w:noWrap/>
            <w:hideMark/>
          </w:tcPr>
          <w:p w14:paraId="58FADFF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0.012</w:t>
            </w:r>
          </w:p>
        </w:tc>
        <w:tc>
          <w:tcPr>
            <w:tcW w:w="1298" w:type="dxa"/>
            <w:noWrap/>
            <w:hideMark/>
          </w:tcPr>
          <w:p w14:paraId="2B6F97B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0.045</w:t>
            </w:r>
          </w:p>
        </w:tc>
      </w:tr>
      <w:tr w:rsidR="0096024A" w:rsidRPr="0096024A" w14:paraId="255504C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AD7964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BAD5E1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4FF5DA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53B91D4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pneumoniae</w:t>
            </w:r>
          </w:p>
        </w:tc>
        <w:tc>
          <w:tcPr>
            <w:tcW w:w="1297" w:type="dxa"/>
            <w:noWrap/>
            <w:hideMark/>
          </w:tcPr>
          <w:p w14:paraId="7FA4CA1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FE9AF0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-2.03</w:t>
            </w:r>
          </w:p>
        </w:tc>
        <w:tc>
          <w:tcPr>
            <w:tcW w:w="1297" w:type="dxa"/>
            <w:noWrap/>
            <w:hideMark/>
          </w:tcPr>
          <w:p w14:paraId="72EC246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0.012</w:t>
            </w:r>
          </w:p>
        </w:tc>
        <w:tc>
          <w:tcPr>
            <w:tcW w:w="1298" w:type="dxa"/>
            <w:noWrap/>
            <w:hideMark/>
          </w:tcPr>
          <w:p w14:paraId="683DC90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0.045</w:t>
            </w:r>
          </w:p>
        </w:tc>
      </w:tr>
      <w:tr w:rsidR="0096024A" w:rsidRPr="0096024A" w14:paraId="40CDF43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A42E5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A928B5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2F9146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48906DF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hydrophila</w:t>
            </w:r>
          </w:p>
        </w:tc>
        <w:tc>
          <w:tcPr>
            <w:tcW w:w="1297" w:type="dxa"/>
            <w:noWrap/>
            <w:hideMark/>
          </w:tcPr>
          <w:p w14:paraId="67D664B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6E2496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1.975</w:t>
            </w:r>
          </w:p>
        </w:tc>
        <w:tc>
          <w:tcPr>
            <w:tcW w:w="1297" w:type="dxa"/>
            <w:noWrap/>
            <w:hideMark/>
          </w:tcPr>
          <w:p w14:paraId="522699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0.016</w:t>
            </w:r>
          </w:p>
        </w:tc>
        <w:tc>
          <w:tcPr>
            <w:tcW w:w="1298" w:type="dxa"/>
            <w:noWrap/>
            <w:hideMark/>
          </w:tcPr>
          <w:p w14:paraId="2DCD875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0.055</w:t>
            </w:r>
          </w:p>
        </w:tc>
      </w:tr>
      <w:tr w:rsidR="0096024A" w:rsidRPr="0096024A" w14:paraId="57C1F2F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81EB32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0CCAC7F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C_Saccharimonadia</w:t>
            </w:r>
          </w:p>
        </w:tc>
        <w:tc>
          <w:tcPr>
            <w:tcW w:w="2299" w:type="dxa"/>
            <w:noWrap/>
            <w:hideMark/>
          </w:tcPr>
          <w:p w14:paraId="5A66137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9049F2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O_Saccharimonadales</w:t>
            </w:r>
          </w:p>
        </w:tc>
        <w:tc>
          <w:tcPr>
            <w:tcW w:w="1297" w:type="dxa"/>
            <w:noWrap/>
            <w:hideMark/>
          </w:tcPr>
          <w:p w14:paraId="615B8C5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023BD4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1.026</w:t>
            </w:r>
          </w:p>
        </w:tc>
        <w:tc>
          <w:tcPr>
            <w:tcW w:w="1297" w:type="dxa"/>
            <w:noWrap/>
            <w:hideMark/>
          </w:tcPr>
          <w:p w14:paraId="4620EDD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w:t>
            </w:r>
          </w:p>
        </w:tc>
        <w:tc>
          <w:tcPr>
            <w:tcW w:w="1298" w:type="dxa"/>
            <w:noWrap/>
            <w:hideMark/>
          </w:tcPr>
          <w:p w14:paraId="7851088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0.069</w:t>
            </w:r>
          </w:p>
        </w:tc>
      </w:tr>
      <w:tr w:rsidR="0096024A" w:rsidRPr="0096024A" w14:paraId="571430F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692132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CF5352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603FFC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3278C94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proteolyticus</w:t>
            </w:r>
          </w:p>
        </w:tc>
        <w:tc>
          <w:tcPr>
            <w:tcW w:w="1297" w:type="dxa"/>
            <w:noWrap/>
            <w:hideMark/>
          </w:tcPr>
          <w:p w14:paraId="5ECE0A3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16B025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1.302</w:t>
            </w:r>
          </w:p>
        </w:tc>
        <w:tc>
          <w:tcPr>
            <w:tcW w:w="1297" w:type="dxa"/>
            <w:noWrap/>
            <w:hideMark/>
          </w:tcPr>
          <w:p w14:paraId="214601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0.021</w:t>
            </w:r>
          </w:p>
        </w:tc>
        <w:tc>
          <w:tcPr>
            <w:tcW w:w="1298" w:type="dxa"/>
            <w:noWrap/>
            <w:hideMark/>
          </w:tcPr>
          <w:p w14:paraId="15BEE2E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r>
      <w:tr w:rsidR="0096024A" w:rsidRPr="0096024A" w14:paraId="3F8DFEA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CA7DE5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F0931D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ECA634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654F173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1297" w:type="dxa"/>
            <w:noWrap/>
            <w:hideMark/>
          </w:tcPr>
          <w:p w14:paraId="2639BDC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032EC6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0.613</w:t>
            </w:r>
          </w:p>
        </w:tc>
        <w:tc>
          <w:tcPr>
            <w:tcW w:w="1297" w:type="dxa"/>
            <w:noWrap/>
            <w:hideMark/>
          </w:tcPr>
          <w:p w14:paraId="0CA465E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0.031</w:t>
            </w:r>
          </w:p>
        </w:tc>
        <w:tc>
          <w:tcPr>
            <w:tcW w:w="1298" w:type="dxa"/>
            <w:noWrap/>
            <w:hideMark/>
          </w:tcPr>
          <w:p w14:paraId="19E69FD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0.098</w:t>
            </w:r>
          </w:p>
        </w:tc>
      </w:tr>
      <w:tr w:rsidR="0096024A" w:rsidRPr="0096024A" w14:paraId="15E8090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56F0B7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5017699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C_Vampirivibrionia</w:t>
            </w:r>
          </w:p>
        </w:tc>
        <w:tc>
          <w:tcPr>
            <w:tcW w:w="2299" w:type="dxa"/>
            <w:noWrap/>
            <w:hideMark/>
          </w:tcPr>
          <w:p w14:paraId="2D3A706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2945" w:type="dxa"/>
            <w:noWrap/>
            <w:hideMark/>
          </w:tcPr>
          <w:p w14:paraId="35F772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1297" w:type="dxa"/>
            <w:noWrap/>
            <w:hideMark/>
          </w:tcPr>
          <w:p w14:paraId="7101589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BB1BA2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2.883</w:t>
            </w:r>
          </w:p>
        </w:tc>
        <w:tc>
          <w:tcPr>
            <w:tcW w:w="1297" w:type="dxa"/>
            <w:noWrap/>
            <w:hideMark/>
          </w:tcPr>
          <w:p w14:paraId="4C3E734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0.032</w:t>
            </w:r>
          </w:p>
        </w:tc>
        <w:tc>
          <w:tcPr>
            <w:tcW w:w="1298" w:type="dxa"/>
            <w:noWrap/>
            <w:hideMark/>
          </w:tcPr>
          <w:p w14:paraId="12D87AB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0.098</w:t>
            </w:r>
          </w:p>
        </w:tc>
      </w:tr>
      <w:tr w:rsidR="0096024A" w:rsidRPr="0096024A" w14:paraId="0A76C43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1B04AB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632FD04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3C57418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G_Rothia</w:t>
            </w:r>
          </w:p>
        </w:tc>
        <w:tc>
          <w:tcPr>
            <w:tcW w:w="2945" w:type="dxa"/>
            <w:noWrap/>
            <w:hideMark/>
          </w:tcPr>
          <w:p w14:paraId="7A79352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S_Rothia mucilaginosa</w:t>
            </w:r>
          </w:p>
        </w:tc>
        <w:tc>
          <w:tcPr>
            <w:tcW w:w="1297" w:type="dxa"/>
            <w:noWrap/>
            <w:hideMark/>
          </w:tcPr>
          <w:p w14:paraId="16F7F41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15C5D7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1.34</w:t>
            </w:r>
          </w:p>
        </w:tc>
        <w:tc>
          <w:tcPr>
            <w:tcW w:w="1297" w:type="dxa"/>
            <w:noWrap/>
            <w:hideMark/>
          </w:tcPr>
          <w:p w14:paraId="0F79834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0.039</w:t>
            </w:r>
          </w:p>
        </w:tc>
        <w:tc>
          <w:tcPr>
            <w:tcW w:w="1298" w:type="dxa"/>
            <w:noWrap/>
            <w:hideMark/>
          </w:tcPr>
          <w:p w14:paraId="43AE22B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0.116</w:t>
            </w:r>
          </w:p>
        </w:tc>
      </w:tr>
      <w:tr w:rsidR="0096024A" w:rsidRPr="0096024A" w14:paraId="3484FB7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9521D8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E4318E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F1E7E5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FE1296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rhizosphaerae</w:t>
            </w:r>
          </w:p>
        </w:tc>
        <w:tc>
          <w:tcPr>
            <w:tcW w:w="1297" w:type="dxa"/>
            <w:noWrap/>
            <w:hideMark/>
          </w:tcPr>
          <w:p w14:paraId="6BFDC91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218DA3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0.843</w:t>
            </w:r>
          </w:p>
        </w:tc>
        <w:tc>
          <w:tcPr>
            <w:tcW w:w="1297" w:type="dxa"/>
            <w:noWrap/>
            <w:hideMark/>
          </w:tcPr>
          <w:p w14:paraId="0E79304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0.045</w:t>
            </w:r>
          </w:p>
        </w:tc>
        <w:tc>
          <w:tcPr>
            <w:tcW w:w="1298" w:type="dxa"/>
            <w:noWrap/>
            <w:hideMark/>
          </w:tcPr>
          <w:p w14:paraId="5A3EC12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0.132</w:t>
            </w:r>
          </w:p>
        </w:tc>
      </w:tr>
      <w:tr w:rsidR="0096024A" w:rsidRPr="0096024A" w14:paraId="569E1E7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CAEE4B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C88D89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8EA9EE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BDDFF2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oryzae</w:t>
            </w:r>
          </w:p>
        </w:tc>
        <w:tc>
          <w:tcPr>
            <w:tcW w:w="1297" w:type="dxa"/>
            <w:noWrap/>
            <w:hideMark/>
          </w:tcPr>
          <w:p w14:paraId="6E920D5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417FB0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0.936</w:t>
            </w:r>
          </w:p>
        </w:tc>
        <w:tc>
          <w:tcPr>
            <w:tcW w:w="1297" w:type="dxa"/>
            <w:noWrap/>
            <w:hideMark/>
          </w:tcPr>
          <w:p w14:paraId="570655F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0.052</w:t>
            </w:r>
          </w:p>
        </w:tc>
        <w:tc>
          <w:tcPr>
            <w:tcW w:w="1298" w:type="dxa"/>
            <w:noWrap/>
            <w:hideMark/>
          </w:tcPr>
          <w:p w14:paraId="291CF2D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0.148</w:t>
            </w:r>
          </w:p>
        </w:tc>
      </w:tr>
      <w:tr w:rsidR="0096024A" w:rsidRPr="0096024A" w14:paraId="1999F0F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B02AF3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0107B1F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1F43D97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08FA06D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succinicans</w:t>
            </w:r>
          </w:p>
        </w:tc>
        <w:tc>
          <w:tcPr>
            <w:tcW w:w="1297" w:type="dxa"/>
            <w:noWrap/>
            <w:hideMark/>
          </w:tcPr>
          <w:p w14:paraId="7AE63BD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D9195D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0.932</w:t>
            </w:r>
          </w:p>
        </w:tc>
        <w:tc>
          <w:tcPr>
            <w:tcW w:w="1297" w:type="dxa"/>
            <w:noWrap/>
            <w:hideMark/>
          </w:tcPr>
          <w:p w14:paraId="052EDB6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0.056</w:t>
            </w:r>
          </w:p>
        </w:tc>
        <w:tc>
          <w:tcPr>
            <w:tcW w:w="1298" w:type="dxa"/>
            <w:noWrap/>
            <w:hideMark/>
          </w:tcPr>
          <w:p w14:paraId="71A31CE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0.153</w:t>
            </w:r>
          </w:p>
        </w:tc>
      </w:tr>
      <w:tr w:rsidR="0096024A" w:rsidRPr="0096024A" w14:paraId="42DC708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BDFC0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07AC9F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1A3341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1D12400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catarrhalis</w:t>
            </w:r>
          </w:p>
        </w:tc>
        <w:tc>
          <w:tcPr>
            <w:tcW w:w="1297" w:type="dxa"/>
            <w:noWrap/>
            <w:hideMark/>
          </w:tcPr>
          <w:p w14:paraId="602E448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A08950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-1.771</w:t>
            </w:r>
          </w:p>
        </w:tc>
        <w:tc>
          <w:tcPr>
            <w:tcW w:w="1297" w:type="dxa"/>
            <w:noWrap/>
            <w:hideMark/>
          </w:tcPr>
          <w:p w14:paraId="664B57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0.064</w:t>
            </w:r>
          </w:p>
        </w:tc>
        <w:tc>
          <w:tcPr>
            <w:tcW w:w="1298" w:type="dxa"/>
            <w:noWrap/>
            <w:hideMark/>
          </w:tcPr>
          <w:p w14:paraId="7363486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0.171</w:t>
            </w:r>
          </w:p>
        </w:tc>
      </w:tr>
      <w:tr w:rsidR="0096024A" w:rsidRPr="0096024A" w14:paraId="05AA42F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DD6BDC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523BF6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C_Microgenomatia</w:t>
            </w:r>
          </w:p>
        </w:tc>
        <w:tc>
          <w:tcPr>
            <w:tcW w:w="2299" w:type="dxa"/>
            <w:noWrap/>
            <w:hideMark/>
          </w:tcPr>
          <w:p w14:paraId="615F151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7B9659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Woesebacteria</w:t>
            </w:r>
          </w:p>
        </w:tc>
        <w:tc>
          <w:tcPr>
            <w:tcW w:w="1297" w:type="dxa"/>
            <w:noWrap/>
            <w:hideMark/>
          </w:tcPr>
          <w:p w14:paraId="3E7BB90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B75696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-2.049</w:t>
            </w:r>
          </w:p>
        </w:tc>
        <w:tc>
          <w:tcPr>
            <w:tcW w:w="1297" w:type="dxa"/>
            <w:noWrap/>
            <w:hideMark/>
          </w:tcPr>
          <w:p w14:paraId="525A636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0.066</w:t>
            </w:r>
          </w:p>
        </w:tc>
        <w:tc>
          <w:tcPr>
            <w:tcW w:w="1298" w:type="dxa"/>
            <w:noWrap/>
            <w:hideMark/>
          </w:tcPr>
          <w:p w14:paraId="70A5047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0.172</w:t>
            </w:r>
          </w:p>
        </w:tc>
      </w:tr>
      <w:tr w:rsidR="0096024A" w:rsidRPr="0096024A" w14:paraId="70DCC4C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D70A6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27B76FC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43490FD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G_Fusobacterium</w:t>
            </w:r>
          </w:p>
        </w:tc>
        <w:tc>
          <w:tcPr>
            <w:tcW w:w="2945" w:type="dxa"/>
            <w:noWrap/>
            <w:hideMark/>
          </w:tcPr>
          <w:p w14:paraId="64F2B64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S_Fusobacterium nucleatum</w:t>
            </w:r>
          </w:p>
        </w:tc>
        <w:tc>
          <w:tcPr>
            <w:tcW w:w="1297" w:type="dxa"/>
            <w:noWrap/>
            <w:hideMark/>
          </w:tcPr>
          <w:p w14:paraId="4E479A9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C02295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-1.802</w:t>
            </w:r>
          </w:p>
        </w:tc>
        <w:tc>
          <w:tcPr>
            <w:tcW w:w="1297" w:type="dxa"/>
            <w:noWrap/>
            <w:hideMark/>
          </w:tcPr>
          <w:p w14:paraId="69F88E9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0.073</w:t>
            </w:r>
          </w:p>
        </w:tc>
        <w:tc>
          <w:tcPr>
            <w:tcW w:w="1298" w:type="dxa"/>
            <w:noWrap/>
            <w:hideMark/>
          </w:tcPr>
          <w:p w14:paraId="7F8372E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0.186</w:t>
            </w:r>
          </w:p>
        </w:tc>
      </w:tr>
      <w:tr w:rsidR="0096024A" w:rsidRPr="0096024A" w14:paraId="63F052F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076595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P_Bacteroidota</w:t>
            </w:r>
          </w:p>
        </w:tc>
        <w:tc>
          <w:tcPr>
            <w:tcW w:w="2703" w:type="dxa"/>
            <w:noWrap/>
            <w:hideMark/>
          </w:tcPr>
          <w:p w14:paraId="374F38D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7544C48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A347E3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F_37-13</w:t>
            </w:r>
          </w:p>
        </w:tc>
        <w:tc>
          <w:tcPr>
            <w:tcW w:w="1297" w:type="dxa"/>
            <w:noWrap/>
            <w:hideMark/>
          </w:tcPr>
          <w:p w14:paraId="7ADB7BC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128025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1.251</w:t>
            </w:r>
          </w:p>
        </w:tc>
        <w:tc>
          <w:tcPr>
            <w:tcW w:w="1297" w:type="dxa"/>
            <w:noWrap/>
            <w:hideMark/>
          </w:tcPr>
          <w:p w14:paraId="06EEB24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0.076</w:t>
            </w:r>
          </w:p>
        </w:tc>
        <w:tc>
          <w:tcPr>
            <w:tcW w:w="1298" w:type="dxa"/>
            <w:noWrap/>
            <w:hideMark/>
          </w:tcPr>
          <w:p w14:paraId="0E3A0C2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0.187</w:t>
            </w:r>
          </w:p>
        </w:tc>
      </w:tr>
      <w:tr w:rsidR="0096024A" w:rsidRPr="0096024A" w14:paraId="09AFB90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5AC773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465975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86C178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5CFB35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parasanguinis</w:t>
            </w:r>
          </w:p>
        </w:tc>
        <w:tc>
          <w:tcPr>
            <w:tcW w:w="1297" w:type="dxa"/>
            <w:noWrap/>
            <w:hideMark/>
          </w:tcPr>
          <w:p w14:paraId="0C1F0E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E7784E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-1.323</w:t>
            </w:r>
          </w:p>
        </w:tc>
        <w:tc>
          <w:tcPr>
            <w:tcW w:w="1297" w:type="dxa"/>
            <w:noWrap/>
            <w:hideMark/>
          </w:tcPr>
          <w:p w14:paraId="6A32F18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0.106</w:t>
            </w:r>
          </w:p>
        </w:tc>
        <w:tc>
          <w:tcPr>
            <w:tcW w:w="1298" w:type="dxa"/>
            <w:noWrap/>
            <w:hideMark/>
          </w:tcPr>
          <w:p w14:paraId="3F67BC4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0.256</w:t>
            </w:r>
          </w:p>
        </w:tc>
      </w:tr>
      <w:tr w:rsidR="0096024A" w:rsidRPr="0096024A" w14:paraId="2DD5EBB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55A205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D9707B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0610B39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49C701E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marcusii</w:t>
            </w:r>
          </w:p>
        </w:tc>
        <w:tc>
          <w:tcPr>
            <w:tcW w:w="1297" w:type="dxa"/>
            <w:noWrap/>
            <w:hideMark/>
          </w:tcPr>
          <w:p w14:paraId="72A09E0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6DC868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-1.678</w:t>
            </w:r>
          </w:p>
        </w:tc>
        <w:tc>
          <w:tcPr>
            <w:tcW w:w="1297" w:type="dxa"/>
            <w:noWrap/>
            <w:hideMark/>
          </w:tcPr>
          <w:p w14:paraId="2522DF0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0.119</w:t>
            </w:r>
          </w:p>
        </w:tc>
        <w:tc>
          <w:tcPr>
            <w:tcW w:w="1298" w:type="dxa"/>
            <w:noWrap/>
            <w:hideMark/>
          </w:tcPr>
          <w:p w14:paraId="45D23F5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w:t>
            </w:r>
          </w:p>
        </w:tc>
      </w:tr>
      <w:tr w:rsidR="0096024A" w:rsidRPr="0096024A" w14:paraId="34637A6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2C09AE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32037E7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B16657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353F110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resinovorans</w:t>
            </w:r>
          </w:p>
        </w:tc>
        <w:tc>
          <w:tcPr>
            <w:tcW w:w="1297" w:type="dxa"/>
            <w:noWrap/>
            <w:hideMark/>
          </w:tcPr>
          <w:p w14:paraId="4F7CCCA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1C3E2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1.28</w:t>
            </w:r>
          </w:p>
        </w:tc>
        <w:tc>
          <w:tcPr>
            <w:tcW w:w="1297" w:type="dxa"/>
            <w:noWrap/>
            <w:hideMark/>
          </w:tcPr>
          <w:p w14:paraId="52CFA60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0.13</w:t>
            </w:r>
          </w:p>
        </w:tc>
        <w:tc>
          <w:tcPr>
            <w:tcW w:w="1298" w:type="dxa"/>
            <w:noWrap/>
            <w:hideMark/>
          </w:tcPr>
          <w:p w14:paraId="03216D1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0.285</w:t>
            </w:r>
          </w:p>
        </w:tc>
      </w:tr>
      <w:tr w:rsidR="0096024A" w:rsidRPr="0096024A" w14:paraId="2FA9FDE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5A9F5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AA00E7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957019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69E4869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1297" w:type="dxa"/>
            <w:noWrap/>
            <w:hideMark/>
          </w:tcPr>
          <w:p w14:paraId="7F0D654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FF2C3E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-0.781</w:t>
            </w:r>
          </w:p>
        </w:tc>
        <w:tc>
          <w:tcPr>
            <w:tcW w:w="1297" w:type="dxa"/>
            <w:noWrap/>
            <w:hideMark/>
          </w:tcPr>
          <w:p w14:paraId="5F5386C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0.127</w:t>
            </w:r>
          </w:p>
        </w:tc>
        <w:tc>
          <w:tcPr>
            <w:tcW w:w="1298" w:type="dxa"/>
            <w:noWrap/>
            <w:hideMark/>
          </w:tcPr>
          <w:p w14:paraId="22659FA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0.285</w:t>
            </w:r>
          </w:p>
        </w:tc>
      </w:tr>
      <w:tr w:rsidR="0096024A" w:rsidRPr="0096024A" w14:paraId="56C3DFC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77EE1B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9A5C59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77999D0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5B29DC5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tuberculostearicum</w:t>
            </w:r>
          </w:p>
        </w:tc>
        <w:tc>
          <w:tcPr>
            <w:tcW w:w="1297" w:type="dxa"/>
            <w:noWrap/>
            <w:hideMark/>
          </w:tcPr>
          <w:p w14:paraId="6FF7353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9C0AA7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0.931</w:t>
            </w:r>
          </w:p>
        </w:tc>
        <w:tc>
          <w:tcPr>
            <w:tcW w:w="1297" w:type="dxa"/>
            <w:noWrap/>
            <w:hideMark/>
          </w:tcPr>
          <w:p w14:paraId="6F584EE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0.126</w:t>
            </w:r>
          </w:p>
        </w:tc>
        <w:tc>
          <w:tcPr>
            <w:tcW w:w="1298" w:type="dxa"/>
            <w:noWrap/>
            <w:hideMark/>
          </w:tcPr>
          <w:p w14:paraId="29D7CC4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0.285</w:t>
            </w:r>
          </w:p>
        </w:tc>
      </w:tr>
      <w:tr w:rsidR="0096024A" w:rsidRPr="0096024A" w14:paraId="4B7EADC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36DEE4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B59F63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6547D4E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G_Variovorax</w:t>
            </w:r>
          </w:p>
        </w:tc>
        <w:tc>
          <w:tcPr>
            <w:tcW w:w="2945" w:type="dxa"/>
            <w:noWrap/>
            <w:hideMark/>
          </w:tcPr>
          <w:p w14:paraId="0FBF86D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S_Variovorax humicola</w:t>
            </w:r>
          </w:p>
        </w:tc>
        <w:tc>
          <w:tcPr>
            <w:tcW w:w="1297" w:type="dxa"/>
            <w:noWrap/>
            <w:hideMark/>
          </w:tcPr>
          <w:p w14:paraId="41A5000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1FE2A0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-1.816</w:t>
            </w:r>
          </w:p>
        </w:tc>
        <w:tc>
          <w:tcPr>
            <w:tcW w:w="1297" w:type="dxa"/>
            <w:noWrap/>
            <w:hideMark/>
          </w:tcPr>
          <w:p w14:paraId="3E9E946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0.149</w:t>
            </w:r>
          </w:p>
        </w:tc>
        <w:tc>
          <w:tcPr>
            <w:tcW w:w="1298" w:type="dxa"/>
            <w:noWrap/>
            <w:hideMark/>
          </w:tcPr>
          <w:p w14:paraId="64AFE8B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w:t>
            </w:r>
          </w:p>
        </w:tc>
      </w:tr>
      <w:tr w:rsidR="0096024A" w:rsidRPr="0096024A" w14:paraId="70FDBAC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DCD50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3E62AF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000A238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200128C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tobetsuensis</w:t>
            </w:r>
          </w:p>
        </w:tc>
        <w:tc>
          <w:tcPr>
            <w:tcW w:w="1297" w:type="dxa"/>
            <w:noWrap/>
            <w:hideMark/>
          </w:tcPr>
          <w:p w14:paraId="6785A85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D970CF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-1.09</w:t>
            </w:r>
          </w:p>
        </w:tc>
        <w:tc>
          <w:tcPr>
            <w:tcW w:w="1297" w:type="dxa"/>
            <w:noWrap/>
            <w:hideMark/>
          </w:tcPr>
          <w:p w14:paraId="76D9E60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w:t>
            </w:r>
          </w:p>
        </w:tc>
        <w:tc>
          <w:tcPr>
            <w:tcW w:w="1298" w:type="dxa"/>
            <w:noWrap/>
            <w:hideMark/>
          </w:tcPr>
          <w:p w14:paraId="205B7E0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0.332</w:t>
            </w:r>
          </w:p>
        </w:tc>
      </w:tr>
      <w:tr w:rsidR="0096024A" w:rsidRPr="0096024A" w14:paraId="7C7193C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0F49E3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366B05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5871BC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4B422B1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stutzeri</w:t>
            </w:r>
          </w:p>
        </w:tc>
        <w:tc>
          <w:tcPr>
            <w:tcW w:w="1297" w:type="dxa"/>
            <w:noWrap/>
            <w:hideMark/>
          </w:tcPr>
          <w:p w14:paraId="447AE95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A578BD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-1.362</w:t>
            </w:r>
          </w:p>
        </w:tc>
        <w:tc>
          <w:tcPr>
            <w:tcW w:w="1297" w:type="dxa"/>
            <w:noWrap/>
            <w:hideMark/>
          </w:tcPr>
          <w:p w14:paraId="4B9CCF5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0.161</w:t>
            </w:r>
          </w:p>
        </w:tc>
        <w:tc>
          <w:tcPr>
            <w:tcW w:w="1298" w:type="dxa"/>
            <w:noWrap/>
            <w:hideMark/>
          </w:tcPr>
          <w:p w14:paraId="59CBD9D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0.332</w:t>
            </w:r>
          </w:p>
        </w:tc>
      </w:tr>
      <w:tr w:rsidR="0096024A" w:rsidRPr="0096024A" w14:paraId="6F18228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C40193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214CCB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2FE71F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G_Fluviicola</w:t>
            </w:r>
          </w:p>
        </w:tc>
        <w:tc>
          <w:tcPr>
            <w:tcW w:w="2945" w:type="dxa"/>
            <w:noWrap/>
            <w:hideMark/>
          </w:tcPr>
          <w:p w14:paraId="56677A6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S_Fluviicola taffensis</w:t>
            </w:r>
          </w:p>
        </w:tc>
        <w:tc>
          <w:tcPr>
            <w:tcW w:w="1297" w:type="dxa"/>
            <w:noWrap/>
            <w:hideMark/>
          </w:tcPr>
          <w:p w14:paraId="5AD0BC6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4D8B19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1.128</w:t>
            </w:r>
          </w:p>
        </w:tc>
        <w:tc>
          <w:tcPr>
            <w:tcW w:w="1297" w:type="dxa"/>
            <w:noWrap/>
            <w:hideMark/>
          </w:tcPr>
          <w:p w14:paraId="582165C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c>
          <w:tcPr>
            <w:tcW w:w="1298" w:type="dxa"/>
            <w:noWrap/>
            <w:hideMark/>
          </w:tcPr>
          <w:p w14:paraId="1449D2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0.369</w:t>
            </w:r>
          </w:p>
        </w:tc>
      </w:tr>
      <w:tr w:rsidR="0096024A" w:rsidRPr="0096024A" w14:paraId="1352896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BF1B91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35565D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E2FD5F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C2F88A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parvus</w:t>
            </w:r>
          </w:p>
        </w:tc>
        <w:tc>
          <w:tcPr>
            <w:tcW w:w="1297" w:type="dxa"/>
            <w:noWrap/>
            <w:hideMark/>
          </w:tcPr>
          <w:p w14:paraId="2699F2B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B0128F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-1.367</w:t>
            </w:r>
          </w:p>
        </w:tc>
        <w:tc>
          <w:tcPr>
            <w:tcW w:w="1297" w:type="dxa"/>
            <w:noWrap/>
            <w:hideMark/>
          </w:tcPr>
          <w:p w14:paraId="768DD8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0.191</w:t>
            </w:r>
          </w:p>
        </w:tc>
        <w:tc>
          <w:tcPr>
            <w:tcW w:w="1298" w:type="dxa"/>
            <w:noWrap/>
            <w:hideMark/>
          </w:tcPr>
          <w:p w14:paraId="3AA97DF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w:t>
            </w:r>
          </w:p>
        </w:tc>
      </w:tr>
      <w:tr w:rsidR="0096024A" w:rsidRPr="0096024A" w14:paraId="6774C96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06E2D5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DCEB5F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E28215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6493170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parainfluenzae</w:t>
            </w:r>
          </w:p>
        </w:tc>
        <w:tc>
          <w:tcPr>
            <w:tcW w:w="1297" w:type="dxa"/>
            <w:noWrap/>
            <w:hideMark/>
          </w:tcPr>
          <w:p w14:paraId="79E7A2C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65CF62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-1.135</w:t>
            </w:r>
          </w:p>
        </w:tc>
        <w:tc>
          <w:tcPr>
            <w:tcW w:w="1297" w:type="dxa"/>
            <w:noWrap/>
            <w:hideMark/>
          </w:tcPr>
          <w:p w14:paraId="775BF6A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0.189</w:t>
            </w:r>
          </w:p>
        </w:tc>
        <w:tc>
          <w:tcPr>
            <w:tcW w:w="1298" w:type="dxa"/>
            <w:noWrap/>
            <w:hideMark/>
          </w:tcPr>
          <w:p w14:paraId="1E135A1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w:t>
            </w:r>
          </w:p>
        </w:tc>
      </w:tr>
      <w:tr w:rsidR="0096024A" w:rsidRPr="0096024A" w14:paraId="24D34C7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65F371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DD1D39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45AFE87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0876843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1297" w:type="dxa"/>
            <w:noWrap/>
            <w:hideMark/>
          </w:tcPr>
          <w:p w14:paraId="45BBCB9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07D1E0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-1.491</w:t>
            </w:r>
          </w:p>
        </w:tc>
        <w:tc>
          <w:tcPr>
            <w:tcW w:w="1297" w:type="dxa"/>
            <w:noWrap/>
            <w:hideMark/>
          </w:tcPr>
          <w:p w14:paraId="6AF55CF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0.196</w:t>
            </w:r>
          </w:p>
        </w:tc>
        <w:tc>
          <w:tcPr>
            <w:tcW w:w="1298" w:type="dxa"/>
            <w:noWrap/>
            <w:hideMark/>
          </w:tcPr>
          <w:p w14:paraId="61FC3D9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0.373</w:t>
            </w:r>
          </w:p>
        </w:tc>
      </w:tr>
      <w:tr w:rsidR="0096024A" w:rsidRPr="0096024A" w14:paraId="3767393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929CBD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37F04E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AEBD20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G_Sphingomonas</w:t>
            </w:r>
          </w:p>
        </w:tc>
        <w:tc>
          <w:tcPr>
            <w:tcW w:w="2945" w:type="dxa"/>
            <w:noWrap/>
            <w:hideMark/>
          </w:tcPr>
          <w:p w14:paraId="33E64F8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S_Sphingomonas paucimobilis</w:t>
            </w:r>
          </w:p>
        </w:tc>
        <w:tc>
          <w:tcPr>
            <w:tcW w:w="1297" w:type="dxa"/>
            <w:noWrap/>
            <w:hideMark/>
          </w:tcPr>
          <w:p w14:paraId="258501B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A9EF0D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-1.493</w:t>
            </w:r>
          </w:p>
        </w:tc>
        <w:tc>
          <w:tcPr>
            <w:tcW w:w="1297" w:type="dxa"/>
            <w:noWrap/>
            <w:hideMark/>
          </w:tcPr>
          <w:p w14:paraId="3E8A468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0.205</w:t>
            </w:r>
          </w:p>
        </w:tc>
        <w:tc>
          <w:tcPr>
            <w:tcW w:w="1298" w:type="dxa"/>
            <w:noWrap/>
            <w:hideMark/>
          </w:tcPr>
          <w:p w14:paraId="59C00AB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0.383</w:t>
            </w:r>
          </w:p>
        </w:tc>
      </w:tr>
      <w:tr w:rsidR="0096024A" w:rsidRPr="0096024A" w14:paraId="0F4EB18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E0AB1B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4B4FD4C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50A2AB5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G_Sediminibacterium</w:t>
            </w:r>
          </w:p>
        </w:tc>
        <w:tc>
          <w:tcPr>
            <w:tcW w:w="2945" w:type="dxa"/>
            <w:noWrap/>
            <w:hideMark/>
          </w:tcPr>
          <w:p w14:paraId="0B93E24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S_Sediminibacterium salmoneum</w:t>
            </w:r>
          </w:p>
        </w:tc>
        <w:tc>
          <w:tcPr>
            <w:tcW w:w="1297" w:type="dxa"/>
            <w:noWrap/>
            <w:hideMark/>
          </w:tcPr>
          <w:p w14:paraId="435D789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3E72F4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1.134</w:t>
            </w:r>
          </w:p>
        </w:tc>
        <w:tc>
          <w:tcPr>
            <w:tcW w:w="1297" w:type="dxa"/>
            <w:noWrap/>
            <w:hideMark/>
          </w:tcPr>
          <w:p w14:paraId="070DF0D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0.225</w:t>
            </w:r>
          </w:p>
        </w:tc>
        <w:tc>
          <w:tcPr>
            <w:tcW w:w="1298" w:type="dxa"/>
            <w:noWrap/>
            <w:hideMark/>
          </w:tcPr>
          <w:p w14:paraId="3CDD428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0.412</w:t>
            </w:r>
          </w:p>
        </w:tc>
      </w:tr>
      <w:tr w:rsidR="0096024A" w:rsidRPr="0096024A" w14:paraId="3846D52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8FE4D0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2EDD16F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72C63E3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2945" w:type="dxa"/>
            <w:noWrap/>
            <w:hideMark/>
          </w:tcPr>
          <w:p w14:paraId="3A4DD14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1297" w:type="dxa"/>
            <w:noWrap/>
            <w:hideMark/>
          </w:tcPr>
          <w:p w14:paraId="56631A1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2EDABA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1.256</w:t>
            </w:r>
          </w:p>
        </w:tc>
        <w:tc>
          <w:tcPr>
            <w:tcW w:w="1297" w:type="dxa"/>
            <w:noWrap/>
            <w:hideMark/>
          </w:tcPr>
          <w:p w14:paraId="62DE9C0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0.229</w:t>
            </w:r>
          </w:p>
        </w:tc>
        <w:tc>
          <w:tcPr>
            <w:tcW w:w="1298" w:type="dxa"/>
            <w:noWrap/>
            <w:hideMark/>
          </w:tcPr>
          <w:p w14:paraId="11139BA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0.412</w:t>
            </w:r>
          </w:p>
        </w:tc>
      </w:tr>
      <w:tr w:rsidR="0096024A" w:rsidRPr="0096024A" w14:paraId="0BFFBB9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06BBBD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012FBC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352E49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5E18CED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putida</w:t>
            </w:r>
          </w:p>
        </w:tc>
        <w:tc>
          <w:tcPr>
            <w:tcW w:w="1297" w:type="dxa"/>
            <w:noWrap/>
            <w:hideMark/>
          </w:tcPr>
          <w:p w14:paraId="78C3372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42911A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-0.995</w:t>
            </w:r>
          </w:p>
        </w:tc>
        <w:tc>
          <w:tcPr>
            <w:tcW w:w="1297" w:type="dxa"/>
            <w:noWrap/>
            <w:hideMark/>
          </w:tcPr>
          <w:p w14:paraId="66978FE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0.243</w:t>
            </w:r>
          </w:p>
        </w:tc>
        <w:tc>
          <w:tcPr>
            <w:tcW w:w="1298" w:type="dxa"/>
            <w:noWrap/>
            <w:hideMark/>
          </w:tcPr>
          <w:p w14:paraId="5F77A4F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w:t>
            </w:r>
          </w:p>
        </w:tc>
      </w:tr>
      <w:tr w:rsidR="0096024A" w:rsidRPr="0096024A" w14:paraId="22075A3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CCB99D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9D9CA1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132A86E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6187499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yeei</w:t>
            </w:r>
          </w:p>
        </w:tc>
        <w:tc>
          <w:tcPr>
            <w:tcW w:w="1297" w:type="dxa"/>
            <w:noWrap/>
            <w:hideMark/>
          </w:tcPr>
          <w:p w14:paraId="1E1F7D6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91B885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-1.14</w:t>
            </w:r>
          </w:p>
        </w:tc>
        <w:tc>
          <w:tcPr>
            <w:tcW w:w="1297" w:type="dxa"/>
            <w:noWrap/>
            <w:hideMark/>
          </w:tcPr>
          <w:p w14:paraId="7049CE2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0.275</w:t>
            </w:r>
          </w:p>
        </w:tc>
        <w:tc>
          <w:tcPr>
            <w:tcW w:w="1298" w:type="dxa"/>
            <w:noWrap/>
            <w:hideMark/>
          </w:tcPr>
          <w:p w14:paraId="5A76FE5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0.478</w:t>
            </w:r>
          </w:p>
        </w:tc>
      </w:tr>
      <w:tr w:rsidR="0096024A" w:rsidRPr="0096024A" w14:paraId="7340F65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1BF1C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3E1823C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C_Oligoflexia</w:t>
            </w:r>
          </w:p>
        </w:tc>
        <w:tc>
          <w:tcPr>
            <w:tcW w:w="2299" w:type="dxa"/>
            <w:noWrap/>
            <w:hideMark/>
          </w:tcPr>
          <w:p w14:paraId="3F2289F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B14042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O_0319-6G20</w:t>
            </w:r>
          </w:p>
        </w:tc>
        <w:tc>
          <w:tcPr>
            <w:tcW w:w="1297" w:type="dxa"/>
            <w:noWrap/>
            <w:hideMark/>
          </w:tcPr>
          <w:p w14:paraId="39EF245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651892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1.151</w:t>
            </w:r>
          </w:p>
        </w:tc>
        <w:tc>
          <w:tcPr>
            <w:tcW w:w="1297" w:type="dxa"/>
            <w:noWrap/>
            <w:hideMark/>
          </w:tcPr>
          <w:p w14:paraId="2107607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0.291</w:t>
            </w:r>
          </w:p>
        </w:tc>
        <w:tc>
          <w:tcPr>
            <w:tcW w:w="1298" w:type="dxa"/>
            <w:noWrap/>
            <w:hideMark/>
          </w:tcPr>
          <w:p w14:paraId="330C205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0.488</w:t>
            </w:r>
          </w:p>
        </w:tc>
      </w:tr>
      <w:tr w:rsidR="0096024A" w:rsidRPr="0096024A" w14:paraId="702D26D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E37D19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E710B5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31CCCEE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G_Limnohabitans</w:t>
            </w:r>
          </w:p>
        </w:tc>
        <w:tc>
          <w:tcPr>
            <w:tcW w:w="2945" w:type="dxa"/>
            <w:noWrap/>
            <w:hideMark/>
          </w:tcPr>
          <w:p w14:paraId="1929C2D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S_Limnohabitans curvus</w:t>
            </w:r>
          </w:p>
        </w:tc>
        <w:tc>
          <w:tcPr>
            <w:tcW w:w="1297" w:type="dxa"/>
            <w:noWrap/>
            <w:hideMark/>
          </w:tcPr>
          <w:p w14:paraId="72248CE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F3EF2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1.22</w:t>
            </w:r>
          </w:p>
        </w:tc>
        <w:tc>
          <w:tcPr>
            <w:tcW w:w="1297" w:type="dxa"/>
            <w:noWrap/>
            <w:hideMark/>
          </w:tcPr>
          <w:p w14:paraId="2CF9788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0.289</w:t>
            </w:r>
          </w:p>
        </w:tc>
        <w:tc>
          <w:tcPr>
            <w:tcW w:w="1298" w:type="dxa"/>
            <w:noWrap/>
            <w:hideMark/>
          </w:tcPr>
          <w:p w14:paraId="7991F9E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0.488</w:t>
            </w:r>
          </w:p>
        </w:tc>
      </w:tr>
      <w:tr w:rsidR="0096024A" w:rsidRPr="0096024A" w14:paraId="69EED0C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375BE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9CE3C8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C_Clostridia</w:t>
            </w:r>
          </w:p>
        </w:tc>
        <w:tc>
          <w:tcPr>
            <w:tcW w:w="2299" w:type="dxa"/>
            <w:noWrap/>
            <w:hideMark/>
          </w:tcPr>
          <w:p w14:paraId="57F5186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G_Desulfosporosinus</w:t>
            </w:r>
          </w:p>
        </w:tc>
        <w:tc>
          <w:tcPr>
            <w:tcW w:w="2945" w:type="dxa"/>
            <w:noWrap/>
            <w:hideMark/>
          </w:tcPr>
          <w:p w14:paraId="70B60F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S_Desulfosporosinus orientis</w:t>
            </w:r>
          </w:p>
        </w:tc>
        <w:tc>
          <w:tcPr>
            <w:tcW w:w="1297" w:type="dxa"/>
            <w:noWrap/>
            <w:hideMark/>
          </w:tcPr>
          <w:p w14:paraId="138E794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BD0564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1.112</w:t>
            </w:r>
          </w:p>
        </w:tc>
        <w:tc>
          <w:tcPr>
            <w:tcW w:w="1297" w:type="dxa"/>
            <w:noWrap/>
            <w:hideMark/>
          </w:tcPr>
          <w:p w14:paraId="628A39A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0.309</w:t>
            </w:r>
          </w:p>
        </w:tc>
        <w:tc>
          <w:tcPr>
            <w:tcW w:w="1298" w:type="dxa"/>
            <w:noWrap/>
            <w:hideMark/>
          </w:tcPr>
          <w:p w14:paraId="6BD1C7E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0.503</w:t>
            </w:r>
          </w:p>
        </w:tc>
      </w:tr>
      <w:tr w:rsidR="0096024A" w:rsidRPr="0096024A" w14:paraId="510E64D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9CBE5F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E420AB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76A32F4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6D5AAF2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terrigena</w:t>
            </w:r>
          </w:p>
        </w:tc>
        <w:tc>
          <w:tcPr>
            <w:tcW w:w="1297" w:type="dxa"/>
            <w:noWrap/>
            <w:hideMark/>
          </w:tcPr>
          <w:p w14:paraId="4AFE7A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F9D53E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0.846</w:t>
            </w:r>
          </w:p>
        </w:tc>
        <w:tc>
          <w:tcPr>
            <w:tcW w:w="1297" w:type="dxa"/>
            <w:noWrap/>
            <w:hideMark/>
          </w:tcPr>
          <w:p w14:paraId="71A8EF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w:t>
            </w:r>
          </w:p>
        </w:tc>
        <w:tc>
          <w:tcPr>
            <w:tcW w:w="1298" w:type="dxa"/>
            <w:noWrap/>
            <w:hideMark/>
          </w:tcPr>
          <w:p w14:paraId="79085E1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0.503</w:t>
            </w:r>
          </w:p>
        </w:tc>
      </w:tr>
      <w:tr w:rsidR="0096024A" w:rsidRPr="0096024A" w14:paraId="329AF89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04010E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4D65F7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4F192C6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G_Roseovarius</w:t>
            </w:r>
          </w:p>
        </w:tc>
        <w:tc>
          <w:tcPr>
            <w:tcW w:w="2945" w:type="dxa"/>
            <w:noWrap/>
            <w:hideMark/>
          </w:tcPr>
          <w:p w14:paraId="13C8380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S_Roseovarius tolerans</w:t>
            </w:r>
          </w:p>
        </w:tc>
        <w:tc>
          <w:tcPr>
            <w:tcW w:w="1297" w:type="dxa"/>
            <w:noWrap/>
            <w:hideMark/>
          </w:tcPr>
          <w:p w14:paraId="031AB75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2F7768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-0.676</w:t>
            </w:r>
          </w:p>
        </w:tc>
        <w:tc>
          <w:tcPr>
            <w:tcW w:w="1297" w:type="dxa"/>
            <w:noWrap/>
            <w:hideMark/>
          </w:tcPr>
          <w:p w14:paraId="5A8B7D5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0.315</w:t>
            </w:r>
          </w:p>
        </w:tc>
        <w:tc>
          <w:tcPr>
            <w:tcW w:w="1298" w:type="dxa"/>
            <w:noWrap/>
            <w:hideMark/>
          </w:tcPr>
          <w:p w14:paraId="3454C1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0.503</w:t>
            </w:r>
          </w:p>
        </w:tc>
      </w:tr>
      <w:tr w:rsidR="0096024A" w:rsidRPr="0096024A" w14:paraId="6DA69C7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3E7D2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E54675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70E099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2945" w:type="dxa"/>
            <w:noWrap/>
            <w:hideMark/>
          </w:tcPr>
          <w:p w14:paraId="0093BA0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1297" w:type="dxa"/>
            <w:noWrap/>
            <w:hideMark/>
          </w:tcPr>
          <w:p w14:paraId="3E54914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D556E5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1.009</w:t>
            </w:r>
          </w:p>
        </w:tc>
        <w:tc>
          <w:tcPr>
            <w:tcW w:w="1297" w:type="dxa"/>
            <w:noWrap/>
            <w:hideMark/>
          </w:tcPr>
          <w:p w14:paraId="6176CAF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0.326</w:t>
            </w:r>
          </w:p>
        </w:tc>
        <w:tc>
          <w:tcPr>
            <w:tcW w:w="1298" w:type="dxa"/>
            <w:noWrap/>
            <w:hideMark/>
          </w:tcPr>
          <w:p w14:paraId="2555F50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0.512</w:t>
            </w:r>
          </w:p>
        </w:tc>
      </w:tr>
      <w:tr w:rsidR="0096024A" w:rsidRPr="0096024A" w14:paraId="4DC41F6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BCE13B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P_Bdellovibrionota</w:t>
            </w:r>
          </w:p>
        </w:tc>
        <w:tc>
          <w:tcPr>
            <w:tcW w:w="2703" w:type="dxa"/>
            <w:noWrap/>
            <w:hideMark/>
          </w:tcPr>
          <w:p w14:paraId="1BD654A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C_Bdellovibrionia</w:t>
            </w:r>
          </w:p>
        </w:tc>
        <w:tc>
          <w:tcPr>
            <w:tcW w:w="2299" w:type="dxa"/>
            <w:noWrap/>
            <w:hideMark/>
          </w:tcPr>
          <w:p w14:paraId="08796A7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G_Peredibacter</w:t>
            </w:r>
          </w:p>
        </w:tc>
        <w:tc>
          <w:tcPr>
            <w:tcW w:w="2945" w:type="dxa"/>
            <w:noWrap/>
            <w:hideMark/>
          </w:tcPr>
          <w:p w14:paraId="34F670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S_Peredibacter starrii</w:t>
            </w:r>
          </w:p>
        </w:tc>
        <w:tc>
          <w:tcPr>
            <w:tcW w:w="1297" w:type="dxa"/>
            <w:noWrap/>
            <w:hideMark/>
          </w:tcPr>
          <w:p w14:paraId="6D4523C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07B4D8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-1.099</w:t>
            </w:r>
          </w:p>
        </w:tc>
        <w:tc>
          <w:tcPr>
            <w:tcW w:w="1297" w:type="dxa"/>
            <w:noWrap/>
            <w:hideMark/>
          </w:tcPr>
          <w:p w14:paraId="65594C9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0.363</w:t>
            </w:r>
          </w:p>
        </w:tc>
        <w:tc>
          <w:tcPr>
            <w:tcW w:w="1298" w:type="dxa"/>
            <w:noWrap/>
            <w:hideMark/>
          </w:tcPr>
          <w:p w14:paraId="2DDB367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0.553</w:t>
            </w:r>
          </w:p>
        </w:tc>
      </w:tr>
      <w:tr w:rsidR="0096024A" w:rsidRPr="0096024A" w14:paraId="78E4B49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7F5C5E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2AB50E3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7EEE7CA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E3254B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Nomurabacteria</w:t>
            </w:r>
          </w:p>
        </w:tc>
        <w:tc>
          <w:tcPr>
            <w:tcW w:w="1297" w:type="dxa"/>
            <w:noWrap/>
            <w:hideMark/>
          </w:tcPr>
          <w:p w14:paraId="0BE7BB3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406915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0.703</w:t>
            </w:r>
          </w:p>
        </w:tc>
        <w:tc>
          <w:tcPr>
            <w:tcW w:w="1297" w:type="dxa"/>
            <w:noWrap/>
            <w:hideMark/>
          </w:tcPr>
          <w:p w14:paraId="1B0368D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w:t>
            </w:r>
          </w:p>
        </w:tc>
        <w:tc>
          <w:tcPr>
            <w:tcW w:w="1298" w:type="dxa"/>
            <w:noWrap/>
            <w:hideMark/>
          </w:tcPr>
          <w:p w14:paraId="6CD9C19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0.553</w:t>
            </w:r>
          </w:p>
        </w:tc>
      </w:tr>
      <w:tr w:rsidR="0096024A" w:rsidRPr="0096024A" w14:paraId="1445FBE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8F1E77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734A9B5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0377A2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3B571B7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petrasii</w:t>
            </w:r>
          </w:p>
        </w:tc>
        <w:tc>
          <w:tcPr>
            <w:tcW w:w="1297" w:type="dxa"/>
            <w:noWrap/>
            <w:hideMark/>
          </w:tcPr>
          <w:p w14:paraId="17C6700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2C4089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0.739</w:t>
            </w:r>
          </w:p>
        </w:tc>
        <w:tc>
          <w:tcPr>
            <w:tcW w:w="1297" w:type="dxa"/>
            <w:noWrap/>
            <w:hideMark/>
          </w:tcPr>
          <w:p w14:paraId="258B73F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0.378</w:t>
            </w:r>
          </w:p>
        </w:tc>
        <w:tc>
          <w:tcPr>
            <w:tcW w:w="1298" w:type="dxa"/>
            <w:noWrap/>
            <w:hideMark/>
          </w:tcPr>
          <w:p w14:paraId="71EC60A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0.568</w:t>
            </w:r>
          </w:p>
        </w:tc>
      </w:tr>
      <w:tr w:rsidR="0096024A" w:rsidRPr="0096024A" w14:paraId="0FE0612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BDCCC9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40A0AAB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EC3339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519EBEE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S_Empedobacter falsenii</w:t>
            </w:r>
          </w:p>
        </w:tc>
        <w:tc>
          <w:tcPr>
            <w:tcW w:w="1297" w:type="dxa"/>
            <w:noWrap/>
            <w:hideMark/>
          </w:tcPr>
          <w:p w14:paraId="520FAE9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EA8BF0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0.367</w:t>
            </w:r>
          </w:p>
        </w:tc>
        <w:tc>
          <w:tcPr>
            <w:tcW w:w="1297" w:type="dxa"/>
            <w:noWrap/>
            <w:hideMark/>
          </w:tcPr>
          <w:p w14:paraId="6AB62F6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0.385</w:t>
            </w:r>
          </w:p>
        </w:tc>
        <w:tc>
          <w:tcPr>
            <w:tcW w:w="1298" w:type="dxa"/>
            <w:noWrap/>
            <w:hideMark/>
          </w:tcPr>
          <w:p w14:paraId="6A45B93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0.569</w:t>
            </w:r>
          </w:p>
        </w:tc>
      </w:tr>
      <w:tr w:rsidR="0096024A" w:rsidRPr="0096024A" w14:paraId="46C3409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DFC090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8F2648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4607378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G_Asinibacterium</w:t>
            </w:r>
          </w:p>
        </w:tc>
        <w:tc>
          <w:tcPr>
            <w:tcW w:w="2945" w:type="dxa"/>
            <w:noWrap/>
            <w:hideMark/>
          </w:tcPr>
          <w:p w14:paraId="1DE92D0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S_Asinibacterium lactis</w:t>
            </w:r>
          </w:p>
        </w:tc>
        <w:tc>
          <w:tcPr>
            <w:tcW w:w="1297" w:type="dxa"/>
            <w:noWrap/>
            <w:hideMark/>
          </w:tcPr>
          <w:p w14:paraId="15702A6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0B16626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1.033</w:t>
            </w:r>
          </w:p>
        </w:tc>
        <w:tc>
          <w:tcPr>
            <w:tcW w:w="1297" w:type="dxa"/>
            <w:noWrap/>
            <w:hideMark/>
          </w:tcPr>
          <w:p w14:paraId="74C9750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0.422</w:t>
            </w:r>
          </w:p>
        </w:tc>
        <w:tc>
          <w:tcPr>
            <w:tcW w:w="1298" w:type="dxa"/>
            <w:noWrap/>
            <w:hideMark/>
          </w:tcPr>
          <w:p w14:paraId="6F9BCAE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0.598</w:t>
            </w:r>
          </w:p>
        </w:tc>
      </w:tr>
      <w:tr w:rsidR="0096024A" w:rsidRPr="0096024A" w14:paraId="2D4C025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B92419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44EA278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65FC17D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32ADE0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Kaiserbacteria</w:t>
            </w:r>
          </w:p>
        </w:tc>
        <w:tc>
          <w:tcPr>
            <w:tcW w:w="1297" w:type="dxa"/>
            <w:noWrap/>
            <w:hideMark/>
          </w:tcPr>
          <w:p w14:paraId="6E95A83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E62F3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0.704</w:t>
            </w:r>
          </w:p>
        </w:tc>
        <w:tc>
          <w:tcPr>
            <w:tcW w:w="1297" w:type="dxa"/>
            <w:noWrap/>
            <w:hideMark/>
          </w:tcPr>
          <w:p w14:paraId="351FF9A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0.417</w:t>
            </w:r>
          </w:p>
        </w:tc>
        <w:tc>
          <w:tcPr>
            <w:tcW w:w="1298" w:type="dxa"/>
            <w:noWrap/>
            <w:hideMark/>
          </w:tcPr>
          <w:p w14:paraId="26B949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0.598</w:t>
            </w:r>
          </w:p>
        </w:tc>
      </w:tr>
      <w:tr w:rsidR="0096024A" w:rsidRPr="0096024A" w14:paraId="74B7171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8024F3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BA5F71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9057F8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2FA4B3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johnsonii</w:t>
            </w:r>
          </w:p>
        </w:tc>
        <w:tc>
          <w:tcPr>
            <w:tcW w:w="1297" w:type="dxa"/>
            <w:noWrap/>
            <w:hideMark/>
          </w:tcPr>
          <w:p w14:paraId="1724496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620FF1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0.26</w:t>
            </w:r>
          </w:p>
        </w:tc>
        <w:tc>
          <w:tcPr>
            <w:tcW w:w="1297" w:type="dxa"/>
            <w:noWrap/>
            <w:hideMark/>
          </w:tcPr>
          <w:p w14:paraId="1AE7B75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0.411</w:t>
            </w:r>
          </w:p>
        </w:tc>
        <w:tc>
          <w:tcPr>
            <w:tcW w:w="1298" w:type="dxa"/>
            <w:noWrap/>
            <w:hideMark/>
          </w:tcPr>
          <w:p w14:paraId="4670E96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0.598</w:t>
            </w:r>
          </w:p>
        </w:tc>
      </w:tr>
      <w:tr w:rsidR="0096024A" w:rsidRPr="0096024A" w14:paraId="0B3BD6E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EFDC52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5881C72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05C3114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77A4A9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1297" w:type="dxa"/>
            <w:noWrap/>
            <w:hideMark/>
          </w:tcPr>
          <w:p w14:paraId="198BC05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15DD83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0.489</w:t>
            </w:r>
          </w:p>
        </w:tc>
        <w:tc>
          <w:tcPr>
            <w:tcW w:w="1297" w:type="dxa"/>
            <w:noWrap/>
            <w:hideMark/>
          </w:tcPr>
          <w:p w14:paraId="283D7CD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0.446</w:t>
            </w:r>
          </w:p>
        </w:tc>
        <w:tc>
          <w:tcPr>
            <w:tcW w:w="1298" w:type="dxa"/>
            <w:noWrap/>
            <w:hideMark/>
          </w:tcPr>
          <w:p w14:paraId="59EA43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0.604</w:t>
            </w:r>
          </w:p>
        </w:tc>
      </w:tr>
      <w:tr w:rsidR="0096024A" w:rsidRPr="0096024A" w14:paraId="1781893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B10C0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028334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143FB7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1813DC4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hominis</w:t>
            </w:r>
          </w:p>
        </w:tc>
        <w:tc>
          <w:tcPr>
            <w:tcW w:w="1297" w:type="dxa"/>
            <w:noWrap/>
            <w:hideMark/>
          </w:tcPr>
          <w:p w14:paraId="4CF7536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747AA0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w:t>
            </w:r>
          </w:p>
        </w:tc>
        <w:tc>
          <w:tcPr>
            <w:tcW w:w="1297" w:type="dxa"/>
            <w:noWrap/>
            <w:hideMark/>
          </w:tcPr>
          <w:p w14:paraId="2352A1F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0.441</w:t>
            </w:r>
          </w:p>
        </w:tc>
        <w:tc>
          <w:tcPr>
            <w:tcW w:w="1298" w:type="dxa"/>
            <w:noWrap/>
            <w:hideMark/>
          </w:tcPr>
          <w:p w14:paraId="341B546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0.604</w:t>
            </w:r>
          </w:p>
        </w:tc>
      </w:tr>
      <w:tr w:rsidR="0096024A" w:rsidRPr="0096024A" w14:paraId="6830C78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F7A241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BC6DAF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6CB55C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1A68C8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rubneri</w:t>
            </w:r>
          </w:p>
        </w:tc>
        <w:tc>
          <w:tcPr>
            <w:tcW w:w="1297" w:type="dxa"/>
            <w:noWrap/>
            <w:hideMark/>
          </w:tcPr>
          <w:p w14:paraId="6D6A24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BF6277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-0.808</w:t>
            </w:r>
          </w:p>
        </w:tc>
        <w:tc>
          <w:tcPr>
            <w:tcW w:w="1297" w:type="dxa"/>
            <w:noWrap/>
            <w:hideMark/>
          </w:tcPr>
          <w:p w14:paraId="4D54171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0.439</w:t>
            </w:r>
          </w:p>
        </w:tc>
        <w:tc>
          <w:tcPr>
            <w:tcW w:w="1298" w:type="dxa"/>
            <w:noWrap/>
            <w:hideMark/>
          </w:tcPr>
          <w:p w14:paraId="2E0746B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0.604</w:t>
            </w:r>
          </w:p>
        </w:tc>
      </w:tr>
      <w:tr w:rsidR="0096024A" w:rsidRPr="0096024A" w14:paraId="06ABD0B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2625E5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2CA8F4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2FE7051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4CBBE21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mitis</w:t>
            </w:r>
          </w:p>
        </w:tc>
        <w:tc>
          <w:tcPr>
            <w:tcW w:w="1297" w:type="dxa"/>
            <w:noWrap/>
            <w:hideMark/>
          </w:tcPr>
          <w:p w14:paraId="5EDE1B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9E3E41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-0.491</w:t>
            </w:r>
          </w:p>
        </w:tc>
        <w:tc>
          <w:tcPr>
            <w:tcW w:w="1297" w:type="dxa"/>
            <w:noWrap/>
            <w:hideMark/>
          </w:tcPr>
          <w:p w14:paraId="06B22EE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0.462</w:t>
            </w:r>
          </w:p>
        </w:tc>
        <w:tc>
          <w:tcPr>
            <w:tcW w:w="1298" w:type="dxa"/>
            <w:noWrap/>
            <w:hideMark/>
          </w:tcPr>
          <w:p w14:paraId="7CBD567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0.618</w:t>
            </w:r>
          </w:p>
        </w:tc>
      </w:tr>
      <w:tr w:rsidR="0096024A" w:rsidRPr="0096024A" w14:paraId="0E5E389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872546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51C79B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0761ED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E8A3B9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ursingii</w:t>
            </w:r>
          </w:p>
        </w:tc>
        <w:tc>
          <w:tcPr>
            <w:tcW w:w="1297" w:type="dxa"/>
            <w:noWrap/>
            <w:hideMark/>
          </w:tcPr>
          <w:p w14:paraId="781D7BC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E23672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-0.825</w:t>
            </w:r>
          </w:p>
        </w:tc>
        <w:tc>
          <w:tcPr>
            <w:tcW w:w="1297" w:type="dxa"/>
            <w:noWrap/>
            <w:hideMark/>
          </w:tcPr>
          <w:p w14:paraId="4F390A6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0.479</w:t>
            </w:r>
          </w:p>
        </w:tc>
        <w:tc>
          <w:tcPr>
            <w:tcW w:w="1298" w:type="dxa"/>
            <w:noWrap/>
            <w:hideMark/>
          </w:tcPr>
          <w:p w14:paraId="5A51C77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0.632</w:t>
            </w:r>
          </w:p>
        </w:tc>
      </w:tr>
      <w:tr w:rsidR="0096024A" w:rsidRPr="0096024A" w14:paraId="1ED2440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ACAA5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E1027D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CD4770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3DE8572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vivianii</w:t>
            </w:r>
          </w:p>
        </w:tc>
        <w:tc>
          <w:tcPr>
            <w:tcW w:w="1297" w:type="dxa"/>
            <w:noWrap/>
            <w:hideMark/>
          </w:tcPr>
          <w:p w14:paraId="1563A7A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2B2314D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0.333</w:t>
            </w:r>
          </w:p>
        </w:tc>
        <w:tc>
          <w:tcPr>
            <w:tcW w:w="1297" w:type="dxa"/>
            <w:noWrap/>
            <w:hideMark/>
          </w:tcPr>
          <w:p w14:paraId="7BE298B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0.505</w:t>
            </w:r>
          </w:p>
        </w:tc>
        <w:tc>
          <w:tcPr>
            <w:tcW w:w="1298" w:type="dxa"/>
            <w:noWrap/>
            <w:hideMark/>
          </w:tcPr>
          <w:p w14:paraId="3F0ADD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w:t>
            </w:r>
          </w:p>
        </w:tc>
      </w:tr>
      <w:tr w:rsidR="0096024A" w:rsidRPr="0096024A" w14:paraId="6E1593B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388C93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19C027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916A37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048A9E3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junii</w:t>
            </w:r>
          </w:p>
        </w:tc>
        <w:tc>
          <w:tcPr>
            <w:tcW w:w="1297" w:type="dxa"/>
            <w:noWrap/>
            <w:hideMark/>
          </w:tcPr>
          <w:p w14:paraId="54E5945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0678324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w:t>
            </w:r>
          </w:p>
        </w:tc>
        <w:tc>
          <w:tcPr>
            <w:tcW w:w="1297" w:type="dxa"/>
            <w:noWrap/>
            <w:hideMark/>
          </w:tcPr>
          <w:p w14:paraId="4C2CDC5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0.512</w:t>
            </w:r>
          </w:p>
        </w:tc>
        <w:tc>
          <w:tcPr>
            <w:tcW w:w="1298" w:type="dxa"/>
            <w:noWrap/>
            <w:hideMark/>
          </w:tcPr>
          <w:p w14:paraId="700E426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w:t>
            </w:r>
          </w:p>
        </w:tc>
      </w:tr>
      <w:tr w:rsidR="0096024A" w:rsidRPr="0096024A" w14:paraId="36EC04D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CD01BA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66C1EFF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391EF0A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73040DE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vitaeruminis</w:t>
            </w:r>
          </w:p>
        </w:tc>
        <w:tc>
          <w:tcPr>
            <w:tcW w:w="1297" w:type="dxa"/>
            <w:noWrap/>
            <w:hideMark/>
          </w:tcPr>
          <w:p w14:paraId="7D96A78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7A5672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-0.803</w:t>
            </w:r>
          </w:p>
        </w:tc>
        <w:tc>
          <w:tcPr>
            <w:tcW w:w="1297" w:type="dxa"/>
            <w:noWrap/>
            <w:hideMark/>
          </w:tcPr>
          <w:p w14:paraId="3F73AB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0.506</w:t>
            </w:r>
          </w:p>
        </w:tc>
        <w:tc>
          <w:tcPr>
            <w:tcW w:w="1298" w:type="dxa"/>
            <w:noWrap/>
            <w:hideMark/>
          </w:tcPr>
          <w:p w14:paraId="539930A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w:t>
            </w:r>
          </w:p>
        </w:tc>
      </w:tr>
      <w:tr w:rsidR="0096024A" w:rsidRPr="0096024A" w14:paraId="25D8F35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7821F8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5FFF75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7C1F15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6654A42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taiwanensis</w:t>
            </w:r>
          </w:p>
        </w:tc>
        <w:tc>
          <w:tcPr>
            <w:tcW w:w="1297" w:type="dxa"/>
            <w:noWrap/>
            <w:hideMark/>
          </w:tcPr>
          <w:p w14:paraId="5829FDE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5DFF48C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0.525</w:t>
            </w:r>
          </w:p>
        </w:tc>
        <w:tc>
          <w:tcPr>
            <w:tcW w:w="1297" w:type="dxa"/>
            <w:noWrap/>
            <w:hideMark/>
          </w:tcPr>
          <w:p w14:paraId="259913A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0.542</w:t>
            </w:r>
          </w:p>
        </w:tc>
        <w:tc>
          <w:tcPr>
            <w:tcW w:w="1298" w:type="dxa"/>
            <w:noWrap/>
            <w:hideMark/>
          </w:tcPr>
          <w:p w14:paraId="7C92C69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0.679</w:t>
            </w:r>
          </w:p>
        </w:tc>
      </w:tr>
      <w:tr w:rsidR="0096024A" w:rsidRPr="0096024A" w14:paraId="246638E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EFCD0F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3E849B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161236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1699426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simiae</w:t>
            </w:r>
          </w:p>
        </w:tc>
        <w:tc>
          <w:tcPr>
            <w:tcW w:w="1297" w:type="dxa"/>
            <w:noWrap/>
            <w:hideMark/>
          </w:tcPr>
          <w:p w14:paraId="109429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1F0FB2A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-0.482</w:t>
            </w:r>
          </w:p>
        </w:tc>
        <w:tc>
          <w:tcPr>
            <w:tcW w:w="1297" w:type="dxa"/>
            <w:noWrap/>
            <w:hideMark/>
          </w:tcPr>
          <w:p w14:paraId="3845A49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0.579</w:t>
            </w:r>
          </w:p>
        </w:tc>
        <w:tc>
          <w:tcPr>
            <w:tcW w:w="1298" w:type="dxa"/>
            <w:noWrap/>
            <w:hideMark/>
          </w:tcPr>
          <w:p w14:paraId="62C7C1E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0.717</w:t>
            </w:r>
          </w:p>
        </w:tc>
      </w:tr>
      <w:tr w:rsidR="0096024A" w:rsidRPr="0096024A" w14:paraId="0EDAE53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0A186B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FB9753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8D39AC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G_Cellvibrio</w:t>
            </w:r>
          </w:p>
        </w:tc>
        <w:tc>
          <w:tcPr>
            <w:tcW w:w="2945" w:type="dxa"/>
            <w:noWrap/>
            <w:hideMark/>
          </w:tcPr>
          <w:p w14:paraId="08E6702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S_Cellvibrio ostraviensis</w:t>
            </w:r>
          </w:p>
        </w:tc>
        <w:tc>
          <w:tcPr>
            <w:tcW w:w="1297" w:type="dxa"/>
            <w:noWrap/>
            <w:hideMark/>
          </w:tcPr>
          <w:p w14:paraId="0B69858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A343B1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0.593</w:t>
            </w:r>
          </w:p>
        </w:tc>
        <w:tc>
          <w:tcPr>
            <w:tcW w:w="1297" w:type="dxa"/>
            <w:noWrap/>
            <w:hideMark/>
          </w:tcPr>
          <w:p w14:paraId="70CC0A9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0.637</w:t>
            </w:r>
          </w:p>
        </w:tc>
        <w:tc>
          <w:tcPr>
            <w:tcW w:w="1298" w:type="dxa"/>
            <w:noWrap/>
            <w:hideMark/>
          </w:tcPr>
          <w:p w14:paraId="5EC035C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0.761</w:t>
            </w:r>
          </w:p>
        </w:tc>
      </w:tr>
      <w:tr w:rsidR="0096024A" w:rsidRPr="0096024A" w14:paraId="48B13C3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990A8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503503A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1CDA033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72B973B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1297" w:type="dxa"/>
            <w:noWrap/>
            <w:hideMark/>
          </w:tcPr>
          <w:p w14:paraId="4F9962E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4A7380D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-0.579</w:t>
            </w:r>
          </w:p>
        </w:tc>
        <w:tc>
          <w:tcPr>
            <w:tcW w:w="1297" w:type="dxa"/>
            <w:noWrap/>
            <w:hideMark/>
          </w:tcPr>
          <w:p w14:paraId="4C22CB4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0.638</w:t>
            </w:r>
          </w:p>
        </w:tc>
        <w:tc>
          <w:tcPr>
            <w:tcW w:w="1298" w:type="dxa"/>
            <w:noWrap/>
            <w:hideMark/>
          </w:tcPr>
          <w:p w14:paraId="6DDCBFA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0.761</w:t>
            </w:r>
          </w:p>
        </w:tc>
      </w:tr>
      <w:tr w:rsidR="0096024A" w:rsidRPr="0096024A" w14:paraId="508F010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260D07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729688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3A9CB97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29841F0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1297" w:type="dxa"/>
            <w:noWrap/>
            <w:hideMark/>
          </w:tcPr>
          <w:p w14:paraId="4CA7926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3A970F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-0.303</w:t>
            </w:r>
          </w:p>
        </w:tc>
        <w:tc>
          <w:tcPr>
            <w:tcW w:w="1297" w:type="dxa"/>
            <w:noWrap/>
            <w:hideMark/>
          </w:tcPr>
          <w:p w14:paraId="265F4F8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0.624</w:t>
            </w:r>
          </w:p>
        </w:tc>
        <w:tc>
          <w:tcPr>
            <w:tcW w:w="1298" w:type="dxa"/>
            <w:noWrap/>
            <w:hideMark/>
          </w:tcPr>
          <w:p w14:paraId="317AD6C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0.761</w:t>
            </w:r>
          </w:p>
        </w:tc>
      </w:tr>
      <w:tr w:rsidR="0096024A" w:rsidRPr="0096024A" w14:paraId="68D4FCD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927A790"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21540B5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3044D6A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5BEAFB9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ureicelerivorans</w:t>
            </w:r>
          </w:p>
        </w:tc>
        <w:tc>
          <w:tcPr>
            <w:tcW w:w="1297" w:type="dxa"/>
            <w:noWrap/>
            <w:hideMark/>
          </w:tcPr>
          <w:p w14:paraId="60C38C0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48E0BCA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0.425</w:t>
            </w:r>
          </w:p>
        </w:tc>
        <w:tc>
          <w:tcPr>
            <w:tcW w:w="1297" w:type="dxa"/>
            <w:noWrap/>
            <w:hideMark/>
          </w:tcPr>
          <w:p w14:paraId="70B1CB5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0.655</w:t>
            </w:r>
          </w:p>
        </w:tc>
        <w:tc>
          <w:tcPr>
            <w:tcW w:w="1298" w:type="dxa"/>
            <w:noWrap/>
            <w:hideMark/>
          </w:tcPr>
          <w:p w14:paraId="6FD210A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0.768</w:t>
            </w:r>
          </w:p>
        </w:tc>
      </w:tr>
      <w:tr w:rsidR="0096024A" w:rsidRPr="0096024A" w14:paraId="5BD03DE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DF4331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C59170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0D461C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EB8A02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F_SM2D12</w:t>
            </w:r>
          </w:p>
        </w:tc>
        <w:tc>
          <w:tcPr>
            <w:tcW w:w="1297" w:type="dxa"/>
            <w:noWrap/>
            <w:hideMark/>
          </w:tcPr>
          <w:p w14:paraId="2BE5F31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FAB357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-0.561</w:t>
            </w:r>
          </w:p>
        </w:tc>
        <w:tc>
          <w:tcPr>
            <w:tcW w:w="1297" w:type="dxa"/>
            <w:noWrap/>
            <w:hideMark/>
          </w:tcPr>
          <w:p w14:paraId="562EB89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w:t>
            </w:r>
          </w:p>
        </w:tc>
        <w:tc>
          <w:tcPr>
            <w:tcW w:w="1298" w:type="dxa"/>
            <w:noWrap/>
            <w:hideMark/>
          </w:tcPr>
          <w:p w14:paraId="596D93E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0.768</w:t>
            </w:r>
          </w:p>
        </w:tc>
      </w:tr>
      <w:tr w:rsidR="0096024A" w:rsidRPr="0096024A" w14:paraId="6793897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EE425E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P_Firmicutes</w:t>
            </w:r>
          </w:p>
        </w:tc>
        <w:tc>
          <w:tcPr>
            <w:tcW w:w="2703" w:type="dxa"/>
            <w:noWrap/>
            <w:hideMark/>
          </w:tcPr>
          <w:p w14:paraId="718EFE5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15C006E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02D5A7B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dispar</w:t>
            </w:r>
          </w:p>
        </w:tc>
        <w:tc>
          <w:tcPr>
            <w:tcW w:w="1297" w:type="dxa"/>
            <w:noWrap/>
            <w:hideMark/>
          </w:tcPr>
          <w:p w14:paraId="598F91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73D8AD5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-0.373</w:t>
            </w:r>
          </w:p>
        </w:tc>
        <w:tc>
          <w:tcPr>
            <w:tcW w:w="1297" w:type="dxa"/>
            <w:noWrap/>
            <w:hideMark/>
          </w:tcPr>
          <w:p w14:paraId="5A7F44A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0.678</w:t>
            </w:r>
          </w:p>
        </w:tc>
        <w:tc>
          <w:tcPr>
            <w:tcW w:w="1298" w:type="dxa"/>
            <w:noWrap/>
            <w:hideMark/>
          </w:tcPr>
          <w:p w14:paraId="5F7A080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0.772</w:t>
            </w:r>
          </w:p>
        </w:tc>
      </w:tr>
      <w:tr w:rsidR="0096024A" w:rsidRPr="0096024A" w14:paraId="27F2B9A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20DF45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C63CAC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B681DD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144CEB1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veronii</w:t>
            </w:r>
          </w:p>
        </w:tc>
        <w:tc>
          <w:tcPr>
            <w:tcW w:w="1297" w:type="dxa"/>
            <w:noWrap/>
            <w:hideMark/>
          </w:tcPr>
          <w:p w14:paraId="65E3971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729117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-0.588</w:t>
            </w:r>
          </w:p>
        </w:tc>
        <w:tc>
          <w:tcPr>
            <w:tcW w:w="1297" w:type="dxa"/>
            <w:noWrap/>
            <w:hideMark/>
          </w:tcPr>
          <w:p w14:paraId="2D91066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0.677</w:t>
            </w:r>
          </w:p>
        </w:tc>
        <w:tc>
          <w:tcPr>
            <w:tcW w:w="1298" w:type="dxa"/>
            <w:noWrap/>
            <w:hideMark/>
          </w:tcPr>
          <w:p w14:paraId="2FB0AD3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0.772</w:t>
            </w:r>
          </w:p>
        </w:tc>
      </w:tr>
      <w:tr w:rsidR="0096024A" w:rsidRPr="0096024A" w14:paraId="7A690CA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5C81F5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096836B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7E089F1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G_Rhodoluna</w:t>
            </w:r>
          </w:p>
        </w:tc>
        <w:tc>
          <w:tcPr>
            <w:tcW w:w="2945" w:type="dxa"/>
            <w:noWrap/>
            <w:hideMark/>
          </w:tcPr>
          <w:p w14:paraId="2BCD0D0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S_Rhodoluna limnophila</w:t>
            </w:r>
          </w:p>
        </w:tc>
        <w:tc>
          <w:tcPr>
            <w:tcW w:w="1297" w:type="dxa"/>
            <w:noWrap/>
            <w:hideMark/>
          </w:tcPr>
          <w:p w14:paraId="747A8CC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1C76AA9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0.378</w:t>
            </w:r>
          </w:p>
        </w:tc>
        <w:tc>
          <w:tcPr>
            <w:tcW w:w="1297" w:type="dxa"/>
            <w:noWrap/>
            <w:hideMark/>
          </w:tcPr>
          <w:p w14:paraId="0F7A707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0.706</w:t>
            </w:r>
          </w:p>
        </w:tc>
        <w:tc>
          <w:tcPr>
            <w:tcW w:w="1298" w:type="dxa"/>
            <w:noWrap/>
            <w:hideMark/>
          </w:tcPr>
          <w:p w14:paraId="67386AE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0.794</w:t>
            </w:r>
          </w:p>
        </w:tc>
      </w:tr>
      <w:tr w:rsidR="0096024A" w:rsidRPr="0096024A" w14:paraId="6E6B483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B18725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P_Iainarchaeota</w:t>
            </w:r>
          </w:p>
        </w:tc>
        <w:tc>
          <w:tcPr>
            <w:tcW w:w="2703" w:type="dxa"/>
            <w:noWrap/>
            <w:hideMark/>
          </w:tcPr>
          <w:p w14:paraId="63E7222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C_Iainarchaeia</w:t>
            </w:r>
          </w:p>
        </w:tc>
        <w:tc>
          <w:tcPr>
            <w:tcW w:w="2299" w:type="dxa"/>
            <w:noWrap/>
            <w:hideMark/>
          </w:tcPr>
          <w:p w14:paraId="35156AD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2945" w:type="dxa"/>
            <w:noWrap/>
            <w:hideMark/>
          </w:tcPr>
          <w:p w14:paraId="11B0709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1297" w:type="dxa"/>
            <w:noWrap/>
            <w:hideMark/>
          </w:tcPr>
          <w:p w14:paraId="38DBB9A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606D237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w:t>
            </w:r>
          </w:p>
        </w:tc>
        <w:tc>
          <w:tcPr>
            <w:tcW w:w="1297" w:type="dxa"/>
            <w:noWrap/>
            <w:hideMark/>
          </w:tcPr>
          <w:p w14:paraId="55F74F9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0.726</w:t>
            </w:r>
          </w:p>
        </w:tc>
        <w:tc>
          <w:tcPr>
            <w:tcW w:w="1298" w:type="dxa"/>
            <w:noWrap/>
            <w:hideMark/>
          </w:tcPr>
          <w:p w14:paraId="0BB65F1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0.807</w:t>
            </w:r>
          </w:p>
        </w:tc>
      </w:tr>
      <w:tr w:rsidR="0096024A" w:rsidRPr="0096024A" w14:paraId="749FD0C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4BDD1F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12D2AA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C_Cytophagia</w:t>
            </w:r>
          </w:p>
        </w:tc>
        <w:tc>
          <w:tcPr>
            <w:tcW w:w="2299" w:type="dxa"/>
            <w:noWrap/>
            <w:hideMark/>
          </w:tcPr>
          <w:p w14:paraId="5CC92EE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G_Pseudarcicella</w:t>
            </w:r>
          </w:p>
        </w:tc>
        <w:tc>
          <w:tcPr>
            <w:tcW w:w="2945" w:type="dxa"/>
            <w:noWrap/>
            <w:hideMark/>
          </w:tcPr>
          <w:p w14:paraId="2D19AB5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S_Pseudarcicella hirudinis</w:t>
            </w:r>
          </w:p>
        </w:tc>
        <w:tc>
          <w:tcPr>
            <w:tcW w:w="1297" w:type="dxa"/>
            <w:noWrap/>
            <w:hideMark/>
          </w:tcPr>
          <w:p w14:paraId="4CCEE46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81CF4F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0.349</w:t>
            </w:r>
          </w:p>
        </w:tc>
        <w:tc>
          <w:tcPr>
            <w:tcW w:w="1297" w:type="dxa"/>
            <w:noWrap/>
            <w:hideMark/>
          </w:tcPr>
          <w:p w14:paraId="49EDC43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0.743</w:t>
            </w:r>
          </w:p>
        </w:tc>
        <w:tc>
          <w:tcPr>
            <w:tcW w:w="1298" w:type="dxa"/>
            <w:noWrap/>
            <w:hideMark/>
          </w:tcPr>
          <w:p w14:paraId="418DB68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0.808</w:t>
            </w:r>
          </w:p>
        </w:tc>
      </w:tr>
      <w:tr w:rsidR="0096024A" w:rsidRPr="0096024A" w14:paraId="609236E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21A231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FBFE78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021907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G_Stenotrophomonas</w:t>
            </w:r>
          </w:p>
        </w:tc>
        <w:tc>
          <w:tcPr>
            <w:tcW w:w="2945" w:type="dxa"/>
            <w:noWrap/>
            <w:hideMark/>
          </w:tcPr>
          <w:p w14:paraId="52AFF31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S_Stenotrophomonas maltophilia</w:t>
            </w:r>
          </w:p>
        </w:tc>
        <w:tc>
          <w:tcPr>
            <w:tcW w:w="1297" w:type="dxa"/>
            <w:noWrap/>
            <w:hideMark/>
          </w:tcPr>
          <w:p w14:paraId="430D3BF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DC2CD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-0.196</w:t>
            </w:r>
          </w:p>
        </w:tc>
        <w:tc>
          <w:tcPr>
            <w:tcW w:w="1297" w:type="dxa"/>
            <w:noWrap/>
            <w:hideMark/>
          </w:tcPr>
          <w:p w14:paraId="654D906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0.741</w:t>
            </w:r>
          </w:p>
        </w:tc>
        <w:tc>
          <w:tcPr>
            <w:tcW w:w="1298" w:type="dxa"/>
            <w:noWrap/>
            <w:hideMark/>
          </w:tcPr>
          <w:p w14:paraId="6BA97FA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0.808</w:t>
            </w:r>
          </w:p>
        </w:tc>
      </w:tr>
      <w:tr w:rsidR="0096024A" w:rsidRPr="0096024A" w14:paraId="18AA27C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450251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1ABA48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0D4436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G_Salinibacterium</w:t>
            </w:r>
          </w:p>
        </w:tc>
        <w:tc>
          <w:tcPr>
            <w:tcW w:w="2945" w:type="dxa"/>
            <w:noWrap/>
            <w:hideMark/>
          </w:tcPr>
          <w:p w14:paraId="4A29ED2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S_Salinibacterium xinjiangense</w:t>
            </w:r>
          </w:p>
        </w:tc>
        <w:tc>
          <w:tcPr>
            <w:tcW w:w="1297" w:type="dxa"/>
            <w:noWrap/>
            <w:hideMark/>
          </w:tcPr>
          <w:p w14:paraId="457CCAB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5F7A840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w:t>
            </w:r>
          </w:p>
        </w:tc>
        <w:tc>
          <w:tcPr>
            <w:tcW w:w="1297" w:type="dxa"/>
            <w:noWrap/>
            <w:hideMark/>
          </w:tcPr>
          <w:p w14:paraId="7A27284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0.766</w:t>
            </w:r>
          </w:p>
        </w:tc>
        <w:tc>
          <w:tcPr>
            <w:tcW w:w="1298" w:type="dxa"/>
            <w:noWrap/>
            <w:hideMark/>
          </w:tcPr>
          <w:p w14:paraId="4B4106A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0.824</w:t>
            </w:r>
          </w:p>
        </w:tc>
      </w:tr>
      <w:tr w:rsidR="0096024A" w:rsidRPr="0096024A" w14:paraId="61820AD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2C53D6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3D1B47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4F062D5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G_Pelomonas</w:t>
            </w:r>
          </w:p>
        </w:tc>
        <w:tc>
          <w:tcPr>
            <w:tcW w:w="2945" w:type="dxa"/>
            <w:noWrap/>
            <w:hideMark/>
          </w:tcPr>
          <w:p w14:paraId="3B05A40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S_Pelomonas saccharophila</w:t>
            </w:r>
          </w:p>
        </w:tc>
        <w:tc>
          <w:tcPr>
            <w:tcW w:w="1297" w:type="dxa"/>
            <w:noWrap/>
            <w:hideMark/>
          </w:tcPr>
          <w:p w14:paraId="6272FA2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FF2D6C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-0.207</w:t>
            </w:r>
          </w:p>
        </w:tc>
        <w:tc>
          <w:tcPr>
            <w:tcW w:w="1297" w:type="dxa"/>
            <w:noWrap/>
            <w:hideMark/>
          </w:tcPr>
          <w:p w14:paraId="52263D6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0.793</w:t>
            </w:r>
          </w:p>
        </w:tc>
        <w:tc>
          <w:tcPr>
            <w:tcW w:w="1298" w:type="dxa"/>
            <w:noWrap/>
            <w:hideMark/>
          </w:tcPr>
          <w:p w14:paraId="200E593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0.845</w:t>
            </w:r>
          </w:p>
        </w:tc>
      </w:tr>
      <w:tr w:rsidR="0096024A" w:rsidRPr="0096024A" w14:paraId="1936ADD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4E6D53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68E632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0F7F275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G_Aciditerrimonas</w:t>
            </w:r>
          </w:p>
        </w:tc>
        <w:tc>
          <w:tcPr>
            <w:tcW w:w="2945" w:type="dxa"/>
            <w:noWrap/>
            <w:hideMark/>
          </w:tcPr>
          <w:p w14:paraId="1C14E95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S_Aciditerrimonas ferrireducens</w:t>
            </w:r>
          </w:p>
        </w:tc>
        <w:tc>
          <w:tcPr>
            <w:tcW w:w="1297" w:type="dxa"/>
            <w:noWrap/>
            <w:hideMark/>
          </w:tcPr>
          <w:p w14:paraId="69491D1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34EE4E8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w:t>
            </w:r>
          </w:p>
        </w:tc>
        <w:tc>
          <w:tcPr>
            <w:tcW w:w="1297" w:type="dxa"/>
            <w:noWrap/>
            <w:hideMark/>
          </w:tcPr>
          <w:p w14:paraId="35467F7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0.888</w:t>
            </w:r>
          </w:p>
        </w:tc>
        <w:tc>
          <w:tcPr>
            <w:tcW w:w="1298" w:type="dxa"/>
            <w:noWrap/>
            <w:hideMark/>
          </w:tcPr>
          <w:p w14:paraId="6C94881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0.935</w:t>
            </w:r>
          </w:p>
        </w:tc>
      </w:tr>
      <w:tr w:rsidR="0096024A" w:rsidRPr="0096024A" w14:paraId="741697F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1B884F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ED30DB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01C11E1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68AC034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S_Brevundimonas vesicularis</w:t>
            </w:r>
          </w:p>
        </w:tc>
        <w:tc>
          <w:tcPr>
            <w:tcW w:w="1297" w:type="dxa"/>
            <w:noWrap/>
            <w:hideMark/>
          </w:tcPr>
          <w:p w14:paraId="2A070AC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6B36079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w:t>
            </w:r>
          </w:p>
        </w:tc>
        <w:tc>
          <w:tcPr>
            <w:tcW w:w="1297" w:type="dxa"/>
            <w:noWrap/>
            <w:hideMark/>
          </w:tcPr>
          <w:p w14:paraId="12CD9FF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0.915</w:t>
            </w:r>
          </w:p>
        </w:tc>
        <w:tc>
          <w:tcPr>
            <w:tcW w:w="1298" w:type="dxa"/>
            <w:noWrap/>
            <w:hideMark/>
          </w:tcPr>
          <w:p w14:paraId="757DBF0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0.944</w:t>
            </w:r>
          </w:p>
        </w:tc>
      </w:tr>
      <w:tr w:rsidR="0096024A" w:rsidRPr="0096024A" w14:paraId="1471E19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1D15E9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78276C3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B6EBF1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2A591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cristatus</w:t>
            </w:r>
          </w:p>
        </w:tc>
        <w:tc>
          <w:tcPr>
            <w:tcW w:w="1297" w:type="dxa"/>
            <w:noWrap/>
            <w:hideMark/>
          </w:tcPr>
          <w:p w14:paraId="24D255C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34320C3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0.085</w:t>
            </w:r>
          </w:p>
        </w:tc>
        <w:tc>
          <w:tcPr>
            <w:tcW w:w="1297" w:type="dxa"/>
            <w:noWrap/>
            <w:hideMark/>
          </w:tcPr>
          <w:p w14:paraId="7F0B5EB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0.911</w:t>
            </w:r>
          </w:p>
        </w:tc>
        <w:tc>
          <w:tcPr>
            <w:tcW w:w="1298" w:type="dxa"/>
            <w:noWrap/>
            <w:hideMark/>
          </w:tcPr>
          <w:p w14:paraId="723C756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0.944</w:t>
            </w:r>
          </w:p>
        </w:tc>
      </w:tr>
      <w:tr w:rsidR="0096024A" w:rsidRPr="0096024A" w14:paraId="7ECCD90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E8359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A5CFCF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1C611CB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54969C6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O_Micavibrionales</w:t>
            </w:r>
          </w:p>
        </w:tc>
        <w:tc>
          <w:tcPr>
            <w:tcW w:w="1297" w:type="dxa"/>
            <w:noWrap/>
            <w:hideMark/>
          </w:tcPr>
          <w:p w14:paraId="30FAD6B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20AEB6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c>
          <w:tcPr>
            <w:tcW w:w="1297" w:type="dxa"/>
            <w:noWrap/>
            <w:hideMark/>
          </w:tcPr>
          <w:p w14:paraId="17F6144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0.946</w:t>
            </w:r>
          </w:p>
        </w:tc>
        <w:tc>
          <w:tcPr>
            <w:tcW w:w="1298" w:type="dxa"/>
            <w:noWrap/>
            <w:hideMark/>
          </w:tcPr>
          <w:p w14:paraId="5675C32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0.966</w:t>
            </w:r>
          </w:p>
        </w:tc>
      </w:tr>
      <w:tr w:rsidR="0096024A" w:rsidRPr="0096024A" w14:paraId="38E5766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3AED94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5D25CA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23A113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G_Propionibacterium</w:t>
            </w:r>
          </w:p>
        </w:tc>
        <w:tc>
          <w:tcPr>
            <w:tcW w:w="2945" w:type="dxa"/>
            <w:noWrap/>
            <w:hideMark/>
          </w:tcPr>
          <w:p w14:paraId="68B2756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S_Propionibacterium namnetense</w:t>
            </w:r>
          </w:p>
        </w:tc>
        <w:tc>
          <w:tcPr>
            <w:tcW w:w="1297" w:type="dxa"/>
            <w:noWrap/>
            <w:hideMark/>
          </w:tcPr>
          <w:p w14:paraId="214F63F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3m&gt;1y</w:t>
            </w:r>
          </w:p>
        </w:tc>
        <w:tc>
          <w:tcPr>
            <w:tcW w:w="1298" w:type="dxa"/>
            <w:noWrap/>
            <w:hideMark/>
          </w:tcPr>
          <w:p w14:paraId="7DB9AE6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0.039</w:t>
            </w:r>
          </w:p>
        </w:tc>
        <w:tc>
          <w:tcPr>
            <w:tcW w:w="1297" w:type="dxa"/>
            <w:noWrap/>
            <w:hideMark/>
          </w:tcPr>
          <w:p w14:paraId="5764727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w:t>
            </w:r>
          </w:p>
        </w:tc>
        <w:tc>
          <w:tcPr>
            <w:tcW w:w="1298" w:type="dxa"/>
            <w:noWrap/>
            <w:hideMark/>
          </w:tcPr>
          <w:p w14:paraId="43874EC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0.975</w:t>
            </w:r>
          </w:p>
        </w:tc>
      </w:tr>
      <w:tr w:rsidR="0096024A" w:rsidRPr="0096024A" w14:paraId="0E62ECA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FBB537"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463E57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77678C1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G_Aquihabitans</w:t>
            </w:r>
          </w:p>
        </w:tc>
        <w:tc>
          <w:tcPr>
            <w:tcW w:w="2945" w:type="dxa"/>
            <w:noWrap/>
            <w:hideMark/>
          </w:tcPr>
          <w:p w14:paraId="5A76BB4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S_Aquihabitans daechungensis</w:t>
            </w:r>
          </w:p>
        </w:tc>
        <w:tc>
          <w:tcPr>
            <w:tcW w:w="1297" w:type="dxa"/>
            <w:noWrap/>
            <w:hideMark/>
          </w:tcPr>
          <w:p w14:paraId="17FB79F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1y&gt;3m</w:t>
            </w:r>
          </w:p>
        </w:tc>
        <w:tc>
          <w:tcPr>
            <w:tcW w:w="1298" w:type="dxa"/>
            <w:noWrap/>
            <w:hideMark/>
          </w:tcPr>
          <w:p w14:paraId="2582FD8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-0.039</w:t>
            </w:r>
          </w:p>
        </w:tc>
        <w:tc>
          <w:tcPr>
            <w:tcW w:w="1297" w:type="dxa"/>
            <w:noWrap/>
            <w:hideMark/>
          </w:tcPr>
          <w:p w14:paraId="2D44129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0.975</w:t>
            </w:r>
          </w:p>
        </w:tc>
        <w:tc>
          <w:tcPr>
            <w:tcW w:w="1298" w:type="dxa"/>
            <w:noWrap/>
            <w:hideMark/>
          </w:tcPr>
          <w:p w14:paraId="278AAED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0.975</w:t>
            </w:r>
          </w:p>
        </w:tc>
      </w:tr>
      <w:tr w:rsidR="0096024A" w:rsidRPr="0096024A" w14:paraId="360787C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7033" w:type="dxa"/>
            <w:gridSpan w:val="3"/>
            <w:noWrap/>
            <w:hideMark/>
          </w:tcPr>
          <w:p w14:paraId="55CBB698" w14:textId="77777777" w:rsidR="00660FB4" w:rsidRPr="0096024A" w:rsidRDefault="00660FB4" w:rsidP="0061264D">
            <w:pPr>
              <w:spacing w:line="240" w:lineRule="auto"/>
              <w:jc w:val="left"/>
              <w:rPr>
                <w:rFonts w:cs="Arial"/>
                <w:color w:val="000000" w:themeColor="text1"/>
                <w:sz w:val="22"/>
                <w:szCs w:val="22"/>
              </w:rPr>
            </w:pPr>
            <w:r w:rsidRPr="0096024A">
              <w:rPr>
                <w:rFonts w:cs="Arial"/>
                <w:color w:val="000000" w:themeColor="text1"/>
                <w:sz w:val="22"/>
                <w:szCs w:val="22"/>
              </w:rPr>
              <w:t>Differential abundance in 3m samples (</w:t>
            </w:r>
            <w:r w:rsidR="006D1F4C" w:rsidRPr="0096024A">
              <w:rPr>
                <w:rFonts w:cs="Arial"/>
                <w:color w:val="000000" w:themeColor="text1"/>
                <w:sz w:val="22"/>
                <w:szCs w:val="22"/>
              </w:rPr>
              <w:t>elbow</w:t>
            </w:r>
            <w:r w:rsidRPr="0096024A">
              <w:rPr>
                <w:rFonts w:cs="Arial"/>
                <w:color w:val="000000" w:themeColor="text1"/>
                <w:sz w:val="22"/>
                <w:szCs w:val="22"/>
              </w:rPr>
              <w:t xml:space="preserve"> vs </w:t>
            </w:r>
            <w:r w:rsidR="006D1F4C" w:rsidRPr="0096024A">
              <w:rPr>
                <w:rFonts w:cs="Arial"/>
                <w:color w:val="000000" w:themeColor="text1"/>
                <w:sz w:val="22"/>
                <w:szCs w:val="22"/>
              </w:rPr>
              <w:t>forearm</w:t>
            </w:r>
            <w:r w:rsidRPr="0096024A">
              <w:rPr>
                <w:rFonts w:cs="Arial"/>
                <w:color w:val="000000" w:themeColor="text1"/>
                <w:sz w:val="22"/>
                <w:szCs w:val="22"/>
              </w:rPr>
              <w:t>)</w:t>
            </w:r>
          </w:p>
        </w:tc>
        <w:tc>
          <w:tcPr>
            <w:tcW w:w="2945" w:type="dxa"/>
            <w:noWrap/>
            <w:hideMark/>
          </w:tcPr>
          <w:p w14:paraId="0328BEB0" w14:textId="77777777" w:rsidR="00660FB4" w:rsidRPr="0096024A" w:rsidRDefault="00660FB4" w:rsidP="0061264D">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p>
        </w:tc>
        <w:tc>
          <w:tcPr>
            <w:tcW w:w="1297" w:type="dxa"/>
            <w:noWrap/>
            <w:hideMark/>
          </w:tcPr>
          <w:p w14:paraId="4D2814C4" w14:textId="77777777" w:rsidR="00660FB4" w:rsidRPr="0096024A" w:rsidRDefault="00660FB4" w:rsidP="0061264D">
            <w:pPr>
              <w:spacing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c>
          <w:tcPr>
            <w:tcW w:w="1298" w:type="dxa"/>
            <w:noWrap/>
            <w:hideMark/>
          </w:tcPr>
          <w:p w14:paraId="15B19134" w14:textId="77777777" w:rsidR="00660FB4" w:rsidRPr="0096024A" w:rsidRDefault="00660FB4" w:rsidP="0061264D">
            <w:pPr>
              <w:spacing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c>
          <w:tcPr>
            <w:tcW w:w="1297" w:type="dxa"/>
            <w:noWrap/>
            <w:hideMark/>
          </w:tcPr>
          <w:p w14:paraId="581C34E2" w14:textId="77777777" w:rsidR="00660FB4" w:rsidRPr="0096024A" w:rsidRDefault="00660FB4" w:rsidP="0061264D">
            <w:pPr>
              <w:spacing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c>
          <w:tcPr>
            <w:tcW w:w="1298" w:type="dxa"/>
            <w:noWrap/>
            <w:hideMark/>
          </w:tcPr>
          <w:p w14:paraId="4D259665" w14:textId="77777777" w:rsidR="00660FB4" w:rsidRPr="0096024A" w:rsidRDefault="00660FB4" w:rsidP="0061264D">
            <w:pPr>
              <w:spacing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
        </w:tc>
      </w:tr>
      <w:tr w:rsidR="0096024A" w:rsidRPr="0096024A" w14:paraId="3D56493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vAlign w:val="center"/>
            <w:hideMark/>
          </w:tcPr>
          <w:p w14:paraId="59F14E30" w14:textId="77777777" w:rsidR="00F846D7" w:rsidRPr="0096024A" w:rsidRDefault="00F846D7" w:rsidP="0061264D">
            <w:pPr>
              <w:spacing w:line="240" w:lineRule="auto"/>
              <w:rPr>
                <w:rFonts w:cs="Arial"/>
                <w:color w:val="000000" w:themeColor="text1"/>
                <w:sz w:val="22"/>
                <w:szCs w:val="22"/>
              </w:rPr>
            </w:pPr>
            <w:r w:rsidRPr="0096024A">
              <w:rPr>
                <w:rFonts w:cs="Arial"/>
                <w:color w:val="000000" w:themeColor="text1"/>
                <w:sz w:val="22"/>
                <w:szCs w:val="22"/>
                <w:lang w:val="en-US"/>
              </w:rPr>
              <w:t>Phylum</w:t>
            </w:r>
          </w:p>
        </w:tc>
        <w:tc>
          <w:tcPr>
            <w:tcW w:w="2703" w:type="dxa"/>
            <w:noWrap/>
            <w:vAlign w:val="center"/>
            <w:hideMark/>
          </w:tcPr>
          <w:p w14:paraId="1951604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Class</w:t>
            </w:r>
          </w:p>
        </w:tc>
        <w:tc>
          <w:tcPr>
            <w:tcW w:w="2299" w:type="dxa"/>
            <w:noWrap/>
            <w:vAlign w:val="center"/>
            <w:hideMark/>
          </w:tcPr>
          <w:p w14:paraId="61E8542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Genus</w:t>
            </w:r>
          </w:p>
        </w:tc>
        <w:tc>
          <w:tcPr>
            <w:tcW w:w="2945" w:type="dxa"/>
            <w:noWrap/>
            <w:vAlign w:val="center"/>
            <w:hideMark/>
          </w:tcPr>
          <w:p w14:paraId="28F0F80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Species</w:t>
            </w:r>
          </w:p>
        </w:tc>
        <w:tc>
          <w:tcPr>
            <w:tcW w:w="1297" w:type="dxa"/>
            <w:noWrap/>
            <w:vAlign w:val="center"/>
            <w:hideMark/>
          </w:tcPr>
          <w:p w14:paraId="3F68875A"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Order</w:t>
            </w:r>
          </w:p>
        </w:tc>
        <w:tc>
          <w:tcPr>
            <w:tcW w:w="1298" w:type="dxa"/>
            <w:noWrap/>
            <w:vAlign w:val="center"/>
            <w:hideMark/>
          </w:tcPr>
          <w:p w14:paraId="281D5AD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LogFC</w:t>
            </w:r>
          </w:p>
        </w:tc>
        <w:tc>
          <w:tcPr>
            <w:tcW w:w="1297" w:type="dxa"/>
            <w:noWrap/>
            <w:vAlign w:val="center"/>
            <w:hideMark/>
          </w:tcPr>
          <w:p w14:paraId="0933C1F4" w14:textId="7CA890A3"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w:t>
            </w:r>
            <w:r w:rsidR="00E64E5C" w:rsidRPr="0096024A">
              <w:rPr>
                <w:rFonts w:cs="Arial"/>
                <w:b/>
                <w:bCs/>
                <w:color w:val="000000" w:themeColor="text1"/>
                <w:sz w:val="22"/>
                <w:szCs w:val="22"/>
                <w:lang w:val="en-US"/>
              </w:rPr>
              <w:t>-value</w:t>
            </w:r>
          </w:p>
        </w:tc>
        <w:tc>
          <w:tcPr>
            <w:tcW w:w="1298" w:type="dxa"/>
            <w:noWrap/>
            <w:vAlign w:val="center"/>
            <w:hideMark/>
          </w:tcPr>
          <w:p w14:paraId="21A4762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P-Adj</w:t>
            </w:r>
          </w:p>
        </w:tc>
      </w:tr>
      <w:tr w:rsidR="0096024A" w:rsidRPr="0096024A" w14:paraId="42B1B6C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2442EB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7CC09A2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3E710E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527F567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epidermidis</w:t>
            </w:r>
          </w:p>
        </w:tc>
        <w:tc>
          <w:tcPr>
            <w:tcW w:w="1297" w:type="dxa"/>
            <w:noWrap/>
            <w:hideMark/>
          </w:tcPr>
          <w:p w14:paraId="7A25CF93"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799364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-5.942</w:t>
            </w:r>
          </w:p>
        </w:tc>
        <w:tc>
          <w:tcPr>
            <w:tcW w:w="1297" w:type="dxa"/>
            <w:noWrap/>
            <w:hideMark/>
          </w:tcPr>
          <w:p w14:paraId="6BC3658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3.62E-63</w:t>
            </w:r>
          </w:p>
        </w:tc>
        <w:tc>
          <w:tcPr>
            <w:tcW w:w="1298" w:type="dxa"/>
            <w:noWrap/>
            <w:hideMark/>
          </w:tcPr>
          <w:p w14:paraId="421BE1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3.59E-61</w:t>
            </w:r>
          </w:p>
        </w:tc>
      </w:tr>
      <w:tr w:rsidR="0096024A" w:rsidRPr="0096024A" w14:paraId="10E6C0B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6BD090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D10B94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5A16B5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2C9F63B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simiae</w:t>
            </w:r>
          </w:p>
        </w:tc>
        <w:tc>
          <w:tcPr>
            <w:tcW w:w="1297" w:type="dxa"/>
            <w:noWrap/>
            <w:hideMark/>
          </w:tcPr>
          <w:p w14:paraId="79C2048D"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3358C9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-5.659</w:t>
            </w:r>
          </w:p>
        </w:tc>
        <w:tc>
          <w:tcPr>
            <w:tcW w:w="1297" w:type="dxa"/>
            <w:noWrap/>
            <w:hideMark/>
          </w:tcPr>
          <w:p w14:paraId="585F179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3.21E-14</w:t>
            </w:r>
          </w:p>
        </w:tc>
        <w:tc>
          <w:tcPr>
            <w:tcW w:w="1298" w:type="dxa"/>
            <w:noWrap/>
            <w:hideMark/>
          </w:tcPr>
          <w:p w14:paraId="5319693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1.59E-12</w:t>
            </w:r>
          </w:p>
        </w:tc>
      </w:tr>
      <w:tr w:rsidR="0096024A" w:rsidRPr="0096024A" w14:paraId="215F3C1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F7B325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447575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2FEDE0A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53CFFD7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tuberculostearicum</w:t>
            </w:r>
          </w:p>
        </w:tc>
        <w:tc>
          <w:tcPr>
            <w:tcW w:w="1297" w:type="dxa"/>
            <w:noWrap/>
            <w:hideMark/>
          </w:tcPr>
          <w:p w14:paraId="6D3AE0A5"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6C8F8C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-3.014</w:t>
            </w:r>
          </w:p>
        </w:tc>
        <w:tc>
          <w:tcPr>
            <w:tcW w:w="1297" w:type="dxa"/>
            <w:noWrap/>
            <w:hideMark/>
          </w:tcPr>
          <w:p w14:paraId="66FDA8A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6.74E-06</w:t>
            </w:r>
          </w:p>
        </w:tc>
        <w:tc>
          <w:tcPr>
            <w:tcW w:w="1298" w:type="dxa"/>
            <w:noWrap/>
            <w:hideMark/>
          </w:tcPr>
          <w:p w14:paraId="2C3C539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2.22E-04</w:t>
            </w:r>
          </w:p>
        </w:tc>
      </w:tr>
      <w:tr w:rsidR="0096024A" w:rsidRPr="0096024A" w14:paraId="2BB8E3E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D912AB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52007E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8DBA12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7CC126A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hominis</w:t>
            </w:r>
          </w:p>
        </w:tc>
        <w:tc>
          <w:tcPr>
            <w:tcW w:w="1297" w:type="dxa"/>
            <w:noWrap/>
            <w:hideMark/>
          </w:tcPr>
          <w:p w14:paraId="18F4F9AA"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91AA13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-2.473</w:t>
            </w:r>
          </w:p>
        </w:tc>
        <w:tc>
          <w:tcPr>
            <w:tcW w:w="1297" w:type="dxa"/>
            <w:noWrap/>
            <w:hideMark/>
          </w:tcPr>
          <w:p w14:paraId="5DA66B4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6.70E-05</w:t>
            </w:r>
          </w:p>
        </w:tc>
        <w:tc>
          <w:tcPr>
            <w:tcW w:w="1298" w:type="dxa"/>
            <w:noWrap/>
            <w:hideMark/>
          </w:tcPr>
          <w:p w14:paraId="546E6F8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0.002</w:t>
            </w:r>
          </w:p>
        </w:tc>
      </w:tr>
      <w:tr w:rsidR="0096024A" w:rsidRPr="0096024A" w14:paraId="162646D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0D1E8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P_Firmicutes</w:t>
            </w:r>
          </w:p>
        </w:tc>
        <w:tc>
          <w:tcPr>
            <w:tcW w:w="2703" w:type="dxa"/>
            <w:noWrap/>
            <w:hideMark/>
          </w:tcPr>
          <w:p w14:paraId="65588DD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1471DF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G_Granulicatella</w:t>
            </w:r>
          </w:p>
        </w:tc>
        <w:tc>
          <w:tcPr>
            <w:tcW w:w="2945" w:type="dxa"/>
            <w:noWrap/>
            <w:hideMark/>
          </w:tcPr>
          <w:p w14:paraId="70548B6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S_Granulicatella elegans</w:t>
            </w:r>
          </w:p>
        </w:tc>
        <w:tc>
          <w:tcPr>
            <w:tcW w:w="1297" w:type="dxa"/>
            <w:noWrap/>
            <w:hideMark/>
          </w:tcPr>
          <w:p w14:paraId="7674DAFC"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C01FD6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7.126</w:t>
            </w:r>
          </w:p>
        </w:tc>
        <w:tc>
          <w:tcPr>
            <w:tcW w:w="1297" w:type="dxa"/>
            <w:noWrap/>
            <w:hideMark/>
          </w:tcPr>
          <w:p w14:paraId="7362CB4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1.29E-04</w:t>
            </w:r>
          </w:p>
        </w:tc>
        <w:tc>
          <w:tcPr>
            <w:tcW w:w="1298" w:type="dxa"/>
            <w:noWrap/>
            <w:hideMark/>
          </w:tcPr>
          <w:p w14:paraId="301E516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0.003</w:t>
            </w:r>
          </w:p>
        </w:tc>
      </w:tr>
      <w:tr w:rsidR="0096024A" w:rsidRPr="0096024A" w14:paraId="7229107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799A0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517B1A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6908023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734A56B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parasanguinis</w:t>
            </w:r>
          </w:p>
        </w:tc>
        <w:tc>
          <w:tcPr>
            <w:tcW w:w="1297" w:type="dxa"/>
            <w:noWrap/>
            <w:hideMark/>
          </w:tcPr>
          <w:p w14:paraId="05EE918A"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C521EC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4.467</w:t>
            </w:r>
          </w:p>
        </w:tc>
        <w:tc>
          <w:tcPr>
            <w:tcW w:w="1297" w:type="dxa"/>
            <w:noWrap/>
            <w:hideMark/>
          </w:tcPr>
          <w:p w14:paraId="65742C6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3.71E-04</w:t>
            </w:r>
          </w:p>
        </w:tc>
        <w:tc>
          <w:tcPr>
            <w:tcW w:w="1298" w:type="dxa"/>
            <w:noWrap/>
            <w:hideMark/>
          </w:tcPr>
          <w:p w14:paraId="34D889B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0.006</w:t>
            </w:r>
          </w:p>
        </w:tc>
      </w:tr>
      <w:tr w:rsidR="0096024A" w:rsidRPr="0096024A" w14:paraId="6749A4C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C68B7C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485E7F4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6C4636B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5CADD57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1297" w:type="dxa"/>
            <w:noWrap/>
            <w:hideMark/>
          </w:tcPr>
          <w:p w14:paraId="13E3C925"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4A854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7.349</w:t>
            </w:r>
          </w:p>
        </w:tc>
        <w:tc>
          <w:tcPr>
            <w:tcW w:w="1297" w:type="dxa"/>
            <w:noWrap/>
            <w:hideMark/>
          </w:tcPr>
          <w:p w14:paraId="68C922F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074E70C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0.014</w:t>
            </w:r>
          </w:p>
        </w:tc>
      </w:tr>
      <w:tr w:rsidR="0096024A" w:rsidRPr="0096024A" w14:paraId="19B5B05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44989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59E378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31C47CF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59FA406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dispar</w:t>
            </w:r>
          </w:p>
        </w:tc>
        <w:tc>
          <w:tcPr>
            <w:tcW w:w="1297" w:type="dxa"/>
            <w:noWrap/>
            <w:hideMark/>
          </w:tcPr>
          <w:p w14:paraId="7084BBBA"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F22BD6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3.755</w:t>
            </w:r>
          </w:p>
        </w:tc>
        <w:tc>
          <w:tcPr>
            <w:tcW w:w="1297" w:type="dxa"/>
            <w:noWrap/>
            <w:hideMark/>
          </w:tcPr>
          <w:p w14:paraId="62C871A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3EBDFD9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0.015</w:t>
            </w:r>
          </w:p>
        </w:tc>
      </w:tr>
      <w:tr w:rsidR="0096024A" w:rsidRPr="0096024A" w14:paraId="1C50B69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A39EAF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AF6FF6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0B038A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37A47A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cristatus</w:t>
            </w:r>
          </w:p>
        </w:tc>
        <w:tc>
          <w:tcPr>
            <w:tcW w:w="1297" w:type="dxa"/>
            <w:noWrap/>
            <w:hideMark/>
          </w:tcPr>
          <w:p w14:paraId="051B4AC8"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3107E5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2.949</w:t>
            </w:r>
          </w:p>
        </w:tc>
        <w:tc>
          <w:tcPr>
            <w:tcW w:w="1297" w:type="dxa"/>
            <w:noWrap/>
            <w:hideMark/>
          </w:tcPr>
          <w:p w14:paraId="2ACC6B4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0.005</w:t>
            </w:r>
          </w:p>
        </w:tc>
        <w:tc>
          <w:tcPr>
            <w:tcW w:w="1298" w:type="dxa"/>
            <w:noWrap/>
            <w:hideMark/>
          </w:tcPr>
          <w:p w14:paraId="7F3B2D9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0.051</w:t>
            </w:r>
          </w:p>
        </w:tc>
      </w:tr>
      <w:tr w:rsidR="0096024A" w:rsidRPr="0096024A" w14:paraId="4B7B883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F79678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F860B2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467825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7200C20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parainfluenzae</w:t>
            </w:r>
          </w:p>
        </w:tc>
        <w:tc>
          <w:tcPr>
            <w:tcW w:w="1297" w:type="dxa"/>
            <w:noWrap/>
            <w:hideMark/>
          </w:tcPr>
          <w:p w14:paraId="2221B3F6"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201973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4.72</w:t>
            </w:r>
          </w:p>
        </w:tc>
        <w:tc>
          <w:tcPr>
            <w:tcW w:w="1297" w:type="dxa"/>
            <w:noWrap/>
            <w:hideMark/>
          </w:tcPr>
          <w:p w14:paraId="12140C2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0.005</w:t>
            </w:r>
          </w:p>
        </w:tc>
        <w:tc>
          <w:tcPr>
            <w:tcW w:w="1298" w:type="dxa"/>
            <w:noWrap/>
            <w:hideMark/>
          </w:tcPr>
          <w:p w14:paraId="2623EE5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0.051</w:t>
            </w:r>
          </w:p>
        </w:tc>
      </w:tr>
      <w:tr w:rsidR="0096024A" w:rsidRPr="0096024A" w14:paraId="7D9D19F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D24EB6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C670D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870895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2052290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rubneri</w:t>
            </w:r>
          </w:p>
        </w:tc>
        <w:tc>
          <w:tcPr>
            <w:tcW w:w="1297" w:type="dxa"/>
            <w:noWrap/>
            <w:hideMark/>
          </w:tcPr>
          <w:p w14:paraId="0AFC912B"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659C4C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4.486</w:t>
            </w:r>
          </w:p>
        </w:tc>
        <w:tc>
          <w:tcPr>
            <w:tcW w:w="1297" w:type="dxa"/>
            <w:noWrap/>
            <w:hideMark/>
          </w:tcPr>
          <w:p w14:paraId="0CDE31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0.009</w:t>
            </w:r>
          </w:p>
        </w:tc>
        <w:tc>
          <w:tcPr>
            <w:tcW w:w="1298" w:type="dxa"/>
            <w:noWrap/>
            <w:hideMark/>
          </w:tcPr>
          <w:p w14:paraId="432856F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0.082</w:t>
            </w:r>
          </w:p>
        </w:tc>
      </w:tr>
      <w:tr w:rsidR="0096024A" w:rsidRPr="0096024A" w14:paraId="050161F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EFB246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53B14CE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C_Cyanobacteriia</w:t>
            </w:r>
          </w:p>
        </w:tc>
        <w:tc>
          <w:tcPr>
            <w:tcW w:w="2299" w:type="dxa"/>
            <w:noWrap/>
            <w:hideMark/>
          </w:tcPr>
          <w:p w14:paraId="53DF211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32044E0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O_Chloroplast</w:t>
            </w:r>
          </w:p>
        </w:tc>
        <w:tc>
          <w:tcPr>
            <w:tcW w:w="1297" w:type="dxa"/>
            <w:noWrap/>
            <w:hideMark/>
          </w:tcPr>
          <w:p w14:paraId="6A328655"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F586DA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1.825</w:t>
            </w:r>
          </w:p>
        </w:tc>
        <w:tc>
          <w:tcPr>
            <w:tcW w:w="1297" w:type="dxa"/>
            <w:noWrap/>
            <w:hideMark/>
          </w:tcPr>
          <w:p w14:paraId="6E7291E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0.011</w:t>
            </w:r>
          </w:p>
        </w:tc>
        <w:tc>
          <w:tcPr>
            <w:tcW w:w="1298" w:type="dxa"/>
            <w:noWrap/>
            <w:hideMark/>
          </w:tcPr>
          <w:p w14:paraId="3C5431A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0.091</w:t>
            </w:r>
          </w:p>
        </w:tc>
      </w:tr>
      <w:tr w:rsidR="0096024A" w:rsidRPr="0096024A" w14:paraId="75961DF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118A84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9FBD02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5C6D62C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G_Propionibacterium</w:t>
            </w:r>
          </w:p>
        </w:tc>
        <w:tc>
          <w:tcPr>
            <w:tcW w:w="2945" w:type="dxa"/>
            <w:noWrap/>
            <w:hideMark/>
          </w:tcPr>
          <w:p w14:paraId="6B723FE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S_Propionibacterium namnetense</w:t>
            </w:r>
          </w:p>
        </w:tc>
        <w:tc>
          <w:tcPr>
            <w:tcW w:w="1297" w:type="dxa"/>
            <w:noWrap/>
            <w:hideMark/>
          </w:tcPr>
          <w:p w14:paraId="19099CAB"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0CBFE4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3.412</w:t>
            </w:r>
          </w:p>
        </w:tc>
        <w:tc>
          <w:tcPr>
            <w:tcW w:w="1297" w:type="dxa"/>
            <w:noWrap/>
            <w:hideMark/>
          </w:tcPr>
          <w:p w14:paraId="4CE5A49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0.012</w:t>
            </w:r>
          </w:p>
        </w:tc>
        <w:tc>
          <w:tcPr>
            <w:tcW w:w="1298" w:type="dxa"/>
            <w:noWrap/>
            <w:hideMark/>
          </w:tcPr>
          <w:p w14:paraId="20E7BEF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0.093</w:t>
            </w:r>
          </w:p>
        </w:tc>
      </w:tr>
      <w:tr w:rsidR="0096024A" w:rsidRPr="0096024A" w14:paraId="771A063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0764F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05B93D6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2E75AB4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73389D3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S_Bifidobacterium longum</w:t>
            </w:r>
          </w:p>
        </w:tc>
        <w:tc>
          <w:tcPr>
            <w:tcW w:w="1297" w:type="dxa"/>
            <w:noWrap/>
            <w:hideMark/>
          </w:tcPr>
          <w:p w14:paraId="5DF4C37D"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1FC713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1.844</w:t>
            </w:r>
          </w:p>
        </w:tc>
        <w:tc>
          <w:tcPr>
            <w:tcW w:w="1297" w:type="dxa"/>
            <w:noWrap/>
            <w:hideMark/>
          </w:tcPr>
          <w:p w14:paraId="1C8F5C6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0.022</w:t>
            </w:r>
          </w:p>
        </w:tc>
        <w:tc>
          <w:tcPr>
            <w:tcW w:w="1298" w:type="dxa"/>
            <w:noWrap/>
            <w:hideMark/>
          </w:tcPr>
          <w:p w14:paraId="42D817E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0.157</w:t>
            </w:r>
          </w:p>
        </w:tc>
      </w:tr>
      <w:tr w:rsidR="0096024A" w:rsidRPr="0096024A" w14:paraId="093DAC4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C6DF54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1686C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7E0A048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615DCD7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peroris</w:t>
            </w:r>
          </w:p>
        </w:tc>
        <w:tc>
          <w:tcPr>
            <w:tcW w:w="1297" w:type="dxa"/>
            <w:noWrap/>
            <w:hideMark/>
          </w:tcPr>
          <w:p w14:paraId="66A0679B"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2B39E8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1.833</w:t>
            </w:r>
          </w:p>
        </w:tc>
        <w:tc>
          <w:tcPr>
            <w:tcW w:w="1297" w:type="dxa"/>
            <w:noWrap/>
            <w:hideMark/>
          </w:tcPr>
          <w:p w14:paraId="2FD6104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0.035</w:t>
            </w:r>
          </w:p>
        </w:tc>
        <w:tc>
          <w:tcPr>
            <w:tcW w:w="1298" w:type="dxa"/>
            <w:noWrap/>
            <w:hideMark/>
          </w:tcPr>
          <w:p w14:paraId="423BBFE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2B01686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E07E65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01C14F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05DD3A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6A8E5C4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mitis</w:t>
            </w:r>
          </w:p>
        </w:tc>
        <w:tc>
          <w:tcPr>
            <w:tcW w:w="1297" w:type="dxa"/>
            <w:noWrap/>
            <w:hideMark/>
          </w:tcPr>
          <w:p w14:paraId="7277E89C"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D23A56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2.188</w:t>
            </w:r>
          </w:p>
        </w:tc>
        <w:tc>
          <w:tcPr>
            <w:tcW w:w="1297" w:type="dxa"/>
            <w:noWrap/>
            <w:hideMark/>
          </w:tcPr>
          <w:p w14:paraId="5B8E311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0.029</w:t>
            </w:r>
          </w:p>
        </w:tc>
        <w:tc>
          <w:tcPr>
            <w:tcW w:w="1298" w:type="dxa"/>
            <w:noWrap/>
            <w:hideMark/>
          </w:tcPr>
          <w:p w14:paraId="78FD5DB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429E30F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00F54B1"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1730EE4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4B31194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35A4186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ureicelerivorans</w:t>
            </w:r>
          </w:p>
        </w:tc>
        <w:tc>
          <w:tcPr>
            <w:tcW w:w="1297" w:type="dxa"/>
            <w:noWrap/>
            <w:hideMark/>
          </w:tcPr>
          <w:p w14:paraId="73481BA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05A9EE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2.52</w:t>
            </w:r>
          </w:p>
        </w:tc>
        <w:tc>
          <w:tcPr>
            <w:tcW w:w="1297" w:type="dxa"/>
            <w:noWrap/>
            <w:hideMark/>
          </w:tcPr>
          <w:p w14:paraId="1F8EE2B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0.035</w:t>
            </w:r>
          </w:p>
        </w:tc>
        <w:tc>
          <w:tcPr>
            <w:tcW w:w="1298" w:type="dxa"/>
            <w:noWrap/>
            <w:hideMark/>
          </w:tcPr>
          <w:p w14:paraId="479BE49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29BD9D5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C9CDC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DE7EE6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5B2F96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E17DA6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parvus</w:t>
            </w:r>
          </w:p>
        </w:tc>
        <w:tc>
          <w:tcPr>
            <w:tcW w:w="1297" w:type="dxa"/>
            <w:noWrap/>
            <w:hideMark/>
          </w:tcPr>
          <w:p w14:paraId="5421D13E"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0652A1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3.398</w:t>
            </w:r>
          </w:p>
        </w:tc>
        <w:tc>
          <w:tcPr>
            <w:tcW w:w="1297" w:type="dxa"/>
            <w:noWrap/>
            <w:hideMark/>
          </w:tcPr>
          <w:p w14:paraId="340C83C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0.033</w:t>
            </w:r>
          </w:p>
        </w:tc>
        <w:tc>
          <w:tcPr>
            <w:tcW w:w="1298" w:type="dxa"/>
            <w:noWrap/>
            <w:hideMark/>
          </w:tcPr>
          <w:p w14:paraId="5F2857D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096C0F7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A49866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1B5933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4DDDFD4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584B35A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tobetsuensis</w:t>
            </w:r>
          </w:p>
        </w:tc>
        <w:tc>
          <w:tcPr>
            <w:tcW w:w="1297" w:type="dxa"/>
            <w:noWrap/>
            <w:hideMark/>
          </w:tcPr>
          <w:p w14:paraId="58566132"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4DB9BF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2.663</w:t>
            </w:r>
          </w:p>
        </w:tc>
        <w:tc>
          <w:tcPr>
            <w:tcW w:w="1297" w:type="dxa"/>
            <w:noWrap/>
            <w:hideMark/>
          </w:tcPr>
          <w:p w14:paraId="77FB6D0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0.038</w:t>
            </w:r>
          </w:p>
        </w:tc>
        <w:tc>
          <w:tcPr>
            <w:tcW w:w="1298" w:type="dxa"/>
            <w:noWrap/>
            <w:hideMark/>
          </w:tcPr>
          <w:p w14:paraId="0391BF7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74134ED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9A98D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2E5F13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A6433B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7120875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1297" w:type="dxa"/>
            <w:noWrap/>
            <w:hideMark/>
          </w:tcPr>
          <w:p w14:paraId="07F4CD54"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575D65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-1.201</w:t>
            </w:r>
          </w:p>
        </w:tc>
        <w:tc>
          <w:tcPr>
            <w:tcW w:w="1297" w:type="dxa"/>
            <w:noWrap/>
            <w:hideMark/>
          </w:tcPr>
          <w:p w14:paraId="24ABFA9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0.036</w:t>
            </w:r>
          </w:p>
        </w:tc>
        <w:tc>
          <w:tcPr>
            <w:tcW w:w="1298" w:type="dxa"/>
            <w:noWrap/>
            <w:hideMark/>
          </w:tcPr>
          <w:p w14:paraId="74B8E41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0.188</w:t>
            </w:r>
          </w:p>
        </w:tc>
      </w:tr>
      <w:tr w:rsidR="0096024A" w:rsidRPr="0096024A" w14:paraId="791C2DC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3C5BF4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7447701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3A3FAC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74D83E4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O_Micavibrionales</w:t>
            </w:r>
          </w:p>
        </w:tc>
        <w:tc>
          <w:tcPr>
            <w:tcW w:w="1297" w:type="dxa"/>
            <w:noWrap/>
            <w:hideMark/>
          </w:tcPr>
          <w:p w14:paraId="26DA9E49"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BF724A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2.428</w:t>
            </w:r>
          </w:p>
        </w:tc>
        <w:tc>
          <w:tcPr>
            <w:tcW w:w="1297" w:type="dxa"/>
            <w:noWrap/>
            <w:hideMark/>
          </w:tcPr>
          <w:p w14:paraId="43469F4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0.058</w:t>
            </w:r>
          </w:p>
        </w:tc>
        <w:tc>
          <w:tcPr>
            <w:tcW w:w="1298" w:type="dxa"/>
            <w:noWrap/>
            <w:hideMark/>
          </w:tcPr>
          <w:p w14:paraId="0758EA2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0.272</w:t>
            </w:r>
          </w:p>
        </w:tc>
      </w:tr>
      <w:tr w:rsidR="0096024A" w:rsidRPr="0096024A" w14:paraId="5C61071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14903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4EE84D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D6B490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57DC92D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veronii</w:t>
            </w:r>
          </w:p>
        </w:tc>
        <w:tc>
          <w:tcPr>
            <w:tcW w:w="1297" w:type="dxa"/>
            <w:noWrap/>
            <w:hideMark/>
          </w:tcPr>
          <w:p w14:paraId="43FA1606"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C2BCEC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-2.416</w:t>
            </w:r>
          </w:p>
        </w:tc>
        <w:tc>
          <w:tcPr>
            <w:tcW w:w="1297" w:type="dxa"/>
            <w:noWrap/>
            <w:hideMark/>
          </w:tcPr>
          <w:p w14:paraId="67A97A8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0.065</w:t>
            </w:r>
          </w:p>
        </w:tc>
        <w:tc>
          <w:tcPr>
            <w:tcW w:w="1298" w:type="dxa"/>
            <w:noWrap/>
            <w:hideMark/>
          </w:tcPr>
          <w:p w14:paraId="6BCE174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0.279</w:t>
            </w:r>
          </w:p>
        </w:tc>
      </w:tr>
      <w:tr w:rsidR="0096024A" w:rsidRPr="0096024A" w14:paraId="0520C70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5AE67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74716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D3DC95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36619D9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catarrhalis</w:t>
            </w:r>
          </w:p>
        </w:tc>
        <w:tc>
          <w:tcPr>
            <w:tcW w:w="1297" w:type="dxa"/>
            <w:noWrap/>
            <w:hideMark/>
          </w:tcPr>
          <w:p w14:paraId="59E79048"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396FF9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3.318</w:t>
            </w:r>
          </w:p>
        </w:tc>
        <w:tc>
          <w:tcPr>
            <w:tcW w:w="1297" w:type="dxa"/>
            <w:noWrap/>
            <w:hideMark/>
          </w:tcPr>
          <w:p w14:paraId="72D8DB4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0.063</w:t>
            </w:r>
          </w:p>
        </w:tc>
        <w:tc>
          <w:tcPr>
            <w:tcW w:w="1298" w:type="dxa"/>
            <w:noWrap/>
            <w:hideMark/>
          </w:tcPr>
          <w:p w14:paraId="0460802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0.279</w:t>
            </w:r>
          </w:p>
        </w:tc>
      </w:tr>
      <w:tr w:rsidR="0096024A" w:rsidRPr="0096024A" w14:paraId="788A58C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7F811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7879E9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8DB641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239B956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salivarius</w:t>
            </w:r>
          </w:p>
        </w:tc>
        <w:tc>
          <w:tcPr>
            <w:tcW w:w="1297" w:type="dxa"/>
            <w:noWrap/>
            <w:hideMark/>
          </w:tcPr>
          <w:p w14:paraId="22BF8276"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7FCADE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1.445</w:t>
            </w:r>
          </w:p>
        </w:tc>
        <w:tc>
          <w:tcPr>
            <w:tcW w:w="1297" w:type="dxa"/>
            <w:noWrap/>
            <w:hideMark/>
          </w:tcPr>
          <w:p w14:paraId="23A74F6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0.113</w:t>
            </w:r>
          </w:p>
        </w:tc>
        <w:tc>
          <w:tcPr>
            <w:tcW w:w="1298" w:type="dxa"/>
            <w:noWrap/>
            <w:hideMark/>
          </w:tcPr>
          <w:p w14:paraId="649D106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0.468</w:t>
            </w:r>
          </w:p>
        </w:tc>
      </w:tr>
      <w:tr w:rsidR="0096024A" w:rsidRPr="0096024A" w14:paraId="47CC55A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E7C36E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P_Bacteroidota</w:t>
            </w:r>
          </w:p>
        </w:tc>
        <w:tc>
          <w:tcPr>
            <w:tcW w:w="2703" w:type="dxa"/>
            <w:noWrap/>
            <w:hideMark/>
          </w:tcPr>
          <w:p w14:paraId="2E527AA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D3850E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485826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F_37-13</w:t>
            </w:r>
          </w:p>
        </w:tc>
        <w:tc>
          <w:tcPr>
            <w:tcW w:w="1297" w:type="dxa"/>
            <w:noWrap/>
            <w:hideMark/>
          </w:tcPr>
          <w:p w14:paraId="70E81E8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3E8FA7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1.203</w:t>
            </w:r>
          </w:p>
        </w:tc>
        <w:tc>
          <w:tcPr>
            <w:tcW w:w="1297" w:type="dxa"/>
            <w:noWrap/>
            <w:hideMark/>
          </w:tcPr>
          <w:p w14:paraId="6BDD68A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0.121</w:t>
            </w:r>
          </w:p>
        </w:tc>
        <w:tc>
          <w:tcPr>
            <w:tcW w:w="1298" w:type="dxa"/>
            <w:noWrap/>
            <w:hideMark/>
          </w:tcPr>
          <w:p w14:paraId="28044B5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0.468</w:t>
            </w:r>
          </w:p>
        </w:tc>
      </w:tr>
      <w:tr w:rsidR="0096024A" w:rsidRPr="0096024A" w14:paraId="5DFF7AE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4FEAEDB"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3986AA1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C_Bdellovibrionia</w:t>
            </w:r>
          </w:p>
        </w:tc>
        <w:tc>
          <w:tcPr>
            <w:tcW w:w="2299" w:type="dxa"/>
            <w:noWrap/>
            <w:hideMark/>
          </w:tcPr>
          <w:p w14:paraId="7E38772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G_Peredibacter</w:t>
            </w:r>
          </w:p>
        </w:tc>
        <w:tc>
          <w:tcPr>
            <w:tcW w:w="2945" w:type="dxa"/>
            <w:noWrap/>
            <w:hideMark/>
          </w:tcPr>
          <w:p w14:paraId="574090A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S_Peredibacter starrii</w:t>
            </w:r>
          </w:p>
        </w:tc>
        <w:tc>
          <w:tcPr>
            <w:tcW w:w="1297" w:type="dxa"/>
            <w:noWrap/>
            <w:hideMark/>
          </w:tcPr>
          <w:p w14:paraId="62FA1D06"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0385E8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-2.314</w:t>
            </w:r>
          </w:p>
        </w:tc>
        <w:tc>
          <w:tcPr>
            <w:tcW w:w="1297" w:type="dxa"/>
            <w:noWrap/>
            <w:hideMark/>
          </w:tcPr>
          <w:p w14:paraId="7D8F11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0.123</w:t>
            </w:r>
          </w:p>
        </w:tc>
        <w:tc>
          <w:tcPr>
            <w:tcW w:w="1298" w:type="dxa"/>
            <w:noWrap/>
            <w:hideMark/>
          </w:tcPr>
          <w:p w14:paraId="749A496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0.468</w:t>
            </w:r>
          </w:p>
        </w:tc>
      </w:tr>
      <w:tr w:rsidR="0096024A" w:rsidRPr="0096024A" w14:paraId="70E3680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D1A61C2"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8251CA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72C90FF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2675E2F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hominis</w:t>
            </w:r>
          </w:p>
        </w:tc>
        <w:tc>
          <w:tcPr>
            <w:tcW w:w="1297" w:type="dxa"/>
            <w:noWrap/>
            <w:hideMark/>
          </w:tcPr>
          <w:p w14:paraId="13905FEB"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4BC737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1.728</w:t>
            </w:r>
          </w:p>
        </w:tc>
        <w:tc>
          <w:tcPr>
            <w:tcW w:w="1297" w:type="dxa"/>
            <w:noWrap/>
            <w:hideMark/>
          </w:tcPr>
          <w:p w14:paraId="6CA685C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0.162</w:t>
            </w:r>
          </w:p>
        </w:tc>
        <w:tc>
          <w:tcPr>
            <w:tcW w:w="1298" w:type="dxa"/>
            <w:noWrap/>
            <w:hideMark/>
          </w:tcPr>
          <w:p w14:paraId="4B68070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w:t>
            </w:r>
          </w:p>
        </w:tc>
      </w:tr>
      <w:tr w:rsidR="0096024A" w:rsidRPr="0096024A" w14:paraId="19314E9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F1B648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8EC9CE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684B5E0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G_Limnohabitans</w:t>
            </w:r>
          </w:p>
        </w:tc>
        <w:tc>
          <w:tcPr>
            <w:tcW w:w="2945" w:type="dxa"/>
            <w:noWrap/>
            <w:hideMark/>
          </w:tcPr>
          <w:p w14:paraId="2E62D07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S_Limnohabitans curvus</w:t>
            </w:r>
          </w:p>
        </w:tc>
        <w:tc>
          <w:tcPr>
            <w:tcW w:w="1297" w:type="dxa"/>
            <w:noWrap/>
            <w:hideMark/>
          </w:tcPr>
          <w:p w14:paraId="1FE344BD"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CD0B74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1.665</w:t>
            </w:r>
          </w:p>
        </w:tc>
        <w:tc>
          <w:tcPr>
            <w:tcW w:w="1297" w:type="dxa"/>
            <w:noWrap/>
            <w:hideMark/>
          </w:tcPr>
          <w:p w14:paraId="1E14674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0.164</w:t>
            </w:r>
          </w:p>
        </w:tc>
        <w:tc>
          <w:tcPr>
            <w:tcW w:w="1298" w:type="dxa"/>
            <w:noWrap/>
            <w:hideMark/>
          </w:tcPr>
          <w:p w14:paraId="0FCBD18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w:t>
            </w:r>
          </w:p>
        </w:tc>
      </w:tr>
      <w:tr w:rsidR="0096024A" w:rsidRPr="0096024A" w14:paraId="4B43125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3A06241"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AE60CF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368C1FC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38AC943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S_Brevundimonas vesicularis</w:t>
            </w:r>
          </w:p>
        </w:tc>
        <w:tc>
          <w:tcPr>
            <w:tcW w:w="1297" w:type="dxa"/>
            <w:noWrap/>
            <w:hideMark/>
          </w:tcPr>
          <w:p w14:paraId="4FBE401E"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0AEA5B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1.749</w:t>
            </w:r>
          </w:p>
        </w:tc>
        <w:tc>
          <w:tcPr>
            <w:tcW w:w="1297" w:type="dxa"/>
            <w:noWrap/>
            <w:hideMark/>
          </w:tcPr>
          <w:p w14:paraId="5717A5F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0.163</w:t>
            </w:r>
          </w:p>
        </w:tc>
        <w:tc>
          <w:tcPr>
            <w:tcW w:w="1298" w:type="dxa"/>
            <w:noWrap/>
            <w:hideMark/>
          </w:tcPr>
          <w:p w14:paraId="4146915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0.56</w:t>
            </w:r>
          </w:p>
        </w:tc>
      </w:tr>
      <w:tr w:rsidR="0096024A" w:rsidRPr="0096024A" w14:paraId="636519F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2496D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01BB5EC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0C305D6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G_Actinomyces</w:t>
            </w:r>
          </w:p>
        </w:tc>
        <w:tc>
          <w:tcPr>
            <w:tcW w:w="2945" w:type="dxa"/>
            <w:noWrap/>
            <w:hideMark/>
          </w:tcPr>
          <w:p w14:paraId="367CE39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S_Actinomyces odontolyticus</w:t>
            </w:r>
          </w:p>
        </w:tc>
        <w:tc>
          <w:tcPr>
            <w:tcW w:w="1297" w:type="dxa"/>
            <w:noWrap/>
            <w:hideMark/>
          </w:tcPr>
          <w:p w14:paraId="7034AD4E"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FE96B7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2.847</w:t>
            </w:r>
          </w:p>
        </w:tc>
        <w:tc>
          <w:tcPr>
            <w:tcW w:w="1297" w:type="dxa"/>
            <w:noWrap/>
            <w:hideMark/>
          </w:tcPr>
          <w:p w14:paraId="28CD98A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w:t>
            </w:r>
          </w:p>
        </w:tc>
        <w:tc>
          <w:tcPr>
            <w:tcW w:w="1298" w:type="dxa"/>
            <w:noWrap/>
            <w:hideMark/>
          </w:tcPr>
          <w:p w14:paraId="72668E1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0.595</w:t>
            </w:r>
          </w:p>
        </w:tc>
      </w:tr>
      <w:tr w:rsidR="0096024A" w:rsidRPr="0096024A" w14:paraId="09134F0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8A2C37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731B42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28D902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G_Pelomonas</w:t>
            </w:r>
          </w:p>
        </w:tc>
        <w:tc>
          <w:tcPr>
            <w:tcW w:w="2945" w:type="dxa"/>
            <w:noWrap/>
            <w:hideMark/>
          </w:tcPr>
          <w:p w14:paraId="28487DC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S_Pelomonas saccharophila</w:t>
            </w:r>
          </w:p>
        </w:tc>
        <w:tc>
          <w:tcPr>
            <w:tcW w:w="1297" w:type="dxa"/>
            <w:noWrap/>
            <w:hideMark/>
          </w:tcPr>
          <w:p w14:paraId="000D96A8"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459655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-1.105</w:t>
            </w:r>
          </w:p>
        </w:tc>
        <w:tc>
          <w:tcPr>
            <w:tcW w:w="1297" w:type="dxa"/>
            <w:noWrap/>
            <w:hideMark/>
          </w:tcPr>
          <w:p w14:paraId="1491072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0.197</w:t>
            </w:r>
          </w:p>
        </w:tc>
        <w:tc>
          <w:tcPr>
            <w:tcW w:w="1298" w:type="dxa"/>
            <w:noWrap/>
            <w:hideMark/>
          </w:tcPr>
          <w:p w14:paraId="1ACB6CA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0.614</w:t>
            </w:r>
          </w:p>
        </w:tc>
      </w:tr>
      <w:tr w:rsidR="0096024A" w:rsidRPr="0096024A" w14:paraId="0D5707D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CC9B8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7876B8B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C_Vampirivibrionia</w:t>
            </w:r>
          </w:p>
        </w:tc>
        <w:tc>
          <w:tcPr>
            <w:tcW w:w="2299" w:type="dxa"/>
            <w:noWrap/>
            <w:hideMark/>
          </w:tcPr>
          <w:p w14:paraId="7D9A4E2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2945" w:type="dxa"/>
            <w:noWrap/>
            <w:hideMark/>
          </w:tcPr>
          <w:p w14:paraId="23B5150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1297" w:type="dxa"/>
            <w:noWrap/>
            <w:hideMark/>
          </w:tcPr>
          <w:p w14:paraId="74F52FF8"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D3E294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1.854</w:t>
            </w:r>
          </w:p>
        </w:tc>
        <w:tc>
          <w:tcPr>
            <w:tcW w:w="1297" w:type="dxa"/>
            <w:noWrap/>
            <w:hideMark/>
          </w:tcPr>
          <w:p w14:paraId="54C2E0C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0.198</w:t>
            </w:r>
          </w:p>
        </w:tc>
        <w:tc>
          <w:tcPr>
            <w:tcW w:w="1298" w:type="dxa"/>
            <w:noWrap/>
            <w:hideMark/>
          </w:tcPr>
          <w:p w14:paraId="533758D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0.614</w:t>
            </w:r>
          </w:p>
        </w:tc>
      </w:tr>
      <w:tr w:rsidR="0096024A" w:rsidRPr="0096024A" w14:paraId="787880F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ED3B81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B4B0C8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092D32C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G_Rothia</w:t>
            </w:r>
          </w:p>
        </w:tc>
        <w:tc>
          <w:tcPr>
            <w:tcW w:w="2945" w:type="dxa"/>
            <w:noWrap/>
            <w:hideMark/>
          </w:tcPr>
          <w:p w14:paraId="2602912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S_Rothia mucilaginosa</w:t>
            </w:r>
          </w:p>
        </w:tc>
        <w:tc>
          <w:tcPr>
            <w:tcW w:w="1297" w:type="dxa"/>
            <w:noWrap/>
            <w:hideMark/>
          </w:tcPr>
          <w:p w14:paraId="4B87653A"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44336A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1.012</w:t>
            </w:r>
          </w:p>
        </w:tc>
        <w:tc>
          <w:tcPr>
            <w:tcW w:w="1297" w:type="dxa"/>
            <w:noWrap/>
            <w:hideMark/>
          </w:tcPr>
          <w:p w14:paraId="4194F45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0.218</w:t>
            </w:r>
          </w:p>
        </w:tc>
        <w:tc>
          <w:tcPr>
            <w:tcW w:w="1298" w:type="dxa"/>
            <w:noWrap/>
            <w:hideMark/>
          </w:tcPr>
          <w:p w14:paraId="0A6FA77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0.653</w:t>
            </w:r>
          </w:p>
        </w:tc>
      </w:tr>
      <w:tr w:rsidR="0096024A" w:rsidRPr="0096024A" w14:paraId="68EF0E7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F8131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5013C5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B7487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2945" w:type="dxa"/>
            <w:noWrap/>
            <w:hideMark/>
          </w:tcPr>
          <w:p w14:paraId="406E1FC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1297" w:type="dxa"/>
            <w:noWrap/>
            <w:hideMark/>
          </w:tcPr>
          <w:p w14:paraId="5BC68463"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9D1BB6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1.22</w:t>
            </w:r>
          </w:p>
        </w:tc>
        <w:tc>
          <w:tcPr>
            <w:tcW w:w="1297" w:type="dxa"/>
            <w:noWrap/>
            <w:hideMark/>
          </w:tcPr>
          <w:p w14:paraId="2E0F5EC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0.227</w:t>
            </w:r>
          </w:p>
        </w:tc>
        <w:tc>
          <w:tcPr>
            <w:tcW w:w="1298" w:type="dxa"/>
            <w:noWrap/>
            <w:hideMark/>
          </w:tcPr>
          <w:p w14:paraId="1EB38B2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0.661</w:t>
            </w:r>
          </w:p>
        </w:tc>
      </w:tr>
      <w:tr w:rsidR="0096024A" w:rsidRPr="0096024A" w14:paraId="58365D7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60BED1D"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294364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AF1D80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7AF8F61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influenzae</w:t>
            </w:r>
          </w:p>
        </w:tc>
        <w:tc>
          <w:tcPr>
            <w:tcW w:w="1297" w:type="dxa"/>
            <w:noWrap/>
            <w:hideMark/>
          </w:tcPr>
          <w:p w14:paraId="3C05724A"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7FE566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1.472</w:t>
            </w:r>
          </w:p>
        </w:tc>
        <w:tc>
          <w:tcPr>
            <w:tcW w:w="1297" w:type="dxa"/>
            <w:noWrap/>
            <w:hideMark/>
          </w:tcPr>
          <w:p w14:paraId="3344846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0.241</w:t>
            </w:r>
          </w:p>
        </w:tc>
        <w:tc>
          <w:tcPr>
            <w:tcW w:w="1298" w:type="dxa"/>
            <w:noWrap/>
            <w:hideMark/>
          </w:tcPr>
          <w:p w14:paraId="66975F7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0.683</w:t>
            </w:r>
          </w:p>
        </w:tc>
      </w:tr>
      <w:tr w:rsidR="0096024A" w:rsidRPr="0096024A" w14:paraId="42013F0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8AC035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A08A5B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78C9AB5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G_Sediminibacterium</w:t>
            </w:r>
          </w:p>
        </w:tc>
        <w:tc>
          <w:tcPr>
            <w:tcW w:w="2945" w:type="dxa"/>
            <w:noWrap/>
            <w:hideMark/>
          </w:tcPr>
          <w:p w14:paraId="6BBF880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S_Sediminibacterium salmoneum</w:t>
            </w:r>
          </w:p>
        </w:tc>
        <w:tc>
          <w:tcPr>
            <w:tcW w:w="1297" w:type="dxa"/>
            <w:noWrap/>
            <w:hideMark/>
          </w:tcPr>
          <w:p w14:paraId="2DD2DA80"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D15258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-1.149</w:t>
            </w:r>
          </w:p>
        </w:tc>
        <w:tc>
          <w:tcPr>
            <w:tcW w:w="1297" w:type="dxa"/>
            <w:noWrap/>
            <w:hideMark/>
          </w:tcPr>
          <w:p w14:paraId="7F4CD13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0.255</w:t>
            </w:r>
          </w:p>
        </w:tc>
        <w:tc>
          <w:tcPr>
            <w:tcW w:w="1298" w:type="dxa"/>
            <w:noWrap/>
            <w:hideMark/>
          </w:tcPr>
          <w:p w14:paraId="4103989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0.702</w:t>
            </w:r>
          </w:p>
        </w:tc>
      </w:tr>
      <w:tr w:rsidR="0096024A" w:rsidRPr="0096024A" w14:paraId="7A8907A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DAF00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1E369D7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043100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17C9DE4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proteolyticus</w:t>
            </w:r>
          </w:p>
        </w:tc>
        <w:tc>
          <w:tcPr>
            <w:tcW w:w="1297" w:type="dxa"/>
            <w:noWrap/>
            <w:hideMark/>
          </w:tcPr>
          <w:p w14:paraId="36619440"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8812D2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0.601</w:t>
            </w:r>
          </w:p>
        </w:tc>
        <w:tc>
          <w:tcPr>
            <w:tcW w:w="1297" w:type="dxa"/>
            <w:noWrap/>
            <w:hideMark/>
          </w:tcPr>
          <w:p w14:paraId="6EADD2B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0.271</w:t>
            </w:r>
          </w:p>
        </w:tc>
        <w:tc>
          <w:tcPr>
            <w:tcW w:w="1298" w:type="dxa"/>
            <w:noWrap/>
            <w:hideMark/>
          </w:tcPr>
          <w:p w14:paraId="1D7A5E8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0.722</w:t>
            </w:r>
          </w:p>
        </w:tc>
      </w:tr>
      <w:tr w:rsidR="0096024A" w:rsidRPr="0096024A" w14:paraId="2D1D8FE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5F69A3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087B51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13BA76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2891BEA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ursingii</w:t>
            </w:r>
          </w:p>
        </w:tc>
        <w:tc>
          <w:tcPr>
            <w:tcW w:w="1297" w:type="dxa"/>
            <w:noWrap/>
            <w:hideMark/>
          </w:tcPr>
          <w:p w14:paraId="7A4D161D"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A564ED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-1.282</w:t>
            </w:r>
          </w:p>
        </w:tc>
        <w:tc>
          <w:tcPr>
            <w:tcW w:w="1297" w:type="dxa"/>
            <w:noWrap/>
            <w:hideMark/>
          </w:tcPr>
          <w:p w14:paraId="5C1C8FE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0.277</w:t>
            </w:r>
          </w:p>
        </w:tc>
        <w:tc>
          <w:tcPr>
            <w:tcW w:w="1298" w:type="dxa"/>
            <w:noWrap/>
            <w:hideMark/>
          </w:tcPr>
          <w:p w14:paraId="4EC9C1D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0.722</w:t>
            </w:r>
          </w:p>
        </w:tc>
      </w:tr>
      <w:tr w:rsidR="0096024A" w:rsidRPr="0096024A" w14:paraId="5DD83B8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2253E2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9CDED0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7C0A17D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2A41F3E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pasteuri</w:t>
            </w:r>
          </w:p>
        </w:tc>
        <w:tc>
          <w:tcPr>
            <w:tcW w:w="1297" w:type="dxa"/>
            <w:noWrap/>
            <w:hideMark/>
          </w:tcPr>
          <w:p w14:paraId="3F3648AC"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08EB5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0.902</w:t>
            </w:r>
          </w:p>
        </w:tc>
        <w:tc>
          <w:tcPr>
            <w:tcW w:w="1297" w:type="dxa"/>
            <w:noWrap/>
            <w:hideMark/>
          </w:tcPr>
          <w:p w14:paraId="1DE7A98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0.307</w:t>
            </w:r>
          </w:p>
        </w:tc>
        <w:tc>
          <w:tcPr>
            <w:tcW w:w="1298" w:type="dxa"/>
            <w:noWrap/>
            <w:hideMark/>
          </w:tcPr>
          <w:p w14:paraId="5B5EC5D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0.742</w:t>
            </w:r>
          </w:p>
        </w:tc>
      </w:tr>
      <w:tr w:rsidR="0096024A" w:rsidRPr="0096024A" w14:paraId="6CB154C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B71220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E3455C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8CB228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33F7BB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resinovorans</w:t>
            </w:r>
          </w:p>
        </w:tc>
        <w:tc>
          <w:tcPr>
            <w:tcW w:w="1297" w:type="dxa"/>
            <w:noWrap/>
            <w:hideMark/>
          </w:tcPr>
          <w:p w14:paraId="41CFDC28"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E3DBCB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-0.799</w:t>
            </w:r>
          </w:p>
        </w:tc>
        <w:tc>
          <w:tcPr>
            <w:tcW w:w="1297" w:type="dxa"/>
            <w:noWrap/>
            <w:hideMark/>
          </w:tcPr>
          <w:p w14:paraId="017E0F6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0.306</w:t>
            </w:r>
          </w:p>
        </w:tc>
        <w:tc>
          <w:tcPr>
            <w:tcW w:w="1298" w:type="dxa"/>
            <w:noWrap/>
            <w:hideMark/>
          </w:tcPr>
          <w:p w14:paraId="5C20AD9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0.742</w:t>
            </w:r>
          </w:p>
        </w:tc>
      </w:tr>
      <w:tr w:rsidR="0096024A" w:rsidRPr="0096024A" w14:paraId="1865ACC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A0E151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P_Iainarchaeota</w:t>
            </w:r>
          </w:p>
        </w:tc>
        <w:tc>
          <w:tcPr>
            <w:tcW w:w="2703" w:type="dxa"/>
            <w:noWrap/>
            <w:hideMark/>
          </w:tcPr>
          <w:p w14:paraId="394BA8B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C_Iainarchaeia</w:t>
            </w:r>
          </w:p>
        </w:tc>
        <w:tc>
          <w:tcPr>
            <w:tcW w:w="2299" w:type="dxa"/>
            <w:noWrap/>
            <w:hideMark/>
          </w:tcPr>
          <w:p w14:paraId="26941F0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2945" w:type="dxa"/>
            <w:noWrap/>
            <w:hideMark/>
          </w:tcPr>
          <w:p w14:paraId="1B77A31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1297" w:type="dxa"/>
            <w:noWrap/>
            <w:hideMark/>
          </w:tcPr>
          <w:p w14:paraId="57B7943F"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8BF234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-1.305</w:t>
            </w:r>
          </w:p>
        </w:tc>
        <w:tc>
          <w:tcPr>
            <w:tcW w:w="1297" w:type="dxa"/>
            <w:noWrap/>
            <w:hideMark/>
          </w:tcPr>
          <w:p w14:paraId="17B863C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0.301</w:t>
            </w:r>
          </w:p>
        </w:tc>
        <w:tc>
          <w:tcPr>
            <w:tcW w:w="1298" w:type="dxa"/>
            <w:noWrap/>
            <w:hideMark/>
          </w:tcPr>
          <w:p w14:paraId="17D9C4F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0.742</w:t>
            </w:r>
          </w:p>
        </w:tc>
      </w:tr>
      <w:tr w:rsidR="0096024A" w:rsidRPr="0096024A" w14:paraId="05C2907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A2ADA8"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EECCB9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0D4A42B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G_Fluviicola</w:t>
            </w:r>
          </w:p>
        </w:tc>
        <w:tc>
          <w:tcPr>
            <w:tcW w:w="2945" w:type="dxa"/>
            <w:noWrap/>
            <w:hideMark/>
          </w:tcPr>
          <w:p w14:paraId="74EEDDA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S_Fluviicola taffensis</w:t>
            </w:r>
          </w:p>
        </w:tc>
        <w:tc>
          <w:tcPr>
            <w:tcW w:w="1297" w:type="dxa"/>
            <w:noWrap/>
            <w:hideMark/>
          </w:tcPr>
          <w:p w14:paraId="0ABACBE1"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B2C39A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0.855</w:t>
            </w:r>
          </w:p>
        </w:tc>
        <w:tc>
          <w:tcPr>
            <w:tcW w:w="1297" w:type="dxa"/>
            <w:noWrap/>
            <w:hideMark/>
          </w:tcPr>
          <w:p w14:paraId="2AAC770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0.327</w:t>
            </w:r>
          </w:p>
        </w:tc>
        <w:tc>
          <w:tcPr>
            <w:tcW w:w="1298" w:type="dxa"/>
            <w:noWrap/>
            <w:hideMark/>
          </w:tcPr>
          <w:p w14:paraId="355E828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0.771</w:t>
            </w:r>
          </w:p>
        </w:tc>
      </w:tr>
      <w:tr w:rsidR="0096024A" w:rsidRPr="0096024A" w14:paraId="14B52FF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42C349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EEB44A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22B5777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6B3C3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rhizosphaerae</w:t>
            </w:r>
          </w:p>
        </w:tc>
        <w:tc>
          <w:tcPr>
            <w:tcW w:w="1297" w:type="dxa"/>
            <w:noWrap/>
            <w:hideMark/>
          </w:tcPr>
          <w:p w14:paraId="5952833C"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D818D5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0.325</w:t>
            </w:r>
          </w:p>
        </w:tc>
        <w:tc>
          <w:tcPr>
            <w:tcW w:w="1297" w:type="dxa"/>
            <w:noWrap/>
            <w:hideMark/>
          </w:tcPr>
          <w:p w14:paraId="7E18BFD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0.425</w:t>
            </w:r>
          </w:p>
        </w:tc>
        <w:tc>
          <w:tcPr>
            <w:tcW w:w="1298" w:type="dxa"/>
            <w:noWrap/>
            <w:hideMark/>
          </w:tcPr>
          <w:p w14:paraId="1685590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04131B4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5FF03E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346A77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89255B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50EE579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S_Empedobacter falsenii</w:t>
            </w:r>
          </w:p>
        </w:tc>
        <w:tc>
          <w:tcPr>
            <w:tcW w:w="1297" w:type="dxa"/>
            <w:noWrap/>
            <w:hideMark/>
          </w:tcPr>
          <w:p w14:paraId="62A42CF3"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F5D5D5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-0.351</w:t>
            </w:r>
          </w:p>
        </w:tc>
        <w:tc>
          <w:tcPr>
            <w:tcW w:w="1297" w:type="dxa"/>
            <w:noWrap/>
            <w:hideMark/>
          </w:tcPr>
          <w:p w14:paraId="4BD29E2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0.407</w:t>
            </w:r>
          </w:p>
        </w:tc>
        <w:tc>
          <w:tcPr>
            <w:tcW w:w="1298" w:type="dxa"/>
            <w:noWrap/>
            <w:hideMark/>
          </w:tcPr>
          <w:p w14:paraId="6A095BC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76EA8A1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C09D31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FF4464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939676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A4121E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vivianii</w:t>
            </w:r>
          </w:p>
        </w:tc>
        <w:tc>
          <w:tcPr>
            <w:tcW w:w="1297" w:type="dxa"/>
            <w:noWrap/>
            <w:hideMark/>
          </w:tcPr>
          <w:p w14:paraId="0FBD7C73"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35BF4B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-0.474</w:t>
            </w:r>
          </w:p>
        </w:tc>
        <w:tc>
          <w:tcPr>
            <w:tcW w:w="1297" w:type="dxa"/>
            <w:noWrap/>
            <w:hideMark/>
          </w:tcPr>
          <w:p w14:paraId="29C8A98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0.365</w:t>
            </w:r>
          </w:p>
        </w:tc>
        <w:tc>
          <w:tcPr>
            <w:tcW w:w="1298" w:type="dxa"/>
            <w:noWrap/>
            <w:hideMark/>
          </w:tcPr>
          <w:p w14:paraId="121CD38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2D264EC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EC0CE8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5C0DF9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334ECB6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G_Roseovarius</w:t>
            </w:r>
          </w:p>
        </w:tc>
        <w:tc>
          <w:tcPr>
            <w:tcW w:w="2945" w:type="dxa"/>
            <w:noWrap/>
            <w:hideMark/>
          </w:tcPr>
          <w:p w14:paraId="70DDC13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S_Roseovarius tolerans</w:t>
            </w:r>
          </w:p>
        </w:tc>
        <w:tc>
          <w:tcPr>
            <w:tcW w:w="1297" w:type="dxa"/>
            <w:noWrap/>
            <w:hideMark/>
          </w:tcPr>
          <w:p w14:paraId="064A9841"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6BFA25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0.671</w:t>
            </w:r>
          </w:p>
        </w:tc>
        <w:tc>
          <w:tcPr>
            <w:tcW w:w="1297" w:type="dxa"/>
            <w:noWrap/>
            <w:hideMark/>
          </w:tcPr>
          <w:p w14:paraId="30C3F4A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0.431</w:t>
            </w:r>
          </w:p>
        </w:tc>
        <w:tc>
          <w:tcPr>
            <w:tcW w:w="1298" w:type="dxa"/>
            <w:noWrap/>
            <w:hideMark/>
          </w:tcPr>
          <w:p w14:paraId="688E10C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5620E5A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1A9E444"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DA6DDB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594AD9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G_Stenotrophomonas</w:t>
            </w:r>
          </w:p>
        </w:tc>
        <w:tc>
          <w:tcPr>
            <w:tcW w:w="2945" w:type="dxa"/>
            <w:noWrap/>
            <w:hideMark/>
          </w:tcPr>
          <w:p w14:paraId="13D45A3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S_Stenotrophomonas maltophilia</w:t>
            </w:r>
          </w:p>
        </w:tc>
        <w:tc>
          <w:tcPr>
            <w:tcW w:w="1297" w:type="dxa"/>
            <w:noWrap/>
            <w:hideMark/>
          </w:tcPr>
          <w:p w14:paraId="5495BA15"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F10AA1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-0.463</w:t>
            </w:r>
          </w:p>
        </w:tc>
        <w:tc>
          <w:tcPr>
            <w:tcW w:w="1297" w:type="dxa"/>
            <w:noWrap/>
            <w:hideMark/>
          </w:tcPr>
          <w:p w14:paraId="0D5B2FB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0.425</w:t>
            </w:r>
          </w:p>
        </w:tc>
        <w:tc>
          <w:tcPr>
            <w:tcW w:w="1298" w:type="dxa"/>
            <w:noWrap/>
            <w:hideMark/>
          </w:tcPr>
          <w:p w14:paraId="7E42721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0F13BE4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717222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5D859D3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C_Oligoflexia</w:t>
            </w:r>
          </w:p>
        </w:tc>
        <w:tc>
          <w:tcPr>
            <w:tcW w:w="2299" w:type="dxa"/>
            <w:noWrap/>
            <w:hideMark/>
          </w:tcPr>
          <w:p w14:paraId="69EC19A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1A1B02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O_0319-6G20</w:t>
            </w:r>
          </w:p>
        </w:tc>
        <w:tc>
          <w:tcPr>
            <w:tcW w:w="1297" w:type="dxa"/>
            <w:noWrap/>
            <w:hideMark/>
          </w:tcPr>
          <w:p w14:paraId="52EFABBF"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F9CA79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0.897</w:t>
            </w:r>
          </w:p>
        </w:tc>
        <w:tc>
          <w:tcPr>
            <w:tcW w:w="1297" w:type="dxa"/>
            <w:noWrap/>
            <w:hideMark/>
          </w:tcPr>
          <w:p w14:paraId="47D6003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0.401</w:t>
            </w:r>
          </w:p>
        </w:tc>
        <w:tc>
          <w:tcPr>
            <w:tcW w:w="1298" w:type="dxa"/>
            <w:noWrap/>
            <w:hideMark/>
          </w:tcPr>
          <w:p w14:paraId="77D3AFF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3D406F3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37862C6"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C71EE6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C_Clostridia</w:t>
            </w:r>
          </w:p>
        </w:tc>
        <w:tc>
          <w:tcPr>
            <w:tcW w:w="2299" w:type="dxa"/>
            <w:noWrap/>
            <w:hideMark/>
          </w:tcPr>
          <w:p w14:paraId="79D34F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G_Desulfosporosinus</w:t>
            </w:r>
          </w:p>
        </w:tc>
        <w:tc>
          <w:tcPr>
            <w:tcW w:w="2945" w:type="dxa"/>
            <w:noWrap/>
            <w:hideMark/>
          </w:tcPr>
          <w:p w14:paraId="3A9C599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S_Desulfosporosinus orientis</w:t>
            </w:r>
          </w:p>
        </w:tc>
        <w:tc>
          <w:tcPr>
            <w:tcW w:w="1297" w:type="dxa"/>
            <w:noWrap/>
            <w:hideMark/>
          </w:tcPr>
          <w:p w14:paraId="1B264CD4"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75E195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-0.896</w:t>
            </w:r>
          </w:p>
        </w:tc>
        <w:tc>
          <w:tcPr>
            <w:tcW w:w="1297" w:type="dxa"/>
            <w:noWrap/>
            <w:hideMark/>
          </w:tcPr>
          <w:p w14:paraId="5FFFCF0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0.42</w:t>
            </w:r>
          </w:p>
        </w:tc>
        <w:tc>
          <w:tcPr>
            <w:tcW w:w="1298" w:type="dxa"/>
            <w:noWrap/>
            <w:hideMark/>
          </w:tcPr>
          <w:p w14:paraId="73B68CB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0EAB943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F86A9F"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41F527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0AA9C7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1C41F5F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sanguinis</w:t>
            </w:r>
          </w:p>
        </w:tc>
        <w:tc>
          <w:tcPr>
            <w:tcW w:w="1297" w:type="dxa"/>
            <w:noWrap/>
            <w:hideMark/>
          </w:tcPr>
          <w:p w14:paraId="298527E5"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458540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1.625</w:t>
            </w:r>
          </w:p>
        </w:tc>
        <w:tc>
          <w:tcPr>
            <w:tcW w:w="1297" w:type="dxa"/>
            <w:noWrap/>
            <w:hideMark/>
          </w:tcPr>
          <w:p w14:paraId="7B9BA61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0.382</w:t>
            </w:r>
          </w:p>
        </w:tc>
        <w:tc>
          <w:tcPr>
            <w:tcW w:w="1298" w:type="dxa"/>
            <w:noWrap/>
            <w:hideMark/>
          </w:tcPr>
          <w:p w14:paraId="1D3ED62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1C90FAF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62560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28B260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6F3ED26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G_Variovorax</w:t>
            </w:r>
          </w:p>
        </w:tc>
        <w:tc>
          <w:tcPr>
            <w:tcW w:w="2945" w:type="dxa"/>
            <w:noWrap/>
            <w:hideMark/>
          </w:tcPr>
          <w:p w14:paraId="581B916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S_Variovorax humicola</w:t>
            </w:r>
          </w:p>
        </w:tc>
        <w:tc>
          <w:tcPr>
            <w:tcW w:w="1297" w:type="dxa"/>
            <w:noWrap/>
            <w:hideMark/>
          </w:tcPr>
          <w:p w14:paraId="34A6660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EA5D2B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-1.246</w:t>
            </w:r>
          </w:p>
        </w:tc>
        <w:tc>
          <w:tcPr>
            <w:tcW w:w="1297" w:type="dxa"/>
            <w:noWrap/>
            <w:hideMark/>
          </w:tcPr>
          <w:p w14:paraId="6A90C59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0.402</w:t>
            </w:r>
          </w:p>
        </w:tc>
        <w:tc>
          <w:tcPr>
            <w:tcW w:w="1298" w:type="dxa"/>
            <w:noWrap/>
            <w:hideMark/>
          </w:tcPr>
          <w:p w14:paraId="4EF8097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0.837</w:t>
            </w:r>
          </w:p>
        </w:tc>
      </w:tr>
      <w:tr w:rsidR="0096024A" w:rsidRPr="0096024A" w14:paraId="510DE7B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0F9C26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08A3EB5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1388677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G_Aciditerrimonas</w:t>
            </w:r>
          </w:p>
        </w:tc>
        <w:tc>
          <w:tcPr>
            <w:tcW w:w="2945" w:type="dxa"/>
            <w:noWrap/>
            <w:hideMark/>
          </w:tcPr>
          <w:p w14:paraId="72F5ECB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S_Aciditerrimonas ferrireducens</w:t>
            </w:r>
          </w:p>
        </w:tc>
        <w:tc>
          <w:tcPr>
            <w:tcW w:w="1297" w:type="dxa"/>
            <w:noWrap/>
            <w:hideMark/>
          </w:tcPr>
          <w:p w14:paraId="5F867484"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430DA2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-0.739</w:t>
            </w:r>
          </w:p>
        </w:tc>
        <w:tc>
          <w:tcPr>
            <w:tcW w:w="1297" w:type="dxa"/>
            <w:noWrap/>
            <w:hideMark/>
          </w:tcPr>
          <w:p w14:paraId="212EAB3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0.457</w:t>
            </w:r>
          </w:p>
        </w:tc>
        <w:tc>
          <w:tcPr>
            <w:tcW w:w="1298" w:type="dxa"/>
            <w:noWrap/>
            <w:hideMark/>
          </w:tcPr>
          <w:p w14:paraId="166C3A8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0.871</w:t>
            </w:r>
          </w:p>
        </w:tc>
      </w:tr>
      <w:tr w:rsidR="0096024A" w:rsidRPr="0096024A" w14:paraId="3B892C4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D7F4AC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P_Actinobacteria</w:t>
            </w:r>
          </w:p>
        </w:tc>
        <w:tc>
          <w:tcPr>
            <w:tcW w:w="2703" w:type="dxa"/>
            <w:noWrap/>
            <w:hideMark/>
          </w:tcPr>
          <w:p w14:paraId="37653C7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41CE731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2821C72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vitaeruminis</w:t>
            </w:r>
          </w:p>
        </w:tc>
        <w:tc>
          <w:tcPr>
            <w:tcW w:w="1297" w:type="dxa"/>
            <w:noWrap/>
            <w:hideMark/>
          </w:tcPr>
          <w:p w14:paraId="32E19A1A"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3E1B21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-0.922</w:t>
            </w:r>
          </w:p>
        </w:tc>
        <w:tc>
          <w:tcPr>
            <w:tcW w:w="1297" w:type="dxa"/>
            <w:noWrap/>
            <w:hideMark/>
          </w:tcPr>
          <w:p w14:paraId="547AADC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0.501</w:t>
            </w:r>
          </w:p>
        </w:tc>
        <w:tc>
          <w:tcPr>
            <w:tcW w:w="1298" w:type="dxa"/>
            <w:noWrap/>
            <w:hideMark/>
          </w:tcPr>
          <w:p w14:paraId="016930F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0.904</w:t>
            </w:r>
          </w:p>
        </w:tc>
      </w:tr>
      <w:tr w:rsidR="0096024A" w:rsidRPr="0096024A" w14:paraId="5A99131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873AB5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28819D0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0F71B64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86AF6D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1297" w:type="dxa"/>
            <w:noWrap/>
            <w:hideMark/>
          </w:tcPr>
          <w:p w14:paraId="5A8BAA22"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B0ABE0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-0.461</w:t>
            </w:r>
          </w:p>
        </w:tc>
        <w:tc>
          <w:tcPr>
            <w:tcW w:w="1297" w:type="dxa"/>
            <w:noWrap/>
            <w:hideMark/>
          </w:tcPr>
          <w:p w14:paraId="26281C8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0.488</w:t>
            </w:r>
          </w:p>
        </w:tc>
        <w:tc>
          <w:tcPr>
            <w:tcW w:w="1298" w:type="dxa"/>
            <w:noWrap/>
            <w:hideMark/>
          </w:tcPr>
          <w:p w14:paraId="6BDB640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0.904</w:t>
            </w:r>
          </w:p>
        </w:tc>
      </w:tr>
      <w:tr w:rsidR="0096024A" w:rsidRPr="0096024A" w14:paraId="35C6633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D7F571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93DDEF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35A02F2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5D3DE18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F_Mitochondria</w:t>
            </w:r>
          </w:p>
        </w:tc>
        <w:tc>
          <w:tcPr>
            <w:tcW w:w="1297" w:type="dxa"/>
            <w:noWrap/>
            <w:hideMark/>
          </w:tcPr>
          <w:p w14:paraId="2A02DE20"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B104DC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1.317</w:t>
            </w:r>
          </w:p>
        </w:tc>
        <w:tc>
          <w:tcPr>
            <w:tcW w:w="1297" w:type="dxa"/>
            <w:noWrap/>
            <w:hideMark/>
          </w:tcPr>
          <w:p w14:paraId="4B8501E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0.502</w:t>
            </w:r>
          </w:p>
        </w:tc>
        <w:tc>
          <w:tcPr>
            <w:tcW w:w="1298" w:type="dxa"/>
            <w:noWrap/>
            <w:hideMark/>
          </w:tcPr>
          <w:p w14:paraId="48A67AE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0.904</w:t>
            </w:r>
          </w:p>
        </w:tc>
      </w:tr>
      <w:tr w:rsidR="0096024A" w:rsidRPr="0096024A" w14:paraId="5AFD3FE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6D8E04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921504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E115BA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6AF607C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yeei</w:t>
            </w:r>
          </w:p>
        </w:tc>
        <w:tc>
          <w:tcPr>
            <w:tcW w:w="1297" w:type="dxa"/>
            <w:noWrap/>
            <w:hideMark/>
          </w:tcPr>
          <w:p w14:paraId="7B9575FE"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FDC988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0.917</w:t>
            </w:r>
          </w:p>
        </w:tc>
        <w:tc>
          <w:tcPr>
            <w:tcW w:w="1297" w:type="dxa"/>
            <w:noWrap/>
            <w:hideMark/>
          </w:tcPr>
          <w:p w14:paraId="3CD3FAE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0.529</w:t>
            </w:r>
          </w:p>
        </w:tc>
        <w:tc>
          <w:tcPr>
            <w:tcW w:w="1298" w:type="dxa"/>
            <w:noWrap/>
            <w:hideMark/>
          </w:tcPr>
          <w:p w14:paraId="2B4D994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0.928</w:t>
            </w:r>
          </w:p>
        </w:tc>
      </w:tr>
      <w:tr w:rsidR="0096024A" w:rsidRPr="0096024A" w14:paraId="6D5994F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08A8E3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E7DA38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4F72E9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29C3015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subflava</w:t>
            </w:r>
          </w:p>
        </w:tc>
        <w:tc>
          <w:tcPr>
            <w:tcW w:w="1297" w:type="dxa"/>
            <w:noWrap/>
            <w:hideMark/>
          </w:tcPr>
          <w:p w14:paraId="39174012"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C01C7B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1.251</w:t>
            </w:r>
          </w:p>
        </w:tc>
        <w:tc>
          <w:tcPr>
            <w:tcW w:w="1297" w:type="dxa"/>
            <w:noWrap/>
            <w:hideMark/>
          </w:tcPr>
          <w:p w14:paraId="7B583EE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0.535</w:t>
            </w:r>
          </w:p>
        </w:tc>
        <w:tc>
          <w:tcPr>
            <w:tcW w:w="1298" w:type="dxa"/>
            <w:noWrap/>
            <w:hideMark/>
          </w:tcPr>
          <w:p w14:paraId="0372FCD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0.928</w:t>
            </w:r>
          </w:p>
        </w:tc>
      </w:tr>
      <w:tr w:rsidR="0096024A" w:rsidRPr="0096024A" w14:paraId="24593CA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0B5E7E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7D8D9C7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C_Saccharimonadia</w:t>
            </w:r>
          </w:p>
        </w:tc>
        <w:tc>
          <w:tcPr>
            <w:tcW w:w="2299" w:type="dxa"/>
            <w:noWrap/>
            <w:hideMark/>
          </w:tcPr>
          <w:p w14:paraId="3CB99458"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367CD68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O_Saccharimonadales</w:t>
            </w:r>
          </w:p>
        </w:tc>
        <w:tc>
          <w:tcPr>
            <w:tcW w:w="1297" w:type="dxa"/>
            <w:noWrap/>
            <w:hideMark/>
          </w:tcPr>
          <w:p w14:paraId="6E3DC0DE"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21CF2B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0.282</w:t>
            </w:r>
          </w:p>
        </w:tc>
        <w:tc>
          <w:tcPr>
            <w:tcW w:w="1297" w:type="dxa"/>
            <w:noWrap/>
            <w:hideMark/>
          </w:tcPr>
          <w:p w14:paraId="3B98503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0.546</w:t>
            </w:r>
          </w:p>
        </w:tc>
        <w:tc>
          <w:tcPr>
            <w:tcW w:w="1298" w:type="dxa"/>
            <w:noWrap/>
            <w:hideMark/>
          </w:tcPr>
          <w:p w14:paraId="5D4B145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0.933</w:t>
            </w:r>
          </w:p>
        </w:tc>
      </w:tr>
      <w:tr w:rsidR="0096024A" w:rsidRPr="0096024A" w14:paraId="39636DB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E79B39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DEB22D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70A43F0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6814220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terrigena</w:t>
            </w:r>
          </w:p>
        </w:tc>
        <w:tc>
          <w:tcPr>
            <w:tcW w:w="1297" w:type="dxa"/>
            <w:noWrap/>
            <w:hideMark/>
          </w:tcPr>
          <w:p w14:paraId="676B3372"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6A19DB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0.467</w:t>
            </w:r>
          </w:p>
        </w:tc>
        <w:tc>
          <w:tcPr>
            <w:tcW w:w="1297" w:type="dxa"/>
            <w:noWrap/>
            <w:hideMark/>
          </w:tcPr>
          <w:p w14:paraId="512D492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0.576</w:t>
            </w:r>
          </w:p>
        </w:tc>
        <w:tc>
          <w:tcPr>
            <w:tcW w:w="1298" w:type="dxa"/>
            <w:noWrap/>
            <w:hideMark/>
          </w:tcPr>
          <w:p w14:paraId="515B5F4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0.941</w:t>
            </w:r>
          </w:p>
        </w:tc>
      </w:tr>
      <w:tr w:rsidR="0096024A" w:rsidRPr="0096024A" w14:paraId="0066C7F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6755C3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4F5FE6E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2D28F5F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771EA3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Nomurabacteria</w:t>
            </w:r>
          </w:p>
        </w:tc>
        <w:tc>
          <w:tcPr>
            <w:tcW w:w="1297" w:type="dxa"/>
            <w:noWrap/>
            <w:hideMark/>
          </w:tcPr>
          <w:p w14:paraId="08330AC3"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93098F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0.404</w:t>
            </w:r>
          </w:p>
        </w:tc>
        <w:tc>
          <w:tcPr>
            <w:tcW w:w="1297" w:type="dxa"/>
            <w:noWrap/>
            <w:hideMark/>
          </w:tcPr>
          <w:p w14:paraId="4868B8B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w:t>
            </w:r>
          </w:p>
        </w:tc>
        <w:tc>
          <w:tcPr>
            <w:tcW w:w="1298" w:type="dxa"/>
            <w:noWrap/>
            <w:hideMark/>
          </w:tcPr>
          <w:p w14:paraId="7483D3F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0.941</w:t>
            </w:r>
          </w:p>
        </w:tc>
      </w:tr>
      <w:tr w:rsidR="0096024A" w:rsidRPr="0096024A" w14:paraId="464A24F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2128C3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1C9A4EB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6CA62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7D30385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1297" w:type="dxa"/>
            <w:noWrap/>
            <w:hideMark/>
          </w:tcPr>
          <w:p w14:paraId="3DED9627"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EA6337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w:t>
            </w:r>
          </w:p>
        </w:tc>
        <w:tc>
          <w:tcPr>
            <w:tcW w:w="1297" w:type="dxa"/>
            <w:noWrap/>
            <w:hideMark/>
          </w:tcPr>
          <w:p w14:paraId="2910C87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0.571</w:t>
            </w:r>
          </w:p>
        </w:tc>
        <w:tc>
          <w:tcPr>
            <w:tcW w:w="1298" w:type="dxa"/>
            <w:noWrap/>
            <w:hideMark/>
          </w:tcPr>
          <w:p w14:paraId="03E6BF6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0.941</w:t>
            </w:r>
          </w:p>
        </w:tc>
      </w:tr>
      <w:tr w:rsidR="0096024A" w:rsidRPr="0096024A" w14:paraId="30E462C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579014E"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E33E48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7D3DF8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3633CE0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taiwanensis</w:t>
            </w:r>
          </w:p>
        </w:tc>
        <w:tc>
          <w:tcPr>
            <w:tcW w:w="1297" w:type="dxa"/>
            <w:noWrap/>
            <w:hideMark/>
          </w:tcPr>
          <w:p w14:paraId="7C73F061"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6D9B38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0.573</w:t>
            </w:r>
          </w:p>
        </w:tc>
        <w:tc>
          <w:tcPr>
            <w:tcW w:w="1297" w:type="dxa"/>
            <w:noWrap/>
            <w:hideMark/>
          </w:tcPr>
          <w:p w14:paraId="68C8DFF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w:t>
            </w:r>
          </w:p>
        </w:tc>
        <w:tc>
          <w:tcPr>
            <w:tcW w:w="1298" w:type="dxa"/>
            <w:noWrap/>
            <w:hideMark/>
          </w:tcPr>
          <w:p w14:paraId="7D43E63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0.943</w:t>
            </w:r>
          </w:p>
        </w:tc>
      </w:tr>
      <w:tr w:rsidR="0096024A" w:rsidRPr="0096024A" w14:paraId="1B608BE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AEB4E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D5DD8E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45611F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4FC360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1297" w:type="dxa"/>
            <w:noWrap/>
            <w:hideMark/>
          </w:tcPr>
          <w:p w14:paraId="1AB189B4"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7FC8C1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-0.094</w:t>
            </w:r>
          </w:p>
        </w:tc>
        <w:tc>
          <w:tcPr>
            <w:tcW w:w="1297" w:type="dxa"/>
            <w:noWrap/>
            <w:hideMark/>
          </w:tcPr>
          <w:p w14:paraId="1E97360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0.752</w:t>
            </w:r>
          </w:p>
        </w:tc>
        <w:tc>
          <w:tcPr>
            <w:tcW w:w="1298" w:type="dxa"/>
            <w:noWrap/>
            <w:hideMark/>
          </w:tcPr>
          <w:p w14:paraId="2A019FE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2BAE3C4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1E40A16"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463E0C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6B33CF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253771B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johnsonii</w:t>
            </w:r>
          </w:p>
        </w:tc>
        <w:tc>
          <w:tcPr>
            <w:tcW w:w="1297" w:type="dxa"/>
            <w:noWrap/>
            <w:hideMark/>
          </w:tcPr>
          <w:p w14:paraId="5B11DE48"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7894C7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-0.089</w:t>
            </w:r>
          </w:p>
        </w:tc>
        <w:tc>
          <w:tcPr>
            <w:tcW w:w="1297" w:type="dxa"/>
            <w:noWrap/>
            <w:hideMark/>
          </w:tcPr>
          <w:p w14:paraId="4947690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0.786</w:t>
            </w:r>
          </w:p>
        </w:tc>
        <w:tc>
          <w:tcPr>
            <w:tcW w:w="1298" w:type="dxa"/>
            <w:noWrap/>
            <w:hideMark/>
          </w:tcPr>
          <w:p w14:paraId="53958F7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6560F1D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64B140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94D59F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782373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698E3AC9"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oryzae</w:t>
            </w:r>
          </w:p>
        </w:tc>
        <w:tc>
          <w:tcPr>
            <w:tcW w:w="1297" w:type="dxa"/>
            <w:noWrap/>
            <w:hideMark/>
          </w:tcPr>
          <w:p w14:paraId="10721521"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3A139E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w:t>
            </w:r>
          </w:p>
        </w:tc>
        <w:tc>
          <w:tcPr>
            <w:tcW w:w="1297" w:type="dxa"/>
            <w:noWrap/>
            <w:hideMark/>
          </w:tcPr>
          <w:p w14:paraId="5B362AA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0.818</w:t>
            </w:r>
          </w:p>
        </w:tc>
        <w:tc>
          <w:tcPr>
            <w:tcW w:w="1298" w:type="dxa"/>
            <w:noWrap/>
            <w:hideMark/>
          </w:tcPr>
          <w:p w14:paraId="480E3DA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1086579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32B60D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22FACE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A087FE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7320331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petrasii</w:t>
            </w:r>
          </w:p>
        </w:tc>
        <w:tc>
          <w:tcPr>
            <w:tcW w:w="1297" w:type="dxa"/>
            <w:noWrap/>
            <w:hideMark/>
          </w:tcPr>
          <w:p w14:paraId="3554AF3B"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CD334F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-0.267</w:t>
            </w:r>
          </w:p>
        </w:tc>
        <w:tc>
          <w:tcPr>
            <w:tcW w:w="1297" w:type="dxa"/>
            <w:noWrap/>
            <w:hideMark/>
          </w:tcPr>
          <w:p w14:paraId="1DA49D7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0.752</w:t>
            </w:r>
          </w:p>
        </w:tc>
        <w:tc>
          <w:tcPr>
            <w:tcW w:w="1298" w:type="dxa"/>
            <w:noWrap/>
            <w:hideMark/>
          </w:tcPr>
          <w:p w14:paraId="4F3A74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272B8DA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CDB9693"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5F2C40E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3FC2739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2945" w:type="dxa"/>
            <w:noWrap/>
            <w:hideMark/>
          </w:tcPr>
          <w:p w14:paraId="21D894D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1297" w:type="dxa"/>
            <w:noWrap/>
            <w:hideMark/>
          </w:tcPr>
          <w:p w14:paraId="0CD2A5B2"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82B49E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-0.263</w:t>
            </w:r>
          </w:p>
        </w:tc>
        <w:tc>
          <w:tcPr>
            <w:tcW w:w="1297" w:type="dxa"/>
            <w:noWrap/>
            <w:hideMark/>
          </w:tcPr>
          <w:p w14:paraId="7FBDD04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0.791</w:t>
            </w:r>
          </w:p>
        </w:tc>
        <w:tc>
          <w:tcPr>
            <w:tcW w:w="1298" w:type="dxa"/>
            <w:noWrap/>
            <w:hideMark/>
          </w:tcPr>
          <w:p w14:paraId="2FECB6B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058FC90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CE56E4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8C5296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5ED265C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48976BD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marcusii</w:t>
            </w:r>
          </w:p>
        </w:tc>
        <w:tc>
          <w:tcPr>
            <w:tcW w:w="1297" w:type="dxa"/>
            <w:noWrap/>
            <w:hideMark/>
          </w:tcPr>
          <w:p w14:paraId="741019AC"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8B5D92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-0.601</w:t>
            </w:r>
          </w:p>
        </w:tc>
        <w:tc>
          <w:tcPr>
            <w:tcW w:w="1297" w:type="dxa"/>
            <w:noWrap/>
            <w:hideMark/>
          </w:tcPr>
          <w:p w14:paraId="6358051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0.656</w:t>
            </w:r>
          </w:p>
        </w:tc>
        <w:tc>
          <w:tcPr>
            <w:tcW w:w="1298" w:type="dxa"/>
            <w:noWrap/>
            <w:hideMark/>
          </w:tcPr>
          <w:p w14:paraId="42C7C9A6"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068DD0A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8202F0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05B98B7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A293A2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5AA92B7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hydrophila</w:t>
            </w:r>
          </w:p>
        </w:tc>
        <w:tc>
          <w:tcPr>
            <w:tcW w:w="1297" w:type="dxa"/>
            <w:noWrap/>
            <w:hideMark/>
          </w:tcPr>
          <w:p w14:paraId="26F5FFC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6632773"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0.178</w:t>
            </w:r>
          </w:p>
        </w:tc>
        <w:tc>
          <w:tcPr>
            <w:tcW w:w="1297" w:type="dxa"/>
            <w:noWrap/>
            <w:hideMark/>
          </w:tcPr>
          <w:p w14:paraId="64ED47A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0.831</w:t>
            </w:r>
          </w:p>
        </w:tc>
        <w:tc>
          <w:tcPr>
            <w:tcW w:w="1298" w:type="dxa"/>
            <w:noWrap/>
            <w:hideMark/>
          </w:tcPr>
          <w:p w14:paraId="7DE2F2E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7467960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98A61D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CD7964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15ABCA6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G_Comamonas</w:t>
            </w:r>
          </w:p>
        </w:tc>
        <w:tc>
          <w:tcPr>
            <w:tcW w:w="2945" w:type="dxa"/>
            <w:noWrap/>
            <w:hideMark/>
          </w:tcPr>
          <w:p w14:paraId="7A7F966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S_Comamonas phosphati</w:t>
            </w:r>
          </w:p>
        </w:tc>
        <w:tc>
          <w:tcPr>
            <w:tcW w:w="1297" w:type="dxa"/>
            <w:noWrap/>
            <w:hideMark/>
          </w:tcPr>
          <w:p w14:paraId="0BB99283"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9365BC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0.398</w:t>
            </w:r>
          </w:p>
        </w:tc>
        <w:tc>
          <w:tcPr>
            <w:tcW w:w="1297" w:type="dxa"/>
            <w:noWrap/>
            <w:hideMark/>
          </w:tcPr>
          <w:p w14:paraId="656B668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w:t>
            </w:r>
          </w:p>
        </w:tc>
        <w:tc>
          <w:tcPr>
            <w:tcW w:w="1298" w:type="dxa"/>
            <w:noWrap/>
            <w:hideMark/>
          </w:tcPr>
          <w:p w14:paraId="64498B0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52CC12F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F2BE57"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F7CF3F0"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67A6F9F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G_Paraburkholderia</w:t>
            </w:r>
          </w:p>
        </w:tc>
        <w:tc>
          <w:tcPr>
            <w:tcW w:w="2945" w:type="dxa"/>
            <w:noWrap/>
            <w:hideMark/>
          </w:tcPr>
          <w:p w14:paraId="0BD0EA1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S_Paraburkholderia heleia</w:t>
            </w:r>
          </w:p>
        </w:tc>
        <w:tc>
          <w:tcPr>
            <w:tcW w:w="1297" w:type="dxa"/>
            <w:noWrap/>
            <w:hideMark/>
          </w:tcPr>
          <w:p w14:paraId="68B0B736"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E718A6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-0.316</w:t>
            </w:r>
          </w:p>
        </w:tc>
        <w:tc>
          <w:tcPr>
            <w:tcW w:w="1297" w:type="dxa"/>
            <w:noWrap/>
            <w:hideMark/>
          </w:tcPr>
          <w:p w14:paraId="44D8627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0.804</w:t>
            </w:r>
          </w:p>
        </w:tc>
        <w:tc>
          <w:tcPr>
            <w:tcW w:w="1298" w:type="dxa"/>
            <w:noWrap/>
            <w:hideMark/>
          </w:tcPr>
          <w:p w14:paraId="3C458A0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140AC39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A0170D0"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451D3E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23AED7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G_Cellvibrio</w:t>
            </w:r>
          </w:p>
        </w:tc>
        <w:tc>
          <w:tcPr>
            <w:tcW w:w="2945" w:type="dxa"/>
            <w:noWrap/>
            <w:hideMark/>
          </w:tcPr>
          <w:p w14:paraId="59B45F3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S_Cellvibrio ostraviensis</w:t>
            </w:r>
          </w:p>
        </w:tc>
        <w:tc>
          <w:tcPr>
            <w:tcW w:w="1297" w:type="dxa"/>
            <w:noWrap/>
            <w:hideMark/>
          </w:tcPr>
          <w:p w14:paraId="77B6C122"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91C3FF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0.367</w:t>
            </w:r>
          </w:p>
        </w:tc>
        <w:tc>
          <w:tcPr>
            <w:tcW w:w="1297" w:type="dxa"/>
            <w:noWrap/>
            <w:hideMark/>
          </w:tcPr>
          <w:p w14:paraId="0BCEE84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0.777</w:t>
            </w:r>
          </w:p>
        </w:tc>
        <w:tc>
          <w:tcPr>
            <w:tcW w:w="1298" w:type="dxa"/>
            <w:noWrap/>
            <w:hideMark/>
          </w:tcPr>
          <w:p w14:paraId="1BB1EE2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6FEDF8C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BFD19EA"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7D825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7A21F8A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44D283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pneumoniae</w:t>
            </w:r>
          </w:p>
        </w:tc>
        <w:tc>
          <w:tcPr>
            <w:tcW w:w="1297" w:type="dxa"/>
            <w:noWrap/>
            <w:hideMark/>
          </w:tcPr>
          <w:p w14:paraId="1F0D7285"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1EF214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0.499</w:t>
            </w:r>
          </w:p>
        </w:tc>
        <w:tc>
          <w:tcPr>
            <w:tcW w:w="1297" w:type="dxa"/>
            <w:noWrap/>
            <w:hideMark/>
          </w:tcPr>
          <w:p w14:paraId="2DDD374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0.651</w:t>
            </w:r>
          </w:p>
        </w:tc>
        <w:tc>
          <w:tcPr>
            <w:tcW w:w="1298" w:type="dxa"/>
            <w:noWrap/>
            <w:hideMark/>
          </w:tcPr>
          <w:p w14:paraId="1A9F64E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71BFC7B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76D0F55"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DF1F61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567A8B6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G_Aquihabitans</w:t>
            </w:r>
          </w:p>
        </w:tc>
        <w:tc>
          <w:tcPr>
            <w:tcW w:w="2945" w:type="dxa"/>
            <w:noWrap/>
            <w:hideMark/>
          </w:tcPr>
          <w:p w14:paraId="3642A6F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S_Aquihabitans daechungensis</w:t>
            </w:r>
          </w:p>
        </w:tc>
        <w:tc>
          <w:tcPr>
            <w:tcW w:w="1297" w:type="dxa"/>
            <w:noWrap/>
            <w:hideMark/>
          </w:tcPr>
          <w:p w14:paraId="360D1712"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F3ADB3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0.37</w:t>
            </w:r>
          </w:p>
        </w:tc>
        <w:tc>
          <w:tcPr>
            <w:tcW w:w="1297" w:type="dxa"/>
            <w:noWrap/>
            <w:hideMark/>
          </w:tcPr>
          <w:p w14:paraId="7FF99AD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w:t>
            </w:r>
          </w:p>
        </w:tc>
        <w:tc>
          <w:tcPr>
            <w:tcW w:w="1298" w:type="dxa"/>
            <w:noWrap/>
            <w:hideMark/>
          </w:tcPr>
          <w:p w14:paraId="25B6D2C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352D048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55DD1FB"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B4D78D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62227E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761813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putida</w:t>
            </w:r>
          </w:p>
        </w:tc>
        <w:tc>
          <w:tcPr>
            <w:tcW w:w="1297" w:type="dxa"/>
            <w:noWrap/>
            <w:hideMark/>
          </w:tcPr>
          <w:p w14:paraId="62A5F816"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42B422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-0.235</w:t>
            </w:r>
          </w:p>
        </w:tc>
        <w:tc>
          <w:tcPr>
            <w:tcW w:w="1297" w:type="dxa"/>
            <w:noWrap/>
            <w:hideMark/>
          </w:tcPr>
          <w:p w14:paraId="5A969E8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0.796</w:t>
            </w:r>
          </w:p>
        </w:tc>
        <w:tc>
          <w:tcPr>
            <w:tcW w:w="1298" w:type="dxa"/>
            <w:noWrap/>
            <w:hideMark/>
          </w:tcPr>
          <w:p w14:paraId="5F4D57C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7B232DA2"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1347F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DBDC7C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04A5AB0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29E286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F_SM2D12</w:t>
            </w:r>
          </w:p>
        </w:tc>
        <w:tc>
          <w:tcPr>
            <w:tcW w:w="1297" w:type="dxa"/>
            <w:noWrap/>
            <w:hideMark/>
          </w:tcPr>
          <w:p w14:paraId="68816FA7"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8A55141"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0.683</w:t>
            </w:r>
          </w:p>
        </w:tc>
        <w:tc>
          <w:tcPr>
            <w:tcW w:w="1297" w:type="dxa"/>
            <w:noWrap/>
            <w:hideMark/>
          </w:tcPr>
          <w:p w14:paraId="092B008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0.697</w:t>
            </w:r>
          </w:p>
        </w:tc>
        <w:tc>
          <w:tcPr>
            <w:tcW w:w="1298" w:type="dxa"/>
            <w:noWrap/>
            <w:hideMark/>
          </w:tcPr>
          <w:p w14:paraId="51C12E8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35ACB98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F9AA75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B11DE3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3786AD4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G_Asinibacterium</w:t>
            </w:r>
          </w:p>
        </w:tc>
        <w:tc>
          <w:tcPr>
            <w:tcW w:w="2945" w:type="dxa"/>
            <w:noWrap/>
            <w:hideMark/>
          </w:tcPr>
          <w:p w14:paraId="44B1AF8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S_Asinibacterium lactis</w:t>
            </w:r>
          </w:p>
        </w:tc>
        <w:tc>
          <w:tcPr>
            <w:tcW w:w="1297" w:type="dxa"/>
            <w:noWrap/>
            <w:hideMark/>
          </w:tcPr>
          <w:p w14:paraId="6FA836EB"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34FC3E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0.501</w:t>
            </w:r>
          </w:p>
        </w:tc>
        <w:tc>
          <w:tcPr>
            <w:tcW w:w="1297" w:type="dxa"/>
            <w:noWrap/>
            <w:hideMark/>
          </w:tcPr>
          <w:p w14:paraId="461AD8AC"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c>
          <w:tcPr>
            <w:tcW w:w="1298" w:type="dxa"/>
            <w:noWrap/>
            <w:hideMark/>
          </w:tcPr>
          <w:p w14:paraId="0EF705F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4E36DF6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E5595D4"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7461CB8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C_Microgenomatia</w:t>
            </w:r>
          </w:p>
        </w:tc>
        <w:tc>
          <w:tcPr>
            <w:tcW w:w="2299" w:type="dxa"/>
            <w:noWrap/>
            <w:hideMark/>
          </w:tcPr>
          <w:p w14:paraId="66CA720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7F8665C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Woesebacteria</w:t>
            </w:r>
          </w:p>
        </w:tc>
        <w:tc>
          <w:tcPr>
            <w:tcW w:w="1297" w:type="dxa"/>
            <w:noWrap/>
            <w:hideMark/>
          </w:tcPr>
          <w:p w14:paraId="61FAF282"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3364B0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-0.799</w:t>
            </w:r>
          </w:p>
        </w:tc>
        <w:tc>
          <w:tcPr>
            <w:tcW w:w="1297" w:type="dxa"/>
            <w:noWrap/>
            <w:hideMark/>
          </w:tcPr>
          <w:p w14:paraId="04EA2C2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0.604</w:t>
            </w:r>
          </w:p>
        </w:tc>
        <w:tc>
          <w:tcPr>
            <w:tcW w:w="1298" w:type="dxa"/>
            <w:noWrap/>
            <w:hideMark/>
          </w:tcPr>
          <w:p w14:paraId="26ACCCB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2A0F1C2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A243D9E"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B5CA4C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3C2A199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3625AC7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montpellierensis</w:t>
            </w:r>
          </w:p>
        </w:tc>
        <w:tc>
          <w:tcPr>
            <w:tcW w:w="1297" w:type="dxa"/>
            <w:noWrap/>
            <w:hideMark/>
          </w:tcPr>
          <w:p w14:paraId="5E5765C4"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9E8040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1.116</w:t>
            </w:r>
          </w:p>
        </w:tc>
        <w:tc>
          <w:tcPr>
            <w:tcW w:w="1297" w:type="dxa"/>
            <w:noWrap/>
            <w:hideMark/>
          </w:tcPr>
          <w:p w14:paraId="34EFECC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0.615</w:t>
            </w:r>
          </w:p>
        </w:tc>
        <w:tc>
          <w:tcPr>
            <w:tcW w:w="1298" w:type="dxa"/>
            <w:noWrap/>
            <w:hideMark/>
          </w:tcPr>
          <w:p w14:paraId="735BF69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3C6E0C4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0B8BBC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A094597"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0BFB2D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53B79D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schindleri</w:t>
            </w:r>
          </w:p>
        </w:tc>
        <w:tc>
          <w:tcPr>
            <w:tcW w:w="1297" w:type="dxa"/>
            <w:noWrap/>
            <w:hideMark/>
          </w:tcPr>
          <w:p w14:paraId="65BD908F"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45F9B6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-0.572</w:t>
            </w:r>
          </w:p>
        </w:tc>
        <w:tc>
          <w:tcPr>
            <w:tcW w:w="1297" w:type="dxa"/>
            <w:noWrap/>
            <w:hideMark/>
          </w:tcPr>
          <w:p w14:paraId="52D8EBD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0.679</w:t>
            </w:r>
          </w:p>
        </w:tc>
        <w:tc>
          <w:tcPr>
            <w:tcW w:w="1298" w:type="dxa"/>
            <w:noWrap/>
            <w:hideMark/>
          </w:tcPr>
          <w:p w14:paraId="66DCB73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7F63C42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4D9E25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15CC5E8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5C53026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G_Fusobacterium</w:t>
            </w:r>
          </w:p>
        </w:tc>
        <w:tc>
          <w:tcPr>
            <w:tcW w:w="2945" w:type="dxa"/>
            <w:noWrap/>
            <w:hideMark/>
          </w:tcPr>
          <w:p w14:paraId="778F634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S_Fusobacterium nucleatum</w:t>
            </w:r>
          </w:p>
        </w:tc>
        <w:tc>
          <w:tcPr>
            <w:tcW w:w="1297" w:type="dxa"/>
            <w:noWrap/>
            <w:hideMark/>
          </w:tcPr>
          <w:p w14:paraId="52E0C0C2"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34FB935"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0.711</w:t>
            </w:r>
          </w:p>
        </w:tc>
        <w:tc>
          <w:tcPr>
            <w:tcW w:w="1297" w:type="dxa"/>
            <w:noWrap/>
            <w:hideMark/>
          </w:tcPr>
          <w:p w14:paraId="7480DAD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0.806</w:t>
            </w:r>
          </w:p>
        </w:tc>
        <w:tc>
          <w:tcPr>
            <w:tcW w:w="1298" w:type="dxa"/>
            <w:noWrap/>
            <w:hideMark/>
          </w:tcPr>
          <w:p w14:paraId="0E58CAA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5384CC9D"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168272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3B355C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11EF16E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1C4F553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1297" w:type="dxa"/>
            <w:noWrap/>
            <w:hideMark/>
          </w:tcPr>
          <w:p w14:paraId="2A842380"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A52B22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w:t>
            </w:r>
          </w:p>
        </w:tc>
        <w:tc>
          <w:tcPr>
            <w:tcW w:w="1297" w:type="dxa"/>
            <w:noWrap/>
            <w:hideMark/>
          </w:tcPr>
          <w:p w14:paraId="4189550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0.792</w:t>
            </w:r>
          </w:p>
        </w:tc>
        <w:tc>
          <w:tcPr>
            <w:tcW w:w="1298" w:type="dxa"/>
            <w:noWrap/>
            <w:hideMark/>
          </w:tcPr>
          <w:p w14:paraId="4C90366D"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1D523B0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8AA74C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E4EFD0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74D4C8F"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G_Porphyromonas</w:t>
            </w:r>
          </w:p>
        </w:tc>
        <w:tc>
          <w:tcPr>
            <w:tcW w:w="2945" w:type="dxa"/>
            <w:noWrap/>
            <w:hideMark/>
          </w:tcPr>
          <w:p w14:paraId="5B7ED61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S_Porphyromonas pasteri</w:t>
            </w:r>
          </w:p>
        </w:tc>
        <w:tc>
          <w:tcPr>
            <w:tcW w:w="1297" w:type="dxa"/>
            <w:noWrap/>
            <w:hideMark/>
          </w:tcPr>
          <w:p w14:paraId="2BE785B9"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C01D67B"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1.286</w:t>
            </w:r>
          </w:p>
        </w:tc>
        <w:tc>
          <w:tcPr>
            <w:tcW w:w="1297" w:type="dxa"/>
            <w:noWrap/>
            <w:hideMark/>
          </w:tcPr>
          <w:p w14:paraId="1D8E297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0.657</w:t>
            </w:r>
          </w:p>
        </w:tc>
        <w:tc>
          <w:tcPr>
            <w:tcW w:w="1298" w:type="dxa"/>
            <w:noWrap/>
            <w:hideMark/>
          </w:tcPr>
          <w:p w14:paraId="71D8982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005CCF8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6AE7498"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DBBE641"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C7D08D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G_Lactococcus</w:t>
            </w:r>
          </w:p>
        </w:tc>
        <w:tc>
          <w:tcPr>
            <w:tcW w:w="2945" w:type="dxa"/>
            <w:noWrap/>
            <w:hideMark/>
          </w:tcPr>
          <w:p w14:paraId="73C8963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S_Lactococcus lactis</w:t>
            </w:r>
          </w:p>
        </w:tc>
        <w:tc>
          <w:tcPr>
            <w:tcW w:w="1297" w:type="dxa"/>
            <w:noWrap/>
            <w:hideMark/>
          </w:tcPr>
          <w:p w14:paraId="713796B7"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C9DE97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0.413</w:t>
            </w:r>
          </w:p>
        </w:tc>
        <w:tc>
          <w:tcPr>
            <w:tcW w:w="1297" w:type="dxa"/>
            <w:noWrap/>
            <w:hideMark/>
          </w:tcPr>
          <w:p w14:paraId="51130F64"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0.825</w:t>
            </w:r>
          </w:p>
        </w:tc>
        <w:tc>
          <w:tcPr>
            <w:tcW w:w="1298" w:type="dxa"/>
            <w:noWrap/>
            <w:hideMark/>
          </w:tcPr>
          <w:p w14:paraId="634244F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5F2FA3A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39294C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P_Bacteroidetes</w:t>
            </w:r>
            <w:proofErr w:type="spellEnd"/>
          </w:p>
        </w:tc>
        <w:tc>
          <w:tcPr>
            <w:tcW w:w="2703" w:type="dxa"/>
            <w:noWrap/>
            <w:hideMark/>
          </w:tcPr>
          <w:p w14:paraId="2961B61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493498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G_Prevotella</w:t>
            </w:r>
          </w:p>
        </w:tc>
        <w:tc>
          <w:tcPr>
            <w:tcW w:w="2945" w:type="dxa"/>
            <w:noWrap/>
            <w:hideMark/>
          </w:tcPr>
          <w:p w14:paraId="4178003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S_Prevotella melaninogenica</w:t>
            </w:r>
          </w:p>
        </w:tc>
        <w:tc>
          <w:tcPr>
            <w:tcW w:w="1297" w:type="dxa"/>
            <w:noWrap/>
            <w:hideMark/>
          </w:tcPr>
          <w:p w14:paraId="33AE1DF5"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9C0108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0.896</w:t>
            </w:r>
          </w:p>
        </w:tc>
        <w:tc>
          <w:tcPr>
            <w:tcW w:w="1297" w:type="dxa"/>
            <w:noWrap/>
            <w:hideMark/>
          </w:tcPr>
          <w:p w14:paraId="1847D52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0.757</w:t>
            </w:r>
          </w:p>
        </w:tc>
        <w:tc>
          <w:tcPr>
            <w:tcW w:w="1298" w:type="dxa"/>
            <w:noWrap/>
            <w:hideMark/>
          </w:tcPr>
          <w:p w14:paraId="16CA050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6333FE7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A6FE49"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E761993"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53BFFB30"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071431A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haifense</w:t>
            </w:r>
          </w:p>
        </w:tc>
        <w:tc>
          <w:tcPr>
            <w:tcW w:w="1297" w:type="dxa"/>
            <w:noWrap/>
            <w:hideMark/>
          </w:tcPr>
          <w:p w14:paraId="2CC1F657"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814283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0.635</w:t>
            </w:r>
          </w:p>
        </w:tc>
        <w:tc>
          <w:tcPr>
            <w:tcW w:w="1297" w:type="dxa"/>
            <w:noWrap/>
            <w:hideMark/>
          </w:tcPr>
          <w:p w14:paraId="2856CF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0.826</w:t>
            </w:r>
          </w:p>
        </w:tc>
        <w:tc>
          <w:tcPr>
            <w:tcW w:w="1298" w:type="dxa"/>
            <w:noWrap/>
            <w:hideMark/>
          </w:tcPr>
          <w:p w14:paraId="2569B43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6AAD775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CB7176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770A3012"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5CE3185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G_Alloprevotella</w:t>
            </w:r>
          </w:p>
        </w:tc>
        <w:tc>
          <w:tcPr>
            <w:tcW w:w="2945" w:type="dxa"/>
            <w:noWrap/>
            <w:hideMark/>
          </w:tcPr>
          <w:p w14:paraId="0F2916A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S_Alloprevotella rava</w:t>
            </w:r>
          </w:p>
        </w:tc>
        <w:tc>
          <w:tcPr>
            <w:tcW w:w="1297" w:type="dxa"/>
            <w:noWrap/>
            <w:hideMark/>
          </w:tcPr>
          <w:p w14:paraId="36579B41"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9EBCD20"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0.675</w:t>
            </w:r>
          </w:p>
        </w:tc>
        <w:tc>
          <w:tcPr>
            <w:tcW w:w="1297" w:type="dxa"/>
            <w:noWrap/>
            <w:hideMark/>
          </w:tcPr>
          <w:p w14:paraId="46292D8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0.816</w:t>
            </w:r>
          </w:p>
        </w:tc>
        <w:tc>
          <w:tcPr>
            <w:tcW w:w="1298" w:type="dxa"/>
            <w:noWrap/>
            <w:hideMark/>
          </w:tcPr>
          <w:p w14:paraId="34C452E9"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r>
      <w:tr w:rsidR="0096024A" w:rsidRPr="0096024A" w14:paraId="217CB85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C7C4A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9D1280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7F9155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39B590E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stutzeri</w:t>
            </w:r>
          </w:p>
        </w:tc>
        <w:tc>
          <w:tcPr>
            <w:tcW w:w="1297" w:type="dxa"/>
            <w:noWrap/>
            <w:hideMark/>
          </w:tcPr>
          <w:p w14:paraId="05852BB7"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0EAC2A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0.291</w:t>
            </w:r>
          </w:p>
        </w:tc>
        <w:tc>
          <w:tcPr>
            <w:tcW w:w="1297" w:type="dxa"/>
            <w:noWrap/>
            <w:hideMark/>
          </w:tcPr>
          <w:p w14:paraId="2939685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0.846</w:t>
            </w:r>
          </w:p>
        </w:tc>
        <w:tc>
          <w:tcPr>
            <w:tcW w:w="1298" w:type="dxa"/>
            <w:noWrap/>
            <w:hideMark/>
          </w:tcPr>
          <w:p w14:paraId="1A64A0E2"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0.952</w:t>
            </w:r>
          </w:p>
        </w:tc>
      </w:tr>
      <w:tr w:rsidR="0096024A" w:rsidRPr="0096024A" w14:paraId="7112CCC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8B800CC"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5603783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5E2885BD"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G_Rhodoluna</w:t>
            </w:r>
          </w:p>
        </w:tc>
        <w:tc>
          <w:tcPr>
            <w:tcW w:w="2945" w:type="dxa"/>
            <w:noWrap/>
            <w:hideMark/>
          </w:tcPr>
          <w:p w14:paraId="539F8BB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S_Rhodoluna limnophila</w:t>
            </w:r>
          </w:p>
        </w:tc>
        <w:tc>
          <w:tcPr>
            <w:tcW w:w="1297" w:type="dxa"/>
            <w:noWrap/>
            <w:hideMark/>
          </w:tcPr>
          <w:p w14:paraId="2AC0909A"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8782D9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w:t>
            </w:r>
          </w:p>
        </w:tc>
        <w:tc>
          <w:tcPr>
            <w:tcW w:w="1297" w:type="dxa"/>
            <w:noWrap/>
            <w:hideMark/>
          </w:tcPr>
          <w:p w14:paraId="757A359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0.857</w:t>
            </w:r>
          </w:p>
        </w:tc>
        <w:tc>
          <w:tcPr>
            <w:tcW w:w="1298" w:type="dxa"/>
            <w:noWrap/>
            <w:hideMark/>
          </w:tcPr>
          <w:p w14:paraId="6C681C4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0.953</w:t>
            </w:r>
          </w:p>
        </w:tc>
      </w:tr>
      <w:tr w:rsidR="0096024A" w:rsidRPr="0096024A" w14:paraId="26EA6AF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947C709"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51AB9A22"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3F44D98D"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4F5ACFD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Kaiserbacteria</w:t>
            </w:r>
          </w:p>
        </w:tc>
        <w:tc>
          <w:tcPr>
            <w:tcW w:w="1297" w:type="dxa"/>
            <w:noWrap/>
            <w:hideMark/>
          </w:tcPr>
          <w:p w14:paraId="69E427DF"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0DA7BC3"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-0.156</w:t>
            </w:r>
          </w:p>
        </w:tc>
        <w:tc>
          <w:tcPr>
            <w:tcW w:w="1297" w:type="dxa"/>
            <w:noWrap/>
            <w:hideMark/>
          </w:tcPr>
          <w:p w14:paraId="08CADB4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0.867</w:t>
            </w:r>
          </w:p>
        </w:tc>
        <w:tc>
          <w:tcPr>
            <w:tcW w:w="1298" w:type="dxa"/>
            <w:noWrap/>
            <w:hideMark/>
          </w:tcPr>
          <w:p w14:paraId="694C15BA"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0.954</w:t>
            </w:r>
          </w:p>
        </w:tc>
      </w:tr>
      <w:tr w:rsidR="0096024A" w:rsidRPr="0096024A" w14:paraId="5B3D570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A16833D"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CB5782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8CF4476"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28249F8"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junii</w:t>
            </w:r>
          </w:p>
        </w:tc>
        <w:tc>
          <w:tcPr>
            <w:tcW w:w="1297" w:type="dxa"/>
            <w:noWrap/>
            <w:hideMark/>
          </w:tcPr>
          <w:p w14:paraId="1B5C868A"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7A20EA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0.184</w:t>
            </w:r>
          </w:p>
        </w:tc>
        <w:tc>
          <w:tcPr>
            <w:tcW w:w="1297" w:type="dxa"/>
            <w:noWrap/>
            <w:hideMark/>
          </w:tcPr>
          <w:p w14:paraId="2F18470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0.888</w:t>
            </w:r>
          </w:p>
        </w:tc>
        <w:tc>
          <w:tcPr>
            <w:tcW w:w="1298" w:type="dxa"/>
            <w:noWrap/>
            <w:hideMark/>
          </w:tcPr>
          <w:p w14:paraId="516999C7"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0.966</w:t>
            </w:r>
          </w:p>
        </w:tc>
      </w:tr>
      <w:tr w:rsidR="0096024A" w:rsidRPr="0096024A" w14:paraId="2CE2BB5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B3FE142"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CB192A5"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03538C7A"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G_Salinibacterium</w:t>
            </w:r>
          </w:p>
        </w:tc>
        <w:tc>
          <w:tcPr>
            <w:tcW w:w="2945" w:type="dxa"/>
            <w:noWrap/>
            <w:hideMark/>
          </w:tcPr>
          <w:p w14:paraId="3740D13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S_Salinibacterium xinjiangense</w:t>
            </w:r>
          </w:p>
        </w:tc>
        <w:tc>
          <w:tcPr>
            <w:tcW w:w="1297" w:type="dxa"/>
            <w:noWrap/>
            <w:hideMark/>
          </w:tcPr>
          <w:p w14:paraId="4CA68A2A"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C0F48A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-0.149</w:t>
            </w:r>
          </w:p>
        </w:tc>
        <w:tc>
          <w:tcPr>
            <w:tcW w:w="1297" w:type="dxa"/>
            <w:noWrap/>
            <w:hideMark/>
          </w:tcPr>
          <w:p w14:paraId="6163B909"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0.909</w:t>
            </w:r>
          </w:p>
        </w:tc>
        <w:tc>
          <w:tcPr>
            <w:tcW w:w="1298" w:type="dxa"/>
            <w:noWrap/>
            <w:hideMark/>
          </w:tcPr>
          <w:p w14:paraId="49BE8435"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0.968</w:t>
            </w:r>
          </w:p>
        </w:tc>
      </w:tr>
      <w:tr w:rsidR="0096024A" w:rsidRPr="0096024A" w14:paraId="1965F3A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13A13D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C18A02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57C60CE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63EAE8D7"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perflava</w:t>
            </w:r>
          </w:p>
        </w:tc>
        <w:tc>
          <w:tcPr>
            <w:tcW w:w="1297" w:type="dxa"/>
            <w:noWrap/>
            <w:hideMark/>
          </w:tcPr>
          <w:p w14:paraId="45F36CE7"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6A5A9DE"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0.351</w:t>
            </w:r>
          </w:p>
        </w:tc>
        <w:tc>
          <w:tcPr>
            <w:tcW w:w="1297" w:type="dxa"/>
            <w:noWrap/>
            <w:hideMark/>
          </w:tcPr>
          <w:p w14:paraId="3C727C38"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0.903</w:t>
            </w:r>
          </w:p>
        </w:tc>
        <w:tc>
          <w:tcPr>
            <w:tcW w:w="1298" w:type="dxa"/>
            <w:noWrap/>
            <w:hideMark/>
          </w:tcPr>
          <w:p w14:paraId="0F1450A1"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0.968</w:t>
            </w:r>
          </w:p>
        </w:tc>
      </w:tr>
      <w:tr w:rsidR="0096024A" w:rsidRPr="0096024A" w14:paraId="5534E87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740115F"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FE757F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92621C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66EBA08B"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osloensis</w:t>
            </w:r>
          </w:p>
        </w:tc>
        <w:tc>
          <w:tcPr>
            <w:tcW w:w="1297" w:type="dxa"/>
            <w:noWrap/>
            <w:hideMark/>
          </w:tcPr>
          <w:p w14:paraId="787AE3FC"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D89458B"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-0.024</w:t>
            </w:r>
          </w:p>
        </w:tc>
        <w:tc>
          <w:tcPr>
            <w:tcW w:w="1297" w:type="dxa"/>
            <w:noWrap/>
            <w:hideMark/>
          </w:tcPr>
          <w:p w14:paraId="363D96E0"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w:t>
            </w:r>
          </w:p>
        </w:tc>
        <w:tc>
          <w:tcPr>
            <w:tcW w:w="1298" w:type="dxa"/>
            <w:noWrap/>
            <w:hideMark/>
          </w:tcPr>
          <w:p w14:paraId="73D1DDB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0.98</w:t>
            </w:r>
          </w:p>
        </w:tc>
      </w:tr>
      <w:tr w:rsidR="0096024A" w:rsidRPr="0096024A" w14:paraId="491C880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9C5FADC"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B35B285"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060E880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G_Sphingomonas</w:t>
            </w:r>
          </w:p>
        </w:tc>
        <w:tc>
          <w:tcPr>
            <w:tcW w:w="2945" w:type="dxa"/>
            <w:noWrap/>
            <w:hideMark/>
          </w:tcPr>
          <w:p w14:paraId="76859483"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S_Sphingomonas paucimobilis</w:t>
            </w:r>
          </w:p>
        </w:tc>
        <w:tc>
          <w:tcPr>
            <w:tcW w:w="1297" w:type="dxa"/>
            <w:noWrap/>
            <w:hideMark/>
          </w:tcPr>
          <w:p w14:paraId="7D9F5E39"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5EE9B7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-0.113</w:t>
            </w:r>
          </w:p>
        </w:tc>
        <w:tc>
          <w:tcPr>
            <w:tcW w:w="1297" w:type="dxa"/>
            <w:noWrap/>
            <w:hideMark/>
          </w:tcPr>
          <w:p w14:paraId="0DCF916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0.941</w:t>
            </w:r>
          </w:p>
        </w:tc>
        <w:tc>
          <w:tcPr>
            <w:tcW w:w="1298" w:type="dxa"/>
            <w:noWrap/>
            <w:hideMark/>
          </w:tcPr>
          <w:p w14:paraId="6F090BF4"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0.98</w:t>
            </w:r>
          </w:p>
        </w:tc>
      </w:tr>
      <w:tr w:rsidR="0096024A" w:rsidRPr="0096024A" w14:paraId="05D2A58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69C30AA"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103D0B6"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A6A9F9F"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77A77DE"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tjernbergiae</w:t>
            </w:r>
          </w:p>
        </w:tc>
        <w:tc>
          <w:tcPr>
            <w:tcW w:w="1297" w:type="dxa"/>
            <w:noWrap/>
            <w:hideMark/>
          </w:tcPr>
          <w:p w14:paraId="40556913"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7ACC72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0.091</w:t>
            </w:r>
          </w:p>
        </w:tc>
        <w:tc>
          <w:tcPr>
            <w:tcW w:w="1297" w:type="dxa"/>
            <w:noWrap/>
            <w:hideMark/>
          </w:tcPr>
          <w:p w14:paraId="2A622247"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c>
          <w:tcPr>
            <w:tcW w:w="1298" w:type="dxa"/>
            <w:noWrap/>
            <w:hideMark/>
          </w:tcPr>
          <w:p w14:paraId="11C9CD38"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0.98</w:t>
            </w:r>
          </w:p>
        </w:tc>
      </w:tr>
      <w:tr w:rsidR="0096024A" w:rsidRPr="0096024A" w14:paraId="4BCB3EC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D23F643"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67AB7594"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37CA97BE"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722C19DB"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succinicans</w:t>
            </w:r>
          </w:p>
        </w:tc>
        <w:tc>
          <w:tcPr>
            <w:tcW w:w="1297" w:type="dxa"/>
            <w:noWrap/>
            <w:hideMark/>
          </w:tcPr>
          <w:p w14:paraId="20E8CB7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DD347A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-0.024</w:t>
            </w:r>
          </w:p>
        </w:tc>
        <w:tc>
          <w:tcPr>
            <w:tcW w:w="1297" w:type="dxa"/>
            <w:noWrap/>
            <w:hideMark/>
          </w:tcPr>
          <w:p w14:paraId="4D7102A6"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0.963</w:t>
            </w:r>
          </w:p>
        </w:tc>
        <w:tc>
          <w:tcPr>
            <w:tcW w:w="1298" w:type="dxa"/>
            <w:noWrap/>
            <w:hideMark/>
          </w:tcPr>
          <w:p w14:paraId="037F757F"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0.982</w:t>
            </w:r>
          </w:p>
        </w:tc>
      </w:tr>
      <w:tr w:rsidR="0096024A" w:rsidRPr="0096024A" w14:paraId="71BD4F1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3480F5" w14:textId="77777777" w:rsidR="00660FB4" w:rsidRPr="0096024A" w:rsidRDefault="00660FB4"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C440BF9"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C_Cytophagia</w:t>
            </w:r>
          </w:p>
        </w:tc>
        <w:tc>
          <w:tcPr>
            <w:tcW w:w="2299" w:type="dxa"/>
            <w:noWrap/>
            <w:hideMark/>
          </w:tcPr>
          <w:p w14:paraId="498C288C"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G_Pseudarcicella</w:t>
            </w:r>
          </w:p>
        </w:tc>
        <w:tc>
          <w:tcPr>
            <w:tcW w:w="2945" w:type="dxa"/>
            <w:noWrap/>
            <w:hideMark/>
          </w:tcPr>
          <w:p w14:paraId="20FC5B94" w14:textId="77777777" w:rsidR="00660FB4" w:rsidRPr="0096024A" w:rsidRDefault="00660FB4"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S_Pseudarcicella hirudinis</w:t>
            </w:r>
          </w:p>
        </w:tc>
        <w:tc>
          <w:tcPr>
            <w:tcW w:w="1297" w:type="dxa"/>
            <w:noWrap/>
            <w:hideMark/>
          </w:tcPr>
          <w:p w14:paraId="0C51F2A4" w14:textId="77777777" w:rsidR="00660FB4"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ED6480F"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-0.022</w:t>
            </w:r>
          </w:p>
        </w:tc>
        <w:tc>
          <w:tcPr>
            <w:tcW w:w="1297" w:type="dxa"/>
            <w:noWrap/>
            <w:hideMark/>
          </w:tcPr>
          <w:p w14:paraId="3D97300E"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0.984</w:t>
            </w:r>
          </w:p>
        </w:tc>
        <w:tc>
          <w:tcPr>
            <w:tcW w:w="1298" w:type="dxa"/>
            <w:noWrap/>
            <w:hideMark/>
          </w:tcPr>
          <w:p w14:paraId="6C1B634C" w14:textId="77777777" w:rsidR="00660FB4" w:rsidRPr="0096024A" w:rsidRDefault="00660FB4"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0.994</w:t>
            </w:r>
          </w:p>
        </w:tc>
      </w:tr>
      <w:tr w:rsidR="0096024A" w:rsidRPr="0096024A" w14:paraId="766F530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691437D" w14:textId="77777777" w:rsidR="00660FB4" w:rsidRPr="0096024A" w:rsidRDefault="00660FB4"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0DD6C331"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030AEBCC"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G_Streptobacillus</w:t>
            </w:r>
          </w:p>
        </w:tc>
        <w:tc>
          <w:tcPr>
            <w:tcW w:w="2945" w:type="dxa"/>
            <w:noWrap/>
            <w:hideMark/>
          </w:tcPr>
          <w:p w14:paraId="55049F0A" w14:textId="77777777" w:rsidR="00660FB4" w:rsidRPr="0096024A" w:rsidRDefault="00660FB4"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S_Streptobacillus hongkongensis</w:t>
            </w:r>
          </w:p>
        </w:tc>
        <w:tc>
          <w:tcPr>
            <w:tcW w:w="1297" w:type="dxa"/>
            <w:noWrap/>
            <w:hideMark/>
          </w:tcPr>
          <w:p w14:paraId="2D5629BD" w14:textId="77777777" w:rsidR="00660FB4"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D8BFFBD"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7" w:type="dxa"/>
            <w:noWrap/>
            <w:hideMark/>
          </w:tcPr>
          <w:p w14:paraId="5EDEEBD2"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w:t>
            </w:r>
          </w:p>
        </w:tc>
        <w:tc>
          <w:tcPr>
            <w:tcW w:w="1298" w:type="dxa"/>
            <w:noWrap/>
            <w:hideMark/>
          </w:tcPr>
          <w:p w14:paraId="2909C24A" w14:textId="77777777" w:rsidR="00660FB4" w:rsidRPr="0096024A" w:rsidRDefault="00660FB4"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w:t>
            </w:r>
          </w:p>
        </w:tc>
      </w:tr>
      <w:tr w:rsidR="0096024A" w:rsidRPr="0096024A" w14:paraId="2C1E312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033" w:type="dxa"/>
            <w:gridSpan w:val="3"/>
            <w:noWrap/>
            <w:hideMark/>
          </w:tcPr>
          <w:p w14:paraId="609DFC06" w14:textId="77777777" w:rsidR="00F846D7" w:rsidRPr="0096024A" w:rsidRDefault="00F846D7" w:rsidP="0061264D">
            <w:pPr>
              <w:spacing w:line="240" w:lineRule="auto"/>
              <w:rPr>
                <w:rFonts w:cs="Arial"/>
                <w:color w:val="000000" w:themeColor="text1"/>
                <w:sz w:val="22"/>
                <w:szCs w:val="22"/>
              </w:rPr>
            </w:pPr>
            <w:r w:rsidRPr="0096024A">
              <w:rPr>
                <w:rFonts w:cs="Arial"/>
                <w:color w:val="000000" w:themeColor="text1"/>
                <w:sz w:val="22"/>
                <w:szCs w:val="22"/>
              </w:rPr>
              <w:t>Differential abundance in 1 y samples (</w:t>
            </w:r>
            <w:r w:rsidR="006D1F4C" w:rsidRPr="0096024A">
              <w:rPr>
                <w:rFonts w:cs="Arial"/>
                <w:color w:val="000000" w:themeColor="text1"/>
                <w:sz w:val="22"/>
                <w:szCs w:val="22"/>
              </w:rPr>
              <w:t>elbow vs forearm</w:t>
            </w:r>
            <w:r w:rsidRPr="0096024A">
              <w:rPr>
                <w:rFonts w:cs="Arial"/>
                <w:color w:val="000000" w:themeColor="text1"/>
                <w:sz w:val="22"/>
                <w:szCs w:val="22"/>
              </w:rPr>
              <w:t>)</w:t>
            </w:r>
          </w:p>
        </w:tc>
        <w:tc>
          <w:tcPr>
            <w:tcW w:w="2945" w:type="dxa"/>
            <w:noWrap/>
            <w:hideMark/>
          </w:tcPr>
          <w:p w14:paraId="27DA511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p>
        </w:tc>
        <w:tc>
          <w:tcPr>
            <w:tcW w:w="1297" w:type="dxa"/>
            <w:noWrap/>
            <w:hideMark/>
          </w:tcPr>
          <w:p w14:paraId="7D66A4B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c>
          <w:tcPr>
            <w:tcW w:w="1298" w:type="dxa"/>
            <w:noWrap/>
            <w:hideMark/>
          </w:tcPr>
          <w:p w14:paraId="65C90E5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c>
          <w:tcPr>
            <w:tcW w:w="1297" w:type="dxa"/>
            <w:noWrap/>
            <w:hideMark/>
          </w:tcPr>
          <w:p w14:paraId="6D38ED8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c>
          <w:tcPr>
            <w:tcW w:w="1298" w:type="dxa"/>
            <w:noWrap/>
            <w:hideMark/>
          </w:tcPr>
          <w:p w14:paraId="3BFE76B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
        </w:tc>
      </w:tr>
      <w:tr w:rsidR="0096024A" w:rsidRPr="0096024A" w14:paraId="303151BB"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vAlign w:val="center"/>
            <w:hideMark/>
          </w:tcPr>
          <w:p w14:paraId="1D50DF71" w14:textId="77777777" w:rsidR="00F846D7" w:rsidRPr="0096024A" w:rsidRDefault="00F846D7" w:rsidP="0061264D">
            <w:pPr>
              <w:spacing w:line="240" w:lineRule="auto"/>
              <w:rPr>
                <w:rFonts w:cs="Arial"/>
                <w:color w:val="000000" w:themeColor="text1"/>
                <w:sz w:val="22"/>
                <w:szCs w:val="22"/>
              </w:rPr>
            </w:pPr>
            <w:r w:rsidRPr="0096024A">
              <w:rPr>
                <w:rFonts w:cs="Arial"/>
                <w:color w:val="000000" w:themeColor="text1"/>
                <w:sz w:val="22"/>
                <w:szCs w:val="22"/>
                <w:lang w:val="en-US"/>
              </w:rPr>
              <w:t>Phylum</w:t>
            </w:r>
          </w:p>
        </w:tc>
        <w:tc>
          <w:tcPr>
            <w:tcW w:w="2703" w:type="dxa"/>
            <w:noWrap/>
            <w:vAlign w:val="center"/>
            <w:hideMark/>
          </w:tcPr>
          <w:p w14:paraId="4298BAF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Class</w:t>
            </w:r>
          </w:p>
        </w:tc>
        <w:tc>
          <w:tcPr>
            <w:tcW w:w="2299" w:type="dxa"/>
            <w:noWrap/>
            <w:vAlign w:val="center"/>
            <w:hideMark/>
          </w:tcPr>
          <w:p w14:paraId="784918B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Genus</w:t>
            </w:r>
          </w:p>
        </w:tc>
        <w:tc>
          <w:tcPr>
            <w:tcW w:w="2945" w:type="dxa"/>
            <w:noWrap/>
            <w:vAlign w:val="center"/>
            <w:hideMark/>
          </w:tcPr>
          <w:p w14:paraId="27467B9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Species</w:t>
            </w:r>
          </w:p>
        </w:tc>
        <w:tc>
          <w:tcPr>
            <w:tcW w:w="1297" w:type="dxa"/>
            <w:noWrap/>
            <w:vAlign w:val="center"/>
            <w:hideMark/>
          </w:tcPr>
          <w:p w14:paraId="5600894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Order</w:t>
            </w:r>
          </w:p>
        </w:tc>
        <w:tc>
          <w:tcPr>
            <w:tcW w:w="1298" w:type="dxa"/>
            <w:noWrap/>
            <w:vAlign w:val="center"/>
          </w:tcPr>
          <w:p w14:paraId="6DA03E5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LogFC</w:t>
            </w:r>
          </w:p>
        </w:tc>
        <w:tc>
          <w:tcPr>
            <w:tcW w:w="1297" w:type="dxa"/>
            <w:noWrap/>
            <w:vAlign w:val="center"/>
            <w:hideMark/>
          </w:tcPr>
          <w:p w14:paraId="3783801E" w14:textId="75493E24"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w:t>
            </w:r>
            <w:r w:rsidR="003B7841" w:rsidRPr="0096024A">
              <w:rPr>
                <w:rFonts w:cs="Arial"/>
                <w:b/>
                <w:bCs/>
                <w:color w:val="000000" w:themeColor="text1"/>
                <w:sz w:val="22"/>
                <w:szCs w:val="22"/>
                <w:lang w:val="en-US"/>
              </w:rPr>
              <w:t>-value</w:t>
            </w:r>
          </w:p>
        </w:tc>
        <w:tc>
          <w:tcPr>
            <w:tcW w:w="1298" w:type="dxa"/>
            <w:noWrap/>
            <w:vAlign w:val="center"/>
            <w:hideMark/>
          </w:tcPr>
          <w:p w14:paraId="4AD6DEE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lang w:val="en-US"/>
              </w:rPr>
              <w:t>P-Adj</w:t>
            </w:r>
          </w:p>
        </w:tc>
      </w:tr>
      <w:tr w:rsidR="0096024A" w:rsidRPr="0096024A" w14:paraId="5B746A1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192D4D"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P_Firmicutes</w:t>
            </w:r>
          </w:p>
        </w:tc>
        <w:tc>
          <w:tcPr>
            <w:tcW w:w="2703" w:type="dxa"/>
            <w:noWrap/>
            <w:hideMark/>
          </w:tcPr>
          <w:p w14:paraId="33EBCFE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7894484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6BA4D64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epidermidis</w:t>
            </w:r>
          </w:p>
        </w:tc>
        <w:tc>
          <w:tcPr>
            <w:tcW w:w="1297" w:type="dxa"/>
            <w:noWrap/>
            <w:hideMark/>
          </w:tcPr>
          <w:p w14:paraId="2DBE4F5F"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8F7ABA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-4.656</w:t>
            </w:r>
          </w:p>
        </w:tc>
        <w:tc>
          <w:tcPr>
            <w:tcW w:w="1297" w:type="dxa"/>
            <w:noWrap/>
            <w:hideMark/>
          </w:tcPr>
          <w:p w14:paraId="5082069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3.91E-28</w:t>
            </w:r>
          </w:p>
        </w:tc>
        <w:tc>
          <w:tcPr>
            <w:tcW w:w="1298" w:type="dxa"/>
            <w:noWrap/>
            <w:hideMark/>
          </w:tcPr>
          <w:p w14:paraId="274349D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3.87E-26</w:t>
            </w:r>
          </w:p>
        </w:tc>
      </w:tr>
      <w:tr w:rsidR="0096024A" w:rsidRPr="0096024A" w14:paraId="3C46481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C15C10E"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99BF66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F4794D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3826FA3E"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simiae</w:t>
            </w:r>
          </w:p>
        </w:tc>
        <w:tc>
          <w:tcPr>
            <w:tcW w:w="1297" w:type="dxa"/>
            <w:noWrap/>
            <w:hideMark/>
          </w:tcPr>
          <w:p w14:paraId="4A5ADE16"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B06C95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-4.471</w:t>
            </w:r>
          </w:p>
        </w:tc>
        <w:tc>
          <w:tcPr>
            <w:tcW w:w="1297" w:type="dxa"/>
            <w:noWrap/>
            <w:hideMark/>
          </w:tcPr>
          <w:p w14:paraId="6E67A05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3.22E-08</w:t>
            </w:r>
          </w:p>
        </w:tc>
        <w:tc>
          <w:tcPr>
            <w:tcW w:w="1298" w:type="dxa"/>
            <w:noWrap/>
            <w:hideMark/>
          </w:tcPr>
          <w:p w14:paraId="187E31B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1.60E-06</w:t>
            </w:r>
          </w:p>
        </w:tc>
      </w:tr>
      <w:tr w:rsidR="0096024A" w:rsidRPr="0096024A" w14:paraId="635B828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47A76A"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AEE754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9163B0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04E3364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hominis</w:t>
            </w:r>
          </w:p>
        </w:tc>
        <w:tc>
          <w:tcPr>
            <w:tcW w:w="1297" w:type="dxa"/>
            <w:noWrap/>
            <w:hideMark/>
          </w:tcPr>
          <w:p w14:paraId="1BA677F2"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C54483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-3.01</w:t>
            </w:r>
          </w:p>
        </w:tc>
        <w:tc>
          <w:tcPr>
            <w:tcW w:w="1297" w:type="dxa"/>
            <w:noWrap/>
            <w:hideMark/>
          </w:tcPr>
          <w:p w14:paraId="2862725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3.61E-07</w:t>
            </w:r>
          </w:p>
        </w:tc>
        <w:tc>
          <w:tcPr>
            <w:tcW w:w="1298" w:type="dxa"/>
            <w:noWrap/>
            <w:hideMark/>
          </w:tcPr>
          <w:p w14:paraId="63CA4F9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1.19E-05</w:t>
            </w:r>
          </w:p>
        </w:tc>
      </w:tr>
      <w:tr w:rsidR="0096024A" w:rsidRPr="0096024A" w14:paraId="5E6406C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8AC7EB7"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C86195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F87A0F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7136BC3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mitis</w:t>
            </w:r>
          </w:p>
        </w:tc>
        <w:tc>
          <w:tcPr>
            <w:tcW w:w="1297" w:type="dxa"/>
            <w:noWrap/>
            <w:hideMark/>
          </w:tcPr>
          <w:p w14:paraId="5BE00C7B"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D4BBDD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2.681</w:t>
            </w:r>
          </w:p>
        </w:tc>
        <w:tc>
          <w:tcPr>
            <w:tcW w:w="1297" w:type="dxa"/>
            <w:noWrap/>
            <w:hideMark/>
          </w:tcPr>
          <w:p w14:paraId="1DBF0EA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2.71E-04</w:t>
            </w:r>
          </w:p>
        </w:tc>
        <w:tc>
          <w:tcPr>
            <w:tcW w:w="1298" w:type="dxa"/>
            <w:noWrap/>
            <w:hideMark/>
          </w:tcPr>
          <w:p w14:paraId="45A1772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0.007</w:t>
            </w:r>
          </w:p>
        </w:tc>
      </w:tr>
      <w:tr w:rsidR="0096024A" w:rsidRPr="0096024A" w14:paraId="2343BDB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E63E4D1"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194E037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C_Bdellovibrionia</w:t>
            </w:r>
          </w:p>
        </w:tc>
        <w:tc>
          <w:tcPr>
            <w:tcW w:w="2299" w:type="dxa"/>
            <w:noWrap/>
            <w:hideMark/>
          </w:tcPr>
          <w:p w14:paraId="60E6AD8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G_Peredibacter</w:t>
            </w:r>
          </w:p>
        </w:tc>
        <w:tc>
          <w:tcPr>
            <w:tcW w:w="2945" w:type="dxa"/>
            <w:noWrap/>
            <w:hideMark/>
          </w:tcPr>
          <w:p w14:paraId="0C9C566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S_Peredibacter starrii</w:t>
            </w:r>
          </w:p>
        </w:tc>
        <w:tc>
          <w:tcPr>
            <w:tcW w:w="1297" w:type="dxa"/>
            <w:noWrap/>
            <w:hideMark/>
          </w:tcPr>
          <w:p w14:paraId="64ABB45D"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A3332C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4.45</w:t>
            </w:r>
          </w:p>
        </w:tc>
        <w:tc>
          <w:tcPr>
            <w:tcW w:w="1297" w:type="dxa"/>
            <w:noWrap/>
            <w:hideMark/>
          </w:tcPr>
          <w:p w14:paraId="09307BE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4.04E-04</w:t>
            </w:r>
          </w:p>
        </w:tc>
        <w:tc>
          <w:tcPr>
            <w:tcW w:w="1298" w:type="dxa"/>
            <w:noWrap/>
            <w:hideMark/>
          </w:tcPr>
          <w:p w14:paraId="240D09F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0.008</w:t>
            </w:r>
          </w:p>
        </w:tc>
      </w:tr>
      <w:tr w:rsidR="0096024A" w:rsidRPr="0096024A" w14:paraId="381B8E3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8D1FAC8"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A8EBAA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09C479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673C71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schindleri</w:t>
            </w:r>
          </w:p>
        </w:tc>
        <w:tc>
          <w:tcPr>
            <w:tcW w:w="1297" w:type="dxa"/>
            <w:noWrap/>
            <w:hideMark/>
          </w:tcPr>
          <w:p w14:paraId="62A9CFFD"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79D08C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3.097</w:t>
            </w:r>
          </w:p>
        </w:tc>
        <w:tc>
          <w:tcPr>
            <w:tcW w:w="1297" w:type="dxa"/>
            <w:noWrap/>
            <w:hideMark/>
          </w:tcPr>
          <w:p w14:paraId="4E67B64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7BC7B94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0.008</w:t>
            </w:r>
          </w:p>
        </w:tc>
      </w:tr>
      <w:tr w:rsidR="0096024A" w:rsidRPr="0096024A" w14:paraId="0BA7B77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42BC174"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DA9411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132701D"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5703C5E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cristatus</w:t>
            </w:r>
          </w:p>
        </w:tc>
        <w:tc>
          <w:tcPr>
            <w:tcW w:w="1297" w:type="dxa"/>
            <w:noWrap/>
            <w:hideMark/>
          </w:tcPr>
          <w:p w14:paraId="46CBFFB1"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B1CFBC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2.821</w:t>
            </w:r>
          </w:p>
        </w:tc>
        <w:tc>
          <w:tcPr>
            <w:tcW w:w="1297" w:type="dxa"/>
            <w:noWrap/>
            <w:hideMark/>
          </w:tcPr>
          <w:p w14:paraId="41F49A6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5FD50EDA"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0.008</w:t>
            </w:r>
          </w:p>
        </w:tc>
      </w:tr>
      <w:tr w:rsidR="0096024A" w:rsidRPr="0096024A" w14:paraId="6A8FF81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C34E8E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4D8B08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17F807A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214958E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1297" w:type="dxa"/>
            <w:noWrap/>
            <w:hideMark/>
          </w:tcPr>
          <w:p w14:paraId="15E425E1"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C8DF6A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3.707</w:t>
            </w:r>
          </w:p>
        </w:tc>
        <w:tc>
          <w:tcPr>
            <w:tcW w:w="1297" w:type="dxa"/>
            <w:noWrap/>
            <w:hideMark/>
          </w:tcPr>
          <w:p w14:paraId="1D3CAE0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0.001</w:t>
            </w:r>
          </w:p>
        </w:tc>
        <w:tc>
          <w:tcPr>
            <w:tcW w:w="1298" w:type="dxa"/>
            <w:noWrap/>
            <w:hideMark/>
          </w:tcPr>
          <w:p w14:paraId="3BEC128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0.012</w:t>
            </w:r>
          </w:p>
        </w:tc>
      </w:tr>
      <w:tr w:rsidR="0096024A" w:rsidRPr="0096024A" w14:paraId="1F5F633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02E9BB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719CA1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36B078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G_Granulicatella</w:t>
            </w:r>
          </w:p>
        </w:tc>
        <w:tc>
          <w:tcPr>
            <w:tcW w:w="2945" w:type="dxa"/>
            <w:noWrap/>
            <w:hideMark/>
          </w:tcPr>
          <w:p w14:paraId="3C0BEBA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S_Granulicatella elegans</w:t>
            </w:r>
          </w:p>
        </w:tc>
        <w:tc>
          <w:tcPr>
            <w:tcW w:w="1297" w:type="dxa"/>
            <w:noWrap/>
            <w:hideMark/>
          </w:tcPr>
          <w:p w14:paraId="305D49CE"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5E5244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1.741</w:t>
            </w:r>
          </w:p>
        </w:tc>
        <w:tc>
          <w:tcPr>
            <w:tcW w:w="1297" w:type="dxa"/>
            <w:noWrap/>
            <w:hideMark/>
          </w:tcPr>
          <w:p w14:paraId="42AD735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0.004</w:t>
            </w:r>
          </w:p>
        </w:tc>
        <w:tc>
          <w:tcPr>
            <w:tcW w:w="1298" w:type="dxa"/>
            <w:noWrap/>
            <w:hideMark/>
          </w:tcPr>
          <w:p w14:paraId="132F79C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szCs w:val="22"/>
              </w:rPr>
            </w:pPr>
            <w:r w:rsidRPr="0096024A">
              <w:rPr>
                <w:rFonts w:cs="Arial"/>
                <w:b/>
                <w:bCs/>
                <w:color w:val="000000" w:themeColor="text1"/>
                <w:sz w:val="22"/>
                <w:szCs w:val="22"/>
              </w:rPr>
              <w:t>0.046</w:t>
            </w:r>
          </w:p>
        </w:tc>
      </w:tr>
      <w:tr w:rsidR="0096024A" w:rsidRPr="0096024A" w14:paraId="72E148F4"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96F11D9"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250C80E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6BB929C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3984A2A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1297" w:type="dxa"/>
            <w:noWrap/>
            <w:hideMark/>
          </w:tcPr>
          <w:p w14:paraId="306138D6"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CCE44D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2.7</w:t>
            </w:r>
          </w:p>
        </w:tc>
        <w:tc>
          <w:tcPr>
            <w:tcW w:w="1297" w:type="dxa"/>
            <w:noWrap/>
            <w:hideMark/>
          </w:tcPr>
          <w:p w14:paraId="30345A9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w:t>
            </w:r>
          </w:p>
        </w:tc>
        <w:tc>
          <w:tcPr>
            <w:tcW w:w="1298" w:type="dxa"/>
            <w:noWrap/>
            <w:hideMark/>
          </w:tcPr>
          <w:p w14:paraId="6384A60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0.074</w:t>
            </w:r>
          </w:p>
        </w:tc>
      </w:tr>
      <w:tr w:rsidR="0096024A" w:rsidRPr="0096024A" w14:paraId="3DC7C40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7B8BB9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502635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7AA746D"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01412F5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catarrhalis</w:t>
            </w:r>
          </w:p>
        </w:tc>
        <w:tc>
          <w:tcPr>
            <w:tcW w:w="1297" w:type="dxa"/>
            <w:noWrap/>
            <w:hideMark/>
          </w:tcPr>
          <w:p w14:paraId="3CC13FB2"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CB5608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2.565</w:t>
            </w:r>
          </w:p>
        </w:tc>
        <w:tc>
          <w:tcPr>
            <w:tcW w:w="1297" w:type="dxa"/>
            <w:noWrap/>
            <w:hideMark/>
          </w:tcPr>
          <w:p w14:paraId="3544668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0.009</w:t>
            </w:r>
          </w:p>
        </w:tc>
        <w:tc>
          <w:tcPr>
            <w:tcW w:w="1298" w:type="dxa"/>
            <w:noWrap/>
            <w:hideMark/>
          </w:tcPr>
          <w:p w14:paraId="1C1DC97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0.074</w:t>
            </w:r>
          </w:p>
        </w:tc>
      </w:tr>
      <w:tr w:rsidR="0096024A" w:rsidRPr="0096024A" w14:paraId="1602573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3B952C2"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67A8B81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EAC0FFE"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39EE6CD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peroris</w:t>
            </w:r>
          </w:p>
        </w:tc>
        <w:tc>
          <w:tcPr>
            <w:tcW w:w="1297" w:type="dxa"/>
            <w:noWrap/>
            <w:hideMark/>
          </w:tcPr>
          <w:p w14:paraId="0AD2980D"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C1FEEA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2.294</w:t>
            </w:r>
          </w:p>
        </w:tc>
        <w:tc>
          <w:tcPr>
            <w:tcW w:w="1297" w:type="dxa"/>
            <w:noWrap/>
            <w:hideMark/>
          </w:tcPr>
          <w:p w14:paraId="00147FC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0.008</w:t>
            </w:r>
          </w:p>
        </w:tc>
        <w:tc>
          <w:tcPr>
            <w:tcW w:w="1298" w:type="dxa"/>
            <w:noWrap/>
            <w:hideMark/>
          </w:tcPr>
          <w:p w14:paraId="2D75A9D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0.074</w:t>
            </w:r>
          </w:p>
        </w:tc>
      </w:tr>
      <w:tr w:rsidR="0096024A" w:rsidRPr="0096024A" w14:paraId="568E55E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2D85E26"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71A0C61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FDC954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0C58C4A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pasteuri</w:t>
            </w:r>
          </w:p>
        </w:tc>
        <w:tc>
          <w:tcPr>
            <w:tcW w:w="1297" w:type="dxa"/>
            <w:noWrap/>
            <w:hideMark/>
          </w:tcPr>
          <w:p w14:paraId="447D030C"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AEACF0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1.324</w:t>
            </w:r>
          </w:p>
        </w:tc>
        <w:tc>
          <w:tcPr>
            <w:tcW w:w="1297" w:type="dxa"/>
            <w:noWrap/>
            <w:hideMark/>
          </w:tcPr>
          <w:p w14:paraId="6D15406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0.009</w:t>
            </w:r>
          </w:p>
        </w:tc>
        <w:tc>
          <w:tcPr>
            <w:tcW w:w="1298" w:type="dxa"/>
            <w:noWrap/>
            <w:hideMark/>
          </w:tcPr>
          <w:p w14:paraId="635532E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0.074</w:t>
            </w:r>
          </w:p>
        </w:tc>
      </w:tr>
      <w:tr w:rsidR="0096024A" w:rsidRPr="0096024A" w14:paraId="57C02F4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D836407"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4A12ED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568EE73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G_Staphylococcus</w:t>
            </w:r>
            <w:proofErr w:type="spellEnd"/>
          </w:p>
        </w:tc>
        <w:tc>
          <w:tcPr>
            <w:tcW w:w="2945" w:type="dxa"/>
            <w:noWrap/>
            <w:hideMark/>
          </w:tcPr>
          <w:p w14:paraId="43480AA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S_Staphylococcus petrasii</w:t>
            </w:r>
          </w:p>
        </w:tc>
        <w:tc>
          <w:tcPr>
            <w:tcW w:w="1297" w:type="dxa"/>
            <w:noWrap/>
            <w:hideMark/>
          </w:tcPr>
          <w:p w14:paraId="3DCDB04A"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6F0D7E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-2.141</w:t>
            </w:r>
          </w:p>
        </w:tc>
        <w:tc>
          <w:tcPr>
            <w:tcW w:w="1297" w:type="dxa"/>
            <w:noWrap/>
            <w:hideMark/>
          </w:tcPr>
          <w:p w14:paraId="3096BA2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0.011</w:t>
            </w:r>
          </w:p>
        </w:tc>
        <w:tc>
          <w:tcPr>
            <w:tcW w:w="1298" w:type="dxa"/>
            <w:noWrap/>
            <w:hideMark/>
          </w:tcPr>
          <w:p w14:paraId="216FC40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0.079</w:t>
            </w:r>
          </w:p>
        </w:tc>
      </w:tr>
      <w:tr w:rsidR="0096024A" w:rsidRPr="0096024A" w14:paraId="3B79927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2E2EF32"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6FF055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107BB81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G_Paraburkholderia</w:t>
            </w:r>
          </w:p>
        </w:tc>
        <w:tc>
          <w:tcPr>
            <w:tcW w:w="2945" w:type="dxa"/>
            <w:noWrap/>
            <w:hideMark/>
          </w:tcPr>
          <w:p w14:paraId="755215A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S_Paraburkholderia heleia</w:t>
            </w:r>
          </w:p>
        </w:tc>
        <w:tc>
          <w:tcPr>
            <w:tcW w:w="1297" w:type="dxa"/>
            <w:noWrap/>
            <w:hideMark/>
          </w:tcPr>
          <w:p w14:paraId="6915BCEC"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1FDA35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-2.646</w:t>
            </w:r>
          </w:p>
        </w:tc>
        <w:tc>
          <w:tcPr>
            <w:tcW w:w="1297" w:type="dxa"/>
            <w:noWrap/>
            <w:hideMark/>
          </w:tcPr>
          <w:p w14:paraId="7A70393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0.019</w:t>
            </w:r>
          </w:p>
        </w:tc>
        <w:tc>
          <w:tcPr>
            <w:tcW w:w="1298" w:type="dxa"/>
            <w:noWrap/>
            <w:hideMark/>
          </w:tcPr>
          <w:p w14:paraId="3E50C3F0"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0.124</w:t>
            </w:r>
          </w:p>
        </w:tc>
      </w:tr>
      <w:tr w:rsidR="0096024A" w:rsidRPr="0096024A" w14:paraId="69907F4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F40B76"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4A6884D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26BDC15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58AF032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salivarius</w:t>
            </w:r>
          </w:p>
        </w:tc>
        <w:tc>
          <w:tcPr>
            <w:tcW w:w="1297" w:type="dxa"/>
            <w:noWrap/>
            <w:hideMark/>
          </w:tcPr>
          <w:p w14:paraId="4D18626E"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B84F47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1.092</w:t>
            </w:r>
          </w:p>
        </w:tc>
        <w:tc>
          <w:tcPr>
            <w:tcW w:w="1297" w:type="dxa"/>
            <w:noWrap/>
            <w:hideMark/>
          </w:tcPr>
          <w:p w14:paraId="76A2952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0.021</w:t>
            </w:r>
          </w:p>
        </w:tc>
        <w:tc>
          <w:tcPr>
            <w:tcW w:w="1298" w:type="dxa"/>
            <w:noWrap/>
            <w:hideMark/>
          </w:tcPr>
          <w:p w14:paraId="563FD30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0.127</w:t>
            </w:r>
          </w:p>
        </w:tc>
      </w:tr>
      <w:tr w:rsidR="0096024A" w:rsidRPr="0096024A" w14:paraId="0B64DC2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6E98C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18E91FE2"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278DD0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G_Moraxella</w:t>
            </w:r>
          </w:p>
        </w:tc>
        <w:tc>
          <w:tcPr>
            <w:tcW w:w="2945" w:type="dxa"/>
            <w:noWrap/>
            <w:hideMark/>
          </w:tcPr>
          <w:p w14:paraId="31C4D4D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S_Moraxella osloensis</w:t>
            </w:r>
          </w:p>
        </w:tc>
        <w:tc>
          <w:tcPr>
            <w:tcW w:w="1297" w:type="dxa"/>
            <w:noWrap/>
            <w:hideMark/>
          </w:tcPr>
          <w:p w14:paraId="672576B8"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348696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0.626</w:t>
            </w:r>
          </w:p>
        </w:tc>
        <w:tc>
          <w:tcPr>
            <w:tcW w:w="1297" w:type="dxa"/>
            <w:noWrap/>
            <w:hideMark/>
          </w:tcPr>
          <w:p w14:paraId="2C00783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0.036</w:t>
            </w:r>
          </w:p>
        </w:tc>
        <w:tc>
          <w:tcPr>
            <w:tcW w:w="1298" w:type="dxa"/>
            <w:noWrap/>
            <w:hideMark/>
          </w:tcPr>
          <w:p w14:paraId="2910FA7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11D8E7F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75E9DDC"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3DAC4A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3AB742A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G_Comamonas</w:t>
            </w:r>
          </w:p>
        </w:tc>
        <w:tc>
          <w:tcPr>
            <w:tcW w:w="2945" w:type="dxa"/>
            <w:noWrap/>
            <w:hideMark/>
          </w:tcPr>
          <w:p w14:paraId="2385413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S_Comamonas phosphati</w:t>
            </w:r>
          </w:p>
        </w:tc>
        <w:tc>
          <w:tcPr>
            <w:tcW w:w="1297" w:type="dxa"/>
            <w:noWrap/>
            <w:hideMark/>
          </w:tcPr>
          <w:p w14:paraId="4A246D98"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28D2F0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-2.027</w:t>
            </w:r>
          </w:p>
        </w:tc>
        <w:tc>
          <w:tcPr>
            <w:tcW w:w="1297" w:type="dxa"/>
            <w:noWrap/>
            <w:hideMark/>
          </w:tcPr>
          <w:p w14:paraId="2D52962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0.042</w:t>
            </w:r>
          </w:p>
        </w:tc>
        <w:tc>
          <w:tcPr>
            <w:tcW w:w="1298" w:type="dxa"/>
            <w:noWrap/>
            <w:hideMark/>
          </w:tcPr>
          <w:p w14:paraId="545667C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0183317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9477C98"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6839DD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124B646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715688D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montpellierensis</w:t>
            </w:r>
          </w:p>
        </w:tc>
        <w:tc>
          <w:tcPr>
            <w:tcW w:w="1297" w:type="dxa"/>
            <w:noWrap/>
            <w:hideMark/>
          </w:tcPr>
          <w:p w14:paraId="1FCCBBBC"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C4AD91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1.433</w:t>
            </w:r>
          </w:p>
        </w:tc>
        <w:tc>
          <w:tcPr>
            <w:tcW w:w="1297" w:type="dxa"/>
            <w:noWrap/>
            <w:hideMark/>
          </w:tcPr>
          <w:p w14:paraId="2E7801C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0.046</w:t>
            </w:r>
          </w:p>
        </w:tc>
        <w:tc>
          <w:tcPr>
            <w:tcW w:w="1298" w:type="dxa"/>
            <w:noWrap/>
            <w:hideMark/>
          </w:tcPr>
          <w:p w14:paraId="4CE8293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1EFF70A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10CE14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062ADB6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352FBA6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G_Lactococcus</w:t>
            </w:r>
          </w:p>
        </w:tc>
        <w:tc>
          <w:tcPr>
            <w:tcW w:w="2945" w:type="dxa"/>
            <w:noWrap/>
            <w:hideMark/>
          </w:tcPr>
          <w:p w14:paraId="030EB13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S_Lactococcus lactis</w:t>
            </w:r>
          </w:p>
        </w:tc>
        <w:tc>
          <w:tcPr>
            <w:tcW w:w="1297" w:type="dxa"/>
            <w:noWrap/>
            <w:hideMark/>
          </w:tcPr>
          <w:p w14:paraId="65B03D43"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52B2C1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1.554</w:t>
            </w:r>
          </w:p>
        </w:tc>
        <w:tc>
          <w:tcPr>
            <w:tcW w:w="1297" w:type="dxa"/>
            <w:noWrap/>
            <w:hideMark/>
          </w:tcPr>
          <w:p w14:paraId="5447410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0.044</w:t>
            </w:r>
          </w:p>
        </w:tc>
        <w:tc>
          <w:tcPr>
            <w:tcW w:w="1298" w:type="dxa"/>
            <w:noWrap/>
            <w:hideMark/>
          </w:tcPr>
          <w:p w14:paraId="4C95844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4F4E5A1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890A11C"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F819A1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A016C4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03A3A64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influenzae</w:t>
            </w:r>
          </w:p>
        </w:tc>
        <w:tc>
          <w:tcPr>
            <w:tcW w:w="1297" w:type="dxa"/>
            <w:noWrap/>
            <w:hideMark/>
          </w:tcPr>
          <w:p w14:paraId="382FAEE4"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8552F4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1.487</w:t>
            </w:r>
          </w:p>
        </w:tc>
        <w:tc>
          <w:tcPr>
            <w:tcW w:w="1297" w:type="dxa"/>
            <w:noWrap/>
            <w:hideMark/>
          </w:tcPr>
          <w:p w14:paraId="1703977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0.044</w:t>
            </w:r>
          </w:p>
        </w:tc>
        <w:tc>
          <w:tcPr>
            <w:tcW w:w="1298" w:type="dxa"/>
            <w:noWrap/>
            <w:hideMark/>
          </w:tcPr>
          <w:p w14:paraId="7FD5FCC0"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7D1A288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BE42138"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9DB1F8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76559B7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4D3A161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ureicelerivorans</w:t>
            </w:r>
          </w:p>
        </w:tc>
        <w:tc>
          <w:tcPr>
            <w:tcW w:w="1297" w:type="dxa"/>
            <w:noWrap/>
            <w:hideMark/>
          </w:tcPr>
          <w:p w14:paraId="486F80B2"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8A919E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2.257</w:t>
            </w:r>
          </w:p>
        </w:tc>
        <w:tc>
          <w:tcPr>
            <w:tcW w:w="1297" w:type="dxa"/>
            <w:noWrap/>
            <w:hideMark/>
          </w:tcPr>
          <w:p w14:paraId="0A53D30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0.038</w:t>
            </w:r>
          </w:p>
        </w:tc>
        <w:tc>
          <w:tcPr>
            <w:tcW w:w="1298" w:type="dxa"/>
            <w:noWrap/>
            <w:hideMark/>
          </w:tcPr>
          <w:p w14:paraId="4CD406E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48CAD96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F90D379"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20DB77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03449A2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79DB04B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perflava</w:t>
            </w:r>
          </w:p>
        </w:tc>
        <w:tc>
          <w:tcPr>
            <w:tcW w:w="1297" w:type="dxa"/>
            <w:noWrap/>
            <w:hideMark/>
          </w:tcPr>
          <w:p w14:paraId="6251AB70"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22AE44A"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1.487</w:t>
            </w:r>
          </w:p>
        </w:tc>
        <w:tc>
          <w:tcPr>
            <w:tcW w:w="1297" w:type="dxa"/>
            <w:noWrap/>
            <w:hideMark/>
          </w:tcPr>
          <w:p w14:paraId="7284EDB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0.034</w:t>
            </w:r>
          </w:p>
        </w:tc>
        <w:tc>
          <w:tcPr>
            <w:tcW w:w="1298" w:type="dxa"/>
            <w:noWrap/>
            <w:hideMark/>
          </w:tcPr>
          <w:p w14:paraId="70A0182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0BA7E2D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902DA13"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6D74D15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358FA03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G_Neisseria</w:t>
            </w:r>
          </w:p>
        </w:tc>
        <w:tc>
          <w:tcPr>
            <w:tcW w:w="2945" w:type="dxa"/>
            <w:noWrap/>
            <w:hideMark/>
          </w:tcPr>
          <w:p w14:paraId="62014A7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S_Neisseria subflava</w:t>
            </w:r>
          </w:p>
        </w:tc>
        <w:tc>
          <w:tcPr>
            <w:tcW w:w="1297" w:type="dxa"/>
            <w:noWrap/>
            <w:hideMark/>
          </w:tcPr>
          <w:p w14:paraId="6691DEAA"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518052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1.533</w:t>
            </w:r>
          </w:p>
        </w:tc>
        <w:tc>
          <w:tcPr>
            <w:tcW w:w="1297" w:type="dxa"/>
            <w:noWrap/>
            <w:hideMark/>
          </w:tcPr>
          <w:p w14:paraId="0589E05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0.032</w:t>
            </w:r>
          </w:p>
        </w:tc>
        <w:tc>
          <w:tcPr>
            <w:tcW w:w="1298" w:type="dxa"/>
            <w:noWrap/>
            <w:hideMark/>
          </w:tcPr>
          <w:p w14:paraId="15702E2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44704CB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B5326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C5CA33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48EF4FF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1FDBE41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haifense</w:t>
            </w:r>
          </w:p>
        </w:tc>
        <w:tc>
          <w:tcPr>
            <w:tcW w:w="1297" w:type="dxa"/>
            <w:noWrap/>
            <w:hideMark/>
          </w:tcPr>
          <w:p w14:paraId="51CB1283"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6920D9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1.856</w:t>
            </w:r>
          </w:p>
        </w:tc>
        <w:tc>
          <w:tcPr>
            <w:tcW w:w="1297" w:type="dxa"/>
            <w:noWrap/>
            <w:hideMark/>
          </w:tcPr>
          <w:p w14:paraId="5C20708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0.045</w:t>
            </w:r>
          </w:p>
        </w:tc>
        <w:tc>
          <w:tcPr>
            <w:tcW w:w="1298" w:type="dxa"/>
            <w:noWrap/>
            <w:hideMark/>
          </w:tcPr>
          <w:p w14:paraId="638A1C6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0.183</w:t>
            </w:r>
          </w:p>
        </w:tc>
      </w:tr>
      <w:tr w:rsidR="0096024A" w:rsidRPr="0096024A" w14:paraId="447DA8B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33C1C9E"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42290D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4D1B983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36AA74F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dispar</w:t>
            </w:r>
          </w:p>
        </w:tc>
        <w:tc>
          <w:tcPr>
            <w:tcW w:w="1297" w:type="dxa"/>
            <w:noWrap/>
            <w:hideMark/>
          </w:tcPr>
          <w:p w14:paraId="445596B9"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284082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1.783</w:t>
            </w:r>
          </w:p>
        </w:tc>
        <w:tc>
          <w:tcPr>
            <w:tcW w:w="1297" w:type="dxa"/>
            <w:noWrap/>
            <w:hideMark/>
          </w:tcPr>
          <w:p w14:paraId="3E38BA6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w:t>
            </w:r>
          </w:p>
        </w:tc>
        <w:tc>
          <w:tcPr>
            <w:tcW w:w="1298" w:type="dxa"/>
            <w:noWrap/>
            <w:hideMark/>
          </w:tcPr>
          <w:p w14:paraId="2154924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0.185</w:t>
            </w:r>
          </w:p>
        </w:tc>
      </w:tr>
      <w:tr w:rsidR="0096024A" w:rsidRPr="0096024A" w14:paraId="155A40E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3BDF096"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8C3733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D29200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7DBEE58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hydrophila</w:t>
            </w:r>
          </w:p>
        </w:tc>
        <w:tc>
          <w:tcPr>
            <w:tcW w:w="1297" w:type="dxa"/>
            <w:noWrap/>
            <w:hideMark/>
          </w:tcPr>
          <w:p w14:paraId="1F78CB08"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811BAF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-1.534</w:t>
            </w:r>
          </w:p>
        </w:tc>
        <w:tc>
          <w:tcPr>
            <w:tcW w:w="1297" w:type="dxa"/>
            <w:noWrap/>
            <w:hideMark/>
          </w:tcPr>
          <w:p w14:paraId="5B3E4D0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0.051</w:t>
            </w:r>
          </w:p>
        </w:tc>
        <w:tc>
          <w:tcPr>
            <w:tcW w:w="1298" w:type="dxa"/>
            <w:noWrap/>
            <w:hideMark/>
          </w:tcPr>
          <w:p w14:paraId="001DE15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0.185</w:t>
            </w:r>
          </w:p>
        </w:tc>
      </w:tr>
      <w:tr w:rsidR="0096024A" w:rsidRPr="0096024A" w14:paraId="6717F04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790BFA"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8CD5C2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39552A8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G_Alloprevotella</w:t>
            </w:r>
          </w:p>
        </w:tc>
        <w:tc>
          <w:tcPr>
            <w:tcW w:w="2945" w:type="dxa"/>
            <w:noWrap/>
            <w:hideMark/>
          </w:tcPr>
          <w:p w14:paraId="134D0ECE"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S_Alloprevotella rava</w:t>
            </w:r>
          </w:p>
        </w:tc>
        <w:tc>
          <w:tcPr>
            <w:tcW w:w="1297" w:type="dxa"/>
            <w:noWrap/>
            <w:hideMark/>
          </w:tcPr>
          <w:p w14:paraId="0E3DAA30"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EB6B38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1.298</w:t>
            </w:r>
          </w:p>
        </w:tc>
        <w:tc>
          <w:tcPr>
            <w:tcW w:w="1297" w:type="dxa"/>
            <w:noWrap/>
            <w:hideMark/>
          </w:tcPr>
          <w:p w14:paraId="72111AF3"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0.052</w:t>
            </w:r>
          </w:p>
        </w:tc>
        <w:tc>
          <w:tcPr>
            <w:tcW w:w="1298" w:type="dxa"/>
            <w:noWrap/>
            <w:hideMark/>
          </w:tcPr>
          <w:p w14:paraId="1543DA3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0.185</w:t>
            </w:r>
          </w:p>
        </w:tc>
      </w:tr>
      <w:tr w:rsidR="0096024A" w:rsidRPr="0096024A" w14:paraId="61A0D89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C6AEF9A"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4D76A5C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5BC3DF3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G_Prevotella</w:t>
            </w:r>
          </w:p>
        </w:tc>
        <w:tc>
          <w:tcPr>
            <w:tcW w:w="2945" w:type="dxa"/>
            <w:noWrap/>
            <w:hideMark/>
          </w:tcPr>
          <w:p w14:paraId="0458670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S_Prevotella melaninogenica</w:t>
            </w:r>
          </w:p>
        </w:tc>
        <w:tc>
          <w:tcPr>
            <w:tcW w:w="1297" w:type="dxa"/>
            <w:noWrap/>
            <w:hideMark/>
          </w:tcPr>
          <w:p w14:paraId="4E763E88"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949B4F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1.588</w:t>
            </w:r>
          </w:p>
        </w:tc>
        <w:tc>
          <w:tcPr>
            <w:tcW w:w="1297" w:type="dxa"/>
            <w:noWrap/>
            <w:hideMark/>
          </w:tcPr>
          <w:p w14:paraId="0BAFF4C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0.058</w:t>
            </w:r>
          </w:p>
        </w:tc>
        <w:tc>
          <w:tcPr>
            <w:tcW w:w="1298" w:type="dxa"/>
            <w:noWrap/>
            <w:hideMark/>
          </w:tcPr>
          <w:p w14:paraId="784DF44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0.197</w:t>
            </w:r>
          </w:p>
        </w:tc>
      </w:tr>
      <w:tr w:rsidR="0096024A" w:rsidRPr="0096024A" w14:paraId="311D0D3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2A1739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36DD43A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179FE1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2014B13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oryzae</w:t>
            </w:r>
          </w:p>
        </w:tc>
        <w:tc>
          <w:tcPr>
            <w:tcW w:w="1297" w:type="dxa"/>
            <w:noWrap/>
            <w:hideMark/>
          </w:tcPr>
          <w:p w14:paraId="54DE3E33"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D051A7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-0.846</w:t>
            </w:r>
          </w:p>
        </w:tc>
        <w:tc>
          <w:tcPr>
            <w:tcW w:w="1297" w:type="dxa"/>
            <w:noWrap/>
            <w:hideMark/>
          </w:tcPr>
          <w:p w14:paraId="77D555A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0.064</w:t>
            </w:r>
          </w:p>
        </w:tc>
        <w:tc>
          <w:tcPr>
            <w:tcW w:w="1298" w:type="dxa"/>
            <w:noWrap/>
            <w:hideMark/>
          </w:tcPr>
          <w:p w14:paraId="4E44668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w:t>
            </w:r>
          </w:p>
        </w:tc>
      </w:tr>
      <w:tr w:rsidR="0096024A" w:rsidRPr="0096024A" w14:paraId="74744A8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290290E"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F83DB8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0896A8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2C9E9B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F_Mitochondria</w:t>
            </w:r>
          </w:p>
        </w:tc>
        <w:tc>
          <w:tcPr>
            <w:tcW w:w="1297" w:type="dxa"/>
            <w:noWrap/>
            <w:hideMark/>
          </w:tcPr>
          <w:p w14:paraId="7717A509"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12333C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1.809</w:t>
            </w:r>
          </w:p>
        </w:tc>
        <w:tc>
          <w:tcPr>
            <w:tcW w:w="1297" w:type="dxa"/>
            <w:noWrap/>
            <w:hideMark/>
          </w:tcPr>
          <w:p w14:paraId="1E85DCD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c>
          <w:tcPr>
            <w:tcW w:w="1298" w:type="dxa"/>
            <w:noWrap/>
            <w:hideMark/>
          </w:tcPr>
          <w:p w14:paraId="1075060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0.216</w:t>
            </w:r>
          </w:p>
        </w:tc>
      </w:tr>
      <w:tr w:rsidR="0096024A" w:rsidRPr="0096024A" w14:paraId="31C8EBE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C5BE1AE"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5BED925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44152F4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G_Streptobacillus</w:t>
            </w:r>
          </w:p>
        </w:tc>
        <w:tc>
          <w:tcPr>
            <w:tcW w:w="2945" w:type="dxa"/>
            <w:noWrap/>
            <w:hideMark/>
          </w:tcPr>
          <w:p w14:paraId="7BC2F4A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S_Streptobacillus hongkongensis</w:t>
            </w:r>
          </w:p>
        </w:tc>
        <w:tc>
          <w:tcPr>
            <w:tcW w:w="1297" w:type="dxa"/>
            <w:noWrap/>
            <w:hideMark/>
          </w:tcPr>
          <w:p w14:paraId="012FB5C9"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E5D85B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1.535</w:t>
            </w:r>
          </w:p>
        </w:tc>
        <w:tc>
          <w:tcPr>
            <w:tcW w:w="1297" w:type="dxa"/>
            <w:noWrap/>
            <w:hideMark/>
          </w:tcPr>
          <w:p w14:paraId="04DF589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0.072</w:t>
            </w:r>
          </w:p>
        </w:tc>
        <w:tc>
          <w:tcPr>
            <w:tcW w:w="1298" w:type="dxa"/>
            <w:noWrap/>
            <w:hideMark/>
          </w:tcPr>
          <w:p w14:paraId="07570E3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0.216</w:t>
            </w:r>
          </w:p>
        </w:tc>
      </w:tr>
      <w:tr w:rsidR="0096024A" w:rsidRPr="0096024A" w14:paraId="1D712D3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40F84B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lastRenderedPageBreak/>
              <w:t>P_Cyanobacteria</w:t>
            </w:r>
          </w:p>
        </w:tc>
        <w:tc>
          <w:tcPr>
            <w:tcW w:w="2703" w:type="dxa"/>
            <w:noWrap/>
            <w:hideMark/>
          </w:tcPr>
          <w:p w14:paraId="6262C5E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C_Cyanobacteriia</w:t>
            </w:r>
          </w:p>
        </w:tc>
        <w:tc>
          <w:tcPr>
            <w:tcW w:w="2299" w:type="dxa"/>
            <w:noWrap/>
            <w:hideMark/>
          </w:tcPr>
          <w:p w14:paraId="024FA65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44AE4C2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O_Chloroplast</w:t>
            </w:r>
          </w:p>
        </w:tc>
        <w:tc>
          <w:tcPr>
            <w:tcW w:w="1297" w:type="dxa"/>
            <w:noWrap/>
            <w:hideMark/>
          </w:tcPr>
          <w:p w14:paraId="6DAC2C24"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12645D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0.994</w:t>
            </w:r>
          </w:p>
        </w:tc>
        <w:tc>
          <w:tcPr>
            <w:tcW w:w="1297" w:type="dxa"/>
            <w:noWrap/>
            <w:hideMark/>
          </w:tcPr>
          <w:p w14:paraId="3452C83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0.071</w:t>
            </w:r>
          </w:p>
        </w:tc>
        <w:tc>
          <w:tcPr>
            <w:tcW w:w="1298" w:type="dxa"/>
            <w:noWrap/>
            <w:hideMark/>
          </w:tcPr>
          <w:p w14:paraId="66D8924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0.216</w:t>
            </w:r>
          </w:p>
        </w:tc>
      </w:tr>
      <w:tr w:rsidR="0096024A" w:rsidRPr="0096024A" w14:paraId="3613C7D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9DF55D1"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7EC026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2425DEB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G_Porphyromonas</w:t>
            </w:r>
          </w:p>
        </w:tc>
        <w:tc>
          <w:tcPr>
            <w:tcW w:w="2945" w:type="dxa"/>
            <w:noWrap/>
            <w:hideMark/>
          </w:tcPr>
          <w:p w14:paraId="5BDE31D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S_Porphyromonas pasteri</w:t>
            </w:r>
          </w:p>
        </w:tc>
        <w:tc>
          <w:tcPr>
            <w:tcW w:w="1297" w:type="dxa"/>
            <w:noWrap/>
            <w:hideMark/>
          </w:tcPr>
          <w:p w14:paraId="762B5F72"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8F97DC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1.266</w:t>
            </w:r>
          </w:p>
        </w:tc>
        <w:tc>
          <w:tcPr>
            <w:tcW w:w="1297" w:type="dxa"/>
            <w:noWrap/>
            <w:hideMark/>
          </w:tcPr>
          <w:p w14:paraId="165BA57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0.076</w:t>
            </w:r>
          </w:p>
        </w:tc>
        <w:tc>
          <w:tcPr>
            <w:tcW w:w="1298" w:type="dxa"/>
            <w:noWrap/>
            <w:hideMark/>
          </w:tcPr>
          <w:p w14:paraId="54E6D20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w:t>
            </w:r>
          </w:p>
        </w:tc>
      </w:tr>
      <w:tr w:rsidR="0096024A" w:rsidRPr="0096024A" w14:paraId="5D66B58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FE705A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P_Iainarchaeota</w:t>
            </w:r>
          </w:p>
        </w:tc>
        <w:tc>
          <w:tcPr>
            <w:tcW w:w="2703" w:type="dxa"/>
            <w:noWrap/>
            <w:hideMark/>
          </w:tcPr>
          <w:p w14:paraId="4CD1DE5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C_Iainarchaeia</w:t>
            </w:r>
          </w:p>
        </w:tc>
        <w:tc>
          <w:tcPr>
            <w:tcW w:w="2299" w:type="dxa"/>
            <w:noWrap/>
            <w:hideMark/>
          </w:tcPr>
          <w:p w14:paraId="2A4BB2A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2945" w:type="dxa"/>
            <w:noWrap/>
            <w:hideMark/>
          </w:tcPr>
          <w:p w14:paraId="3511A4F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G_Candidatus</w:t>
            </w:r>
          </w:p>
        </w:tc>
        <w:tc>
          <w:tcPr>
            <w:tcW w:w="1297" w:type="dxa"/>
            <w:noWrap/>
            <w:hideMark/>
          </w:tcPr>
          <w:p w14:paraId="00F22140"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3F24A5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2.016</w:t>
            </w:r>
          </w:p>
        </w:tc>
        <w:tc>
          <w:tcPr>
            <w:tcW w:w="1297" w:type="dxa"/>
            <w:noWrap/>
            <w:hideMark/>
          </w:tcPr>
          <w:p w14:paraId="611B17B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0.079</w:t>
            </w:r>
          </w:p>
        </w:tc>
        <w:tc>
          <w:tcPr>
            <w:tcW w:w="1298" w:type="dxa"/>
            <w:noWrap/>
            <w:hideMark/>
          </w:tcPr>
          <w:p w14:paraId="6769B58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0.224</w:t>
            </w:r>
          </w:p>
        </w:tc>
      </w:tr>
      <w:tr w:rsidR="0096024A" w:rsidRPr="0096024A" w14:paraId="632DB3A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84F6EBC"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2A5808F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0E5C264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003516A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rubneri</w:t>
            </w:r>
          </w:p>
        </w:tc>
        <w:tc>
          <w:tcPr>
            <w:tcW w:w="1297" w:type="dxa"/>
            <w:noWrap/>
            <w:hideMark/>
          </w:tcPr>
          <w:p w14:paraId="0FB312F6"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3EB185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1.782</w:t>
            </w:r>
          </w:p>
        </w:tc>
        <w:tc>
          <w:tcPr>
            <w:tcW w:w="1297" w:type="dxa"/>
            <w:noWrap/>
            <w:hideMark/>
          </w:tcPr>
          <w:p w14:paraId="4D12D4C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0.084</w:t>
            </w:r>
          </w:p>
        </w:tc>
        <w:tc>
          <w:tcPr>
            <w:tcW w:w="1298" w:type="dxa"/>
            <w:noWrap/>
            <w:hideMark/>
          </w:tcPr>
          <w:p w14:paraId="6679A14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0.23</w:t>
            </w:r>
          </w:p>
        </w:tc>
      </w:tr>
      <w:tr w:rsidR="0096024A" w:rsidRPr="0096024A" w14:paraId="68C8B1A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510B37"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1F28341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464356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G_Chryseobacterium</w:t>
            </w:r>
          </w:p>
        </w:tc>
        <w:tc>
          <w:tcPr>
            <w:tcW w:w="2945" w:type="dxa"/>
            <w:noWrap/>
            <w:hideMark/>
          </w:tcPr>
          <w:p w14:paraId="73613D0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S_Chryseobacterium hominis</w:t>
            </w:r>
          </w:p>
        </w:tc>
        <w:tc>
          <w:tcPr>
            <w:tcW w:w="1297" w:type="dxa"/>
            <w:noWrap/>
            <w:hideMark/>
          </w:tcPr>
          <w:p w14:paraId="746E3CFB"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4265F7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1.512</w:t>
            </w:r>
          </w:p>
        </w:tc>
        <w:tc>
          <w:tcPr>
            <w:tcW w:w="1297" w:type="dxa"/>
            <w:noWrap/>
            <w:hideMark/>
          </w:tcPr>
          <w:p w14:paraId="0F2A5DC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0.098</w:t>
            </w:r>
          </w:p>
        </w:tc>
        <w:tc>
          <w:tcPr>
            <w:tcW w:w="1298" w:type="dxa"/>
            <w:noWrap/>
            <w:hideMark/>
          </w:tcPr>
          <w:p w14:paraId="675CA8E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0.261</w:t>
            </w:r>
          </w:p>
        </w:tc>
      </w:tr>
      <w:tr w:rsidR="0096024A" w:rsidRPr="0096024A" w14:paraId="299F7B0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6547104"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080916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F55F18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1F1ED5B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resinovorans</w:t>
            </w:r>
          </w:p>
        </w:tc>
        <w:tc>
          <w:tcPr>
            <w:tcW w:w="1297" w:type="dxa"/>
            <w:noWrap/>
            <w:hideMark/>
          </w:tcPr>
          <w:p w14:paraId="7CF92D2F"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E47594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-1.29</w:t>
            </w:r>
          </w:p>
        </w:tc>
        <w:tc>
          <w:tcPr>
            <w:tcW w:w="1297" w:type="dxa"/>
            <w:noWrap/>
            <w:hideMark/>
          </w:tcPr>
          <w:p w14:paraId="12383C7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0.129</w:t>
            </w:r>
          </w:p>
        </w:tc>
        <w:tc>
          <w:tcPr>
            <w:tcW w:w="1298" w:type="dxa"/>
            <w:noWrap/>
            <w:hideMark/>
          </w:tcPr>
          <w:p w14:paraId="1274E5C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0.337</w:t>
            </w:r>
          </w:p>
        </w:tc>
      </w:tr>
      <w:tr w:rsidR="0096024A" w:rsidRPr="0096024A" w14:paraId="00D7442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6407C4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52EDD3B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08DF03D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6EA3477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Kaiserbacteria</w:t>
            </w:r>
          </w:p>
        </w:tc>
        <w:tc>
          <w:tcPr>
            <w:tcW w:w="1297" w:type="dxa"/>
            <w:noWrap/>
            <w:hideMark/>
          </w:tcPr>
          <w:p w14:paraId="08F888F4"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1AAB67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-1.055</w:t>
            </w:r>
          </w:p>
        </w:tc>
        <w:tc>
          <w:tcPr>
            <w:tcW w:w="1297" w:type="dxa"/>
            <w:noWrap/>
            <w:hideMark/>
          </w:tcPr>
          <w:p w14:paraId="4D267AB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0.166</w:t>
            </w:r>
          </w:p>
        </w:tc>
        <w:tc>
          <w:tcPr>
            <w:tcW w:w="1298" w:type="dxa"/>
            <w:noWrap/>
            <w:hideMark/>
          </w:tcPr>
          <w:p w14:paraId="583EEB5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0.406</w:t>
            </w:r>
          </w:p>
        </w:tc>
      </w:tr>
      <w:tr w:rsidR="0096024A" w:rsidRPr="0096024A" w14:paraId="47DA844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D5EFE1C"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04765D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E1BD7F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3D38917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parvus</w:t>
            </w:r>
          </w:p>
        </w:tc>
        <w:tc>
          <w:tcPr>
            <w:tcW w:w="1297" w:type="dxa"/>
            <w:noWrap/>
            <w:hideMark/>
          </w:tcPr>
          <w:p w14:paraId="3E317CBD"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B8B37D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1.371</w:t>
            </w:r>
          </w:p>
        </w:tc>
        <w:tc>
          <w:tcPr>
            <w:tcW w:w="1297" w:type="dxa"/>
            <w:noWrap/>
            <w:hideMark/>
          </w:tcPr>
          <w:p w14:paraId="76E9795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0.167</w:t>
            </w:r>
          </w:p>
        </w:tc>
        <w:tc>
          <w:tcPr>
            <w:tcW w:w="1298" w:type="dxa"/>
            <w:noWrap/>
            <w:hideMark/>
          </w:tcPr>
          <w:p w14:paraId="75E0B05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0.406</w:t>
            </w:r>
          </w:p>
        </w:tc>
      </w:tr>
      <w:tr w:rsidR="0096024A" w:rsidRPr="0096024A" w14:paraId="510E2B1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5115CF4"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627C93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F5F353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628A8BCD"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1297" w:type="dxa"/>
            <w:noWrap/>
            <w:hideMark/>
          </w:tcPr>
          <w:p w14:paraId="7822101C"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DD0FDC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w:t>
            </w:r>
          </w:p>
        </w:tc>
        <w:tc>
          <w:tcPr>
            <w:tcW w:w="1297" w:type="dxa"/>
            <w:noWrap/>
            <w:hideMark/>
          </w:tcPr>
          <w:p w14:paraId="65A5966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0.168</w:t>
            </w:r>
          </w:p>
        </w:tc>
        <w:tc>
          <w:tcPr>
            <w:tcW w:w="1298" w:type="dxa"/>
            <w:noWrap/>
            <w:hideMark/>
          </w:tcPr>
          <w:p w14:paraId="1C890EE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0.406</w:t>
            </w:r>
          </w:p>
        </w:tc>
      </w:tr>
      <w:tr w:rsidR="0096024A" w:rsidRPr="0096024A" w14:paraId="166ACA02"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7988D91"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27BB69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F187A3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G_Stenotrophomonas</w:t>
            </w:r>
          </w:p>
        </w:tc>
        <w:tc>
          <w:tcPr>
            <w:tcW w:w="2945" w:type="dxa"/>
            <w:noWrap/>
            <w:hideMark/>
          </w:tcPr>
          <w:p w14:paraId="6914CAF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S_Stenotrophomonas maltophilia</w:t>
            </w:r>
          </w:p>
        </w:tc>
        <w:tc>
          <w:tcPr>
            <w:tcW w:w="1297" w:type="dxa"/>
            <w:noWrap/>
            <w:hideMark/>
          </w:tcPr>
          <w:p w14:paraId="5DBB8135"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D58A46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0.819</w:t>
            </w:r>
          </w:p>
        </w:tc>
        <w:tc>
          <w:tcPr>
            <w:tcW w:w="1297" w:type="dxa"/>
            <w:noWrap/>
            <w:hideMark/>
          </w:tcPr>
          <w:p w14:paraId="4CA898B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0.186</w:t>
            </w:r>
          </w:p>
        </w:tc>
        <w:tc>
          <w:tcPr>
            <w:tcW w:w="1298" w:type="dxa"/>
            <w:noWrap/>
            <w:hideMark/>
          </w:tcPr>
          <w:p w14:paraId="7AF7FB2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0.438</w:t>
            </w:r>
          </w:p>
        </w:tc>
      </w:tr>
      <w:tr w:rsidR="0096024A" w:rsidRPr="0096024A" w14:paraId="73E72CB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9D4631B"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3EAB50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E2F026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4C7B890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tjernbergiae</w:t>
            </w:r>
          </w:p>
        </w:tc>
        <w:tc>
          <w:tcPr>
            <w:tcW w:w="1297" w:type="dxa"/>
            <w:noWrap/>
            <w:hideMark/>
          </w:tcPr>
          <w:p w14:paraId="3A457F94"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73C320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1.063</w:t>
            </w:r>
          </w:p>
        </w:tc>
        <w:tc>
          <w:tcPr>
            <w:tcW w:w="1297" w:type="dxa"/>
            <w:noWrap/>
            <w:hideMark/>
          </w:tcPr>
          <w:p w14:paraId="7B57E12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0.196</w:t>
            </w:r>
          </w:p>
        </w:tc>
        <w:tc>
          <w:tcPr>
            <w:tcW w:w="1298" w:type="dxa"/>
            <w:noWrap/>
            <w:hideMark/>
          </w:tcPr>
          <w:p w14:paraId="756662B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0.452</w:t>
            </w:r>
          </w:p>
        </w:tc>
      </w:tr>
      <w:tr w:rsidR="0096024A" w:rsidRPr="0096024A" w14:paraId="219B8B9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6AABDDA"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5F41FA2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C_Negativicutes</w:t>
            </w:r>
          </w:p>
        </w:tc>
        <w:tc>
          <w:tcPr>
            <w:tcW w:w="2299" w:type="dxa"/>
            <w:noWrap/>
            <w:hideMark/>
          </w:tcPr>
          <w:p w14:paraId="0127BA7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G_Veillonella</w:t>
            </w:r>
          </w:p>
        </w:tc>
        <w:tc>
          <w:tcPr>
            <w:tcW w:w="2945" w:type="dxa"/>
            <w:noWrap/>
            <w:hideMark/>
          </w:tcPr>
          <w:p w14:paraId="6C281A9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S_Veillonella tobetsuensis</w:t>
            </w:r>
          </w:p>
        </w:tc>
        <w:tc>
          <w:tcPr>
            <w:tcW w:w="1297" w:type="dxa"/>
            <w:noWrap/>
            <w:hideMark/>
          </w:tcPr>
          <w:p w14:paraId="59915D76"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8BB633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0.896</w:t>
            </w:r>
          </w:p>
        </w:tc>
        <w:tc>
          <w:tcPr>
            <w:tcW w:w="1297" w:type="dxa"/>
            <w:noWrap/>
            <w:hideMark/>
          </w:tcPr>
          <w:p w14:paraId="07DB002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0.222</w:t>
            </w:r>
          </w:p>
        </w:tc>
        <w:tc>
          <w:tcPr>
            <w:tcW w:w="1298" w:type="dxa"/>
            <w:noWrap/>
            <w:hideMark/>
          </w:tcPr>
          <w:p w14:paraId="77A21F6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0.499</w:t>
            </w:r>
          </w:p>
        </w:tc>
      </w:tr>
      <w:tr w:rsidR="0096024A" w:rsidRPr="0096024A" w14:paraId="19F7B07F"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746B2C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1E46ADA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C_Clostridia</w:t>
            </w:r>
          </w:p>
        </w:tc>
        <w:tc>
          <w:tcPr>
            <w:tcW w:w="2299" w:type="dxa"/>
            <w:noWrap/>
            <w:hideMark/>
          </w:tcPr>
          <w:p w14:paraId="1881B71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G_Desulfosporosinus</w:t>
            </w:r>
          </w:p>
        </w:tc>
        <w:tc>
          <w:tcPr>
            <w:tcW w:w="2945" w:type="dxa"/>
            <w:noWrap/>
            <w:hideMark/>
          </w:tcPr>
          <w:p w14:paraId="4358CC4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S_Desulfosporosinus orientis</w:t>
            </w:r>
          </w:p>
        </w:tc>
        <w:tc>
          <w:tcPr>
            <w:tcW w:w="1297" w:type="dxa"/>
            <w:noWrap/>
            <w:hideMark/>
          </w:tcPr>
          <w:p w14:paraId="40A0EBF3"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888994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-1.577</w:t>
            </w:r>
          </w:p>
        </w:tc>
        <w:tc>
          <w:tcPr>
            <w:tcW w:w="1297" w:type="dxa"/>
            <w:noWrap/>
            <w:hideMark/>
          </w:tcPr>
          <w:p w14:paraId="2B6DF88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0.232</w:t>
            </w:r>
          </w:p>
        </w:tc>
        <w:tc>
          <w:tcPr>
            <w:tcW w:w="1298" w:type="dxa"/>
            <w:noWrap/>
            <w:hideMark/>
          </w:tcPr>
          <w:p w14:paraId="34E395D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0.505</w:t>
            </w:r>
          </w:p>
        </w:tc>
      </w:tr>
      <w:tr w:rsidR="0096024A" w:rsidRPr="0096024A" w14:paraId="24A74D2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E3AC0BE"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3F01133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274BD95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3DC96D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w:t>
            </w:r>
          </w:p>
        </w:tc>
        <w:tc>
          <w:tcPr>
            <w:tcW w:w="1297" w:type="dxa"/>
            <w:noWrap/>
            <w:hideMark/>
          </w:tcPr>
          <w:p w14:paraId="6093D2EE"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20FD4F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-0.704</w:t>
            </w:r>
          </w:p>
        </w:tc>
        <w:tc>
          <w:tcPr>
            <w:tcW w:w="1297" w:type="dxa"/>
            <w:noWrap/>
            <w:hideMark/>
          </w:tcPr>
          <w:p w14:paraId="546A062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0.235</w:t>
            </w:r>
          </w:p>
        </w:tc>
        <w:tc>
          <w:tcPr>
            <w:tcW w:w="1298" w:type="dxa"/>
            <w:noWrap/>
            <w:hideMark/>
          </w:tcPr>
          <w:p w14:paraId="027A309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0.505</w:t>
            </w:r>
          </w:p>
        </w:tc>
      </w:tr>
      <w:tr w:rsidR="0096024A" w:rsidRPr="0096024A" w14:paraId="4680C89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479668"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261D7F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2EA703C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5849F76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yeei</w:t>
            </w:r>
          </w:p>
        </w:tc>
        <w:tc>
          <w:tcPr>
            <w:tcW w:w="1297" w:type="dxa"/>
            <w:noWrap/>
            <w:hideMark/>
          </w:tcPr>
          <w:p w14:paraId="28A46CFB"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6F58EC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1.102</w:t>
            </w:r>
          </w:p>
        </w:tc>
        <w:tc>
          <w:tcPr>
            <w:tcW w:w="1297" w:type="dxa"/>
            <w:noWrap/>
            <w:hideMark/>
          </w:tcPr>
          <w:p w14:paraId="55727D7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0.248</w:t>
            </w:r>
          </w:p>
        </w:tc>
        <w:tc>
          <w:tcPr>
            <w:tcW w:w="1298" w:type="dxa"/>
            <w:noWrap/>
            <w:hideMark/>
          </w:tcPr>
          <w:p w14:paraId="2443578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0.522</w:t>
            </w:r>
          </w:p>
        </w:tc>
      </w:tr>
      <w:tr w:rsidR="0096024A" w:rsidRPr="0096024A" w14:paraId="7E9EB66F"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9BB200"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51089AD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5229191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G_Sediminibacterium</w:t>
            </w:r>
          </w:p>
        </w:tc>
        <w:tc>
          <w:tcPr>
            <w:tcW w:w="2945" w:type="dxa"/>
            <w:noWrap/>
            <w:hideMark/>
          </w:tcPr>
          <w:p w14:paraId="0DB3C81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S_Sediminibacterium salmoneum</w:t>
            </w:r>
          </w:p>
        </w:tc>
        <w:tc>
          <w:tcPr>
            <w:tcW w:w="1297" w:type="dxa"/>
            <w:noWrap/>
            <w:hideMark/>
          </w:tcPr>
          <w:p w14:paraId="4510F50C"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695B88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-0.955</w:t>
            </w:r>
          </w:p>
        </w:tc>
        <w:tc>
          <w:tcPr>
            <w:tcW w:w="1297" w:type="dxa"/>
            <w:noWrap/>
            <w:hideMark/>
          </w:tcPr>
          <w:p w14:paraId="28D4235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0.27</w:t>
            </w:r>
          </w:p>
        </w:tc>
        <w:tc>
          <w:tcPr>
            <w:tcW w:w="1298" w:type="dxa"/>
            <w:noWrap/>
            <w:hideMark/>
          </w:tcPr>
          <w:p w14:paraId="6D5C07A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0.556</w:t>
            </w:r>
          </w:p>
        </w:tc>
      </w:tr>
      <w:tr w:rsidR="0096024A" w:rsidRPr="0096024A" w14:paraId="39675149"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9C9AAA6"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P_Bacteroidetes</w:t>
            </w:r>
            <w:proofErr w:type="spellEnd"/>
          </w:p>
        </w:tc>
        <w:tc>
          <w:tcPr>
            <w:tcW w:w="2703" w:type="dxa"/>
            <w:noWrap/>
            <w:hideMark/>
          </w:tcPr>
          <w:p w14:paraId="38A4728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C_Sphingobacteriia</w:t>
            </w:r>
          </w:p>
        </w:tc>
        <w:tc>
          <w:tcPr>
            <w:tcW w:w="2299" w:type="dxa"/>
            <w:noWrap/>
            <w:hideMark/>
          </w:tcPr>
          <w:p w14:paraId="17CB79A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G_Asinibacterium</w:t>
            </w:r>
          </w:p>
        </w:tc>
        <w:tc>
          <w:tcPr>
            <w:tcW w:w="2945" w:type="dxa"/>
            <w:noWrap/>
            <w:hideMark/>
          </w:tcPr>
          <w:p w14:paraId="740764E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S_Asinibacterium lactis</w:t>
            </w:r>
          </w:p>
        </w:tc>
        <w:tc>
          <w:tcPr>
            <w:tcW w:w="1297" w:type="dxa"/>
            <w:noWrap/>
            <w:hideMark/>
          </w:tcPr>
          <w:p w14:paraId="5AB7765E"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B44DCA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-1.191</w:t>
            </w:r>
          </w:p>
        </w:tc>
        <w:tc>
          <w:tcPr>
            <w:tcW w:w="1297" w:type="dxa"/>
            <w:noWrap/>
            <w:hideMark/>
          </w:tcPr>
          <w:p w14:paraId="2BD29B3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0.309</w:t>
            </w:r>
          </w:p>
        </w:tc>
        <w:tc>
          <w:tcPr>
            <w:tcW w:w="1298" w:type="dxa"/>
            <w:noWrap/>
            <w:hideMark/>
          </w:tcPr>
          <w:p w14:paraId="499A241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0.617</w:t>
            </w:r>
          </w:p>
        </w:tc>
      </w:tr>
      <w:tr w:rsidR="0096024A" w:rsidRPr="0096024A" w14:paraId="20800A7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BA62992"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095ADE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493CD43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G_Pelomonas</w:t>
            </w:r>
          </w:p>
        </w:tc>
        <w:tc>
          <w:tcPr>
            <w:tcW w:w="2945" w:type="dxa"/>
            <w:noWrap/>
            <w:hideMark/>
          </w:tcPr>
          <w:p w14:paraId="3DA68B1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S_Pelomonas saccharophila</w:t>
            </w:r>
          </w:p>
        </w:tc>
        <w:tc>
          <w:tcPr>
            <w:tcW w:w="1297" w:type="dxa"/>
            <w:noWrap/>
            <w:hideMark/>
          </w:tcPr>
          <w:p w14:paraId="3932B8EA"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9ECAE6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-0.727</w:t>
            </w:r>
          </w:p>
        </w:tc>
        <w:tc>
          <w:tcPr>
            <w:tcW w:w="1297" w:type="dxa"/>
            <w:noWrap/>
            <w:hideMark/>
          </w:tcPr>
          <w:p w14:paraId="37EB13D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0.318</w:t>
            </w:r>
          </w:p>
        </w:tc>
        <w:tc>
          <w:tcPr>
            <w:tcW w:w="1298" w:type="dxa"/>
            <w:noWrap/>
            <w:hideMark/>
          </w:tcPr>
          <w:p w14:paraId="5063D21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0.617</w:t>
            </w:r>
          </w:p>
        </w:tc>
      </w:tr>
      <w:tr w:rsidR="0096024A" w:rsidRPr="0096024A" w14:paraId="68DABD14"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B1F051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0145A7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47DE755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G_Limnohabitans</w:t>
            </w:r>
          </w:p>
        </w:tc>
        <w:tc>
          <w:tcPr>
            <w:tcW w:w="2945" w:type="dxa"/>
            <w:noWrap/>
            <w:hideMark/>
          </w:tcPr>
          <w:p w14:paraId="3C489812"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S_Limnohabitans curvus</w:t>
            </w:r>
          </w:p>
        </w:tc>
        <w:tc>
          <w:tcPr>
            <w:tcW w:w="1297" w:type="dxa"/>
            <w:noWrap/>
            <w:hideMark/>
          </w:tcPr>
          <w:p w14:paraId="47FEC1FB"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364930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1.197</w:t>
            </w:r>
          </w:p>
        </w:tc>
        <w:tc>
          <w:tcPr>
            <w:tcW w:w="1297" w:type="dxa"/>
            <w:noWrap/>
            <w:hideMark/>
          </w:tcPr>
          <w:p w14:paraId="146A1D8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0.318</w:t>
            </w:r>
          </w:p>
        </w:tc>
        <w:tc>
          <w:tcPr>
            <w:tcW w:w="1298" w:type="dxa"/>
            <w:noWrap/>
            <w:hideMark/>
          </w:tcPr>
          <w:p w14:paraId="45FBD30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0.617</w:t>
            </w:r>
          </w:p>
        </w:tc>
      </w:tr>
      <w:tr w:rsidR="0096024A" w:rsidRPr="0096024A" w14:paraId="33607DC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A94A1C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31000C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37FA9AD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G_Sphingomonas</w:t>
            </w:r>
          </w:p>
        </w:tc>
        <w:tc>
          <w:tcPr>
            <w:tcW w:w="2945" w:type="dxa"/>
            <w:noWrap/>
            <w:hideMark/>
          </w:tcPr>
          <w:p w14:paraId="241263E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S_Sphingomonas paucimobilis</w:t>
            </w:r>
          </w:p>
        </w:tc>
        <w:tc>
          <w:tcPr>
            <w:tcW w:w="1297" w:type="dxa"/>
            <w:noWrap/>
            <w:hideMark/>
          </w:tcPr>
          <w:p w14:paraId="708F40D3"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2B6C96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1.009</w:t>
            </w:r>
          </w:p>
        </w:tc>
        <w:tc>
          <w:tcPr>
            <w:tcW w:w="1297" w:type="dxa"/>
            <w:noWrap/>
            <w:hideMark/>
          </w:tcPr>
          <w:p w14:paraId="795A2E4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w:t>
            </w:r>
          </w:p>
        </w:tc>
        <w:tc>
          <w:tcPr>
            <w:tcW w:w="1298" w:type="dxa"/>
            <w:noWrap/>
            <w:hideMark/>
          </w:tcPr>
          <w:p w14:paraId="13AEC8F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0.618</w:t>
            </w:r>
          </w:p>
        </w:tc>
      </w:tr>
      <w:tr w:rsidR="0096024A" w:rsidRPr="0096024A" w14:paraId="6F092B8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7C6112A"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P_Actinobacteriota</w:t>
            </w:r>
          </w:p>
        </w:tc>
        <w:tc>
          <w:tcPr>
            <w:tcW w:w="2703" w:type="dxa"/>
            <w:noWrap/>
            <w:hideMark/>
          </w:tcPr>
          <w:p w14:paraId="248D31E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w:t>
            </w:r>
          </w:p>
        </w:tc>
        <w:tc>
          <w:tcPr>
            <w:tcW w:w="2299" w:type="dxa"/>
            <w:noWrap/>
            <w:hideMark/>
          </w:tcPr>
          <w:p w14:paraId="57BF525D"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2945" w:type="dxa"/>
            <w:noWrap/>
            <w:hideMark/>
          </w:tcPr>
          <w:p w14:paraId="61C79A8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G_Aurantimicrobium</w:t>
            </w:r>
          </w:p>
        </w:tc>
        <w:tc>
          <w:tcPr>
            <w:tcW w:w="1297" w:type="dxa"/>
            <w:noWrap/>
            <w:hideMark/>
          </w:tcPr>
          <w:p w14:paraId="417FA6E6"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932A370"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-1.109</w:t>
            </w:r>
          </w:p>
        </w:tc>
        <w:tc>
          <w:tcPr>
            <w:tcW w:w="1297" w:type="dxa"/>
            <w:noWrap/>
            <w:hideMark/>
          </w:tcPr>
          <w:p w14:paraId="06B4F06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0.331</w:t>
            </w:r>
          </w:p>
        </w:tc>
        <w:tc>
          <w:tcPr>
            <w:tcW w:w="1298" w:type="dxa"/>
            <w:noWrap/>
            <w:hideMark/>
          </w:tcPr>
          <w:p w14:paraId="66769A4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0.618</w:t>
            </w:r>
          </w:p>
        </w:tc>
      </w:tr>
      <w:tr w:rsidR="0096024A" w:rsidRPr="0096024A" w14:paraId="0F12A78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DD78115"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5F7FCE8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4523115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6D5C4F6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S_Empedobacter falsenii</w:t>
            </w:r>
          </w:p>
        </w:tc>
        <w:tc>
          <w:tcPr>
            <w:tcW w:w="1297" w:type="dxa"/>
            <w:noWrap/>
            <w:hideMark/>
          </w:tcPr>
          <w:p w14:paraId="0960043C"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38F1A0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-0.409</w:t>
            </w:r>
          </w:p>
        </w:tc>
        <w:tc>
          <w:tcPr>
            <w:tcW w:w="1297" w:type="dxa"/>
            <w:noWrap/>
            <w:hideMark/>
          </w:tcPr>
          <w:p w14:paraId="63E6938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0.35</w:t>
            </w:r>
          </w:p>
        </w:tc>
        <w:tc>
          <w:tcPr>
            <w:tcW w:w="1298" w:type="dxa"/>
            <w:noWrap/>
            <w:hideMark/>
          </w:tcPr>
          <w:p w14:paraId="1FB5733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0.641</w:t>
            </w:r>
          </w:p>
        </w:tc>
      </w:tr>
      <w:tr w:rsidR="0096024A" w:rsidRPr="0096024A" w14:paraId="5D1FEF0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9B2B57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7E9AAD8"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1A4BF4E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6EFF83A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sanguinis</w:t>
            </w:r>
          </w:p>
        </w:tc>
        <w:tc>
          <w:tcPr>
            <w:tcW w:w="1297" w:type="dxa"/>
            <w:noWrap/>
            <w:hideMark/>
          </w:tcPr>
          <w:p w14:paraId="5B6B9FC6"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4ADD489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0.691</w:t>
            </w:r>
          </w:p>
        </w:tc>
        <w:tc>
          <w:tcPr>
            <w:tcW w:w="1297" w:type="dxa"/>
            <w:noWrap/>
            <w:hideMark/>
          </w:tcPr>
          <w:p w14:paraId="2637BF80"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0.367</w:t>
            </w:r>
          </w:p>
        </w:tc>
        <w:tc>
          <w:tcPr>
            <w:tcW w:w="1298" w:type="dxa"/>
            <w:noWrap/>
            <w:hideMark/>
          </w:tcPr>
          <w:p w14:paraId="43BA4CC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w:t>
            </w:r>
          </w:p>
        </w:tc>
      </w:tr>
      <w:tr w:rsidR="0096024A" w:rsidRPr="0096024A" w14:paraId="0ACF0C0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D224BCB"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P_Fusobacteria</w:t>
            </w:r>
          </w:p>
        </w:tc>
        <w:tc>
          <w:tcPr>
            <w:tcW w:w="2703" w:type="dxa"/>
            <w:noWrap/>
            <w:hideMark/>
          </w:tcPr>
          <w:p w14:paraId="17C2799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C_Fusobacteria_c</w:t>
            </w:r>
          </w:p>
        </w:tc>
        <w:tc>
          <w:tcPr>
            <w:tcW w:w="2299" w:type="dxa"/>
            <w:noWrap/>
            <w:hideMark/>
          </w:tcPr>
          <w:p w14:paraId="1ABEB32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G_Fusobacterium</w:t>
            </w:r>
          </w:p>
        </w:tc>
        <w:tc>
          <w:tcPr>
            <w:tcW w:w="2945" w:type="dxa"/>
            <w:noWrap/>
            <w:hideMark/>
          </w:tcPr>
          <w:p w14:paraId="20EC96B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S_Fusobacterium nucleatum</w:t>
            </w:r>
          </w:p>
        </w:tc>
        <w:tc>
          <w:tcPr>
            <w:tcW w:w="1297" w:type="dxa"/>
            <w:noWrap/>
            <w:hideMark/>
          </w:tcPr>
          <w:p w14:paraId="2F5EF4B9"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8DF3BE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0.817</w:t>
            </w:r>
          </w:p>
        </w:tc>
        <w:tc>
          <w:tcPr>
            <w:tcW w:w="1297" w:type="dxa"/>
            <w:noWrap/>
            <w:hideMark/>
          </w:tcPr>
          <w:p w14:paraId="570A70A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0.392</w:t>
            </w:r>
          </w:p>
        </w:tc>
        <w:tc>
          <w:tcPr>
            <w:tcW w:w="1298" w:type="dxa"/>
            <w:noWrap/>
            <w:hideMark/>
          </w:tcPr>
          <w:p w14:paraId="468F843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0.693</w:t>
            </w:r>
          </w:p>
        </w:tc>
      </w:tr>
      <w:tr w:rsidR="0096024A" w:rsidRPr="0096024A" w14:paraId="574C550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40CC27B"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388DB80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2FD9F27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57374D6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parasanguinis</w:t>
            </w:r>
          </w:p>
        </w:tc>
        <w:tc>
          <w:tcPr>
            <w:tcW w:w="1297" w:type="dxa"/>
            <w:noWrap/>
            <w:hideMark/>
          </w:tcPr>
          <w:p w14:paraId="7FA0DBD4"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591E4070"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0.679</w:t>
            </w:r>
          </w:p>
        </w:tc>
        <w:tc>
          <w:tcPr>
            <w:tcW w:w="1297" w:type="dxa"/>
            <w:noWrap/>
            <w:hideMark/>
          </w:tcPr>
          <w:p w14:paraId="789ADC3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0.407</w:t>
            </w:r>
          </w:p>
        </w:tc>
        <w:tc>
          <w:tcPr>
            <w:tcW w:w="1298" w:type="dxa"/>
            <w:noWrap/>
            <w:hideMark/>
          </w:tcPr>
          <w:p w14:paraId="67FFB19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0.706</w:t>
            </w:r>
          </w:p>
        </w:tc>
      </w:tr>
      <w:tr w:rsidR="0096024A" w:rsidRPr="0096024A" w14:paraId="11AF774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667CF3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P_Firmicutes</w:t>
            </w:r>
          </w:p>
        </w:tc>
        <w:tc>
          <w:tcPr>
            <w:tcW w:w="2703" w:type="dxa"/>
            <w:noWrap/>
            <w:hideMark/>
          </w:tcPr>
          <w:p w14:paraId="7784E4E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C_Bacilli</w:t>
            </w:r>
          </w:p>
        </w:tc>
        <w:tc>
          <w:tcPr>
            <w:tcW w:w="2299" w:type="dxa"/>
            <w:noWrap/>
            <w:hideMark/>
          </w:tcPr>
          <w:p w14:paraId="404EDBD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G_Streptococcus</w:t>
            </w:r>
          </w:p>
        </w:tc>
        <w:tc>
          <w:tcPr>
            <w:tcW w:w="2945" w:type="dxa"/>
            <w:noWrap/>
            <w:hideMark/>
          </w:tcPr>
          <w:p w14:paraId="2C54CA7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S_Streptococcus pneumoniae</w:t>
            </w:r>
          </w:p>
        </w:tc>
        <w:tc>
          <w:tcPr>
            <w:tcW w:w="1297" w:type="dxa"/>
            <w:noWrap/>
            <w:hideMark/>
          </w:tcPr>
          <w:p w14:paraId="4BE7ADF0"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1208BC5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w:t>
            </w:r>
          </w:p>
        </w:tc>
        <w:tc>
          <w:tcPr>
            <w:tcW w:w="1297" w:type="dxa"/>
            <w:noWrap/>
            <w:hideMark/>
          </w:tcPr>
          <w:p w14:paraId="742D00A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0.435</w:t>
            </w:r>
          </w:p>
        </w:tc>
        <w:tc>
          <w:tcPr>
            <w:tcW w:w="1298" w:type="dxa"/>
            <w:noWrap/>
            <w:hideMark/>
          </w:tcPr>
          <w:p w14:paraId="7D7F24B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0.742</w:t>
            </w:r>
          </w:p>
        </w:tc>
      </w:tr>
      <w:tr w:rsidR="0096024A" w:rsidRPr="0096024A" w14:paraId="14BABBE5"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380156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33C1906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23CE32B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G_Bifidobacterium</w:t>
            </w:r>
          </w:p>
        </w:tc>
        <w:tc>
          <w:tcPr>
            <w:tcW w:w="2945" w:type="dxa"/>
            <w:noWrap/>
            <w:hideMark/>
          </w:tcPr>
          <w:p w14:paraId="387C41C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S_Bifidobacterium longum</w:t>
            </w:r>
          </w:p>
        </w:tc>
        <w:tc>
          <w:tcPr>
            <w:tcW w:w="1297" w:type="dxa"/>
            <w:noWrap/>
            <w:hideMark/>
          </w:tcPr>
          <w:p w14:paraId="11F4BBC7"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4D4692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0.721</w:t>
            </w:r>
          </w:p>
        </w:tc>
        <w:tc>
          <w:tcPr>
            <w:tcW w:w="1297" w:type="dxa"/>
            <w:noWrap/>
            <w:hideMark/>
          </w:tcPr>
          <w:p w14:paraId="13D2EF4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0.459</w:t>
            </w:r>
          </w:p>
        </w:tc>
        <w:tc>
          <w:tcPr>
            <w:tcW w:w="1298" w:type="dxa"/>
            <w:noWrap/>
            <w:hideMark/>
          </w:tcPr>
          <w:p w14:paraId="1E328F9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r>
      <w:tr w:rsidR="0096024A" w:rsidRPr="0096024A" w14:paraId="507C3071"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AC6EA3A"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C14891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ADBFEE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G_Haemophilus</w:t>
            </w:r>
          </w:p>
        </w:tc>
        <w:tc>
          <w:tcPr>
            <w:tcW w:w="2945" w:type="dxa"/>
            <w:noWrap/>
            <w:hideMark/>
          </w:tcPr>
          <w:p w14:paraId="44CF1C6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S_Haemophilus parainfluenzae</w:t>
            </w:r>
          </w:p>
        </w:tc>
        <w:tc>
          <w:tcPr>
            <w:tcW w:w="1297" w:type="dxa"/>
            <w:noWrap/>
            <w:hideMark/>
          </w:tcPr>
          <w:p w14:paraId="588109CF"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962301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0.589</w:t>
            </w:r>
          </w:p>
        </w:tc>
        <w:tc>
          <w:tcPr>
            <w:tcW w:w="1297" w:type="dxa"/>
            <w:noWrap/>
            <w:hideMark/>
          </w:tcPr>
          <w:p w14:paraId="76DC307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0.476</w:t>
            </w:r>
          </w:p>
        </w:tc>
        <w:tc>
          <w:tcPr>
            <w:tcW w:w="1298" w:type="dxa"/>
            <w:noWrap/>
            <w:hideMark/>
          </w:tcPr>
          <w:p w14:paraId="783CD31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r>
      <w:tr w:rsidR="0096024A" w:rsidRPr="0096024A" w14:paraId="1ED37EC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75B3358"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0CD9E1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3B35EFF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F44490D"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F_SM2D12</w:t>
            </w:r>
          </w:p>
        </w:tc>
        <w:tc>
          <w:tcPr>
            <w:tcW w:w="1297" w:type="dxa"/>
            <w:noWrap/>
            <w:hideMark/>
          </w:tcPr>
          <w:p w14:paraId="19B33B89"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BFFB90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0.841</w:t>
            </w:r>
          </w:p>
        </w:tc>
        <w:tc>
          <w:tcPr>
            <w:tcW w:w="1297" w:type="dxa"/>
            <w:noWrap/>
            <w:hideMark/>
          </w:tcPr>
          <w:p w14:paraId="6C694B1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0.476</w:t>
            </w:r>
          </w:p>
        </w:tc>
        <w:tc>
          <w:tcPr>
            <w:tcW w:w="1298" w:type="dxa"/>
            <w:noWrap/>
            <w:hideMark/>
          </w:tcPr>
          <w:p w14:paraId="1E7237C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r>
      <w:tr w:rsidR="0096024A" w:rsidRPr="0096024A" w14:paraId="0FD497C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2B360D3"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69651E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6FD0B6D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G_Roseovarius</w:t>
            </w:r>
          </w:p>
        </w:tc>
        <w:tc>
          <w:tcPr>
            <w:tcW w:w="2945" w:type="dxa"/>
            <w:noWrap/>
            <w:hideMark/>
          </w:tcPr>
          <w:p w14:paraId="3502A76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S_Roseovarius tolerans</w:t>
            </w:r>
          </w:p>
        </w:tc>
        <w:tc>
          <w:tcPr>
            <w:tcW w:w="1297" w:type="dxa"/>
            <w:noWrap/>
            <w:hideMark/>
          </w:tcPr>
          <w:p w14:paraId="41DDD44B"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62616F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0.483</w:t>
            </w:r>
          </w:p>
        </w:tc>
        <w:tc>
          <w:tcPr>
            <w:tcW w:w="1297" w:type="dxa"/>
            <w:noWrap/>
            <w:hideMark/>
          </w:tcPr>
          <w:p w14:paraId="2E4BD3C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0.475</w:t>
            </w:r>
          </w:p>
        </w:tc>
        <w:tc>
          <w:tcPr>
            <w:tcW w:w="1298" w:type="dxa"/>
            <w:noWrap/>
            <w:hideMark/>
          </w:tcPr>
          <w:p w14:paraId="2E084F3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r>
      <w:tr w:rsidR="0096024A" w:rsidRPr="0096024A" w14:paraId="58BB756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9CE6A41"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ECF20B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B271C4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06744C5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junii</w:t>
            </w:r>
          </w:p>
        </w:tc>
        <w:tc>
          <w:tcPr>
            <w:tcW w:w="1297" w:type="dxa"/>
            <w:noWrap/>
            <w:hideMark/>
          </w:tcPr>
          <w:p w14:paraId="36A1BE89"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6175D3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0.768</w:t>
            </w:r>
          </w:p>
        </w:tc>
        <w:tc>
          <w:tcPr>
            <w:tcW w:w="1297" w:type="dxa"/>
            <w:noWrap/>
            <w:hideMark/>
          </w:tcPr>
          <w:p w14:paraId="795F0F5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0.479</w:t>
            </w:r>
          </w:p>
        </w:tc>
        <w:tc>
          <w:tcPr>
            <w:tcW w:w="1298" w:type="dxa"/>
            <w:noWrap/>
            <w:hideMark/>
          </w:tcPr>
          <w:p w14:paraId="4EDB93A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0.753</w:t>
            </w:r>
          </w:p>
        </w:tc>
      </w:tr>
      <w:tr w:rsidR="0096024A" w:rsidRPr="0096024A" w14:paraId="2F1CCA1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A940288"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P_Bdellovibrionota</w:t>
            </w:r>
          </w:p>
        </w:tc>
        <w:tc>
          <w:tcPr>
            <w:tcW w:w="2703" w:type="dxa"/>
            <w:noWrap/>
            <w:hideMark/>
          </w:tcPr>
          <w:p w14:paraId="0B31D68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C_Oligoflexia</w:t>
            </w:r>
          </w:p>
        </w:tc>
        <w:tc>
          <w:tcPr>
            <w:tcW w:w="2299" w:type="dxa"/>
            <w:noWrap/>
            <w:hideMark/>
          </w:tcPr>
          <w:p w14:paraId="11FFB89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A59072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O_0319-6G20</w:t>
            </w:r>
          </w:p>
        </w:tc>
        <w:tc>
          <w:tcPr>
            <w:tcW w:w="1297" w:type="dxa"/>
            <w:noWrap/>
            <w:hideMark/>
          </w:tcPr>
          <w:p w14:paraId="6474CAB2"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F90F2D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0.736</w:t>
            </w:r>
          </w:p>
        </w:tc>
        <w:tc>
          <w:tcPr>
            <w:tcW w:w="1297" w:type="dxa"/>
            <w:noWrap/>
            <w:hideMark/>
          </w:tcPr>
          <w:p w14:paraId="26C11CB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0.508</w:t>
            </w:r>
          </w:p>
        </w:tc>
        <w:tc>
          <w:tcPr>
            <w:tcW w:w="1298" w:type="dxa"/>
            <w:noWrap/>
            <w:hideMark/>
          </w:tcPr>
          <w:p w14:paraId="59766C1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0.778</w:t>
            </w:r>
          </w:p>
        </w:tc>
      </w:tr>
      <w:tr w:rsidR="0096024A" w:rsidRPr="0096024A" w14:paraId="7CD022F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E821FE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6110018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E172229"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1886466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vivianii</w:t>
            </w:r>
          </w:p>
        </w:tc>
        <w:tc>
          <w:tcPr>
            <w:tcW w:w="1297" w:type="dxa"/>
            <w:noWrap/>
            <w:hideMark/>
          </w:tcPr>
          <w:p w14:paraId="7246B5A7"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DB3AD4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-0.325</w:t>
            </w:r>
          </w:p>
        </w:tc>
        <w:tc>
          <w:tcPr>
            <w:tcW w:w="1297" w:type="dxa"/>
            <w:noWrap/>
            <w:hideMark/>
          </w:tcPr>
          <w:p w14:paraId="110B159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0.511</w:t>
            </w:r>
          </w:p>
        </w:tc>
        <w:tc>
          <w:tcPr>
            <w:tcW w:w="1298" w:type="dxa"/>
            <w:noWrap/>
            <w:hideMark/>
          </w:tcPr>
          <w:p w14:paraId="714846C7"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0.778</w:t>
            </w:r>
          </w:p>
        </w:tc>
      </w:tr>
      <w:tr w:rsidR="0096024A" w:rsidRPr="0096024A" w14:paraId="6B92F17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7DA8CD6"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7659DA9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C_Microgenomatia</w:t>
            </w:r>
          </w:p>
        </w:tc>
        <w:tc>
          <w:tcPr>
            <w:tcW w:w="2299" w:type="dxa"/>
            <w:noWrap/>
            <w:hideMark/>
          </w:tcPr>
          <w:p w14:paraId="70248FF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45B3521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Woesebacteria</w:t>
            </w:r>
          </w:p>
        </w:tc>
        <w:tc>
          <w:tcPr>
            <w:tcW w:w="1297" w:type="dxa"/>
            <w:noWrap/>
            <w:hideMark/>
          </w:tcPr>
          <w:p w14:paraId="0B611D17"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7A5C1F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-0.668</w:t>
            </w:r>
          </w:p>
        </w:tc>
        <w:tc>
          <w:tcPr>
            <w:tcW w:w="1297" w:type="dxa"/>
            <w:noWrap/>
            <w:hideMark/>
          </w:tcPr>
          <w:p w14:paraId="1D0DF213"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0.529</w:t>
            </w:r>
          </w:p>
        </w:tc>
        <w:tc>
          <w:tcPr>
            <w:tcW w:w="1298" w:type="dxa"/>
            <w:noWrap/>
            <w:hideMark/>
          </w:tcPr>
          <w:p w14:paraId="3B0C8D3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0.789</w:t>
            </w:r>
          </w:p>
        </w:tc>
      </w:tr>
      <w:tr w:rsidR="0096024A" w:rsidRPr="0096024A" w14:paraId="38F7B6A6"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F4644A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5C5E15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53629282"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G_Paracoccus</w:t>
            </w:r>
          </w:p>
        </w:tc>
        <w:tc>
          <w:tcPr>
            <w:tcW w:w="2945" w:type="dxa"/>
            <w:noWrap/>
            <w:hideMark/>
          </w:tcPr>
          <w:p w14:paraId="079B5F2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S_Paracoccus marcusii</w:t>
            </w:r>
          </w:p>
        </w:tc>
        <w:tc>
          <w:tcPr>
            <w:tcW w:w="1297" w:type="dxa"/>
            <w:noWrap/>
            <w:hideMark/>
          </w:tcPr>
          <w:p w14:paraId="6E9DC0B7"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4F7281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w:t>
            </w:r>
          </w:p>
        </w:tc>
        <w:tc>
          <w:tcPr>
            <w:tcW w:w="1297" w:type="dxa"/>
            <w:noWrap/>
            <w:hideMark/>
          </w:tcPr>
          <w:p w14:paraId="08CAAF2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0.537</w:t>
            </w:r>
          </w:p>
        </w:tc>
        <w:tc>
          <w:tcPr>
            <w:tcW w:w="1298" w:type="dxa"/>
            <w:noWrap/>
            <w:hideMark/>
          </w:tcPr>
          <w:p w14:paraId="62AD99F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0.789</w:t>
            </w:r>
          </w:p>
        </w:tc>
      </w:tr>
      <w:tr w:rsidR="0096024A" w:rsidRPr="0096024A" w14:paraId="031B9BB0"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226E110"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894E5B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033DCBE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G_Brevundimonas</w:t>
            </w:r>
          </w:p>
        </w:tc>
        <w:tc>
          <w:tcPr>
            <w:tcW w:w="2945" w:type="dxa"/>
            <w:noWrap/>
            <w:hideMark/>
          </w:tcPr>
          <w:p w14:paraId="74C4A47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S_Brevundimonas vesicularis</w:t>
            </w:r>
          </w:p>
        </w:tc>
        <w:tc>
          <w:tcPr>
            <w:tcW w:w="1297" w:type="dxa"/>
            <w:noWrap/>
            <w:hideMark/>
          </w:tcPr>
          <w:p w14:paraId="36E5C4D2"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7BC6C0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-0.628</w:t>
            </w:r>
          </w:p>
        </w:tc>
        <w:tc>
          <w:tcPr>
            <w:tcW w:w="1297" w:type="dxa"/>
            <w:noWrap/>
            <w:hideMark/>
          </w:tcPr>
          <w:p w14:paraId="028A1EA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0.55</w:t>
            </w:r>
          </w:p>
        </w:tc>
        <w:tc>
          <w:tcPr>
            <w:tcW w:w="1298" w:type="dxa"/>
            <w:noWrap/>
            <w:hideMark/>
          </w:tcPr>
          <w:p w14:paraId="07C747D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0.789</w:t>
            </w:r>
          </w:p>
        </w:tc>
      </w:tr>
      <w:tr w:rsidR="0096024A" w:rsidRPr="0096024A" w14:paraId="509B336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5306939"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3D41866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C_Parcubacteria</w:t>
            </w:r>
          </w:p>
        </w:tc>
        <w:tc>
          <w:tcPr>
            <w:tcW w:w="2299" w:type="dxa"/>
            <w:noWrap/>
            <w:hideMark/>
          </w:tcPr>
          <w:p w14:paraId="15CF01E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4189C461"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O_Candidatus Nomurabacteria</w:t>
            </w:r>
          </w:p>
        </w:tc>
        <w:tc>
          <w:tcPr>
            <w:tcW w:w="1297" w:type="dxa"/>
            <w:noWrap/>
            <w:hideMark/>
          </w:tcPr>
          <w:p w14:paraId="5D3F8A90"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9B3A18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0.503</w:t>
            </w:r>
          </w:p>
        </w:tc>
        <w:tc>
          <w:tcPr>
            <w:tcW w:w="1297" w:type="dxa"/>
            <w:noWrap/>
            <w:hideMark/>
          </w:tcPr>
          <w:p w14:paraId="2B48DBD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0.546</w:t>
            </w:r>
          </w:p>
        </w:tc>
        <w:tc>
          <w:tcPr>
            <w:tcW w:w="1298" w:type="dxa"/>
            <w:noWrap/>
            <w:hideMark/>
          </w:tcPr>
          <w:p w14:paraId="25267D2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0.789</w:t>
            </w:r>
          </w:p>
        </w:tc>
      </w:tr>
      <w:tr w:rsidR="0096024A" w:rsidRPr="0096024A" w14:paraId="2010D32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D0FDD24"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14A3AF6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68CEFE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G_Actinomyces</w:t>
            </w:r>
          </w:p>
        </w:tc>
        <w:tc>
          <w:tcPr>
            <w:tcW w:w="2945" w:type="dxa"/>
            <w:noWrap/>
            <w:hideMark/>
          </w:tcPr>
          <w:p w14:paraId="47DBBFC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S_Actinomyces odontolyticus</w:t>
            </w:r>
          </w:p>
        </w:tc>
        <w:tc>
          <w:tcPr>
            <w:tcW w:w="1297" w:type="dxa"/>
            <w:noWrap/>
            <w:hideMark/>
          </w:tcPr>
          <w:p w14:paraId="5458960C"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5812E03"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0.457</w:t>
            </w:r>
          </w:p>
        </w:tc>
        <w:tc>
          <w:tcPr>
            <w:tcW w:w="1297" w:type="dxa"/>
            <w:noWrap/>
            <w:hideMark/>
          </w:tcPr>
          <w:p w14:paraId="27CF194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0.573</w:t>
            </w:r>
          </w:p>
        </w:tc>
        <w:tc>
          <w:tcPr>
            <w:tcW w:w="1298" w:type="dxa"/>
            <w:noWrap/>
            <w:hideMark/>
          </w:tcPr>
          <w:p w14:paraId="4F08CF9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w:t>
            </w:r>
          </w:p>
        </w:tc>
      </w:tr>
      <w:tr w:rsidR="0096024A" w:rsidRPr="0096024A" w14:paraId="2B7709AA"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08196AC"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67E28F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0F6557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2945" w:type="dxa"/>
            <w:noWrap/>
            <w:hideMark/>
          </w:tcPr>
          <w:p w14:paraId="35395F8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G_Aquitalea</w:t>
            </w:r>
          </w:p>
        </w:tc>
        <w:tc>
          <w:tcPr>
            <w:tcW w:w="1297" w:type="dxa"/>
            <w:noWrap/>
            <w:hideMark/>
          </w:tcPr>
          <w:p w14:paraId="75122816"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498CBBA"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-0.582</w:t>
            </w:r>
          </w:p>
        </w:tc>
        <w:tc>
          <w:tcPr>
            <w:tcW w:w="1297" w:type="dxa"/>
            <w:noWrap/>
            <w:hideMark/>
          </w:tcPr>
          <w:p w14:paraId="04CC827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0.581</w:t>
            </w:r>
          </w:p>
        </w:tc>
        <w:tc>
          <w:tcPr>
            <w:tcW w:w="1298" w:type="dxa"/>
            <w:noWrap/>
            <w:hideMark/>
          </w:tcPr>
          <w:p w14:paraId="34B5547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0.81</w:t>
            </w:r>
          </w:p>
        </w:tc>
      </w:tr>
      <w:tr w:rsidR="0096024A" w:rsidRPr="0096024A" w14:paraId="416D860A"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0BA98D3"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618596D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5CF98FA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G_Aciditerrimonas</w:t>
            </w:r>
          </w:p>
        </w:tc>
        <w:tc>
          <w:tcPr>
            <w:tcW w:w="2945" w:type="dxa"/>
            <w:noWrap/>
            <w:hideMark/>
          </w:tcPr>
          <w:p w14:paraId="6D09AF3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S_Aciditerrimonas ferrireducens</w:t>
            </w:r>
          </w:p>
        </w:tc>
        <w:tc>
          <w:tcPr>
            <w:tcW w:w="1297" w:type="dxa"/>
            <w:noWrap/>
            <w:hideMark/>
          </w:tcPr>
          <w:p w14:paraId="2792F8B7"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C5C5F5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-0.482</w:t>
            </w:r>
          </w:p>
        </w:tc>
        <w:tc>
          <w:tcPr>
            <w:tcW w:w="1297" w:type="dxa"/>
            <w:noWrap/>
            <w:hideMark/>
          </w:tcPr>
          <w:p w14:paraId="0EC37FA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0.598</w:t>
            </w:r>
          </w:p>
        </w:tc>
        <w:tc>
          <w:tcPr>
            <w:tcW w:w="1298" w:type="dxa"/>
            <w:noWrap/>
            <w:hideMark/>
          </w:tcPr>
          <w:p w14:paraId="7D04EFB9"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0.822</w:t>
            </w:r>
          </w:p>
        </w:tc>
      </w:tr>
      <w:tr w:rsidR="0096024A" w:rsidRPr="0096024A" w14:paraId="7C42578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1BC14D0"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4777279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4137606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047AAD0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rhizosphaerae</w:t>
            </w:r>
          </w:p>
        </w:tc>
        <w:tc>
          <w:tcPr>
            <w:tcW w:w="1297" w:type="dxa"/>
            <w:noWrap/>
            <w:hideMark/>
          </w:tcPr>
          <w:p w14:paraId="714DD729"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244415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-0.231</w:t>
            </w:r>
          </w:p>
        </w:tc>
        <w:tc>
          <w:tcPr>
            <w:tcW w:w="1297" w:type="dxa"/>
            <w:noWrap/>
            <w:hideMark/>
          </w:tcPr>
          <w:p w14:paraId="1F8CAE8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0.613</w:t>
            </w:r>
          </w:p>
        </w:tc>
        <w:tc>
          <w:tcPr>
            <w:tcW w:w="1298" w:type="dxa"/>
            <w:noWrap/>
            <w:hideMark/>
          </w:tcPr>
          <w:p w14:paraId="73115DA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0.831</w:t>
            </w:r>
          </w:p>
        </w:tc>
      </w:tr>
      <w:tr w:rsidR="0096024A" w:rsidRPr="0096024A" w14:paraId="782AC303"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824FF7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P_Patescibacteria</w:t>
            </w:r>
          </w:p>
        </w:tc>
        <w:tc>
          <w:tcPr>
            <w:tcW w:w="2703" w:type="dxa"/>
            <w:noWrap/>
            <w:hideMark/>
          </w:tcPr>
          <w:p w14:paraId="5E68F98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C_Saccharimonadia</w:t>
            </w:r>
          </w:p>
        </w:tc>
        <w:tc>
          <w:tcPr>
            <w:tcW w:w="2299" w:type="dxa"/>
            <w:noWrap/>
            <w:hideMark/>
          </w:tcPr>
          <w:p w14:paraId="7C38A71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46E5C3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O_Saccharimonadales</w:t>
            </w:r>
          </w:p>
        </w:tc>
        <w:tc>
          <w:tcPr>
            <w:tcW w:w="1297" w:type="dxa"/>
            <w:noWrap/>
            <w:hideMark/>
          </w:tcPr>
          <w:p w14:paraId="38D5965C"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4F6071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-0.192</w:t>
            </w:r>
          </w:p>
        </w:tc>
        <w:tc>
          <w:tcPr>
            <w:tcW w:w="1297" w:type="dxa"/>
            <w:noWrap/>
            <w:hideMark/>
          </w:tcPr>
          <w:p w14:paraId="1D7BA62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w:t>
            </w:r>
          </w:p>
        </w:tc>
        <w:tc>
          <w:tcPr>
            <w:tcW w:w="1298" w:type="dxa"/>
            <w:noWrap/>
            <w:hideMark/>
          </w:tcPr>
          <w:p w14:paraId="2BA1C5B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26EB372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B883983"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54130DF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C_Alphaproteobacteria</w:t>
            </w:r>
          </w:p>
        </w:tc>
        <w:tc>
          <w:tcPr>
            <w:tcW w:w="2299" w:type="dxa"/>
            <w:noWrap/>
            <w:hideMark/>
          </w:tcPr>
          <w:p w14:paraId="7A0B791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2532838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O_Micavibrionales</w:t>
            </w:r>
          </w:p>
        </w:tc>
        <w:tc>
          <w:tcPr>
            <w:tcW w:w="1297" w:type="dxa"/>
            <w:noWrap/>
            <w:hideMark/>
          </w:tcPr>
          <w:p w14:paraId="1DED008E"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83AFCA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0.531</w:t>
            </w:r>
          </w:p>
        </w:tc>
        <w:tc>
          <w:tcPr>
            <w:tcW w:w="1297" w:type="dxa"/>
            <w:noWrap/>
            <w:hideMark/>
          </w:tcPr>
          <w:p w14:paraId="79FAC3C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0.654</w:t>
            </w:r>
          </w:p>
        </w:tc>
        <w:tc>
          <w:tcPr>
            <w:tcW w:w="1298" w:type="dxa"/>
            <w:noWrap/>
            <w:hideMark/>
          </w:tcPr>
          <w:p w14:paraId="24352C2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6460B1A6"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8B06183"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P_Bacteroidota</w:t>
            </w:r>
          </w:p>
        </w:tc>
        <w:tc>
          <w:tcPr>
            <w:tcW w:w="2703" w:type="dxa"/>
            <w:noWrap/>
            <w:hideMark/>
          </w:tcPr>
          <w:p w14:paraId="11999FD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C_Bacteroidia</w:t>
            </w:r>
          </w:p>
        </w:tc>
        <w:tc>
          <w:tcPr>
            <w:tcW w:w="2299" w:type="dxa"/>
            <w:noWrap/>
            <w:hideMark/>
          </w:tcPr>
          <w:p w14:paraId="4D96500D"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w:t>
            </w:r>
          </w:p>
        </w:tc>
        <w:tc>
          <w:tcPr>
            <w:tcW w:w="2945" w:type="dxa"/>
            <w:noWrap/>
            <w:hideMark/>
          </w:tcPr>
          <w:p w14:paraId="1A89E51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F_37-13</w:t>
            </w:r>
          </w:p>
        </w:tc>
        <w:tc>
          <w:tcPr>
            <w:tcW w:w="1297" w:type="dxa"/>
            <w:noWrap/>
            <w:hideMark/>
          </w:tcPr>
          <w:p w14:paraId="3727033E"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6EB4317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0.335</w:t>
            </w:r>
          </w:p>
        </w:tc>
        <w:tc>
          <w:tcPr>
            <w:tcW w:w="1297" w:type="dxa"/>
            <w:noWrap/>
            <w:hideMark/>
          </w:tcPr>
          <w:p w14:paraId="11DAC18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0.643</w:t>
            </w:r>
          </w:p>
        </w:tc>
        <w:tc>
          <w:tcPr>
            <w:tcW w:w="1298" w:type="dxa"/>
            <w:noWrap/>
            <w:hideMark/>
          </w:tcPr>
          <w:p w14:paraId="103F3854"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4BEAE72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C8C23EA"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574AB67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8464FF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G_Rothia</w:t>
            </w:r>
          </w:p>
        </w:tc>
        <w:tc>
          <w:tcPr>
            <w:tcW w:w="2945" w:type="dxa"/>
            <w:noWrap/>
            <w:hideMark/>
          </w:tcPr>
          <w:p w14:paraId="6C75952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S_Rothia mucilaginosa</w:t>
            </w:r>
          </w:p>
        </w:tc>
        <w:tc>
          <w:tcPr>
            <w:tcW w:w="1297" w:type="dxa"/>
            <w:noWrap/>
            <w:hideMark/>
          </w:tcPr>
          <w:p w14:paraId="75E91499"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9C81A6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0.295</w:t>
            </w:r>
          </w:p>
        </w:tc>
        <w:tc>
          <w:tcPr>
            <w:tcW w:w="1297" w:type="dxa"/>
            <w:noWrap/>
            <w:hideMark/>
          </w:tcPr>
          <w:p w14:paraId="5CA9E61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0.653</w:t>
            </w:r>
          </w:p>
        </w:tc>
        <w:tc>
          <w:tcPr>
            <w:tcW w:w="1298" w:type="dxa"/>
            <w:noWrap/>
            <w:hideMark/>
          </w:tcPr>
          <w:p w14:paraId="7CEDDAA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78864129"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DB2A7F3"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19E1D48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7A2B17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077F9A3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johnsonii</w:t>
            </w:r>
          </w:p>
        </w:tc>
        <w:tc>
          <w:tcPr>
            <w:tcW w:w="1297" w:type="dxa"/>
            <w:noWrap/>
            <w:hideMark/>
          </w:tcPr>
          <w:p w14:paraId="454D1F34"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AB2F03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-0.129</w:t>
            </w:r>
          </w:p>
        </w:tc>
        <w:tc>
          <w:tcPr>
            <w:tcW w:w="1297" w:type="dxa"/>
            <w:noWrap/>
            <w:hideMark/>
          </w:tcPr>
          <w:p w14:paraId="7DB593F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0.677</w:t>
            </w:r>
          </w:p>
        </w:tc>
        <w:tc>
          <w:tcPr>
            <w:tcW w:w="1298" w:type="dxa"/>
            <w:noWrap/>
            <w:hideMark/>
          </w:tcPr>
          <w:p w14:paraId="39FB4B58"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531D28A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17ECC10"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0867598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7FE36AF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528B390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proteolyticus</w:t>
            </w:r>
          </w:p>
        </w:tc>
        <w:tc>
          <w:tcPr>
            <w:tcW w:w="1297" w:type="dxa"/>
            <w:noWrap/>
            <w:hideMark/>
          </w:tcPr>
          <w:p w14:paraId="4218B842"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961A49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-0.254</w:t>
            </w:r>
          </w:p>
        </w:tc>
        <w:tc>
          <w:tcPr>
            <w:tcW w:w="1297" w:type="dxa"/>
            <w:noWrap/>
            <w:hideMark/>
          </w:tcPr>
          <w:p w14:paraId="41F38B1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0.639</w:t>
            </w:r>
          </w:p>
        </w:tc>
        <w:tc>
          <w:tcPr>
            <w:tcW w:w="1298" w:type="dxa"/>
            <w:noWrap/>
            <w:hideMark/>
          </w:tcPr>
          <w:p w14:paraId="372CF76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07E03FF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0AC7105"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1278A011"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38A1581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G_Rhodoluna</w:t>
            </w:r>
          </w:p>
        </w:tc>
        <w:tc>
          <w:tcPr>
            <w:tcW w:w="2945" w:type="dxa"/>
            <w:noWrap/>
            <w:hideMark/>
          </w:tcPr>
          <w:p w14:paraId="20BD086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S_Rhodoluna limnophila</w:t>
            </w:r>
          </w:p>
        </w:tc>
        <w:tc>
          <w:tcPr>
            <w:tcW w:w="1297" w:type="dxa"/>
            <w:noWrap/>
            <w:hideMark/>
          </w:tcPr>
          <w:p w14:paraId="0EF82B0B"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197ED6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-0.418</w:t>
            </w:r>
          </w:p>
        </w:tc>
        <w:tc>
          <w:tcPr>
            <w:tcW w:w="1297" w:type="dxa"/>
            <w:noWrap/>
            <w:hideMark/>
          </w:tcPr>
          <w:p w14:paraId="1C7A9EC6"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0.675</w:t>
            </w:r>
          </w:p>
        </w:tc>
        <w:tc>
          <w:tcPr>
            <w:tcW w:w="1298" w:type="dxa"/>
            <w:noWrap/>
            <w:hideMark/>
          </w:tcPr>
          <w:p w14:paraId="2729C110"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0.838</w:t>
            </w:r>
          </w:p>
        </w:tc>
      </w:tr>
      <w:tr w:rsidR="0096024A" w:rsidRPr="0096024A" w14:paraId="30D78A3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0255DF"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11A52AE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086A853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G_Acinetobacter</w:t>
            </w:r>
          </w:p>
        </w:tc>
        <w:tc>
          <w:tcPr>
            <w:tcW w:w="2945" w:type="dxa"/>
            <w:noWrap/>
            <w:hideMark/>
          </w:tcPr>
          <w:p w14:paraId="7984EDB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S_Acinetobacter ursingii</w:t>
            </w:r>
          </w:p>
        </w:tc>
        <w:tc>
          <w:tcPr>
            <w:tcW w:w="1297" w:type="dxa"/>
            <w:noWrap/>
            <w:hideMark/>
          </w:tcPr>
          <w:p w14:paraId="7BA04671"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EBB4979"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-0.408</w:t>
            </w:r>
          </w:p>
        </w:tc>
        <w:tc>
          <w:tcPr>
            <w:tcW w:w="1297" w:type="dxa"/>
            <w:noWrap/>
            <w:hideMark/>
          </w:tcPr>
          <w:p w14:paraId="01FE7A8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0.707</w:t>
            </w:r>
          </w:p>
        </w:tc>
        <w:tc>
          <w:tcPr>
            <w:tcW w:w="1298" w:type="dxa"/>
            <w:noWrap/>
            <w:hideMark/>
          </w:tcPr>
          <w:p w14:paraId="1AAE6EA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0.864</w:t>
            </w:r>
          </w:p>
        </w:tc>
      </w:tr>
      <w:tr w:rsidR="0096024A" w:rsidRPr="0096024A" w14:paraId="5951BA1E"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57DEE58E"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1D19568C"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701A0A2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2945" w:type="dxa"/>
            <w:noWrap/>
            <w:hideMark/>
          </w:tcPr>
          <w:p w14:paraId="32047D7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G_Empedobacter</w:t>
            </w:r>
          </w:p>
        </w:tc>
        <w:tc>
          <w:tcPr>
            <w:tcW w:w="1297" w:type="dxa"/>
            <w:noWrap/>
            <w:hideMark/>
          </w:tcPr>
          <w:p w14:paraId="714D3AE1"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AD8B9F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0.218</w:t>
            </w:r>
          </w:p>
        </w:tc>
        <w:tc>
          <w:tcPr>
            <w:tcW w:w="1297" w:type="dxa"/>
            <w:noWrap/>
            <w:hideMark/>
          </w:tcPr>
          <w:p w14:paraId="2763AFC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0.729</w:t>
            </w:r>
          </w:p>
        </w:tc>
        <w:tc>
          <w:tcPr>
            <w:tcW w:w="1298" w:type="dxa"/>
            <w:noWrap/>
            <w:hideMark/>
          </w:tcPr>
          <w:p w14:paraId="365AED63"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w:t>
            </w:r>
          </w:p>
        </w:tc>
      </w:tr>
      <w:tr w:rsidR="0096024A" w:rsidRPr="0096024A" w14:paraId="6D9F8DF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F5DF1DB"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42143A0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1D03AFE2"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G_Salinibacterium</w:t>
            </w:r>
          </w:p>
        </w:tc>
        <w:tc>
          <w:tcPr>
            <w:tcW w:w="2945" w:type="dxa"/>
            <w:noWrap/>
            <w:hideMark/>
          </w:tcPr>
          <w:p w14:paraId="317F3C8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S_Salinibacterium xinjiangense</w:t>
            </w:r>
          </w:p>
        </w:tc>
        <w:tc>
          <w:tcPr>
            <w:tcW w:w="1297" w:type="dxa"/>
            <w:noWrap/>
            <w:hideMark/>
          </w:tcPr>
          <w:p w14:paraId="7942EA0D"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719E61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-0.408</w:t>
            </w:r>
          </w:p>
        </w:tc>
        <w:tc>
          <w:tcPr>
            <w:tcW w:w="1297" w:type="dxa"/>
            <w:noWrap/>
            <w:hideMark/>
          </w:tcPr>
          <w:p w14:paraId="579CD37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0.749</w:t>
            </w:r>
          </w:p>
        </w:tc>
        <w:tc>
          <w:tcPr>
            <w:tcW w:w="1298" w:type="dxa"/>
            <w:noWrap/>
            <w:hideMark/>
          </w:tcPr>
          <w:p w14:paraId="3668CD7A"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0.883</w:t>
            </w:r>
          </w:p>
        </w:tc>
      </w:tr>
      <w:tr w:rsidR="0096024A" w:rsidRPr="0096024A" w14:paraId="7C93DC0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1D165C55"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DE0D84E"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35D727B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G_Aeromonas</w:t>
            </w:r>
          </w:p>
        </w:tc>
        <w:tc>
          <w:tcPr>
            <w:tcW w:w="2945" w:type="dxa"/>
            <w:noWrap/>
            <w:hideMark/>
          </w:tcPr>
          <w:p w14:paraId="1A1B693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S_Aeromonas veronii</w:t>
            </w:r>
          </w:p>
        </w:tc>
        <w:tc>
          <w:tcPr>
            <w:tcW w:w="1297" w:type="dxa"/>
            <w:noWrap/>
            <w:hideMark/>
          </w:tcPr>
          <w:p w14:paraId="28A0B66E"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8836411"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0.416</w:t>
            </w:r>
          </w:p>
        </w:tc>
        <w:tc>
          <w:tcPr>
            <w:tcW w:w="1297" w:type="dxa"/>
            <w:noWrap/>
            <w:hideMark/>
          </w:tcPr>
          <w:p w14:paraId="23A2AC4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0.741</w:t>
            </w:r>
          </w:p>
        </w:tc>
        <w:tc>
          <w:tcPr>
            <w:tcW w:w="1298" w:type="dxa"/>
            <w:noWrap/>
            <w:hideMark/>
          </w:tcPr>
          <w:p w14:paraId="32B8F4C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0.883</w:t>
            </w:r>
          </w:p>
        </w:tc>
      </w:tr>
      <w:tr w:rsidR="0096024A" w:rsidRPr="0096024A" w14:paraId="53E8F7AE"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F6CA892"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168BD38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0D3E26B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G_Fluviicola</w:t>
            </w:r>
          </w:p>
        </w:tc>
        <w:tc>
          <w:tcPr>
            <w:tcW w:w="2945" w:type="dxa"/>
            <w:noWrap/>
            <w:hideMark/>
          </w:tcPr>
          <w:p w14:paraId="245F804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S_Fluviicola taffensis</w:t>
            </w:r>
          </w:p>
        </w:tc>
        <w:tc>
          <w:tcPr>
            <w:tcW w:w="1297" w:type="dxa"/>
            <w:noWrap/>
            <w:hideMark/>
          </w:tcPr>
          <w:p w14:paraId="7EC85F01"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7F1B34E"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-0.218</w:t>
            </w:r>
          </w:p>
        </w:tc>
        <w:tc>
          <w:tcPr>
            <w:tcW w:w="1297" w:type="dxa"/>
            <w:noWrap/>
            <w:hideMark/>
          </w:tcPr>
          <w:p w14:paraId="3E78A09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0.781</w:t>
            </w:r>
          </w:p>
        </w:tc>
        <w:tc>
          <w:tcPr>
            <w:tcW w:w="1298" w:type="dxa"/>
            <w:noWrap/>
            <w:hideMark/>
          </w:tcPr>
          <w:p w14:paraId="34B6626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0.899</w:t>
            </w:r>
          </w:p>
        </w:tc>
      </w:tr>
      <w:tr w:rsidR="0096024A" w:rsidRPr="0096024A" w14:paraId="0A304537"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B72C340"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6CB93D72"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19773E6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0EA1657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tuberculostearicum</w:t>
            </w:r>
          </w:p>
        </w:tc>
        <w:tc>
          <w:tcPr>
            <w:tcW w:w="1297" w:type="dxa"/>
            <w:noWrap/>
            <w:hideMark/>
          </w:tcPr>
          <w:p w14:paraId="60BE1F41"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78C1F413"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-0.193</w:t>
            </w:r>
          </w:p>
        </w:tc>
        <w:tc>
          <w:tcPr>
            <w:tcW w:w="1297" w:type="dxa"/>
            <w:noWrap/>
            <w:hideMark/>
          </w:tcPr>
          <w:p w14:paraId="43BD799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0.778</w:t>
            </w:r>
          </w:p>
        </w:tc>
        <w:tc>
          <w:tcPr>
            <w:tcW w:w="1298" w:type="dxa"/>
            <w:noWrap/>
            <w:hideMark/>
          </w:tcPr>
          <w:p w14:paraId="56EE2C8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0.899</w:t>
            </w:r>
          </w:p>
        </w:tc>
      </w:tr>
      <w:tr w:rsidR="0096024A" w:rsidRPr="0096024A" w14:paraId="346D8B58"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8DC0B98"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CB5C46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543C5266"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931E8A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taiwanensis</w:t>
            </w:r>
          </w:p>
        </w:tc>
        <w:tc>
          <w:tcPr>
            <w:tcW w:w="1297" w:type="dxa"/>
            <w:noWrap/>
            <w:hideMark/>
          </w:tcPr>
          <w:p w14:paraId="7AB6063B"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341A09E8"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0.226</w:t>
            </w:r>
          </w:p>
        </w:tc>
        <w:tc>
          <w:tcPr>
            <w:tcW w:w="1297" w:type="dxa"/>
            <w:noWrap/>
            <w:hideMark/>
          </w:tcPr>
          <w:p w14:paraId="65FAE88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0.797</w:t>
            </w:r>
          </w:p>
        </w:tc>
        <w:tc>
          <w:tcPr>
            <w:tcW w:w="1298" w:type="dxa"/>
            <w:noWrap/>
            <w:hideMark/>
          </w:tcPr>
          <w:p w14:paraId="65B6E49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0.907</w:t>
            </w:r>
          </w:p>
        </w:tc>
      </w:tr>
      <w:tr w:rsidR="0096024A" w:rsidRPr="0096024A" w14:paraId="1145E2AD"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98771C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0C25C69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203FCDF8"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4ACD7165"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succinicans</w:t>
            </w:r>
          </w:p>
        </w:tc>
        <w:tc>
          <w:tcPr>
            <w:tcW w:w="1297" w:type="dxa"/>
            <w:noWrap/>
            <w:hideMark/>
          </w:tcPr>
          <w:p w14:paraId="4684026A"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515D645D"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-0.097</w:t>
            </w:r>
          </w:p>
        </w:tc>
        <w:tc>
          <w:tcPr>
            <w:tcW w:w="1297" w:type="dxa"/>
            <w:noWrap/>
            <w:hideMark/>
          </w:tcPr>
          <w:p w14:paraId="06E0250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0.849</w:t>
            </w:r>
          </w:p>
        </w:tc>
        <w:tc>
          <w:tcPr>
            <w:tcW w:w="1298" w:type="dxa"/>
            <w:noWrap/>
            <w:hideMark/>
          </w:tcPr>
          <w:p w14:paraId="5FF9E7F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0.955</w:t>
            </w:r>
          </w:p>
        </w:tc>
      </w:tr>
      <w:tr w:rsidR="0096024A" w:rsidRPr="0096024A" w14:paraId="298D70CB"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115D3C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D6B27D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2E4C1D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6CEE3C3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1297" w:type="dxa"/>
            <w:noWrap/>
            <w:hideMark/>
          </w:tcPr>
          <w:p w14:paraId="0A89BACB"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60CFADE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-0.066</w:t>
            </w:r>
          </w:p>
        </w:tc>
        <w:tc>
          <w:tcPr>
            <w:tcW w:w="1297" w:type="dxa"/>
            <w:noWrap/>
            <w:hideMark/>
          </w:tcPr>
          <w:p w14:paraId="1A502F12"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0.887</w:t>
            </w:r>
          </w:p>
        </w:tc>
        <w:tc>
          <w:tcPr>
            <w:tcW w:w="1298" w:type="dxa"/>
            <w:noWrap/>
            <w:hideMark/>
          </w:tcPr>
          <w:p w14:paraId="112A947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0.965</w:t>
            </w:r>
          </w:p>
        </w:tc>
      </w:tr>
      <w:tr w:rsidR="0096024A" w:rsidRPr="0096024A" w14:paraId="421D3CB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322CE900"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P_Cyanobacteria</w:t>
            </w:r>
          </w:p>
        </w:tc>
        <w:tc>
          <w:tcPr>
            <w:tcW w:w="2703" w:type="dxa"/>
            <w:noWrap/>
            <w:hideMark/>
          </w:tcPr>
          <w:p w14:paraId="7FF362E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C_Vampirivibrionia</w:t>
            </w:r>
          </w:p>
        </w:tc>
        <w:tc>
          <w:tcPr>
            <w:tcW w:w="2299" w:type="dxa"/>
            <w:noWrap/>
            <w:hideMark/>
          </w:tcPr>
          <w:p w14:paraId="3725A004"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2945" w:type="dxa"/>
            <w:noWrap/>
            <w:hideMark/>
          </w:tcPr>
          <w:p w14:paraId="3978958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G_Vampirovibrio</w:t>
            </w:r>
          </w:p>
        </w:tc>
        <w:tc>
          <w:tcPr>
            <w:tcW w:w="1297" w:type="dxa"/>
            <w:noWrap/>
            <w:hideMark/>
          </w:tcPr>
          <w:p w14:paraId="620DB209"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4273FA7B"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-0.243</w:t>
            </w:r>
          </w:p>
        </w:tc>
        <w:tc>
          <w:tcPr>
            <w:tcW w:w="1297" w:type="dxa"/>
            <w:noWrap/>
            <w:hideMark/>
          </w:tcPr>
          <w:p w14:paraId="765D1A2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0.883</w:t>
            </w:r>
          </w:p>
        </w:tc>
        <w:tc>
          <w:tcPr>
            <w:tcW w:w="1298" w:type="dxa"/>
            <w:noWrap/>
            <w:hideMark/>
          </w:tcPr>
          <w:p w14:paraId="6CC0F8F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0.965</w:t>
            </w:r>
          </w:p>
        </w:tc>
      </w:tr>
      <w:tr w:rsidR="0096024A" w:rsidRPr="0096024A" w14:paraId="73501667"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6AEBF25"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28E7F50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C_Flavobacteria</w:t>
            </w:r>
          </w:p>
        </w:tc>
        <w:tc>
          <w:tcPr>
            <w:tcW w:w="2299" w:type="dxa"/>
            <w:noWrap/>
            <w:hideMark/>
          </w:tcPr>
          <w:p w14:paraId="65AF569E"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G_Flavobacterium</w:t>
            </w:r>
          </w:p>
        </w:tc>
        <w:tc>
          <w:tcPr>
            <w:tcW w:w="2945" w:type="dxa"/>
            <w:noWrap/>
            <w:hideMark/>
          </w:tcPr>
          <w:p w14:paraId="129AE622"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S_Flavobacterium terrigena</w:t>
            </w:r>
          </w:p>
        </w:tc>
        <w:tc>
          <w:tcPr>
            <w:tcW w:w="1297" w:type="dxa"/>
            <w:noWrap/>
            <w:hideMark/>
          </w:tcPr>
          <w:p w14:paraId="5B7B6E0E"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93A08C5"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0.146</w:t>
            </w:r>
          </w:p>
        </w:tc>
        <w:tc>
          <w:tcPr>
            <w:tcW w:w="1297" w:type="dxa"/>
            <w:noWrap/>
            <w:hideMark/>
          </w:tcPr>
          <w:p w14:paraId="326F46C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0.88</w:t>
            </w:r>
          </w:p>
        </w:tc>
        <w:tc>
          <w:tcPr>
            <w:tcW w:w="1298" w:type="dxa"/>
            <w:noWrap/>
            <w:hideMark/>
          </w:tcPr>
          <w:p w14:paraId="71FC337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0.965</w:t>
            </w:r>
          </w:p>
        </w:tc>
      </w:tr>
      <w:tr w:rsidR="0096024A" w:rsidRPr="0096024A" w14:paraId="2A36710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2785F15"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P_Bacteroidetes</w:t>
            </w:r>
            <w:proofErr w:type="spellEnd"/>
          </w:p>
        </w:tc>
        <w:tc>
          <w:tcPr>
            <w:tcW w:w="2703" w:type="dxa"/>
            <w:noWrap/>
            <w:hideMark/>
          </w:tcPr>
          <w:p w14:paraId="3EE49799"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C_Cytophagia</w:t>
            </w:r>
          </w:p>
        </w:tc>
        <w:tc>
          <w:tcPr>
            <w:tcW w:w="2299" w:type="dxa"/>
            <w:noWrap/>
            <w:hideMark/>
          </w:tcPr>
          <w:p w14:paraId="6298A2C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G_Pseudarcicella</w:t>
            </w:r>
          </w:p>
        </w:tc>
        <w:tc>
          <w:tcPr>
            <w:tcW w:w="2945" w:type="dxa"/>
            <w:noWrap/>
            <w:hideMark/>
          </w:tcPr>
          <w:p w14:paraId="14AA3A4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S_Pseudarcicella hirudinis</w:t>
            </w:r>
          </w:p>
        </w:tc>
        <w:tc>
          <w:tcPr>
            <w:tcW w:w="1297" w:type="dxa"/>
            <w:noWrap/>
            <w:hideMark/>
          </w:tcPr>
          <w:p w14:paraId="6189E11F"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018E58BA"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0.034</w:t>
            </w:r>
          </w:p>
        </w:tc>
        <w:tc>
          <w:tcPr>
            <w:tcW w:w="1297" w:type="dxa"/>
            <w:noWrap/>
            <w:hideMark/>
          </w:tcPr>
          <w:p w14:paraId="4CEE91B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0.972</w:t>
            </w:r>
          </w:p>
        </w:tc>
        <w:tc>
          <w:tcPr>
            <w:tcW w:w="1298" w:type="dxa"/>
            <w:noWrap/>
            <w:hideMark/>
          </w:tcPr>
          <w:p w14:paraId="7758F18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2FAFAFDC"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59B012C"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2688B07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64E71AB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10F831D4"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putida</w:t>
            </w:r>
          </w:p>
        </w:tc>
        <w:tc>
          <w:tcPr>
            <w:tcW w:w="1297" w:type="dxa"/>
            <w:noWrap/>
            <w:hideMark/>
          </w:tcPr>
          <w:p w14:paraId="1C9C3B9A"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30A7558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-0.054</w:t>
            </w:r>
          </w:p>
        </w:tc>
        <w:tc>
          <w:tcPr>
            <w:tcW w:w="1297" w:type="dxa"/>
            <w:noWrap/>
            <w:hideMark/>
          </w:tcPr>
          <w:p w14:paraId="1E88893D"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0.945</w:t>
            </w:r>
          </w:p>
        </w:tc>
        <w:tc>
          <w:tcPr>
            <w:tcW w:w="1298" w:type="dxa"/>
            <w:noWrap/>
            <w:hideMark/>
          </w:tcPr>
          <w:p w14:paraId="7705AC4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73520F0C"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01FA5315"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B51FD0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36502CA"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G_Cellvibrio</w:t>
            </w:r>
          </w:p>
        </w:tc>
        <w:tc>
          <w:tcPr>
            <w:tcW w:w="2945" w:type="dxa"/>
            <w:noWrap/>
            <w:hideMark/>
          </w:tcPr>
          <w:p w14:paraId="2528B290"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S_Cellvibrio ostraviensis</w:t>
            </w:r>
          </w:p>
        </w:tc>
        <w:tc>
          <w:tcPr>
            <w:tcW w:w="1297" w:type="dxa"/>
            <w:noWrap/>
            <w:hideMark/>
          </w:tcPr>
          <w:p w14:paraId="2556F41D"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13DFC00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-0.093</w:t>
            </w:r>
          </w:p>
        </w:tc>
        <w:tc>
          <w:tcPr>
            <w:tcW w:w="1297" w:type="dxa"/>
            <w:noWrap/>
            <w:hideMark/>
          </w:tcPr>
          <w:p w14:paraId="09D75917"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0.94</w:t>
            </w:r>
          </w:p>
        </w:tc>
        <w:tc>
          <w:tcPr>
            <w:tcW w:w="1298" w:type="dxa"/>
            <w:noWrap/>
            <w:hideMark/>
          </w:tcPr>
          <w:p w14:paraId="25817AD5"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22DE8820"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2E183F1D"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t>P_Proteobacteria</w:t>
            </w:r>
            <w:proofErr w:type="spellEnd"/>
          </w:p>
        </w:tc>
        <w:tc>
          <w:tcPr>
            <w:tcW w:w="2703" w:type="dxa"/>
            <w:noWrap/>
            <w:hideMark/>
          </w:tcPr>
          <w:p w14:paraId="733A09D5"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proofErr w:type="spellStart"/>
            <w:r w:rsidRPr="0096024A">
              <w:rPr>
                <w:rFonts w:cs="Arial"/>
                <w:color w:val="000000" w:themeColor="text1"/>
                <w:sz w:val="22"/>
                <w:szCs w:val="22"/>
              </w:rPr>
              <w:t>C_Gammaproteobacteria</w:t>
            </w:r>
            <w:proofErr w:type="spellEnd"/>
          </w:p>
        </w:tc>
        <w:tc>
          <w:tcPr>
            <w:tcW w:w="2299" w:type="dxa"/>
            <w:noWrap/>
            <w:hideMark/>
          </w:tcPr>
          <w:p w14:paraId="1498297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G_Pseudomonas</w:t>
            </w:r>
          </w:p>
        </w:tc>
        <w:tc>
          <w:tcPr>
            <w:tcW w:w="2945" w:type="dxa"/>
            <w:noWrap/>
            <w:hideMark/>
          </w:tcPr>
          <w:p w14:paraId="2C7B8217"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S_Pseudomonas stutzeri</w:t>
            </w:r>
          </w:p>
        </w:tc>
        <w:tc>
          <w:tcPr>
            <w:tcW w:w="1297" w:type="dxa"/>
            <w:noWrap/>
            <w:hideMark/>
          </w:tcPr>
          <w:p w14:paraId="193A6740"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097D33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0.036</w:t>
            </w:r>
          </w:p>
        </w:tc>
        <w:tc>
          <w:tcPr>
            <w:tcW w:w="1297" w:type="dxa"/>
            <w:noWrap/>
            <w:hideMark/>
          </w:tcPr>
          <w:p w14:paraId="0B8FFF4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0.972</w:t>
            </w:r>
          </w:p>
        </w:tc>
        <w:tc>
          <w:tcPr>
            <w:tcW w:w="1298" w:type="dxa"/>
            <w:noWrap/>
            <w:hideMark/>
          </w:tcPr>
          <w:p w14:paraId="2E4186D6"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331C8F88"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4E18F8EF"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2F12C35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7DDCA443"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G_Propionibacterium</w:t>
            </w:r>
          </w:p>
        </w:tc>
        <w:tc>
          <w:tcPr>
            <w:tcW w:w="2945" w:type="dxa"/>
            <w:noWrap/>
            <w:hideMark/>
          </w:tcPr>
          <w:p w14:paraId="14969F5F"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S_Propionibacterium namnetense</w:t>
            </w:r>
          </w:p>
        </w:tc>
        <w:tc>
          <w:tcPr>
            <w:tcW w:w="1297" w:type="dxa"/>
            <w:noWrap/>
            <w:hideMark/>
          </w:tcPr>
          <w:p w14:paraId="716CAABE"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70DF33CE"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0.029</w:t>
            </w:r>
          </w:p>
        </w:tc>
        <w:tc>
          <w:tcPr>
            <w:tcW w:w="1297" w:type="dxa"/>
            <w:noWrap/>
            <w:hideMark/>
          </w:tcPr>
          <w:p w14:paraId="3DD35E8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c>
          <w:tcPr>
            <w:tcW w:w="1298" w:type="dxa"/>
            <w:noWrap/>
            <w:hideMark/>
          </w:tcPr>
          <w:p w14:paraId="70DEEC4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38D54613"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9BB1F68" w14:textId="77777777" w:rsidR="00F846D7" w:rsidRPr="0096024A" w:rsidRDefault="00F846D7" w:rsidP="0061264D">
            <w:pPr>
              <w:spacing w:line="240" w:lineRule="auto"/>
              <w:rPr>
                <w:rFonts w:cs="Arial"/>
                <w:b w:val="0"/>
                <w:bCs w:val="0"/>
                <w:color w:val="000000" w:themeColor="text1"/>
                <w:sz w:val="22"/>
                <w:szCs w:val="22"/>
              </w:rPr>
            </w:pPr>
            <w:proofErr w:type="spellStart"/>
            <w:r w:rsidRPr="0096024A">
              <w:rPr>
                <w:rFonts w:cs="Arial"/>
                <w:b w:val="0"/>
                <w:bCs w:val="0"/>
                <w:color w:val="000000" w:themeColor="text1"/>
                <w:sz w:val="22"/>
                <w:szCs w:val="22"/>
              </w:rPr>
              <w:lastRenderedPageBreak/>
              <w:t>P_Proteobacteria</w:t>
            </w:r>
            <w:proofErr w:type="spellEnd"/>
          </w:p>
        </w:tc>
        <w:tc>
          <w:tcPr>
            <w:tcW w:w="2703" w:type="dxa"/>
            <w:noWrap/>
            <w:hideMark/>
          </w:tcPr>
          <w:p w14:paraId="4AB0D22A"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C_Betaproteobacteria</w:t>
            </w:r>
          </w:p>
        </w:tc>
        <w:tc>
          <w:tcPr>
            <w:tcW w:w="2299" w:type="dxa"/>
            <w:noWrap/>
            <w:hideMark/>
          </w:tcPr>
          <w:p w14:paraId="7C7B78FC"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G_Variovorax</w:t>
            </w:r>
          </w:p>
        </w:tc>
        <w:tc>
          <w:tcPr>
            <w:tcW w:w="2945" w:type="dxa"/>
            <w:noWrap/>
            <w:hideMark/>
          </w:tcPr>
          <w:p w14:paraId="27DD52AF"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S_Variovorax humicola</w:t>
            </w:r>
          </w:p>
        </w:tc>
        <w:tc>
          <w:tcPr>
            <w:tcW w:w="1297" w:type="dxa"/>
            <w:noWrap/>
            <w:hideMark/>
          </w:tcPr>
          <w:p w14:paraId="70B9D611"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Forearm &gt; Elbow</w:t>
            </w:r>
          </w:p>
        </w:tc>
        <w:tc>
          <w:tcPr>
            <w:tcW w:w="1298" w:type="dxa"/>
            <w:noWrap/>
            <w:hideMark/>
          </w:tcPr>
          <w:p w14:paraId="245649DB"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0.055</w:t>
            </w:r>
          </w:p>
        </w:tc>
        <w:tc>
          <w:tcPr>
            <w:tcW w:w="1297" w:type="dxa"/>
            <w:noWrap/>
            <w:hideMark/>
          </w:tcPr>
          <w:p w14:paraId="1D5C1DD1"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0.963</w:t>
            </w:r>
          </w:p>
        </w:tc>
        <w:tc>
          <w:tcPr>
            <w:tcW w:w="1298" w:type="dxa"/>
            <w:noWrap/>
            <w:hideMark/>
          </w:tcPr>
          <w:p w14:paraId="71F0AACC"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3F032335" w14:textId="77777777" w:rsidTr="004A3DA0">
        <w:trPr>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68EE2B61"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14031856"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C_Acidimicrobiia</w:t>
            </w:r>
          </w:p>
        </w:tc>
        <w:tc>
          <w:tcPr>
            <w:tcW w:w="2299" w:type="dxa"/>
            <w:noWrap/>
            <w:hideMark/>
          </w:tcPr>
          <w:p w14:paraId="55C94487"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G_Aquihabitans</w:t>
            </w:r>
          </w:p>
        </w:tc>
        <w:tc>
          <w:tcPr>
            <w:tcW w:w="2945" w:type="dxa"/>
            <w:noWrap/>
            <w:hideMark/>
          </w:tcPr>
          <w:p w14:paraId="2556CC1B" w14:textId="77777777" w:rsidR="00F846D7" w:rsidRPr="0096024A" w:rsidRDefault="00F846D7" w:rsidP="0061264D">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S_Aquihabitans daechungensis</w:t>
            </w:r>
          </w:p>
        </w:tc>
        <w:tc>
          <w:tcPr>
            <w:tcW w:w="1297" w:type="dxa"/>
            <w:noWrap/>
            <w:hideMark/>
          </w:tcPr>
          <w:p w14:paraId="0DE0F237" w14:textId="77777777" w:rsidR="00F846D7" w:rsidRPr="0096024A" w:rsidRDefault="006D1F4C"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09B8E99F"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-0.081</w:t>
            </w:r>
          </w:p>
        </w:tc>
        <w:tc>
          <w:tcPr>
            <w:tcW w:w="1297" w:type="dxa"/>
            <w:noWrap/>
            <w:hideMark/>
          </w:tcPr>
          <w:p w14:paraId="15E730BC"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0.939</w:t>
            </w:r>
          </w:p>
        </w:tc>
        <w:tc>
          <w:tcPr>
            <w:tcW w:w="1298" w:type="dxa"/>
            <w:noWrap/>
            <w:hideMark/>
          </w:tcPr>
          <w:p w14:paraId="61456A12" w14:textId="77777777" w:rsidR="00F846D7" w:rsidRPr="0096024A" w:rsidRDefault="00F846D7" w:rsidP="0061264D">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r w:rsidR="0096024A" w:rsidRPr="0096024A" w14:paraId="7DDCD8A1" w14:textId="77777777" w:rsidTr="004A3D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31" w:type="dxa"/>
            <w:noWrap/>
            <w:hideMark/>
          </w:tcPr>
          <w:p w14:paraId="766A8CF4" w14:textId="77777777" w:rsidR="00F846D7" w:rsidRPr="0096024A" w:rsidRDefault="00F846D7" w:rsidP="0061264D">
            <w:pPr>
              <w:spacing w:line="240" w:lineRule="auto"/>
              <w:rPr>
                <w:rFonts w:cs="Arial"/>
                <w:b w:val="0"/>
                <w:bCs w:val="0"/>
                <w:color w:val="000000" w:themeColor="text1"/>
                <w:sz w:val="22"/>
                <w:szCs w:val="22"/>
              </w:rPr>
            </w:pPr>
            <w:r w:rsidRPr="0096024A">
              <w:rPr>
                <w:rFonts w:cs="Arial"/>
                <w:b w:val="0"/>
                <w:bCs w:val="0"/>
                <w:color w:val="000000" w:themeColor="text1"/>
                <w:sz w:val="22"/>
                <w:szCs w:val="22"/>
              </w:rPr>
              <w:t>P_Actinobacteria</w:t>
            </w:r>
          </w:p>
        </w:tc>
        <w:tc>
          <w:tcPr>
            <w:tcW w:w="2703" w:type="dxa"/>
            <w:noWrap/>
            <w:hideMark/>
          </w:tcPr>
          <w:p w14:paraId="70AE71A3"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C_Actinobacteria_c</w:t>
            </w:r>
          </w:p>
        </w:tc>
        <w:tc>
          <w:tcPr>
            <w:tcW w:w="2299" w:type="dxa"/>
            <w:noWrap/>
            <w:hideMark/>
          </w:tcPr>
          <w:p w14:paraId="6F4A63F0"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G_Corynebacterium</w:t>
            </w:r>
          </w:p>
        </w:tc>
        <w:tc>
          <w:tcPr>
            <w:tcW w:w="2945" w:type="dxa"/>
            <w:noWrap/>
            <w:hideMark/>
          </w:tcPr>
          <w:p w14:paraId="13E8D36B" w14:textId="77777777" w:rsidR="00F846D7" w:rsidRPr="0096024A" w:rsidRDefault="00F846D7" w:rsidP="0061264D">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S_Corynebacterium vitaeruminis</w:t>
            </w:r>
          </w:p>
        </w:tc>
        <w:tc>
          <w:tcPr>
            <w:tcW w:w="1297" w:type="dxa"/>
            <w:noWrap/>
            <w:hideMark/>
          </w:tcPr>
          <w:p w14:paraId="660372A1" w14:textId="77777777" w:rsidR="00F846D7" w:rsidRPr="0096024A" w:rsidRDefault="006D1F4C"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Elbow &gt; Forearm</w:t>
            </w:r>
          </w:p>
        </w:tc>
        <w:tc>
          <w:tcPr>
            <w:tcW w:w="1298" w:type="dxa"/>
            <w:noWrap/>
            <w:hideMark/>
          </w:tcPr>
          <w:p w14:paraId="2D51849F"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-0.046</w:t>
            </w:r>
          </w:p>
        </w:tc>
        <w:tc>
          <w:tcPr>
            <w:tcW w:w="1297" w:type="dxa"/>
            <w:noWrap/>
            <w:hideMark/>
          </w:tcPr>
          <w:p w14:paraId="2B59A473"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w:t>
            </w:r>
          </w:p>
        </w:tc>
        <w:tc>
          <w:tcPr>
            <w:tcW w:w="1298" w:type="dxa"/>
            <w:noWrap/>
            <w:hideMark/>
          </w:tcPr>
          <w:p w14:paraId="29069DB4" w14:textId="77777777" w:rsidR="00F846D7" w:rsidRPr="0096024A" w:rsidRDefault="00F846D7" w:rsidP="0061264D">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rPr>
            </w:pPr>
            <w:r w:rsidRPr="0096024A">
              <w:rPr>
                <w:rFonts w:cs="Arial"/>
                <w:color w:val="000000" w:themeColor="text1"/>
                <w:sz w:val="22"/>
                <w:szCs w:val="22"/>
              </w:rPr>
              <w:t>0.978</w:t>
            </w:r>
          </w:p>
        </w:tc>
      </w:tr>
    </w:tbl>
    <w:p w14:paraId="1C6F9B51" w14:textId="77777777" w:rsidR="00E30A7C" w:rsidRPr="0096024A" w:rsidRDefault="00E30A7C" w:rsidP="00961FD7">
      <w:pPr>
        <w:rPr>
          <w:rFonts w:cs="Arial"/>
          <w:color w:val="000000" w:themeColor="text1"/>
          <w:lang w:val="en-US"/>
        </w:rPr>
      </w:pPr>
    </w:p>
    <w:p w14:paraId="00A62B73" w14:textId="77777777" w:rsidR="002C19AA" w:rsidRPr="0096024A" w:rsidRDefault="002C19AA" w:rsidP="000200EE">
      <w:pPr>
        <w:spacing w:line="240" w:lineRule="auto"/>
        <w:jc w:val="left"/>
        <w:rPr>
          <w:rFonts w:cs="Arial"/>
          <w:color w:val="000000" w:themeColor="text1"/>
          <w:lang w:val="en-US"/>
        </w:rPr>
        <w:sectPr w:rsidR="002C19AA" w:rsidRPr="0096024A" w:rsidSect="000E1080">
          <w:type w:val="continuous"/>
          <w:pgSz w:w="16838" w:h="11906" w:orient="landscape"/>
          <w:pgMar w:top="1440" w:right="1440" w:bottom="1440" w:left="1440" w:header="708" w:footer="708" w:gutter="0"/>
          <w:lnNumType w:countBy="1" w:restart="continuous"/>
          <w:cols w:space="708"/>
          <w:docGrid w:linePitch="360"/>
        </w:sectPr>
      </w:pPr>
      <w:r w:rsidRPr="0096024A">
        <w:rPr>
          <w:rFonts w:cs="Arial"/>
          <w:color w:val="000000" w:themeColor="text1"/>
          <w:lang w:val="en-US"/>
        </w:rPr>
        <w:br w:type="page"/>
      </w:r>
    </w:p>
    <w:p w14:paraId="01DD9706" w14:textId="52404C79" w:rsidR="00991C3F" w:rsidRPr="0096024A" w:rsidRDefault="00B2545A" w:rsidP="00961FD7">
      <w:pPr>
        <w:rPr>
          <w:rFonts w:eastAsiaTheme="minorHAnsi"/>
          <w:color w:val="000000" w:themeColor="text1"/>
          <w:lang w:val="en-US"/>
        </w:rPr>
      </w:pPr>
      <w:bookmarkStart w:id="28" w:name="_Toc147009282"/>
      <w:r w:rsidRPr="0096024A">
        <w:rPr>
          <w:rFonts w:cs="Arial"/>
          <w:b/>
          <w:bCs/>
          <w:color w:val="000000" w:themeColor="text1"/>
          <w:lang w:val="en-US"/>
        </w:rPr>
        <w:lastRenderedPageBreak/>
        <w:t xml:space="preserve">Table </w:t>
      </w:r>
      <w:r w:rsidR="00B35D2E" w:rsidRPr="0096024A">
        <w:rPr>
          <w:rFonts w:cs="Arial"/>
          <w:b/>
          <w:bCs/>
          <w:color w:val="000000" w:themeColor="text1"/>
          <w:lang w:val="en-US"/>
        </w:rPr>
        <w:t>S8</w:t>
      </w:r>
      <w:r w:rsidR="00B35D2E" w:rsidRPr="0096024A">
        <w:rPr>
          <w:rFonts w:cs="Arial"/>
          <w:color w:val="000000" w:themeColor="text1"/>
          <w:lang w:val="en-US"/>
        </w:rPr>
        <w:t xml:space="preserve"> </w:t>
      </w:r>
      <w:r w:rsidR="00991C3F" w:rsidRPr="0096024A">
        <w:rPr>
          <w:rFonts w:eastAsiaTheme="minorHAnsi"/>
          <w:color w:val="000000" w:themeColor="text1"/>
          <w:lang w:val="en-US"/>
        </w:rPr>
        <w:t xml:space="preserve">PERmutational Multivariate </w:t>
      </w:r>
      <w:proofErr w:type="spellStart"/>
      <w:r w:rsidR="00991C3F" w:rsidRPr="0096024A">
        <w:rPr>
          <w:rFonts w:eastAsiaTheme="minorHAnsi"/>
          <w:color w:val="000000" w:themeColor="text1"/>
          <w:lang w:val="en-US"/>
        </w:rPr>
        <w:t>ANalysis</w:t>
      </w:r>
      <w:proofErr w:type="spellEnd"/>
      <w:r w:rsidR="00991C3F" w:rsidRPr="0096024A">
        <w:rPr>
          <w:rFonts w:eastAsiaTheme="minorHAnsi"/>
          <w:color w:val="000000" w:themeColor="text1"/>
          <w:lang w:val="en-US"/>
        </w:rPr>
        <w:t xml:space="preserve"> </w:t>
      </w:r>
      <w:proofErr w:type="gramStart"/>
      <w:r w:rsidR="00991C3F" w:rsidRPr="0096024A">
        <w:rPr>
          <w:rFonts w:eastAsiaTheme="minorHAnsi"/>
          <w:color w:val="000000" w:themeColor="text1"/>
          <w:lang w:val="en-US"/>
        </w:rPr>
        <w:t>Of</w:t>
      </w:r>
      <w:proofErr w:type="gramEnd"/>
      <w:r w:rsidR="00991C3F" w:rsidRPr="0096024A">
        <w:rPr>
          <w:rFonts w:eastAsiaTheme="minorHAnsi"/>
          <w:color w:val="000000" w:themeColor="text1"/>
          <w:lang w:val="en-US"/>
        </w:rPr>
        <w:t xml:space="preserve"> </w:t>
      </w:r>
      <w:proofErr w:type="spellStart"/>
      <w:r w:rsidR="00991C3F" w:rsidRPr="0096024A">
        <w:rPr>
          <w:rFonts w:eastAsiaTheme="minorHAnsi"/>
          <w:color w:val="000000" w:themeColor="text1"/>
          <w:lang w:val="en-US"/>
        </w:rPr>
        <w:t>VAriance</w:t>
      </w:r>
      <w:proofErr w:type="spellEnd"/>
      <w:r w:rsidR="00991C3F" w:rsidRPr="0096024A">
        <w:rPr>
          <w:rFonts w:eastAsiaTheme="minorHAnsi"/>
          <w:color w:val="000000" w:themeColor="text1"/>
          <w:lang w:val="en-US"/>
        </w:rPr>
        <w:t xml:space="preserve"> (PERMANOVA) </w:t>
      </w:r>
      <w:r w:rsidR="001C69CA" w:rsidRPr="0096024A">
        <w:rPr>
          <w:rFonts w:cs="Arial"/>
          <w:color w:val="000000" w:themeColor="text1"/>
          <w:lang w:val="en-US"/>
        </w:rPr>
        <w:t xml:space="preserve">results assessing </w:t>
      </w:r>
      <w:r w:rsidR="00991C3F" w:rsidRPr="0096024A">
        <w:rPr>
          <w:rFonts w:eastAsiaTheme="minorHAnsi"/>
          <w:color w:val="000000" w:themeColor="text1"/>
          <w:lang w:val="en-US"/>
        </w:rPr>
        <w:t>the marginal effect</w:t>
      </w:r>
      <w:r w:rsidR="00A7683C" w:rsidRPr="0096024A">
        <w:rPr>
          <w:rFonts w:eastAsiaTheme="minorHAnsi"/>
          <w:color w:val="000000" w:themeColor="text1"/>
          <w:lang w:val="en-US"/>
        </w:rPr>
        <w:t>s</w:t>
      </w:r>
      <w:r w:rsidR="00991C3F" w:rsidRPr="0096024A">
        <w:rPr>
          <w:rFonts w:eastAsiaTheme="minorHAnsi"/>
          <w:color w:val="000000" w:themeColor="text1"/>
          <w:lang w:val="en-US"/>
        </w:rPr>
        <w:t xml:space="preserve"> of </w:t>
      </w:r>
      <w:r w:rsidR="001C69CA" w:rsidRPr="0096024A">
        <w:rPr>
          <w:rFonts w:cs="Arial"/>
          <w:color w:val="000000" w:themeColor="text1"/>
          <w:lang w:val="en-US"/>
        </w:rPr>
        <w:t>intrinsic</w:t>
      </w:r>
      <w:r w:rsidR="00A7683C" w:rsidRPr="0096024A">
        <w:rPr>
          <w:rFonts w:cs="Arial"/>
          <w:color w:val="000000" w:themeColor="text1"/>
          <w:lang w:val="en-US"/>
        </w:rPr>
        <w:t xml:space="preserve"> and </w:t>
      </w:r>
      <w:r w:rsidR="00991C3F" w:rsidRPr="0096024A">
        <w:rPr>
          <w:rFonts w:cs="Arial"/>
          <w:color w:val="000000" w:themeColor="text1"/>
          <w:lang w:val="en-US"/>
        </w:rPr>
        <w:t xml:space="preserve">heritable </w:t>
      </w:r>
      <w:r w:rsidR="001C69CA" w:rsidRPr="0096024A">
        <w:rPr>
          <w:rFonts w:cs="Arial"/>
          <w:color w:val="000000" w:themeColor="text1"/>
          <w:lang w:val="en-US"/>
        </w:rPr>
        <w:t>factors</w:t>
      </w:r>
      <w:r w:rsidR="00991C3F" w:rsidRPr="0096024A">
        <w:rPr>
          <w:rFonts w:cs="Arial"/>
          <w:color w:val="000000" w:themeColor="text1"/>
          <w:lang w:val="en-US"/>
        </w:rPr>
        <w:t xml:space="preserve"> on Bray-Curtis dissimilarity at species-level. PERMANOVA was performed with </w:t>
      </w:r>
      <w:r w:rsidR="001C69CA" w:rsidRPr="0096024A">
        <w:rPr>
          <w:rFonts w:cs="Arial"/>
          <w:color w:val="000000" w:themeColor="text1"/>
          <w:lang w:val="en-US"/>
        </w:rPr>
        <w:t>999 permutations</w:t>
      </w:r>
      <w:r w:rsidR="000200EE" w:rsidRPr="0096024A">
        <w:rPr>
          <w:rFonts w:cs="Arial"/>
          <w:color w:val="000000" w:themeColor="text1"/>
          <w:lang w:val="en-US"/>
        </w:rPr>
        <w:t xml:space="preserve"> </w:t>
      </w:r>
      <w:r w:rsidR="00991C3F" w:rsidRPr="0096024A">
        <w:rPr>
          <w:rFonts w:eastAsiaTheme="minorHAnsi"/>
          <w:color w:val="000000" w:themeColor="text1"/>
          <w:lang w:val="en-US"/>
        </w:rPr>
        <w:t xml:space="preserve">constrained by age and body site, </w:t>
      </w:r>
      <w:r w:rsidR="000200EE" w:rsidRPr="0096024A">
        <w:rPr>
          <w:rFonts w:cs="Arial"/>
          <w:color w:val="000000" w:themeColor="text1"/>
          <w:lang w:val="en-US"/>
        </w:rPr>
        <w:t>(</w:t>
      </w:r>
      <w:r w:rsidR="00991C3F" w:rsidRPr="0096024A">
        <w:rPr>
          <w:rFonts w:cs="Arial"/>
          <w:color w:val="000000" w:themeColor="text1"/>
          <w:lang w:val="en-US"/>
        </w:rPr>
        <w:t>t</w:t>
      </w:r>
      <w:r w:rsidR="000200EE" w:rsidRPr="0096024A">
        <w:rPr>
          <w:rFonts w:cs="Arial"/>
          <w:color w:val="000000" w:themeColor="text1"/>
          <w:lang w:val="en-US"/>
        </w:rPr>
        <w:t xml:space="preserve">he overall PERMANOVA </w:t>
      </w:r>
      <w:r w:rsidR="00991C3F" w:rsidRPr="0096024A">
        <w:rPr>
          <w:rFonts w:cs="Arial"/>
          <w:color w:val="000000" w:themeColor="text1"/>
          <w:lang w:val="en-US"/>
        </w:rPr>
        <w:t xml:space="preserve">results, </w:t>
      </w:r>
      <w:r w:rsidR="00991C3F" w:rsidRPr="0096024A">
        <w:rPr>
          <w:rFonts w:eastAsiaTheme="minorHAnsi"/>
          <w:color w:val="000000" w:themeColor="text1"/>
          <w:lang w:val="en-US"/>
        </w:rPr>
        <w:t>using all samples</w:t>
      </w:r>
      <w:r w:rsidR="000200EE" w:rsidRPr="0096024A">
        <w:rPr>
          <w:rFonts w:cs="Arial"/>
          <w:color w:val="000000" w:themeColor="text1"/>
          <w:lang w:val="en-US"/>
        </w:rPr>
        <w:t>)</w:t>
      </w:r>
      <w:r w:rsidR="00991C3F" w:rsidRPr="0096024A">
        <w:rPr>
          <w:rFonts w:cs="Arial"/>
          <w:color w:val="000000" w:themeColor="text1"/>
          <w:lang w:val="en-US"/>
        </w:rPr>
        <w:t xml:space="preserve">, and </w:t>
      </w:r>
      <w:bookmarkEnd w:id="28"/>
      <w:r w:rsidR="00991C3F" w:rsidRPr="0096024A">
        <w:rPr>
          <w:rFonts w:cs="Arial"/>
          <w:color w:val="000000" w:themeColor="text1"/>
          <w:lang w:val="en-US"/>
        </w:rPr>
        <w:t xml:space="preserve">subsequently performed </w:t>
      </w:r>
      <w:r w:rsidR="00394A6F" w:rsidRPr="0096024A">
        <w:rPr>
          <w:rFonts w:cs="Arial"/>
          <w:color w:val="000000" w:themeColor="text1"/>
          <w:lang w:val="en-US"/>
        </w:rPr>
        <w:t xml:space="preserve">with </w:t>
      </w:r>
      <w:r w:rsidR="00991C3F" w:rsidRPr="0096024A">
        <w:rPr>
          <w:rFonts w:eastAsiaTheme="minorHAnsi"/>
          <w:color w:val="000000" w:themeColor="text1"/>
          <w:lang w:val="en-US"/>
        </w:rPr>
        <w:t xml:space="preserve">specific age and body-site samples </w:t>
      </w:r>
      <w:r w:rsidR="00394A6F" w:rsidRPr="0096024A">
        <w:rPr>
          <w:rFonts w:eastAsiaTheme="minorHAnsi"/>
          <w:color w:val="000000" w:themeColor="text1"/>
          <w:lang w:val="en-US"/>
        </w:rPr>
        <w:t xml:space="preserve">only </w:t>
      </w:r>
      <w:r w:rsidR="00991C3F" w:rsidRPr="0096024A">
        <w:rPr>
          <w:rFonts w:eastAsiaTheme="minorHAnsi"/>
          <w:color w:val="000000" w:themeColor="text1"/>
          <w:lang w:val="en-US"/>
        </w:rPr>
        <w:t>(</w:t>
      </w:r>
      <w:r w:rsidR="00394A6F" w:rsidRPr="0096024A">
        <w:rPr>
          <w:rFonts w:eastAsiaTheme="minorHAnsi"/>
          <w:color w:val="000000" w:themeColor="text1"/>
          <w:lang w:val="en-US"/>
        </w:rPr>
        <w:t xml:space="preserve">the </w:t>
      </w:r>
      <w:r w:rsidR="00991C3F" w:rsidRPr="0096024A">
        <w:rPr>
          <w:rFonts w:eastAsiaTheme="minorHAnsi"/>
          <w:color w:val="000000" w:themeColor="text1"/>
          <w:lang w:val="en-US"/>
        </w:rPr>
        <w:t>age-site specific analyses). Data were Hellinger transformed and total-sum scaled (TSS) prior to PERMANOVA. Models were adjusted for sequencing run and sequencing depth.</w:t>
      </w:r>
    </w:p>
    <w:tbl>
      <w:tblPr>
        <w:tblW w:w="970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4"/>
        <w:gridCol w:w="1128"/>
        <w:gridCol w:w="1425"/>
        <w:gridCol w:w="1411"/>
        <w:gridCol w:w="126"/>
        <w:gridCol w:w="1425"/>
        <w:gridCol w:w="987"/>
        <w:gridCol w:w="1159"/>
      </w:tblGrid>
      <w:tr w:rsidR="0096024A" w:rsidRPr="0096024A" w14:paraId="2C7CAB9E" w14:textId="77777777" w:rsidTr="00D17AF8">
        <w:trPr>
          <w:trHeight w:val="227"/>
        </w:trPr>
        <w:tc>
          <w:tcPr>
            <w:tcW w:w="9705" w:type="dxa"/>
            <w:gridSpan w:val="8"/>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F77628" w14:textId="77777777" w:rsidR="00491D5D" w:rsidRPr="0096024A" w:rsidRDefault="00491D5D" w:rsidP="00D17AF8">
            <w:pPr>
              <w:spacing w:line="240" w:lineRule="auto"/>
              <w:jc w:val="left"/>
              <w:rPr>
                <w:rFonts w:cs="Arial"/>
                <w:b/>
                <w:bCs/>
                <w:color w:val="000000" w:themeColor="text1"/>
                <w:lang w:val="en-US"/>
              </w:rPr>
            </w:pPr>
            <w:r w:rsidRPr="0096024A">
              <w:rPr>
                <w:rFonts w:cs="Arial"/>
                <w:b/>
                <w:bCs/>
                <w:color w:val="000000" w:themeColor="text1"/>
                <w:lang w:val="en-US"/>
              </w:rPr>
              <w:t>Overall PERMAMOVA results</w:t>
            </w:r>
          </w:p>
        </w:tc>
      </w:tr>
      <w:tr w:rsidR="0096024A" w:rsidRPr="0096024A" w14:paraId="02B4903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5D097BD" w14:textId="77777777" w:rsidR="001C69CA" w:rsidRPr="0096024A" w:rsidRDefault="001C69CA" w:rsidP="00D17AF8">
            <w:pPr>
              <w:spacing w:line="240" w:lineRule="auto"/>
              <w:jc w:val="left"/>
              <w:rPr>
                <w:rFonts w:cs="Arial"/>
                <w:b/>
                <w:bCs/>
                <w:color w:val="000000" w:themeColor="text1"/>
                <w:lang w:val="en-US"/>
              </w:rPr>
            </w:pPr>
            <w:r w:rsidRPr="0096024A">
              <w:rPr>
                <w:rFonts w:cs="Arial"/>
                <w:b/>
                <w:bCs/>
                <w:color w:val="000000" w:themeColor="text1"/>
                <w:lang w:val="en-US"/>
              </w:rPr>
              <w:t>Variable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E5A0CDB"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Degrees of freedom</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FAC11F7"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Sum Of Sqs</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39F37E"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R</w:t>
            </w:r>
            <w:r w:rsidRPr="0096024A">
              <w:rPr>
                <w:rFonts w:cs="Arial"/>
                <w:b/>
                <w:bCs/>
                <w:color w:val="000000" w:themeColor="text1"/>
                <w:vertAlign w:val="superscript"/>
                <w:lang w:val="en-US"/>
              </w:rPr>
              <w:t>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53EFC8B"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Pseudo-F statistic</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C6B3D2F"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P-value</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1701FF" w14:textId="77777777" w:rsidR="001C69CA" w:rsidRPr="0096024A" w:rsidRDefault="001C69CA" w:rsidP="00D17AF8">
            <w:pPr>
              <w:spacing w:line="240" w:lineRule="auto"/>
              <w:jc w:val="center"/>
              <w:rPr>
                <w:rFonts w:cs="Arial"/>
                <w:b/>
                <w:bCs/>
                <w:color w:val="000000" w:themeColor="text1"/>
                <w:lang w:val="en-US"/>
              </w:rPr>
            </w:pPr>
            <w:r w:rsidRPr="0096024A">
              <w:rPr>
                <w:rFonts w:cs="Arial"/>
                <w:b/>
                <w:bCs/>
                <w:color w:val="000000" w:themeColor="text1"/>
                <w:lang w:val="en-US"/>
              </w:rPr>
              <w:t>Missing data (N)</w:t>
            </w:r>
          </w:p>
        </w:tc>
      </w:tr>
      <w:tr w:rsidR="0096024A" w:rsidRPr="0096024A" w14:paraId="795EF98A"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40E770F" w14:textId="77777777" w:rsidR="001C69CA" w:rsidRPr="0096024A" w:rsidRDefault="001C69CA" w:rsidP="00D17AF8">
            <w:pPr>
              <w:spacing w:line="240" w:lineRule="auto"/>
              <w:jc w:val="left"/>
              <w:rPr>
                <w:rFonts w:cs="Arial"/>
                <w:color w:val="000000" w:themeColor="text1"/>
                <w:lang w:val="en-US"/>
              </w:rPr>
            </w:pPr>
            <w:r w:rsidRPr="0096024A">
              <w:rPr>
                <w:rFonts w:cs="Arial"/>
                <w:color w:val="000000" w:themeColor="text1"/>
                <w:lang w:val="en-US"/>
              </w:rPr>
              <w:t>Subject ID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FA60CE"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147</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608DF6"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67.211</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432E903"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0.308</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21FF57"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1.333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4D91FB" w14:textId="77777777" w:rsidR="001C69CA" w:rsidRPr="0096024A" w:rsidRDefault="001C69CA" w:rsidP="00D17AF8">
            <w:pPr>
              <w:spacing w:line="240" w:lineRule="auto"/>
              <w:jc w:val="center"/>
              <w:rPr>
                <w:rFonts w:cs="Arial"/>
                <w:color w:val="000000" w:themeColor="text1"/>
                <w:lang w:val="en-US"/>
              </w:rPr>
            </w:pPr>
            <w:r w:rsidRPr="0096024A">
              <w:rPr>
                <w:rFonts w:eastAsia="Arial Unicode MS" w:cs="Arial"/>
                <w:color w:val="000000" w:themeColor="text1"/>
                <w:lang w:val="en-US"/>
              </w:rPr>
              <w:t>≤</w:t>
            </w:r>
            <w:r w:rsidRPr="0096024A">
              <w:rPr>
                <w:rFonts w:cs="Arial"/>
                <w:color w:val="000000" w:themeColor="text1"/>
                <w:lang w:val="en-US"/>
              </w:rPr>
              <w:t>0.001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E6412D"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350199E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982B0E" w14:textId="77777777" w:rsidR="001C69CA" w:rsidRPr="0096024A" w:rsidRDefault="001C69CA" w:rsidP="00D17AF8">
            <w:pPr>
              <w:spacing w:line="240" w:lineRule="auto"/>
              <w:jc w:val="left"/>
              <w:rPr>
                <w:rFonts w:cs="Arial"/>
                <w:color w:val="000000" w:themeColor="text1"/>
                <w:lang w:val="en-US"/>
              </w:rPr>
            </w:pPr>
            <w:r w:rsidRPr="0096024A">
              <w:rPr>
                <w:rFonts w:cs="Arial"/>
                <w:color w:val="000000" w:themeColor="text1"/>
                <w:lang w:val="en-US"/>
              </w:rPr>
              <w:t>Sequencing run</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B89586"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3</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4CFC8F"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4.768</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81F3B4"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0.022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6F4709"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4.348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B050DD7" w14:textId="77777777" w:rsidR="001C69CA" w:rsidRPr="0096024A" w:rsidRDefault="001C69CA" w:rsidP="00D17AF8">
            <w:pPr>
              <w:spacing w:line="240" w:lineRule="auto"/>
              <w:jc w:val="center"/>
              <w:rPr>
                <w:rFonts w:cs="Arial"/>
                <w:color w:val="000000" w:themeColor="text1"/>
                <w:lang w:val="en-US"/>
              </w:rPr>
            </w:pPr>
            <w:r w:rsidRPr="0096024A">
              <w:rPr>
                <w:rFonts w:eastAsia="Arial Unicode MS" w:cs="Arial"/>
                <w:color w:val="000000" w:themeColor="text1"/>
                <w:lang w:val="en-US"/>
              </w:rPr>
              <w:t>≤0.001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F0EEB0"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1BA31B9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79DCBB" w14:textId="77777777" w:rsidR="001C69CA" w:rsidRPr="0096024A" w:rsidRDefault="001C69CA" w:rsidP="00D17AF8">
            <w:pPr>
              <w:spacing w:line="240" w:lineRule="auto"/>
              <w:jc w:val="left"/>
              <w:rPr>
                <w:rFonts w:cs="Arial"/>
                <w:color w:val="000000" w:themeColor="text1"/>
                <w:lang w:val="en-US"/>
              </w:rPr>
            </w:pPr>
            <w:r w:rsidRPr="0096024A">
              <w:rPr>
                <w:rFonts w:cs="Arial"/>
                <w:color w:val="000000" w:themeColor="text1"/>
                <w:lang w:val="en-US"/>
              </w:rPr>
              <w:t>Sequencing depth</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15B30B"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82A748"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1.48</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58396B"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0.007</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9F838F"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4.048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86B594" w14:textId="77777777" w:rsidR="001C69CA" w:rsidRPr="0096024A" w:rsidRDefault="001C69CA" w:rsidP="00D17AF8">
            <w:pPr>
              <w:spacing w:line="240" w:lineRule="auto"/>
              <w:jc w:val="center"/>
              <w:rPr>
                <w:rFonts w:cs="Arial"/>
                <w:color w:val="000000" w:themeColor="text1"/>
                <w:lang w:val="en-US"/>
              </w:rPr>
            </w:pPr>
            <w:r w:rsidRPr="0096024A">
              <w:rPr>
                <w:rFonts w:eastAsia="Arial Unicode MS" w:cs="Arial"/>
                <w:color w:val="000000" w:themeColor="text1"/>
                <w:lang w:val="en-US"/>
              </w:rPr>
              <w:t>≤0.001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F0C42F"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590D304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B671606" w14:textId="77777777" w:rsidR="001C69CA" w:rsidRPr="0096024A" w:rsidRDefault="001C69CA" w:rsidP="00D17AF8">
            <w:pPr>
              <w:spacing w:line="240" w:lineRule="auto"/>
              <w:jc w:val="left"/>
              <w:rPr>
                <w:rFonts w:cs="Arial"/>
                <w:color w:val="000000" w:themeColor="text1"/>
                <w:lang w:val="en-US"/>
              </w:rPr>
            </w:pPr>
            <w:r w:rsidRPr="0096024A">
              <w:rPr>
                <w:rFonts w:cs="Arial"/>
                <w:color w:val="000000" w:themeColor="text1"/>
                <w:lang w:val="en-US"/>
              </w:rPr>
              <w:t>Sex</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C4C2AB"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6CCF78"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0.453</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601505"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134645"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1.241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7B9CA9"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0.046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35BFD5" w14:textId="77777777" w:rsidR="001C69CA" w:rsidRPr="0096024A" w:rsidRDefault="001C69CA"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5EF8EEBB"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A03301F" w14:textId="77777777" w:rsidR="00BD4F84" w:rsidRPr="0096024A" w:rsidRDefault="00BD4F84" w:rsidP="00D17AF8">
            <w:pPr>
              <w:spacing w:line="240" w:lineRule="auto"/>
              <w:jc w:val="left"/>
              <w:rPr>
                <w:rFonts w:cs="Arial"/>
                <w:color w:val="000000" w:themeColor="text1"/>
                <w:lang w:val="en-US"/>
              </w:rPr>
            </w:pPr>
            <w:r w:rsidRPr="0096024A">
              <w:rPr>
                <w:rFonts w:cs="Arial"/>
                <w:color w:val="000000" w:themeColor="text1"/>
                <w:lang w:val="en-US"/>
              </w:rPr>
              <w:t>Ethnicity (White/non-white)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75A04E8"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7B047B"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0.526</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67D878"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7E8621E"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1.441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08C94D"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0.009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1F75D9" w14:textId="77777777" w:rsidR="00BD4F84" w:rsidRPr="0096024A" w:rsidRDefault="00BD4F84"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63A5D454"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EB612A"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FLG mutation carrier</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FB4AF1"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176F2B8"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0.737</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4A375C"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0.004</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3ABF4F"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2.003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C9E8FA" w14:textId="77777777" w:rsidR="00B365F5" w:rsidRPr="0096024A" w:rsidRDefault="00B365F5" w:rsidP="00D17AF8">
            <w:pPr>
              <w:spacing w:line="240" w:lineRule="auto"/>
              <w:jc w:val="center"/>
              <w:rPr>
                <w:rFonts w:cs="Arial"/>
                <w:color w:val="000000" w:themeColor="text1"/>
                <w:lang w:val="en-US"/>
              </w:rPr>
            </w:pPr>
            <w:r w:rsidRPr="0096024A">
              <w:rPr>
                <w:rFonts w:eastAsia="Arial Unicode MS" w:cs="Arial"/>
                <w:color w:val="000000" w:themeColor="text1"/>
                <w:lang w:val="en-US"/>
              </w:rPr>
              <w:t>≤0.001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5FBB043"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88</w:t>
            </w:r>
          </w:p>
        </w:tc>
      </w:tr>
      <w:tr w:rsidR="0096024A" w:rsidRPr="0096024A" w14:paraId="537A13DB"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CF7A1F"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Delivery method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8CEEC7"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6B0F0FA"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0.329</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1998DD"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0A1B4B"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0.901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C5F141"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0.61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4C4F865"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2EFC2E94"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031F91C"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Maternal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2E8F19"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348973"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0.396</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389D2AE"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63FEC7"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1.083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C320084"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0.184</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54ABB31"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1EAB81D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93AD33"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 xml:space="preserve">Maternal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68314E"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7384485"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0.342</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4A96B3A"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83396E"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0.934</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F3F14FE"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0.529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151AA2"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009A653C"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A09F12"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Paternal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035573"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7F1E36F"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0.462</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AEFE2E"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559F0EB"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1.264</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67C48C8"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0.037</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00D93B"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25F0664B"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E2A5622"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 xml:space="preserve">Paternal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373E0D"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546D03"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0.482</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E6E255"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0.002</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085B358"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1.319</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43DEFFD"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0.03</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72C9F85"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261A640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910ED6" w14:textId="77777777" w:rsidR="00B365F5" w:rsidRPr="0096024A" w:rsidRDefault="00B365F5" w:rsidP="00D17AF8">
            <w:pPr>
              <w:spacing w:line="240" w:lineRule="auto"/>
              <w:jc w:val="left"/>
              <w:rPr>
                <w:rFonts w:cs="Arial"/>
                <w:color w:val="000000" w:themeColor="text1"/>
                <w:lang w:val="en-US"/>
              </w:rPr>
            </w:pPr>
            <w:r w:rsidRPr="0096024A">
              <w:rPr>
                <w:rFonts w:cs="Arial"/>
                <w:color w:val="000000" w:themeColor="text1"/>
                <w:lang w:val="en-US"/>
              </w:rPr>
              <w:t xml:space="preserve">Siblings with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F2D512"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E50F9F"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0.569</w:t>
            </w:r>
          </w:p>
        </w:tc>
        <w:tc>
          <w:tcPr>
            <w:tcW w:w="1537"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D9518CF"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0.003</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E59311"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1.557</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47D328"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0.004</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7C9985" w14:textId="77777777" w:rsidR="00B365F5" w:rsidRPr="0096024A" w:rsidRDefault="00B365F5" w:rsidP="00D17AF8">
            <w:pPr>
              <w:spacing w:line="240" w:lineRule="auto"/>
              <w:jc w:val="center"/>
              <w:rPr>
                <w:rFonts w:cs="Arial"/>
                <w:color w:val="000000" w:themeColor="text1"/>
                <w:lang w:val="en-US"/>
              </w:rPr>
            </w:pPr>
            <w:r w:rsidRPr="0096024A">
              <w:rPr>
                <w:rFonts w:cs="Arial"/>
                <w:color w:val="000000" w:themeColor="text1"/>
                <w:lang w:val="en-US"/>
              </w:rPr>
              <w:t>0</w:t>
            </w:r>
          </w:p>
        </w:tc>
      </w:tr>
      <w:tr w:rsidR="0096024A" w:rsidRPr="0096024A" w14:paraId="21772718" w14:textId="77777777" w:rsidTr="00D17AF8">
        <w:trPr>
          <w:trHeight w:val="227"/>
        </w:trPr>
        <w:tc>
          <w:tcPr>
            <w:tcW w:w="9705" w:type="dxa"/>
            <w:gridSpan w:val="8"/>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D7D0D61" w14:textId="77777777" w:rsidR="00B365F5" w:rsidRPr="0096024A" w:rsidRDefault="00ED2945" w:rsidP="00D17AF8">
            <w:pPr>
              <w:spacing w:line="240" w:lineRule="auto"/>
              <w:jc w:val="left"/>
              <w:rPr>
                <w:rFonts w:cs="Arial"/>
                <w:b/>
                <w:bCs/>
                <w:color w:val="000000" w:themeColor="text1"/>
                <w:lang w:val="en-US"/>
              </w:rPr>
            </w:pPr>
            <w:r w:rsidRPr="0096024A">
              <w:rPr>
                <w:rFonts w:cs="Arial"/>
                <w:b/>
                <w:bCs/>
                <w:color w:val="000000" w:themeColor="text1"/>
                <w:lang w:val="en-US"/>
              </w:rPr>
              <w:t>Elbow</w:t>
            </w:r>
            <w:r w:rsidR="00B365F5" w:rsidRPr="0096024A">
              <w:rPr>
                <w:rFonts w:cs="Arial"/>
                <w:b/>
                <w:bCs/>
                <w:color w:val="000000" w:themeColor="text1"/>
                <w:lang w:val="en-US"/>
              </w:rPr>
              <w:t xml:space="preserve"> - 3 months</w:t>
            </w:r>
          </w:p>
        </w:tc>
      </w:tr>
      <w:tr w:rsidR="0096024A" w:rsidRPr="0096024A" w14:paraId="25F04149"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2389EC"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t>Variable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6F2A81"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Degrees of freedom</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4BE75CD"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Sum Of Sqs</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B9F24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R</w:t>
            </w:r>
            <w:r w:rsidRPr="0096024A">
              <w:rPr>
                <w:rFonts w:cs="Arial"/>
                <w:b/>
                <w:bCs/>
                <w:color w:val="000000" w:themeColor="text1"/>
                <w:vertAlign w:val="superscript"/>
                <w:lang w:val="en-US"/>
              </w:rPr>
              <w:t>2</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900EC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Pseudo-F statistic</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A935CE7"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P-value</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25FF2BE"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Missing data (N)</w:t>
            </w:r>
          </w:p>
        </w:tc>
      </w:tr>
      <w:tr w:rsidR="0096024A" w:rsidRPr="0096024A" w14:paraId="06B9797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055455"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Sex</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080E6F2"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288FE2"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0.414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248CE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0.009</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3E051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1.263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A55D2F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0.132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8A390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4B962D42"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7664A3"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Ethnicity (White/non-white)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FF8BD9"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A4B40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0.309</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9AA90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5499B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0.941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99BF39"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0.528</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49BAF5"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2465B42B"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B53182A"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FLG mutation carrier</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D2DF46"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DCC360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0.504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E40995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0.012</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472AF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1.528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4844D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0.042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84957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22</w:t>
            </w:r>
          </w:p>
        </w:tc>
      </w:tr>
      <w:tr w:rsidR="0096024A" w:rsidRPr="0096024A" w14:paraId="7F8F9FC5"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CBD9E39"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Delivery method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6BF149"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5144BA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0.285</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6A7CA4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078929"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0.867</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225F0C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0.651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492673F"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964BC9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EC4E59"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lastRenderedPageBreak/>
              <w:t>Maternal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869169"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D85445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0.246</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9B4CE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0.005</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CE1A2C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0.747</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72E0E2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0.911</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E28712"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8BBC951"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8A4D5A3"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 xml:space="preserve">Maternal </w:t>
            </w:r>
            <w:r w:rsidR="0014046F" w:rsidRPr="0096024A">
              <w:rPr>
                <w:rFonts w:eastAsia="Calibri"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A498B1"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382AD4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0.344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73E0A5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201A2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1.048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99176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0.325</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228E58"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4A05A6A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27124C"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Paternal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F5E0C7"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BCECB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0.292</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D2DC3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56DD6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0.888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77C34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0.646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98C64D8"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07249F4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5D856D9"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 xml:space="preserve">Paternal </w:t>
            </w:r>
            <w:r w:rsidR="0014046F" w:rsidRPr="0096024A">
              <w:rPr>
                <w:rFonts w:eastAsia="Calibri"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788A36A"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F1F88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0.278</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D7C61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D6DD4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0.847</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F4023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0.738</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5054B4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3B32862"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3005100" w14:textId="77777777" w:rsidR="008C06AA" w:rsidRPr="0096024A" w:rsidRDefault="008C06AA" w:rsidP="00D17AF8">
            <w:pPr>
              <w:spacing w:line="240" w:lineRule="auto"/>
              <w:jc w:val="left"/>
              <w:rPr>
                <w:rFonts w:cs="Arial"/>
                <w:color w:val="000000" w:themeColor="text1"/>
                <w:lang w:val="en-US"/>
              </w:rPr>
            </w:pPr>
            <w:r w:rsidRPr="0096024A">
              <w:rPr>
                <w:rFonts w:eastAsia="Calibri" w:cs="Arial"/>
                <w:color w:val="000000" w:themeColor="text1"/>
                <w:lang w:val="en-US"/>
              </w:rPr>
              <w:t xml:space="preserve">Siblings with </w:t>
            </w:r>
            <w:r w:rsidR="0014046F" w:rsidRPr="0096024A">
              <w:rPr>
                <w:rFonts w:eastAsia="Calibri"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E30226C" w14:textId="77777777" w:rsidR="008C06AA" w:rsidRPr="0096024A" w:rsidRDefault="008C06AA" w:rsidP="00D17AF8">
            <w:pPr>
              <w:spacing w:line="240" w:lineRule="auto"/>
              <w:jc w:val="center"/>
              <w:rPr>
                <w:rFonts w:cs="Arial"/>
                <w:color w:val="000000" w:themeColor="text1"/>
                <w:lang w:val="en-US"/>
              </w:rPr>
            </w:pPr>
            <w:r w:rsidRPr="0096024A">
              <w:rPr>
                <w:rFonts w:eastAsia="Calibri"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A576A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0.462</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1C4DFD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CB535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1.41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48A7C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0.072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D58D369"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7F5BACE" w14:textId="77777777" w:rsidTr="00D17AF8">
        <w:trPr>
          <w:trHeight w:val="227"/>
        </w:trPr>
        <w:tc>
          <w:tcPr>
            <w:tcW w:w="9705" w:type="dxa"/>
            <w:gridSpan w:val="8"/>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B20E4C8" w14:textId="77777777" w:rsidR="00B365F5" w:rsidRPr="0096024A" w:rsidRDefault="00ED2945" w:rsidP="00D17AF8">
            <w:pPr>
              <w:spacing w:line="240" w:lineRule="auto"/>
              <w:jc w:val="left"/>
              <w:rPr>
                <w:rFonts w:cs="Arial"/>
                <w:b/>
                <w:bCs/>
                <w:color w:val="000000" w:themeColor="text1"/>
                <w:lang w:val="en-US"/>
              </w:rPr>
            </w:pPr>
            <w:r w:rsidRPr="0096024A">
              <w:rPr>
                <w:rFonts w:cs="Arial"/>
                <w:b/>
                <w:bCs/>
                <w:color w:val="000000" w:themeColor="text1"/>
                <w:lang w:val="en-US"/>
              </w:rPr>
              <w:t>Elbow</w:t>
            </w:r>
            <w:r w:rsidR="00B365F5" w:rsidRPr="0096024A">
              <w:rPr>
                <w:rFonts w:cs="Arial"/>
                <w:b/>
                <w:bCs/>
                <w:color w:val="000000" w:themeColor="text1"/>
                <w:lang w:val="en-US"/>
              </w:rPr>
              <w:t xml:space="preserve"> - 1 year</w:t>
            </w:r>
          </w:p>
        </w:tc>
      </w:tr>
      <w:tr w:rsidR="0096024A" w:rsidRPr="0096024A" w14:paraId="59DA891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0C24C3"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t>Variable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EB21F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Degrees of freedom</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4829B07"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Sum Of Sqs</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82527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R</w:t>
            </w:r>
            <w:r w:rsidRPr="0096024A">
              <w:rPr>
                <w:rFonts w:cs="Arial"/>
                <w:b/>
                <w:bCs/>
                <w:color w:val="000000" w:themeColor="text1"/>
                <w:vertAlign w:val="superscript"/>
                <w:lang w:val="en-US"/>
              </w:rPr>
              <w:t>2</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A21017"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Pseudo-F statistic</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7504E67"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P-value</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EDC70A7"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Missing data (N)</w:t>
            </w:r>
          </w:p>
        </w:tc>
      </w:tr>
      <w:tr w:rsidR="0096024A" w:rsidRPr="0096024A" w14:paraId="70534F90"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FCA09B4"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Sex</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E309C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4FA9A1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0.321</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F54D6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A6357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0.882</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5EDF8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0.726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B296E3"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43C707D9"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72043FE"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Ethnicity (White/non-white)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DD4AB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87B6A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0.54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87707A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6D432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1.491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B4D19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0.018</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6D9FCE1"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2A70F8AC"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584EDF1"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FLG mutation carrier</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7A915C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B594B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0.463</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16078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2B3C2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1.264</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AF7EE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0.075</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A462D9"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22</w:t>
            </w:r>
          </w:p>
        </w:tc>
      </w:tr>
      <w:tr w:rsidR="0096024A" w:rsidRPr="0096024A" w14:paraId="3C0098C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00B028"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Delivery method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72C7E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6C76F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0.276</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61C871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0.005</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787C5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0.758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45F0E9"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0.94</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2381169"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480E54DA"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95999D"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Maternal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832FA9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6C47BE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0.449</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D208D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0.008</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6AAC5C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1.239</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712AD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0.096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848C7D"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BD65824"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8DA1270"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Maternal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022FC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EEA32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0.358</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F5F72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180AF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0.985</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6926C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0.478</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9018EF6"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485E193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900690B"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Paternal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CAB08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E2E33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0.334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347DD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CC836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0.92</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CDA38F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0.605</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AC87C88"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48A932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FB1CF7"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Paternal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930779"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B927B5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0.431</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924592"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0.008</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F83B5C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1.189</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AE14E8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0.145</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8FB7CB"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30ECBF8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33D1A8A"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Siblings with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A2FD6E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85453A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0.322</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61A288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4927ED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0.886</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19D5B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0.709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291A8F"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3FC0680F" w14:textId="77777777" w:rsidTr="00D17AF8">
        <w:trPr>
          <w:trHeight w:val="227"/>
        </w:trPr>
        <w:tc>
          <w:tcPr>
            <w:tcW w:w="9705" w:type="dxa"/>
            <w:gridSpan w:val="8"/>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57DA21A"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t>Forearm - 3 months</w:t>
            </w:r>
          </w:p>
        </w:tc>
      </w:tr>
      <w:tr w:rsidR="0096024A" w:rsidRPr="0096024A" w14:paraId="2278022A"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64CC28"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t>Variable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F90A06"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Degrees of freedom</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026CCF"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Sum Of Sqs</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D1518DD"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R</w:t>
            </w:r>
            <w:r w:rsidRPr="0096024A">
              <w:rPr>
                <w:rFonts w:cs="Arial"/>
                <w:b/>
                <w:bCs/>
                <w:color w:val="000000" w:themeColor="text1"/>
                <w:vertAlign w:val="superscript"/>
                <w:lang w:val="en-US"/>
              </w:rPr>
              <w:t>2</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D67C40E"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Pseudo-F statistic</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0D92AE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P-value</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64F7CEB"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Missing data (N)</w:t>
            </w:r>
          </w:p>
        </w:tc>
      </w:tr>
      <w:tr w:rsidR="0096024A" w:rsidRPr="0096024A" w14:paraId="51A45D9C"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F7C0F9"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Sex</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B307B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E3CE47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0.492</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152DA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0.009</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852EA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1.386</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5B34A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0.012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FFB3E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3929269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A7FD38"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Ethnicity (White/non-white)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AA152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3F946E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0.374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D22542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0236A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1.053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F7752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0.312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55C311"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0FCD5A0"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ABB1ACA"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FLG mutation carrier</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FFBBB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D0E00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0.334</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302FB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A31C8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0.929</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8B395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223C301"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22</w:t>
            </w:r>
          </w:p>
        </w:tc>
      </w:tr>
      <w:tr w:rsidR="0096024A" w:rsidRPr="0096024A" w14:paraId="6B2BE28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E9C5A48"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Delivery method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40391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DA5B3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0.308</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EAAB4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1BA335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0.865</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4F607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0.842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33F432"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03E4C09"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186787"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Maternal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48642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3742A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0.331</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803C3C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7A5FF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0.931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8C15DA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0.659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339DEC"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5665600A"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0F7E54A"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Maternal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2410A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9F255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0.306</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694D0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BDFDF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0.86</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C57599"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0.854</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E3D72AE"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074A3358"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A224FE1"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Paternal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5F21F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A6AF3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0.319</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A9B8F9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E074D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0.895</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EE2B0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0.762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F6634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39A15A9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4A06713"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Paternal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89F1A6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AC4E97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0.372</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3E34D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07E844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1.045</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A6A0D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0.356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3763A25"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3FEB5CE"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1CF3DC"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Siblings with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7C42C7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BEAC07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0.371</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E7BE3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7974B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1.043</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803D0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0.353</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8B1B1CC"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3C1ECB42" w14:textId="77777777" w:rsidTr="00D17AF8">
        <w:trPr>
          <w:trHeight w:val="227"/>
        </w:trPr>
        <w:tc>
          <w:tcPr>
            <w:tcW w:w="9705" w:type="dxa"/>
            <w:gridSpan w:val="8"/>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915962"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lastRenderedPageBreak/>
              <w:t>Forearm - 1 year</w:t>
            </w:r>
          </w:p>
        </w:tc>
      </w:tr>
      <w:tr w:rsidR="0096024A" w:rsidRPr="0096024A" w14:paraId="73D38572"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46887D6" w14:textId="77777777" w:rsidR="00B365F5" w:rsidRPr="0096024A" w:rsidRDefault="00B365F5" w:rsidP="00D17AF8">
            <w:pPr>
              <w:spacing w:line="240" w:lineRule="auto"/>
              <w:jc w:val="left"/>
              <w:rPr>
                <w:rFonts w:cs="Arial"/>
                <w:b/>
                <w:bCs/>
                <w:color w:val="000000" w:themeColor="text1"/>
                <w:lang w:val="en-US"/>
              </w:rPr>
            </w:pPr>
            <w:r w:rsidRPr="0096024A">
              <w:rPr>
                <w:rFonts w:cs="Arial"/>
                <w:b/>
                <w:bCs/>
                <w:color w:val="000000" w:themeColor="text1"/>
                <w:lang w:val="en-US"/>
              </w:rPr>
              <w:t>Variable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2FBC96"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Degrees of freedom</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62A7E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Sum Of Sqs</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D0017E"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R</w:t>
            </w:r>
            <w:r w:rsidRPr="0096024A">
              <w:rPr>
                <w:rFonts w:cs="Arial"/>
                <w:b/>
                <w:bCs/>
                <w:color w:val="000000" w:themeColor="text1"/>
                <w:vertAlign w:val="superscript"/>
                <w:lang w:val="en-US"/>
              </w:rPr>
              <w:t>2</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D5F7A5"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Pseudo-F statistic</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8A499D"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P-value</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36C93F" w14:textId="77777777" w:rsidR="00B365F5" w:rsidRPr="0096024A" w:rsidRDefault="00B365F5" w:rsidP="00D17AF8">
            <w:pPr>
              <w:spacing w:line="240" w:lineRule="auto"/>
              <w:jc w:val="center"/>
              <w:rPr>
                <w:rFonts w:cs="Arial"/>
                <w:b/>
                <w:bCs/>
                <w:color w:val="000000" w:themeColor="text1"/>
                <w:lang w:val="en-US"/>
              </w:rPr>
            </w:pPr>
            <w:r w:rsidRPr="0096024A">
              <w:rPr>
                <w:rFonts w:cs="Arial"/>
                <w:b/>
                <w:bCs/>
                <w:color w:val="000000" w:themeColor="text1"/>
                <w:lang w:val="en-US"/>
              </w:rPr>
              <w:t>Missing data (N)</w:t>
            </w:r>
          </w:p>
        </w:tc>
      </w:tr>
      <w:tr w:rsidR="0096024A" w:rsidRPr="0096024A" w14:paraId="06261579"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B36785"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Sex</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970B9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AA49B7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0.356</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EDD902"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AAB105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F9DF78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0.414</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2DB283"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0B8FEBBF"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127A2D"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Ethnicity (White/non-white)</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E60B8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5552B9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0.369</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F74EDE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D7B8C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1.046</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5D82F1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0.329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9350D0"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950FE48"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B53A9FF"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FLG mutation carrier</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AD760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962A0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0.338</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D6F5E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A3A08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0.941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51B16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0.606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0ED6BE"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22</w:t>
            </w:r>
          </w:p>
        </w:tc>
      </w:tr>
      <w:tr w:rsidR="0096024A" w:rsidRPr="0096024A" w14:paraId="4617398D"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37E007"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Delivery method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19A5E8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2885A2"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0.295</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9B5A9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5F00CCE"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0.836</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28178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0.903</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1B3D9C"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3592BE7"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5240C7"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Maternal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8C041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0867CB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0.438</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26B4A73"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0.008</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14130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1.245</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2B4AB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0.053</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DF01E9"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1E2CA333"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EF5F1BE"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Maternal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47E20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B74F3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0.36</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66793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4558CC"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1.021</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46C62E7"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0.376</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D1AF4C2"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7BE38CB7"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17DA482"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Paternal atopy</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C1CE5EB"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AD484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0.377</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BAB8D1"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0.007</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50E86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1.068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F1171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0.272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0F52AE"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6FFE0F38"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39A3F77"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Paternal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F81A32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5CF0BA"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0.453</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8BD614"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0.009</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AA0942F"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1.288</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619D8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0.049</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4E4FE56"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r w:rsidR="0096024A" w:rsidRPr="0096024A" w14:paraId="2D9B8F56" w14:textId="77777777" w:rsidTr="00D17AF8">
        <w:trPr>
          <w:trHeight w:val="227"/>
        </w:trPr>
        <w:tc>
          <w:tcPr>
            <w:tcW w:w="204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9AB95B" w14:textId="77777777" w:rsidR="008C06AA" w:rsidRPr="0096024A" w:rsidRDefault="008C06AA" w:rsidP="00D17AF8">
            <w:pPr>
              <w:spacing w:line="240" w:lineRule="auto"/>
              <w:jc w:val="left"/>
              <w:rPr>
                <w:rFonts w:cs="Arial"/>
                <w:color w:val="000000" w:themeColor="text1"/>
                <w:lang w:val="en-US"/>
              </w:rPr>
            </w:pPr>
            <w:r w:rsidRPr="0096024A">
              <w:rPr>
                <w:rFonts w:cs="Arial"/>
                <w:color w:val="000000" w:themeColor="text1"/>
                <w:lang w:val="en-US"/>
              </w:rPr>
              <w:t xml:space="preserve">Siblings with </w:t>
            </w:r>
            <w:r w:rsidR="0014046F" w:rsidRPr="0096024A">
              <w:rPr>
                <w:rFonts w:cs="Arial"/>
                <w:color w:val="000000" w:themeColor="text1"/>
                <w:lang w:val="en-US"/>
              </w:rPr>
              <w:t>AD</w:t>
            </w:r>
          </w:p>
        </w:tc>
        <w:tc>
          <w:tcPr>
            <w:tcW w:w="1128"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C57BA6"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lang w:val="en-US"/>
              </w:rPr>
              <w:t>1</w:t>
            </w:r>
          </w:p>
        </w:tc>
        <w:tc>
          <w:tcPr>
            <w:tcW w:w="1425"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52573DD"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0.343</w:t>
            </w:r>
          </w:p>
        </w:tc>
        <w:tc>
          <w:tcPr>
            <w:tcW w:w="141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8DA9B15"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0.006</w:t>
            </w:r>
          </w:p>
        </w:tc>
        <w:tc>
          <w:tcPr>
            <w:tcW w:w="1551"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57C5E80"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0.972</w:t>
            </w:r>
          </w:p>
        </w:tc>
        <w:tc>
          <w:tcPr>
            <w:tcW w:w="987"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424798" w14:textId="77777777" w:rsidR="008C06AA" w:rsidRPr="0096024A" w:rsidRDefault="008C06AA" w:rsidP="00D17AF8">
            <w:pPr>
              <w:spacing w:line="240" w:lineRule="auto"/>
              <w:jc w:val="center"/>
              <w:rPr>
                <w:rFonts w:cs="Arial"/>
                <w:color w:val="000000" w:themeColor="text1"/>
                <w:lang w:val="en-US"/>
              </w:rPr>
            </w:pPr>
            <w:r w:rsidRPr="0096024A">
              <w:rPr>
                <w:rFonts w:cs="Arial"/>
                <w:color w:val="000000" w:themeColor="text1"/>
              </w:rPr>
              <w:t>0.512</w:t>
            </w:r>
          </w:p>
        </w:tc>
        <w:tc>
          <w:tcPr>
            <w:tcW w:w="1159"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C145B2" w14:textId="77777777" w:rsidR="008C06AA" w:rsidRPr="0096024A" w:rsidRDefault="008C06AA" w:rsidP="00D17AF8">
            <w:pPr>
              <w:spacing w:line="240" w:lineRule="auto"/>
              <w:jc w:val="center"/>
              <w:rPr>
                <w:rFonts w:eastAsia="Calibri" w:cs="Arial"/>
                <w:color w:val="000000" w:themeColor="text1"/>
                <w:lang w:val="en-US"/>
              </w:rPr>
            </w:pPr>
            <w:r w:rsidRPr="0096024A">
              <w:rPr>
                <w:rFonts w:cs="Arial"/>
                <w:color w:val="000000" w:themeColor="text1"/>
                <w:lang w:val="en-US"/>
              </w:rPr>
              <w:t>0</w:t>
            </w:r>
          </w:p>
        </w:tc>
      </w:tr>
    </w:tbl>
    <w:p w14:paraId="43D6AFA2" w14:textId="77777777" w:rsidR="00800A90" w:rsidRPr="0096024A" w:rsidRDefault="00800A90" w:rsidP="00800A90">
      <w:pPr>
        <w:rPr>
          <w:rFonts w:cs="Arial"/>
          <w:b/>
          <w:bCs/>
          <w:color w:val="000000" w:themeColor="text1"/>
          <w:lang w:val="en-US"/>
        </w:rPr>
      </w:pPr>
    </w:p>
    <w:p w14:paraId="1E1CA814" w14:textId="77777777" w:rsidR="00BC216B" w:rsidRPr="0096024A" w:rsidRDefault="00BC216B">
      <w:pPr>
        <w:spacing w:line="240" w:lineRule="auto"/>
        <w:jc w:val="left"/>
        <w:rPr>
          <w:rFonts w:eastAsiaTheme="minorHAnsi" w:cs="Arial"/>
          <w:b/>
          <w:bCs/>
          <w:color w:val="000000" w:themeColor="text1"/>
          <w:lang w:eastAsia="en-US"/>
        </w:rPr>
      </w:pPr>
      <w:bookmarkStart w:id="29" w:name="_Toc147009283"/>
      <w:r w:rsidRPr="0096024A">
        <w:rPr>
          <w:color w:val="000000" w:themeColor="text1"/>
        </w:rPr>
        <w:br w:type="page"/>
      </w:r>
    </w:p>
    <w:p w14:paraId="4C68D305" w14:textId="1573F935" w:rsidR="00A7683C" w:rsidRPr="0096024A" w:rsidRDefault="00E47E52" w:rsidP="009630AC">
      <w:pPr>
        <w:pStyle w:val="Captiontable"/>
        <w:rPr>
          <w:b w:val="0"/>
          <w:bCs w:val="0"/>
          <w:color w:val="000000" w:themeColor="text1"/>
          <w:lang w:val="en-GB"/>
        </w:rPr>
      </w:pPr>
      <w:r w:rsidRPr="0096024A">
        <w:rPr>
          <w:color w:val="000000" w:themeColor="text1"/>
          <w:lang w:val="en-GB"/>
        </w:rPr>
        <w:lastRenderedPageBreak/>
        <w:t>Table</w:t>
      </w:r>
      <w:r w:rsidR="00B67D1F" w:rsidRPr="0096024A">
        <w:rPr>
          <w:color w:val="000000" w:themeColor="text1"/>
          <w:lang w:val="en-GB"/>
        </w:rPr>
        <w:t xml:space="preserve"> </w:t>
      </w:r>
      <w:bookmarkEnd w:id="29"/>
      <w:r w:rsidR="00B35D2E" w:rsidRPr="0096024A">
        <w:rPr>
          <w:color w:val="000000" w:themeColor="text1"/>
          <w:lang w:val="en-GB"/>
        </w:rPr>
        <w:t xml:space="preserve">S9 </w:t>
      </w:r>
      <w:r w:rsidR="00A7683C" w:rsidRPr="0096024A">
        <w:rPr>
          <w:b w:val="0"/>
          <w:bCs w:val="0"/>
          <w:color w:val="000000" w:themeColor="text1"/>
        </w:rPr>
        <w:t xml:space="preserve">PERmutational Multivariate </w:t>
      </w:r>
      <w:proofErr w:type="spellStart"/>
      <w:r w:rsidR="00A7683C" w:rsidRPr="0096024A">
        <w:rPr>
          <w:b w:val="0"/>
          <w:bCs w:val="0"/>
          <w:color w:val="000000" w:themeColor="text1"/>
        </w:rPr>
        <w:t>ANalysis</w:t>
      </w:r>
      <w:proofErr w:type="spellEnd"/>
      <w:r w:rsidR="00A7683C" w:rsidRPr="0096024A">
        <w:rPr>
          <w:b w:val="0"/>
          <w:bCs w:val="0"/>
          <w:color w:val="000000" w:themeColor="text1"/>
        </w:rPr>
        <w:t xml:space="preserve"> Of </w:t>
      </w:r>
      <w:proofErr w:type="spellStart"/>
      <w:r w:rsidR="00A7683C" w:rsidRPr="0096024A">
        <w:rPr>
          <w:b w:val="0"/>
          <w:bCs w:val="0"/>
          <w:color w:val="000000" w:themeColor="text1"/>
        </w:rPr>
        <w:t>VAriance</w:t>
      </w:r>
      <w:proofErr w:type="spellEnd"/>
      <w:r w:rsidR="00A7683C" w:rsidRPr="0096024A">
        <w:rPr>
          <w:b w:val="0"/>
          <w:bCs w:val="0"/>
          <w:color w:val="000000" w:themeColor="text1"/>
        </w:rPr>
        <w:t xml:space="preserve"> (PERMANOVA) results assessing the marginal effects of extrinsic and </w:t>
      </w:r>
      <w:r w:rsidR="00AB656E" w:rsidRPr="0096024A">
        <w:rPr>
          <w:b w:val="0"/>
          <w:bCs w:val="0"/>
          <w:color w:val="000000" w:themeColor="text1"/>
        </w:rPr>
        <w:t>living environment</w:t>
      </w:r>
      <w:r w:rsidR="00A7683C" w:rsidRPr="0096024A">
        <w:rPr>
          <w:b w:val="0"/>
          <w:bCs w:val="0"/>
          <w:color w:val="000000" w:themeColor="text1"/>
        </w:rPr>
        <w:t xml:space="preserve">-related factors on Bray-Curtis dissimilarity at species-level. PERMANOVA was performed with 999 permutations constrained by age and body site, (the overall PERMANOVA results, using all samples), and subsequently performed with specific age and body-site samples only (the age-site specific analyses). Data were Hellinger transformed and total-sum scaled (TSS) prior to PERMANOVA. Models were adjusted for sequencing run and sequencing depth. </w:t>
      </w:r>
    </w:p>
    <w:tbl>
      <w:tblPr>
        <w:tblW w:w="98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1"/>
        <w:gridCol w:w="992"/>
        <w:gridCol w:w="992"/>
        <w:gridCol w:w="993"/>
        <w:gridCol w:w="992"/>
        <w:gridCol w:w="1134"/>
        <w:gridCol w:w="992"/>
      </w:tblGrid>
      <w:tr w:rsidR="0096024A" w:rsidRPr="0096024A" w14:paraId="40CD76A1" w14:textId="77777777" w:rsidTr="00C620F5">
        <w:trPr>
          <w:trHeight w:val="284"/>
          <w:jc w:val="center"/>
        </w:trPr>
        <w:tc>
          <w:tcPr>
            <w:tcW w:w="9816" w:type="dxa"/>
            <w:gridSpan w:val="7"/>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C7432CB" w14:textId="77777777" w:rsidR="00556213" w:rsidRPr="0096024A" w:rsidRDefault="0040464F" w:rsidP="00CA466E">
            <w:pPr>
              <w:pStyle w:val="NoSpacing"/>
              <w:jc w:val="left"/>
              <w:rPr>
                <w:rFonts w:cs="Arial"/>
                <w:b/>
                <w:bCs/>
                <w:color w:val="000000" w:themeColor="text1"/>
                <w:szCs w:val="22"/>
              </w:rPr>
            </w:pPr>
            <w:r w:rsidRPr="0096024A">
              <w:rPr>
                <w:rFonts w:cs="Arial"/>
                <w:b/>
                <w:bCs/>
                <w:color w:val="000000" w:themeColor="text1"/>
                <w:szCs w:val="22"/>
              </w:rPr>
              <w:t xml:space="preserve">Overall </w:t>
            </w:r>
            <w:r w:rsidR="00CA466E" w:rsidRPr="0096024A">
              <w:rPr>
                <w:rFonts w:cs="Arial"/>
                <w:b/>
                <w:bCs/>
                <w:color w:val="000000" w:themeColor="text1"/>
                <w:szCs w:val="22"/>
              </w:rPr>
              <w:t xml:space="preserve">PERMANOVA </w:t>
            </w:r>
            <w:r w:rsidRPr="0096024A">
              <w:rPr>
                <w:rFonts w:cs="Arial"/>
                <w:b/>
                <w:bCs/>
                <w:color w:val="000000" w:themeColor="text1"/>
                <w:szCs w:val="22"/>
              </w:rPr>
              <w:t>results</w:t>
            </w:r>
          </w:p>
        </w:tc>
      </w:tr>
      <w:tr w:rsidR="0096024A" w:rsidRPr="0096024A" w14:paraId="25FCF99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4CD316" w14:textId="77777777" w:rsidR="00556213" w:rsidRPr="0096024A" w:rsidRDefault="00556213" w:rsidP="00C620F5">
            <w:pPr>
              <w:pStyle w:val="NoSpacing"/>
              <w:jc w:val="left"/>
              <w:rPr>
                <w:rFonts w:cs="Arial"/>
                <w:b/>
                <w:bCs/>
                <w:color w:val="000000" w:themeColor="text1"/>
                <w:szCs w:val="22"/>
              </w:rPr>
            </w:pPr>
            <w:r w:rsidRPr="0096024A">
              <w:rPr>
                <w:rFonts w:cs="Arial"/>
                <w:b/>
                <w:bCs/>
                <w:color w:val="000000" w:themeColor="text1"/>
                <w:szCs w:val="22"/>
              </w:rPr>
              <w:t>Variable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F4AA93E"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Degrees of freedom</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E4B767B"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Sum Of Sqs</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0D270B"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R</w:t>
            </w:r>
            <w:r w:rsidRPr="0096024A">
              <w:rPr>
                <w:rFonts w:cs="Arial"/>
                <w:b/>
                <w:bCs/>
                <w:color w:val="000000" w:themeColor="text1"/>
                <w:szCs w:val="22"/>
                <w:vertAlign w:val="superscript"/>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9FD372"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Pseudo-F statistic</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57F9F64"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P-value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C12BD81" w14:textId="77777777" w:rsidR="00556213" w:rsidRPr="0096024A" w:rsidRDefault="00556213" w:rsidP="00C620F5">
            <w:pPr>
              <w:pStyle w:val="NoSpacing"/>
              <w:jc w:val="center"/>
              <w:rPr>
                <w:rFonts w:cs="Arial"/>
                <w:b/>
                <w:bCs/>
                <w:color w:val="000000" w:themeColor="text1"/>
                <w:szCs w:val="22"/>
              </w:rPr>
            </w:pPr>
            <w:r w:rsidRPr="0096024A">
              <w:rPr>
                <w:rFonts w:cs="Arial"/>
                <w:b/>
                <w:bCs/>
                <w:color w:val="000000" w:themeColor="text1"/>
                <w:szCs w:val="22"/>
              </w:rPr>
              <w:t>Missing data (N)</w:t>
            </w:r>
          </w:p>
        </w:tc>
      </w:tr>
      <w:tr w:rsidR="0096024A" w:rsidRPr="0096024A" w14:paraId="47588D8A"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FF2BAE"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Urban vs rural home location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3BA3A6"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70217A9"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0.552</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65267B7"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261AF98"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1.513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89A4B6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24CCCC6"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7BC95BE7"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B3AB728"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Older siblings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6915313"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2CB5B4"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0.415</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437DE7"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41D3A6"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1.137</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E613AC7"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0.121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18DC54"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047681DA"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D7A181"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Number of older siblings - categorical</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5BC3FB"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07A403C"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0.853</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FF25A6"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5421B3"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1.167</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9DCC68"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0.041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B79FB4"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482FDE85"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604A48"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Pets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0E8DE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680B9A"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0.401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D91DD7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EB4713"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1.098</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1279F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0.159</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DEFA2A"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5363EFBC"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78762C"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Cats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B5A585D"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FCD4A8"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0.356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770806"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27BA399"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0.974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C40011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0.408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77C23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63CB5A47"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BF0DB16"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Dogs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11A207"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81A184"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0.378</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1DF68F"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18888D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1.034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F779FA"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0.247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A0F30AD"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2E8B0B15"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53322F"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Passive smoke exposure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B8E721"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879D59"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0.42</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6AC60A8"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E04FA81"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1.15</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00AE8C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0.114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91D452"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w:t>
            </w:r>
          </w:p>
        </w:tc>
      </w:tr>
      <w:tr w:rsidR="0096024A" w:rsidRPr="0096024A" w14:paraId="20B587C8"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34EE6F" w14:textId="77777777" w:rsidR="00556213" w:rsidRPr="0096024A" w:rsidRDefault="00556213" w:rsidP="00C620F5">
            <w:pPr>
              <w:pStyle w:val="NoSpacing"/>
              <w:jc w:val="left"/>
              <w:rPr>
                <w:rFonts w:cs="Arial"/>
                <w:color w:val="000000" w:themeColor="text1"/>
                <w:szCs w:val="22"/>
              </w:rPr>
            </w:pPr>
            <w:r w:rsidRPr="0096024A">
              <w:rPr>
                <w:rFonts w:eastAsia="Calibri" w:cs="Arial"/>
                <w:color w:val="000000" w:themeColor="text1"/>
                <w:szCs w:val="22"/>
              </w:rPr>
              <w:t>Antibiotic use before enrolment</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ABEEF1"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2FA6C7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0.381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20E88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0.002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864DB4"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1.043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5FBC1E"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0.27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C0C0E8" w14:textId="77777777" w:rsidR="00556213" w:rsidRPr="0096024A" w:rsidRDefault="00556213" w:rsidP="00C620F5">
            <w:pPr>
              <w:pStyle w:val="NoSpacing"/>
              <w:jc w:val="center"/>
              <w:rPr>
                <w:rFonts w:cs="Arial"/>
                <w:color w:val="000000" w:themeColor="text1"/>
                <w:szCs w:val="22"/>
              </w:rPr>
            </w:pPr>
            <w:r w:rsidRPr="0096024A">
              <w:rPr>
                <w:rFonts w:eastAsia="Calibri" w:cs="Arial"/>
                <w:color w:val="000000" w:themeColor="text1"/>
                <w:szCs w:val="22"/>
              </w:rPr>
              <w:t>27</w:t>
            </w:r>
          </w:p>
        </w:tc>
      </w:tr>
      <w:tr w:rsidR="0096024A" w:rsidRPr="0096024A" w14:paraId="3FCA314B" w14:textId="77777777" w:rsidTr="00C620F5">
        <w:trPr>
          <w:trHeight w:val="284"/>
          <w:jc w:val="center"/>
        </w:trPr>
        <w:tc>
          <w:tcPr>
            <w:tcW w:w="9816" w:type="dxa"/>
            <w:gridSpan w:val="7"/>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26D51A" w14:textId="77777777" w:rsidR="0040464F" w:rsidRPr="0096024A" w:rsidRDefault="009F64ED" w:rsidP="0040464F">
            <w:pPr>
              <w:pStyle w:val="NoSpacing"/>
              <w:jc w:val="left"/>
              <w:rPr>
                <w:rFonts w:cs="Arial"/>
                <w:b/>
                <w:bCs/>
                <w:color w:val="000000" w:themeColor="text1"/>
                <w:szCs w:val="22"/>
              </w:rPr>
            </w:pPr>
            <w:r w:rsidRPr="0096024A">
              <w:rPr>
                <w:rFonts w:eastAsia="Calibri" w:cs="Arial"/>
                <w:b/>
                <w:bCs/>
                <w:color w:val="000000" w:themeColor="text1"/>
                <w:szCs w:val="22"/>
                <w:lang w:val="en-US"/>
              </w:rPr>
              <w:t>Elbow</w:t>
            </w:r>
            <w:r w:rsidR="0040464F" w:rsidRPr="0096024A">
              <w:rPr>
                <w:rFonts w:eastAsia="Calibri" w:cs="Arial"/>
                <w:b/>
                <w:bCs/>
                <w:color w:val="000000" w:themeColor="text1"/>
                <w:szCs w:val="22"/>
                <w:lang w:val="en-US"/>
              </w:rPr>
              <w:t xml:space="preserve"> - 3 months</w:t>
            </w:r>
          </w:p>
        </w:tc>
      </w:tr>
      <w:tr w:rsidR="0096024A" w:rsidRPr="0096024A" w14:paraId="50182AB7"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D1E4D6" w14:textId="77777777" w:rsidR="0040464F" w:rsidRPr="0096024A" w:rsidRDefault="0040464F" w:rsidP="00AF1641">
            <w:pPr>
              <w:pStyle w:val="NoSpacing"/>
              <w:jc w:val="left"/>
              <w:rPr>
                <w:rFonts w:eastAsia="Calibri" w:cs="Arial"/>
                <w:b/>
                <w:bCs/>
                <w:color w:val="000000" w:themeColor="text1"/>
                <w:szCs w:val="22"/>
                <w:lang w:val="en-US"/>
              </w:rPr>
            </w:pPr>
            <w:r w:rsidRPr="0096024A">
              <w:rPr>
                <w:rFonts w:eastAsia="Calibri" w:cs="Arial"/>
                <w:b/>
                <w:bCs/>
                <w:color w:val="000000" w:themeColor="text1"/>
                <w:szCs w:val="22"/>
                <w:lang w:val="en-US"/>
              </w:rPr>
              <w:t>Variable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44B05E"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Degrees of freedom</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2F030D"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Sum Of Sqs</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950221"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R</w:t>
            </w:r>
            <w:r w:rsidRPr="0096024A">
              <w:rPr>
                <w:rFonts w:eastAsia="Calibri" w:cs="Arial"/>
                <w:b/>
                <w:bCs/>
                <w:color w:val="000000" w:themeColor="text1"/>
                <w:szCs w:val="22"/>
                <w:vertAlign w:val="superscript"/>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7FA84C"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Pseudo-F statistic</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4682C46"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P-value</w:t>
            </w:r>
          </w:p>
          <w:p w14:paraId="4B7749E7" w14:textId="77777777" w:rsidR="0040464F" w:rsidRPr="0096024A" w:rsidRDefault="0040464F" w:rsidP="00E42156">
            <w:pPr>
              <w:pStyle w:val="NoSpacing"/>
              <w:jc w:val="center"/>
              <w:rPr>
                <w:rFonts w:eastAsia="Calibri" w:cs="Arial"/>
                <w:b/>
                <w:bCs/>
                <w:color w:val="000000" w:themeColor="text1"/>
                <w:szCs w:val="22"/>
                <w:lang w:val="en-US"/>
              </w:rPr>
            </w:pP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5AFFE8" w14:textId="77777777" w:rsidR="0040464F" w:rsidRPr="0096024A" w:rsidRDefault="0040464F" w:rsidP="00E42156">
            <w:pPr>
              <w:pStyle w:val="NoSpacing"/>
              <w:jc w:val="center"/>
              <w:rPr>
                <w:rFonts w:eastAsia="Calibri" w:cs="Arial"/>
                <w:b/>
                <w:bCs/>
                <w:color w:val="000000" w:themeColor="text1"/>
                <w:szCs w:val="22"/>
                <w:lang w:val="en-US"/>
              </w:rPr>
            </w:pPr>
            <w:r w:rsidRPr="0096024A">
              <w:rPr>
                <w:rFonts w:eastAsia="Calibri" w:cs="Arial"/>
                <w:b/>
                <w:bCs/>
                <w:color w:val="000000" w:themeColor="text1"/>
                <w:szCs w:val="22"/>
                <w:lang w:val="en-US"/>
              </w:rPr>
              <w:t>Missing data (N)</w:t>
            </w:r>
          </w:p>
        </w:tc>
      </w:tr>
      <w:tr w:rsidR="0096024A" w:rsidRPr="0096024A" w14:paraId="34847B7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2B9A9A"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Urban vs rural home location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5D6E3E9"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F20C95"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0.307</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3D966AE"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644DDA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0.935</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AF92616"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0.513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371DF1"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3884A4A9"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809689"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Older siblings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1BE29B"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D1302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0.345</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31D5FC"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7EB01C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1.053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AF47D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0.334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862FCAF"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4EA7C43C"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ADAE20"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Number of older siblings - categorical</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8FDED7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08B16D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0.695</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2F8FE1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0.015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37AD97"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1.06</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40B4469"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0.327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4C56B9"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5915DD8B"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5200126"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Pets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7D8CFFF"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3B01E2A"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0.249</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681F166"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2169C1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0.759</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6FD80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0.884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5BE858A"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517B3A43"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6E0F23E"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Cats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EB9F8B5"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871CD4"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0.321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69F291"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48B80C3"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0.979</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6D79BC0"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0.445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7EBF3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4BDEAFF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76F188"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Dogs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1CDC67"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4027C6"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7428DEE"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F4BA361"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0.943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C77164"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0.512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555E92A"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32B8AEB5"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10BFE4"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Passive smoke exposure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9E53A9"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FC5F53"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0.225</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E1C054"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9C33CD"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0.685</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87C1EC8"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0.964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B5BA4C"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w:t>
            </w:r>
          </w:p>
        </w:tc>
      </w:tr>
      <w:tr w:rsidR="0096024A" w:rsidRPr="0096024A" w14:paraId="38B4FE19"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1318F6" w14:textId="77777777" w:rsidR="0040464F" w:rsidRPr="0096024A" w:rsidRDefault="0040464F" w:rsidP="0040464F">
            <w:pPr>
              <w:pStyle w:val="NoSpacing"/>
              <w:jc w:val="left"/>
              <w:rPr>
                <w:rFonts w:cs="Arial"/>
                <w:color w:val="000000" w:themeColor="text1"/>
                <w:szCs w:val="22"/>
              </w:rPr>
            </w:pPr>
            <w:r w:rsidRPr="0096024A">
              <w:rPr>
                <w:rFonts w:eastAsia="Calibri" w:cs="Arial"/>
                <w:color w:val="000000" w:themeColor="text1"/>
                <w:szCs w:val="22"/>
                <w:lang w:val="en-US"/>
              </w:rPr>
              <w:t>Antibiotic use before enrolment</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B192F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45F383C"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0.346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3FD4C56"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0.008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66405B"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1.056</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BFB6FB"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0.332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DB7F72" w14:textId="77777777" w:rsidR="0040464F" w:rsidRPr="0096024A" w:rsidRDefault="0040464F" w:rsidP="0040464F">
            <w:pPr>
              <w:pStyle w:val="NoSpacing"/>
              <w:jc w:val="center"/>
              <w:rPr>
                <w:rFonts w:cs="Arial"/>
                <w:color w:val="000000" w:themeColor="text1"/>
                <w:szCs w:val="22"/>
              </w:rPr>
            </w:pPr>
            <w:r w:rsidRPr="0096024A">
              <w:rPr>
                <w:rFonts w:eastAsia="Calibri" w:cs="Arial"/>
                <w:color w:val="000000" w:themeColor="text1"/>
                <w:szCs w:val="22"/>
                <w:lang w:val="en-US"/>
              </w:rPr>
              <w:t>6</w:t>
            </w:r>
          </w:p>
        </w:tc>
      </w:tr>
      <w:tr w:rsidR="0096024A" w:rsidRPr="0096024A" w14:paraId="0DFB9A53" w14:textId="77777777" w:rsidTr="00C620F5">
        <w:trPr>
          <w:trHeight w:val="284"/>
          <w:jc w:val="center"/>
        </w:trPr>
        <w:tc>
          <w:tcPr>
            <w:tcW w:w="9816" w:type="dxa"/>
            <w:gridSpan w:val="7"/>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84DC14" w14:textId="77777777" w:rsidR="0040464F" w:rsidRPr="0096024A" w:rsidRDefault="009F64ED" w:rsidP="0040464F">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Elbow</w:t>
            </w:r>
            <w:r w:rsidR="0040464F" w:rsidRPr="0096024A">
              <w:rPr>
                <w:rFonts w:eastAsia="Calibri" w:cs="Arial"/>
                <w:b/>
                <w:bCs/>
                <w:color w:val="000000" w:themeColor="text1"/>
                <w:szCs w:val="22"/>
                <w:lang w:val="en-US"/>
              </w:rPr>
              <w:t xml:space="preserve"> - 1 year</w:t>
            </w:r>
          </w:p>
        </w:tc>
      </w:tr>
      <w:tr w:rsidR="0096024A" w:rsidRPr="0096024A" w14:paraId="53406745"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5C1854"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Variable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01E0E81"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Degrees of freedom</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1F4959"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Sum Of Sqs</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74DB70B" w14:textId="77777777" w:rsidR="0040464F" w:rsidRPr="0096024A" w:rsidRDefault="0040464F" w:rsidP="004B3A81">
            <w:pPr>
              <w:jc w:val="center"/>
              <w:rPr>
                <w:rFonts w:cs="Arial"/>
                <w:b/>
                <w:bCs/>
                <w:color w:val="000000" w:themeColor="text1"/>
                <w:sz w:val="22"/>
                <w:szCs w:val="22"/>
                <w:vertAlign w:val="superscript"/>
                <w:lang w:val="en-US"/>
              </w:rPr>
            </w:pPr>
            <w:r w:rsidRPr="0096024A">
              <w:rPr>
                <w:rFonts w:cs="Arial"/>
                <w:b/>
                <w:bCs/>
                <w:color w:val="000000" w:themeColor="text1"/>
                <w:sz w:val="22"/>
                <w:szCs w:val="22"/>
                <w:lang w:val="en-US"/>
              </w:rPr>
              <w:t>R</w:t>
            </w:r>
            <w:r w:rsidRPr="0096024A">
              <w:rPr>
                <w:rFonts w:cs="Arial"/>
                <w:b/>
                <w:bCs/>
                <w:color w:val="000000" w:themeColor="text1"/>
                <w:sz w:val="22"/>
                <w:szCs w:val="22"/>
                <w:vertAlign w:val="superscript"/>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74076D"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Pseudo-F statistic</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4D9FAF" w14:textId="77777777" w:rsidR="0040464F" w:rsidRPr="0096024A" w:rsidRDefault="0040464F" w:rsidP="004B3A81">
            <w:pPr>
              <w:jc w:val="center"/>
              <w:rPr>
                <w:rFonts w:cs="Arial"/>
                <w:b/>
                <w:bCs/>
                <w:color w:val="000000" w:themeColor="text1"/>
                <w:sz w:val="22"/>
                <w:szCs w:val="22"/>
                <w:lang w:val="en-US"/>
              </w:rPr>
            </w:pPr>
            <w:r w:rsidRPr="0096024A">
              <w:rPr>
                <w:rFonts w:cs="Arial"/>
                <w:b/>
                <w:bCs/>
                <w:color w:val="000000" w:themeColor="text1"/>
                <w:sz w:val="22"/>
                <w:szCs w:val="22"/>
                <w:lang w:val="en-US"/>
              </w:rPr>
              <w:t>P-value</w:t>
            </w:r>
          </w:p>
          <w:p w14:paraId="25F3FA88" w14:textId="77777777" w:rsidR="0040464F" w:rsidRPr="0096024A" w:rsidRDefault="0040464F" w:rsidP="004B3A81">
            <w:pPr>
              <w:pStyle w:val="NoSpacing"/>
              <w:jc w:val="center"/>
              <w:rPr>
                <w:rFonts w:eastAsia="Calibri" w:cs="Arial"/>
                <w:color w:val="000000" w:themeColor="text1"/>
                <w:szCs w:val="22"/>
                <w:lang w:val="en-US"/>
              </w:rPr>
            </w:pP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DEF3EC"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Missing data (N)</w:t>
            </w:r>
          </w:p>
        </w:tc>
      </w:tr>
      <w:tr w:rsidR="0096024A" w:rsidRPr="0096024A" w14:paraId="69A63BBF"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8C6A74B"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Urban vs rural home location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0CD14C"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C61D6A"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0.729</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6325F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0.013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B3CF3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2.021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20649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9BED96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21E74EFD"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4F029A"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lastRenderedPageBreak/>
              <w:t>Older siblings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239D3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534DE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0.395</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E15C1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975DEF"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1.089</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BFB89D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0.226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E3EC2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66EEB04E"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CE0A04"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Number of older siblings - categorical</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63079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A26A79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0.724</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F7F1C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0.013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E02E8F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0.997</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0AFE96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0.411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99EB8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3D3DD730"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EE802B"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Pets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B7D7AC"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D9CA7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0.363</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38D6C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9455D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AAD6F12"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0.399</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A8AE34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6A65F1A6"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750F5A"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Cats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DAAB0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8E0731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0.297</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5AB94F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7DB0C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0.817</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F28F7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675A5CA"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E436CB9"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3F46124"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Dogs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13F9B3D"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03341F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0.318</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773DA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E86340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0.874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868EB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0.734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1ECA4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61B0C88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AEC801"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Passive smoke exposure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3B9D3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90A1792"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0.341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3733C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CA16D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0.938</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D9E1FD"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0.557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7BF51C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3FFC6458"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6090A2D"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Antibiotic use before enrolment</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D8503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8A2F1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0.434</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C3D486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60FFA2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1.2</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FC765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0.124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55E9F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7</w:t>
            </w:r>
          </w:p>
        </w:tc>
      </w:tr>
      <w:tr w:rsidR="0096024A" w:rsidRPr="0096024A" w14:paraId="1B320E8B"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0A25ABC"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Antibiotic use in preceding month</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7FC52B"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3BC11E2"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0.38</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106F05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23EAF9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1.053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E21A79"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0.314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1E9B2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7</w:t>
            </w:r>
          </w:p>
        </w:tc>
      </w:tr>
      <w:tr w:rsidR="0096024A" w:rsidRPr="0096024A" w14:paraId="310D2B21" w14:textId="77777777" w:rsidTr="00C620F5">
        <w:trPr>
          <w:trHeight w:val="284"/>
          <w:jc w:val="center"/>
        </w:trPr>
        <w:tc>
          <w:tcPr>
            <w:tcW w:w="9816" w:type="dxa"/>
            <w:gridSpan w:val="7"/>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A649DF8" w14:textId="77777777" w:rsidR="0040464F" w:rsidRPr="0096024A" w:rsidRDefault="009F64ED" w:rsidP="0040464F">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F</w:t>
            </w:r>
            <w:r w:rsidR="0040464F" w:rsidRPr="0096024A">
              <w:rPr>
                <w:rFonts w:eastAsia="Calibri" w:cs="Arial"/>
                <w:b/>
                <w:bCs/>
                <w:color w:val="000000" w:themeColor="text1"/>
                <w:szCs w:val="22"/>
                <w:lang w:val="en-US"/>
              </w:rPr>
              <w:t>orearm - 3 months</w:t>
            </w:r>
          </w:p>
        </w:tc>
      </w:tr>
      <w:tr w:rsidR="0096024A" w:rsidRPr="0096024A" w14:paraId="4CB650D6"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3C6A60"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Variable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5C9D976"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Degrees of freedom</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A875FD"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Sum Of Sqs</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8C31086" w14:textId="77777777" w:rsidR="0040464F" w:rsidRPr="0096024A" w:rsidRDefault="0040464F" w:rsidP="004B3A81">
            <w:pPr>
              <w:jc w:val="center"/>
              <w:rPr>
                <w:rFonts w:cs="Arial"/>
                <w:b/>
                <w:bCs/>
                <w:color w:val="000000" w:themeColor="text1"/>
                <w:sz w:val="22"/>
                <w:szCs w:val="22"/>
                <w:vertAlign w:val="superscript"/>
                <w:lang w:val="en-US"/>
              </w:rPr>
            </w:pPr>
            <w:r w:rsidRPr="0096024A">
              <w:rPr>
                <w:rFonts w:cs="Arial"/>
                <w:b/>
                <w:bCs/>
                <w:color w:val="000000" w:themeColor="text1"/>
                <w:sz w:val="22"/>
                <w:szCs w:val="22"/>
                <w:lang w:val="en-US"/>
              </w:rPr>
              <w:t>R</w:t>
            </w:r>
            <w:r w:rsidRPr="0096024A">
              <w:rPr>
                <w:rFonts w:cs="Arial"/>
                <w:b/>
                <w:bCs/>
                <w:color w:val="000000" w:themeColor="text1"/>
                <w:sz w:val="22"/>
                <w:szCs w:val="22"/>
                <w:vertAlign w:val="superscript"/>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E5DC590"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Pseudo-F statistic</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70F9D4" w14:textId="77777777" w:rsidR="0040464F" w:rsidRPr="0096024A" w:rsidRDefault="0040464F" w:rsidP="009F64ED">
            <w:pPr>
              <w:jc w:val="center"/>
              <w:rPr>
                <w:rFonts w:cs="Arial"/>
                <w:b/>
                <w:bCs/>
                <w:color w:val="000000" w:themeColor="text1"/>
                <w:sz w:val="22"/>
                <w:szCs w:val="22"/>
                <w:lang w:val="en-US"/>
              </w:rPr>
            </w:pPr>
            <w:r w:rsidRPr="0096024A">
              <w:rPr>
                <w:rFonts w:cs="Arial"/>
                <w:b/>
                <w:bCs/>
                <w:color w:val="000000" w:themeColor="text1"/>
                <w:sz w:val="22"/>
                <w:szCs w:val="22"/>
                <w:lang w:val="en-US"/>
              </w:rPr>
              <w:t>P-value</w:t>
            </w:r>
          </w:p>
          <w:p w14:paraId="4F2D3605" w14:textId="77777777" w:rsidR="0040464F" w:rsidRPr="0096024A" w:rsidRDefault="0040464F" w:rsidP="004B3A81">
            <w:pPr>
              <w:pStyle w:val="NoSpacing"/>
              <w:jc w:val="center"/>
              <w:rPr>
                <w:rFonts w:eastAsia="Calibri" w:cs="Arial"/>
                <w:color w:val="000000" w:themeColor="text1"/>
                <w:szCs w:val="22"/>
                <w:lang w:val="en-US"/>
              </w:rPr>
            </w:pP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7E4F56" w14:textId="77777777" w:rsidR="0040464F" w:rsidRPr="0096024A" w:rsidRDefault="0040464F"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Missing data (N)</w:t>
            </w:r>
          </w:p>
        </w:tc>
      </w:tr>
      <w:tr w:rsidR="0096024A" w:rsidRPr="0096024A" w14:paraId="6E53A7EF"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47FD3C"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Urban vs rural home location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CA91F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B4E2F7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0.423</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7F71F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44287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1.189</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ED109E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0.095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4752D3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0D8B10AC"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A5E74B0"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Older siblings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4AF36F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DC6FF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0.316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3BFD5C1"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1783F7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0.889</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27260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1EA88B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AF9EF5E"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B0B6190"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Number of older siblings - categorical</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EAAAB4D"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47A889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0.692</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D68D4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0.013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F6ABC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0.972</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228694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0.575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5B91EC"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779C3423"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609A88"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Pets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14FB6A"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9FE1190"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0.393</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2F4908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58CB3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1.106</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8786D0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0.214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EFB3E92"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D98B02C"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E891F65"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Cats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D86491F"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3B0058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0.336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2D0C8A8"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AED33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0.944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3E993F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0.615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2DE1A0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79574159"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5AB3B9E"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Dogs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51AC649"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F35A69A"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0.351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4531BF"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192310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0.985</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6F7557"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F5735C"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7D602F3"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372E4A0"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Passive smoke exposure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9B99A2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05C9833"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0.384</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B47ACEC"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7C1D61E"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1.081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40047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0.263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F7C1E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7CC92FDB"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3BE3D2" w14:textId="77777777" w:rsidR="0040464F" w:rsidRPr="0096024A" w:rsidRDefault="0040464F" w:rsidP="0040464F">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Antibiotic use before enrolment</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C9FA3F6"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36208CF"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2F8AB04"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C58CAD"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1.121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DB2829F"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0.19</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449C2F5" w14:textId="77777777" w:rsidR="0040464F" w:rsidRPr="0096024A" w:rsidRDefault="0040464F" w:rsidP="0040464F">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7</w:t>
            </w:r>
          </w:p>
        </w:tc>
      </w:tr>
      <w:tr w:rsidR="0096024A" w:rsidRPr="0096024A" w14:paraId="57B7DE74" w14:textId="77777777" w:rsidTr="00C620F5">
        <w:trPr>
          <w:trHeight w:val="284"/>
          <w:jc w:val="center"/>
        </w:trPr>
        <w:tc>
          <w:tcPr>
            <w:tcW w:w="9816" w:type="dxa"/>
            <w:gridSpan w:val="7"/>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D3DD241" w14:textId="77777777" w:rsidR="00645AD7" w:rsidRPr="0096024A" w:rsidRDefault="009F64ED" w:rsidP="00645AD7">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F</w:t>
            </w:r>
            <w:r w:rsidR="00645AD7" w:rsidRPr="0096024A">
              <w:rPr>
                <w:rFonts w:eastAsia="Calibri" w:cs="Arial"/>
                <w:b/>
                <w:bCs/>
                <w:color w:val="000000" w:themeColor="text1"/>
                <w:szCs w:val="22"/>
                <w:lang w:val="en-US"/>
              </w:rPr>
              <w:t>orearm - 1 year</w:t>
            </w:r>
          </w:p>
        </w:tc>
      </w:tr>
      <w:tr w:rsidR="0096024A" w:rsidRPr="0096024A" w14:paraId="299EC8A3"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3DDF5FC" w14:textId="77777777" w:rsidR="00AF1641" w:rsidRPr="0096024A" w:rsidRDefault="00AF1641" w:rsidP="00AF1641">
            <w:pPr>
              <w:pStyle w:val="NoSpacing"/>
              <w:jc w:val="left"/>
              <w:rPr>
                <w:rFonts w:eastAsia="Calibri" w:cs="Arial"/>
                <w:color w:val="000000" w:themeColor="text1"/>
                <w:szCs w:val="22"/>
                <w:lang w:val="en-US"/>
              </w:rPr>
            </w:pPr>
            <w:r w:rsidRPr="0096024A">
              <w:rPr>
                <w:rFonts w:eastAsia="Calibri" w:cs="Arial"/>
                <w:b/>
                <w:bCs/>
                <w:color w:val="000000" w:themeColor="text1"/>
                <w:szCs w:val="22"/>
                <w:lang w:val="en-US"/>
              </w:rPr>
              <w:t>Variable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32A954" w14:textId="77777777" w:rsidR="00AF1641" w:rsidRPr="0096024A" w:rsidRDefault="00AF1641"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Degrees of freedom</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396BAC1" w14:textId="77777777" w:rsidR="00AF1641" w:rsidRPr="0096024A" w:rsidRDefault="00AF1641"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Sum Of Sqs</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88763A3" w14:textId="77777777" w:rsidR="00AF1641" w:rsidRPr="0096024A" w:rsidRDefault="00AF1641"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R</w:t>
            </w:r>
            <w:r w:rsidRPr="0096024A">
              <w:rPr>
                <w:rFonts w:cs="Arial"/>
                <w:b/>
                <w:bCs/>
                <w:color w:val="000000" w:themeColor="text1"/>
                <w:szCs w:val="22"/>
                <w:vertAlign w:val="superscript"/>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D066936" w14:textId="77777777" w:rsidR="00AF1641" w:rsidRPr="0096024A" w:rsidRDefault="00AF1641"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Pseudo-F statistic</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9FF2656" w14:textId="77777777" w:rsidR="00AF1641" w:rsidRPr="0096024A" w:rsidRDefault="00AF1641" w:rsidP="009F64ED">
            <w:pPr>
              <w:jc w:val="center"/>
              <w:rPr>
                <w:rFonts w:cs="Arial"/>
                <w:b/>
                <w:bCs/>
                <w:color w:val="000000" w:themeColor="text1"/>
                <w:sz w:val="22"/>
                <w:szCs w:val="22"/>
                <w:lang w:val="en-US"/>
              </w:rPr>
            </w:pPr>
            <w:r w:rsidRPr="0096024A">
              <w:rPr>
                <w:rFonts w:cs="Arial"/>
                <w:b/>
                <w:bCs/>
                <w:color w:val="000000" w:themeColor="text1"/>
                <w:sz w:val="22"/>
                <w:szCs w:val="22"/>
                <w:lang w:val="en-US"/>
              </w:rPr>
              <w:t>P-value</w:t>
            </w:r>
          </w:p>
          <w:p w14:paraId="4C6EBCD5" w14:textId="77777777" w:rsidR="00AF1641" w:rsidRPr="0096024A" w:rsidRDefault="00AF1641" w:rsidP="004B3A81">
            <w:pPr>
              <w:pStyle w:val="NoSpacing"/>
              <w:jc w:val="center"/>
              <w:rPr>
                <w:rFonts w:eastAsia="Calibri" w:cs="Arial"/>
                <w:color w:val="000000" w:themeColor="text1"/>
                <w:szCs w:val="22"/>
                <w:lang w:val="en-US"/>
              </w:rPr>
            </w:pP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4F2081" w14:textId="77777777" w:rsidR="00AF1641" w:rsidRPr="0096024A" w:rsidRDefault="00AF1641" w:rsidP="004B3A81">
            <w:pPr>
              <w:pStyle w:val="NoSpacing"/>
              <w:jc w:val="center"/>
              <w:rPr>
                <w:rFonts w:eastAsia="Calibri" w:cs="Arial"/>
                <w:color w:val="000000" w:themeColor="text1"/>
                <w:szCs w:val="22"/>
                <w:lang w:val="en-US"/>
              </w:rPr>
            </w:pPr>
            <w:r w:rsidRPr="0096024A">
              <w:rPr>
                <w:rFonts w:cs="Arial"/>
                <w:b/>
                <w:bCs/>
                <w:color w:val="000000" w:themeColor="text1"/>
                <w:szCs w:val="22"/>
                <w:lang w:val="en-US"/>
              </w:rPr>
              <w:t>Missing data (N)</w:t>
            </w:r>
          </w:p>
        </w:tc>
      </w:tr>
      <w:tr w:rsidR="0096024A" w:rsidRPr="0096024A" w14:paraId="7AC857E4"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83CB8A"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Urban vs rural home location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A243B10"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AFA84B0"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0.289</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7C156C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F2A5639"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0.82</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63AAB64"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0.914</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CDD746"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242C23E4"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E0C042"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Older siblings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3C9C8A"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74E17A6"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0.356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9EE1A04"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E68D5B5"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1.01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6DB5AD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0.398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837EA81"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6B73C63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69B12D"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Number of older siblings - categorical</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BEF2E7"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2</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1793C71"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0.789</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10A18D"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0.015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0128AA5"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1.121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25DAF6A"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0.127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F1F3651"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4667E480"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3876745"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Pets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C91ACB1"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9AC7FC"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0.356</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F6E58B"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9D0B48E"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1.011</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6AB61C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0.389</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7D235D5"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0A74B6B8"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AB5DE37"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Cats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E1AA40B"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F141F7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0.34</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07565E"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E893B07"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0.964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AA3E28"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0.513</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B1F4A5D"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28E8E22"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A9257A8"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Dogs Y/N</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B39A55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87F3BD"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0.311</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39E4EEF"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B470648"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0.882</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EC8E1BB"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B889A27"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5FBFC2FF"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1EF582A"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Passive smoke exposure</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616045F"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5B28470"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0.479</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8F7196"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0.009</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6056A79"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1.363</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8D27BC7"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0.025</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DE33047"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w:t>
            </w:r>
          </w:p>
        </w:tc>
      </w:tr>
      <w:tr w:rsidR="0096024A" w:rsidRPr="0096024A" w14:paraId="195D8E3C"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AA89B1C"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Antibiotic use before enrolment</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1535F49"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67B2C64"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0.342</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E62CCFE"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0.007</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2F5F3638"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0.974</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2AFC540"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0.528</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5C2F3052"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7</w:t>
            </w:r>
          </w:p>
        </w:tc>
      </w:tr>
      <w:tr w:rsidR="00645AD7" w:rsidRPr="0096024A" w14:paraId="4E4FB31B" w14:textId="77777777" w:rsidTr="00C620F5">
        <w:trPr>
          <w:trHeight w:val="284"/>
          <w:jc w:val="center"/>
        </w:trPr>
        <w:tc>
          <w:tcPr>
            <w:tcW w:w="3721"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5266279" w14:textId="77777777" w:rsidR="00645AD7" w:rsidRPr="0096024A" w:rsidRDefault="00645AD7" w:rsidP="00645AD7">
            <w:pPr>
              <w:pStyle w:val="NoSpacing"/>
              <w:jc w:val="left"/>
              <w:rPr>
                <w:rFonts w:eastAsia="Calibri" w:cs="Arial"/>
                <w:color w:val="000000" w:themeColor="text1"/>
                <w:szCs w:val="22"/>
                <w:lang w:val="en-US"/>
              </w:rPr>
            </w:pPr>
            <w:r w:rsidRPr="0096024A">
              <w:rPr>
                <w:rFonts w:eastAsia="Calibri" w:cs="Arial"/>
                <w:color w:val="000000" w:themeColor="text1"/>
                <w:szCs w:val="22"/>
                <w:lang w:val="en-US"/>
              </w:rPr>
              <w:t>Antibiotic use in preceding month</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1C9C8B29"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1</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3C935725"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0.317</w:t>
            </w:r>
          </w:p>
        </w:tc>
        <w:tc>
          <w:tcPr>
            <w:tcW w:w="993"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7B830991"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0.006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6D130BCA"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0.896</w:t>
            </w:r>
          </w:p>
        </w:tc>
        <w:tc>
          <w:tcPr>
            <w:tcW w:w="1134"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0EB837DA"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0.746</w:t>
            </w:r>
          </w:p>
        </w:tc>
        <w:tc>
          <w:tcPr>
            <w:tcW w:w="99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center"/>
          </w:tcPr>
          <w:p w14:paraId="4C435639" w14:textId="77777777" w:rsidR="00645AD7" w:rsidRPr="0096024A" w:rsidRDefault="00645AD7" w:rsidP="00645AD7">
            <w:pPr>
              <w:pStyle w:val="NoSpacing"/>
              <w:jc w:val="center"/>
              <w:rPr>
                <w:rFonts w:eastAsia="Calibri" w:cs="Arial"/>
                <w:color w:val="000000" w:themeColor="text1"/>
                <w:szCs w:val="22"/>
                <w:lang w:val="en-US"/>
              </w:rPr>
            </w:pPr>
            <w:r w:rsidRPr="0096024A">
              <w:rPr>
                <w:rFonts w:eastAsia="Calibri" w:cs="Arial"/>
                <w:color w:val="000000" w:themeColor="text1"/>
                <w:szCs w:val="22"/>
                <w:lang w:val="en-US"/>
              </w:rPr>
              <w:t>7</w:t>
            </w:r>
          </w:p>
        </w:tc>
      </w:tr>
    </w:tbl>
    <w:p w14:paraId="6296E9F3" w14:textId="77777777" w:rsidR="00AB656E" w:rsidRPr="0096024A" w:rsidRDefault="00AB656E" w:rsidP="00961FD7">
      <w:pPr>
        <w:rPr>
          <w:rFonts w:cs="Arial"/>
          <w:color w:val="000000" w:themeColor="text1"/>
          <w:lang w:val="en-US"/>
        </w:rPr>
      </w:pPr>
    </w:p>
    <w:p w14:paraId="76FE0525" w14:textId="6870C977" w:rsidR="0093501B" w:rsidRPr="0096024A" w:rsidRDefault="00B2545A" w:rsidP="0093501B">
      <w:pPr>
        <w:pStyle w:val="Captiontable"/>
        <w:rPr>
          <w:b w:val="0"/>
          <w:bCs w:val="0"/>
          <w:color w:val="000000" w:themeColor="text1"/>
          <w:lang w:val="en-GB"/>
        </w:rPr>
      </w:pPr>
      <w:r w:rsidRPr="0096024A">
        <w:rPr>
          <w:color w:val="000000" w:themeColor="text1"/>
          <w:lang w:val="en-GB"/>
        </w:rPr>
        <w:lastRenderedPageBreak/>
        <w:t xml:space="preserve">Table </w:t>
      </w:r>
      <w:r w:rsidR="00B35D2E" w:rsidRPr="0096024A">
        <w:rPr>
          <w:color w:val="000000" w:themeColor="text1"/>
          <w:lang w:val="en-GB"/>
        </w:rPr>
        <w:t xml:space="preserve">S10 </w:t>
      </w:r>
      <w:r w:rsidR="0093501B" w:rsidRPr="0096024A">
        <w:rPr>
          <w:b w:val="0"/>
          <w:bCs w:val="0"/>
          <w:color w:val="000000" w:themeColor="text1"/>
        </w:rPr>
        <w:t xml:space="preserve">PERmutational Multivariate </w:t>
      </w:r>
      <w:proofErr w:type="spellStart"/>
      <w:r w:rsidR="0093501B" w:rsidRPr="0096024A">
        <w:rPr>
          <w:b w:val="0"/>
          <w:bCs w:val="0"/>
          <w:color w:val="000000" w:themeColor="text1"/>
        </w:rPr>
        <w:t>ANalysis</w:t>
      </w:r>
      <w:proofErr w:type="spellEnd"/>
      <w:r w:rsidR="0093501B" w:rsidRPr="0096024A">
        <w:rPr>
          <w:b w:val="0"/>
          <w:bCs w:val="0"/>
          <w:color w:val="000000" w:themeColor="text1"/>
        </w:rPr>
        <w:t xml:space="preserve"> Of </w:t>
      </w:r>
      <w:proofErr w:type="spellStart"/>
      <w:r w:rsidR="0093501B" w:rsidRPr="0096024A">
        <w:rPr>
          <w:b w:val="0"/>
          <w:bCs w:val="0"/>
          <w:color w:val="000000" w:themeColor="text1"/>
        </w:rPr>
        <w:t>VAriance</w:t>
      </w:r>
      <w:proofErr w:type="spellEnd"/>
      <w:r w:rsidR="0093501B" w:rsidRPr="0096024A">
        <w:rPr>
          <w:b w:val="0"/>
          <w:bCs w:val="0"/>
          <w:color w:val="000000" w:themeColor="text1"/>
        </w:rPr>
        <w:t xml:space="preserve"> (PERMANOVA) results assessing the marginal effects of personal hygiene related factors on Bray-Curtis dissimilarity at species-level. PERMANOVA was performed with 999 permutations constrained by age and body site, (the overall PERMANOVA results, using all samples), and subsequently performed with specific age and body-site samples only (the age-site specific analyses). Data were Hellinger transformed and total-sum scaled (TSS) prior to PERMANOVA. Models were adjusted for sequencing run and sequencing depth. </w:t>
      </w:r>
    </w:p>
    <w:p w14:paraId="0A18438C" w14:textId="77777777" w:rsidR="006E06BA" w:rsidRPr="0096024A" w:rsidRDefault="006E06BA" w:rsidP="00961FD7">
      <w:pPr>
        <w:rPr>
          <w:rFonts w:cs="Arial"/>
          <w:color w:val="000000" w:themeColor="text1"/>
          <w:lang w:val="en-U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0"/>
        <w:gridCol w:w="960"/>
        <w:gridCol w:w="1020"/>
        <w:gridCol w:w="1020"/>
        <w:gridCol w:w="1020"/>
        <w:gridCol w:w="1020"/>
        <w:gridCol w:w="1005"/>
      </w:tblGrid>
      <w:tr w:rsidR="0096024A" w:rsidRPr="0096024A" w14:paraId="49518A0D" w14:textId="77777777" w:rsidTr="00C620F5">
        <w:trPr>
          <w:trHeight w:val="284"/>
        </w:trPr>
        <w:tc>
          <w:tcPr>
            <w:tcW w:w="9645" w:type="dxa"/>
            <w:gridSpan w:val="7"/>
            <w:tcMar>
              <w:top w:w="20" w:type="dxa"/>
              <w:left w:w="20" w:type="dxa"/>
              <w:bottom w:w="100" w:type="dxa"/>
              <w:right w:w="20" w:type="dxa"/>
            </w:tcMar>
            <w:vAlign w:val="center"/>
          </w:tcPr>
          <w:p w14:paraId="5FE402F0" w14:textId="77777777" w:rsidR="00825300" w:rsidRPr="0096024A" w:rsidRDefault="00825300" w:rsidP="00267514">
            <w:pPr>
              <w:spacing w:line="240" w:lineRule="auto"/>
              <w:rPr>
                <w:rFonts w:cs="Arial"/>
                <w:color w:val="000000" w:themeColor="text1"/>
                <w:sz w:val="22"/>
                <w:szCs w:val="22"/>
                <w:lang w:val="en-US"/>
              </w:rPr>
            </w:pPr>
            <w:r w:rsidRPr="0096024A">
              <w:rPr>
                <w:rFonts w:cs="Arial"/>
                <w:b/>
                <w:bCs/>
                <w:color w:val="000000" w:themeColor="text1"/>
                <w:sz w:val="22"/>
                <w:szCs w:val="22"/>
              </w:rPr>
              <w:t>Overall PERMANOVA results</w:t>
            </w:r>
          </w:p>
        </w:tc>
      </w:tr>
      <w:tr w:rsidR="0096024A" w:rsidRPr="0096024A" w14:paraId="4B103CAB" w14:textId="77777777" w:rsidTr="00C620F5">
        <w:trPr>
          <w:trHeight w:val="284"/>
        </w:trPr>
        <w:tc>
          <w:tcPr>
            <w:tcW w:w="3600" w:type="dxa"/>
            <w:tcMar>
              <w:top w:w="20" w:type="dxa"/>
              <w:left w:w="20" w:type="dxa"/>
              <w:bottom w:w="100" w:type="dxa"/>
              <w:right w:w="20" w:type="dxa"/>
            </w:tcMar>
            <w:vAlign w:val="center"/>
          </w:tcPr>
          <w:p w14:paraId="5829FEE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Variable</w:t>
            </w:r>
          </w:p>
        </w:tc>
        <w:tc>
          <w:tcPr>
            <w:tcW w:w="960" w:type="dxa"/>
            <w:tcMar>
              <w:top w:w="20" w:type="dxa"/>
              <w:left w:w="20" w:type="dxa"/>
              <w:bottom w:w="100" w:type="dxa"/>
              <w:right w:w="20" w:type="dxa"/>
            </w:tcMar>
            <w:vAlign w:val="center"/>
          </w:tcPr>
          <w:p w14:paraId="5E247FC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Degrees of freedom</w:t>
            </w:r>
          </w:p>
        </w:tc>
        <w:tc>
          <w:tcPr>
            <w:tcW w:w="1020" w:type="dxa"/>
            <w:tcMar>
              <w:top w:w="20" w:type="dxa"/>
              <w:left w:w="20" w:type="dxa"/>
              <w:bottom w:w="100" w:type="dxa"/>
              <w:right w:w="20" w:type="dxa"/>
            </w:tcMar>
            <w:vAlign w:val="center"/>
          </w:tcPr>
          <w:p w14:paraId="3947581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Sum Of Sqs</w:t>
            </w:r>
          </w:p>
        </w:tc>
        <w:tc>
          <w:tcPr>
            <w:tcW w:w="1020" w:type="dxa"/>
            <w:tcMar>
              <w:top w:w="20" w:type="dxa"/>
              <w:left w:w="20" w:type="dxa"/>
              <w:bottom w:w="100" w:type="dxa"/>
              <w:right w:w="20" w:type="dxa"/>
            </w:tcMar>
            <w:vAlign w:val="center"/>
          </w:tcPr>
          <w:p w14:paraId="010BB09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R</w:t>
            </w:r>
            <w:r w:rsidRPr="0096024A">
              <w:rPr>
                <w:rFonts w:cs="Arial"/>
                <w:b/>
                <w:bCs/>
                <w:color w:val="000000" w:themeColor="text1"/>
                <w:sz w:val="22"/>
                <w:szCs w:val="22"/>
                <w:vertAlign w:val="superscript"/>
              </w:rPr>
              <w:t>2</w:t>
            </w:r>
          </w:p>
        </w:tc>
        <w:tc>
          <w:tcPr>
            <w:tcW w:w="1020" w:type="dxa"/>
            <w:tcMar>
              <w:top w:w="20" w:type="dxa"/>
              <w:left w:w="20" w:type="dxa"/>
              <w:bottom w:w="100" w:type="dxa"/>
              <w:right w:w="20" w:type="dxa"/>
            </w:tcMar>
            <w:vAlign w:val="center"/>
          </w:tcPr>
          <w:p w14:paraId="388368B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Pseudo-F statistic</w:t>
            </w:r>
          </w:p>
        </w:tc>
        <w:tc>
          <w:tcPr>
            <w:tcW w:w="1020" w:type="dxa"/>
            <w:tcMar>
              <w:top w:w="20" w:type="dxa"/>
              <w:left w:w="20" w:type="dxa"/>
              <w:bottom w:w="100" w:type="dxa"/>
              <w:right w:w="20" w:type="dxa"/>
            </w:tcMar>
            <w:vAlign w:val="center"/>
          </w:tcPr>
          <w:p w14:paraId="245489E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P-value</w:t>
            </w:r>
          </w:p>
        </w:tc>
        <w:tc>
          <w:tcPr>
            <w:tcW w:w="1005" w:type="dxa"/>
            <w:tcMar>
              <w:top w:w="20" w:type="dxa"/>
              <w:left w:w="20" w:type="dxa"/>
              <w:bottom w:w="100" w:type="dxa"/>
              <w:right w:w="20" w:type="dxa"/>
            </w:tcMar>
            <w:vAlign w:val="center"/>
          </w:tcPr>
          <w:p w14:paraId="5A3C017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rPr>
              <w:t>Missing data (N)</w:t>
            </w:r>
          </w:p>
        </w:tc>
      </w:tr>
      <w:tr w:rsidR="0096024A" w:rsidRPr="0096024A" w14:paraId="79BFDB5A" w14:textId="77777777" w:rsidTr="00C620F5">
        <w:trPr>
          <w:trHeight w:val="284"/>
        </w:trPr>
        <w:tc>
          <w:tcPr>
            <w:tcW w:w="3600" w:type="dxa"/>
            <w:tcMar>
              <w:top w:w="20" w:type="dxa"/>
              <w:left w:w="20" w:type="dxa"/>
              <w:bottom w:w="100" w:type="dxa"/>
              <w:right w:w="20" w:type="dxa"/>
            </w:tcMar>
            <w:vAlign w:val="center"/>
          </w:tcPr>
          <w:p w14:paraId="48F4462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Hard vs soft domestic water</w:t>
            </w:r>
          </w:p>
        </w:tc>
        <w:tc>
          <w:tcPr>
            <w:tcW w:w="960" w:type="dxa"/>
            <w:tcMar>
              <w:top w:w="20" w:type="dxa"/>
              <w:left w:w="20" w:type="dxa"/>
              <w:bottom w:w="100" w:type="dxa"/>
              <w:right w:w="20" w:type="dxa"/>
            </w:tcMar>
            <w:vAlign w:val="center"/>
          </w:tcPr>
          <w:p w14:paraId="5E355FA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40A356B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0.415</w:t>
            </w:r>
          </w:p>
        </w:tc>
        <w:tc>
          <w:tcPr>
            <w:tcW w:w="1020" w:type="dxa"/>
            <w:tcMar>
              <w:top w:w="20" w:type="dxa"/>
              <w:left w:w="20" w:type="dxa"/>
              <w:bottom w:w="100" w:type="dxa"/>
              <w:right w:w="20" w:type="dxa"/>
            </w:tcMar>
            <w:vAlign w:val="center"/>
          </w:tcPr>
          <w:p w14:paraId="5541BA0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0.002</w:t>
            </w:r>
          </w:p>
        </w:tc>
        <w:tc>
          <w:tcPr>
            <w:tcW w:w="1020" w:type="dxa"/>
            <w:tcMar>
              <w:top w:w="20" w:type="dxa"/>
              <w:left w:w="20" w:type="dxa"/>
              <w:bottom w:w="100" w:type="dxa"/>
              <w:right w:w="20" w:type="dxa"/>
            </w:tcMar>
            <w:vAlign w:val="center"/>
          </w:tcPr>
          <w:p w14:paraId="5589ECA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1.135</w:t>
            </w:r>
          </w:p>
        </w:tc>
        <w:tc>
          <w:tcPr>
            <w:tcW w:w="1020" w:type="dxa"/>
            <w:tcMar>
              <w:top w:w="20" w:type="dxa"/>
              <w:left w:w="20" w:type="dxa"/>
              <w:bottom w:w="100" w:type="dxa"/>
              <w:right w:w="20" w:type="dxa"/>
            </w:tcMar>
            <w:vAlign w:val="center"/>
          </w:tcPr>
          <w:p w14:paraId="27482A7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0.142</w:t>
            </w:r>
          </w:p>
        </w:tc>
        <w:tc>
          <w:tcPr>
            <w:tcW w:w="1005" w:type="dxa"/>
            <w:tcMar>
              <w:top w:w="20" w:type="dxa"/>
              <w:left w:w="20" w:type="dxa"/>
              <w:bottom w:w="100" w:type="dxa"/>
              <w:right w:w="20" w:type="dxa"/>
            </w:tcMar>
            <w:vAlign w:val="center"/>
          </w:tcPr>
          <w:p w14:paraId="1691FDB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w:t>
            </w:r>
          </w:p>
        </w:tc>
      </w:tr>
      <w:tr w:rsidR="0096024A" w:rsidRPr="0096024A" w14:paraId="4170A2EC" w14:textId="77777777" w:rsidTr="00C620F5">
        <w:trPr>
          <w:trHeight w:val="284"/>
        </w:trPr>
        <w:tc>
          <w:tcPr>
            <w:tcW w:w="3600" w:type="dxa"/>
            <w:tcMar>
              <w:top w:w="20" w:type="dxa"/>
              <w:left w:w="20" w:type="dxa"/>
              <w:bottom w:w="100" w:type="dxa"/>
              <w:right w:w="20" w:type="dxa"/>
            </w:tcMar>
            <w:vAlign w:val="center"/>
          </w:tcPr>
          <w:p w14:paraId="504F0587"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Bathing frequency (3 months)</w:t>
            </w:r>
          </w:p>
        </w:tc>
        <w:tc>
          <w:tcPr>
            <w:tcW w:w="960" w:type="dxa"/>
            <w:tcMar>
              <w:top w:w="20" w:type="dxa"/>
              <w:left w:w="20" w:type="dxa"/>
              <w:bottom w:w="100" w:type="dxa"/>
              <w:right w:w="20" w:type="dxa"/>
            </w:tcMar>
            <w:vAlign w:val="center"/>
          </w:tcPr>
          <w:p w14:paraId="0293F33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3</w:t>
            </w:r>
          </w:p>
        </w:tc>
        <w:tc>
          <w:tcPr>
            <w:tcW w:w="1020" w:type="dxa"/>
            <w:tcMar>
              <w:top w:w="20" w:type="dxa"/>
              <w:left w:w="20" w:type="dxa"/>
              <w:bottom w:w="100" w:type="dxa"/>
              <w:right w:w="20" w:type="dxa"/>
            </w:tcMar>
            <w:vAlign w:val="center"/>
          </w:tcPr>
          <w:p w14:paraId="00E689C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1.174</w:t>
            </w:r>
          </w:p>
        </w:tc>
        <w:tc>
          <w:tcPr>
            <w:tcW w:w="1020" w:type="dxa"/>
            <w:tcMar>
              <w:top w:w="20" w:type="dxa"/>
              <w:left w:w="20" w:type="dxa"/>
              <w:bottom w:w="100" w:type="dxa"/>
              <w:right w:w="20" w:type="dxa"/>
            </w:tcMar>
            <w:vAlign w:val="center"/>
          </w:tcPr>
          <w:p w14:paraId="273F85D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0.006</w:t>
            </w:r>
          </w:p>
        </w:tc>
        <w:tc>
          <w:tcPr>
            <w:tcW w:w="1020" w:type="dxa"/>
            <w:tcMar>
              <w:top w:w="20" w:type="dxa"/>
              <w:left w:w="20" w:type="dxa"/>
              <w:bottom w:w="100" w:type="dxa"/>
              <w:right w:w="20" w:type="dxa"/>
            </w:tcMar>
            <w:vAlign w:val="center"/>
          </w:tcPr>
          <w:p w14:paraId="4AFF241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1.071</w:t>
            </w:r>
          </w:p>
        </w:tc>
        <w:tc>
          <w:tcPr>
            <w:tcW w:w="1020" w:type="dxa"/>
            <w:tcMar>
              <w:top w:w="20" w:type="dxa"/>
              <w:left w:w="20" w:type="dxa"/>
              <w:bottom w:w="100" w:type="dxa"/>
              <w:right w:w="20" w:type="dxa"/>
            </w:tcMar>
            <w:vAlign w:val="center"/>
          </w:tcPr>
          <w:p w14:paraId="3918E8B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0.109</w:t>
            </w:r>
          </w:p>
        </w:tc>
        <w:tc>
          <w:tcPr>
            <w:tcW w:w="1005" w:type="dxa"/>
            <w:tcMar>
              <w:top w:w="20" w:type="dxa"/>
              <w:left w:w="20" w:type="dxa"/>
              <w:bottom w:w="100" w:type="dxa"/>
              <w:right w:w="20" w:type="dxa"/>
            </w:tcMar>
            <w:vAlign w:val="center"/>
          </w:tcPr>
          <w:p w14:paraId="0BA4843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27</w:t>
            </w:r>
          </w:p>
        </w:tc>
      </w:tr>
      <w:tr w:rsidR="0096024A" w:rsidRPr="0096024A" w14:paraId="4961FEBD" w14:textId="77777777" w:rsidTr="00C620F5">
        <w:trPr>
          <w:trHeight w:val="284"/>
        </w:trPr>
        <w:tc>
          <w:tcPr>
            <w:tcW w:w="3600" w:type="dxa"/>
            <w:tcMar>
              <w:top w:w="20" w:type="dxa"/>
              <w:left w:w="20" w:type="dxa"/>
              <w:bottom w:w="100" w:type="dxa"/>
              <w:right w:w="20" w:type="dxa"/>
            </w:tcMar>
            <w:vAlign w:val="center"/>
          </w:tcPr>
          <w:p w14:paraId="1926FE05"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Infrequent vs frequent bathing (3 months)</w:t>
            </w:r>
          </w:p>
        </w:tc>
        <w:tc>
          <w:tcPr>
            <w:tcW w:w="960" w:type="dxa"/>
            <w:tcMar>
              <w:top w:w="20" w:type="dxa"/>
              <w:left w:w="20" w:type="dxa"/>
              <w:bottom w:w="100" w:type="dxa"/>
              <w:right w:w="20" w:type="dxa"/>
            </w:tcMar>
            <w:vAlign w:val="center"/>
          </w:tcPr>
          <w:p w14:paraId="07EBC7D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7B5DEAD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0.454</w:t>
            </w:r>
          </w:p>
        </w:tc>
        <w:tc>
          <w:tcPr>
            <w:tcW w:w="1020" w:type="dxa"/>
            <w:tcMar>
              <w:top w:w="20" w:type="dxa"/>
              <w:left w:w="20" w:type="dxa"/>
              <w:bottom w:w="100" w:type="dxa"/>
              <w:right w:w="20" w:type="dxa"/>
            </w:tcMar>
            <w:vAlign w:val="center"/>
          </w:tcPr>
          <w:p w14:paraId="5D06A68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0.002</w:t>
            </w:r>
          </w:p>
        </w:tc>
        <w:tc>
          <w:tcPr>
            <w:tcW w:w="1020" w:type="dxa"/>
            <w:tcMar>
              <w:top w:w="20" w:type="dxa"/>
              <w:left w:w="20" w:type="dxa"/>
              <w:bottom w:w="100" w:type="dxa"/>
              <w:right w:w="20" w:type="dxa"/>
            </w:tcMar>
            <w:vAlign w:val="center"/>
          </w:tcPr>
          <w:p w14:paraId="6330397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1.242</w:t>
            </w:r>
          </w:p>
        </w:tc>
        <w:tc>
          <w:tcPr>
            <w:tcW w:w="1020" w:type="dxa"/>
            <w:tcMar>
              <w:top w:w="20" w:type="dxa"/>
              <w:left w:w="20" w:type="dxa"/>
              <w:bottom w:w="100" w:type="dxa"/>
              <w:right w:w="20" w:type="dxa"/>
            </w:tcMar>
            <w:vAlign w:val="center"/>
          </w:tcPr>
          <w:p w14:paraId="4C19D76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0.05</w:t>
            </w:r>
          </w:p>
        </w:tc>
        <w:tc>
          <w:tcPr>
            <w:tcW w:w="1005" w:type="dxa"/>
            <w:tcMar>
              <w:top w:w="20" w:type="dxa"/>
              <w:left w:w="20" w:type="dxa"/>
              <w:bottom w:w="100" w:type="dxa"/>
              <w:right w:w="20" w:type="dxa"/>
            </w:tcMar>
            <w:vAlign w:val="center"/>
          </w:tcPr>
          <w:p w14:paraId="1668B12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27</w:t>
            </w:r>
          </w:p>
        </w:tc>
      </w:tr>
      <w:tr w:rsidR="0096024A" w:rsidRPr="0096024A" w14:paraId="0DB0EA91" w14:textId="77777777" w:rsidTr="00C620F5">
        <w:trPr>
          <w:trHeight w:val="284"/>
        </w:trPr>
        <w:tc>
          <w:tcPr>
            <w:tcW w:w="3600" w:type="dxa"/>
            <w:tcMar>
              <w:top w:w="20" w:type="dxa"/>
              <w:left w:w="20" w:type="dxa"/>
              <w:bottom w:w="100" w:type="dxa"/>
              <w:right w:w="20" w:type="dxa"/>
            </w:tcMar>
            <w:vAlign w:val="center"/>
          </w:tcPr>
          <w:p w14:paraId="4F76680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Frequency of hand washing (3 months)</w:t>
            </w:r>
          </w:p>
        </w:tc>
        <w:tc>
          <w:tcPr>
            <w:tcW w:w="960" w:type="dxa"/>
            <w:tcMar>
              <w:top w:w="20" w:type="dxa"/>
              <w:left w:w="20" w:type="dxa"/>
              <w:bottom w:w="100" w:type="dxa"/>
              <w:right w:w="20" w:type="dxa"/>
            </w:tcMar>
            <w:vAlign w:val="center"/>
          </w:tcPr>
          <w:p w14:paraId="0C80FC4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w:t>
            </w:r>
          </w:p>
        </w:tc>
        <w:tc>
          <w:tcPr>
            <w:tcW w:w="1020" w:type="dxa"/>
            <w:tcMar>
              <w:top w:w="20" w:type="dxa"/>
              <w:left w:w="20" w:type="dxa"/>
              <w:bottom w:w="100" w:type="dxa"/>
              <w:right w:w="20" w:type="dxa"/>
            </w:tcMar>
            <w:vAlign w:val="center"/>
          </w:tcPr>
          <w:p w14:paraId="4B5B0AA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0.963</w:t>
            </w:r>
          </w:p>
        </w:tc>
        <w:tc>
          <w:tcPr>
            <w:tcW w:w="1020" w:type="dxa"/>
            <w:tcMar>
              <w:top w:w="20" w:type="dxa"/>
              <w:left w:w="20" w:type="dxa"/>
              <w:bottom w:w="100" w:type="dxa"/>
              <w:right w:w="20" w:type="dxa"/>
            </w:tcMar>
            <w:vAlign w:val="center"/>
          </w:tcPr>
          <w:p w14:paraId="7EB59BB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0.005</w:t>
            </w:r>
          </w:p>
        </w:tc>
        <w:tc>
          <w:tcPr>
            <w:tcW w:w="1020" w:type="dxa"/>
            <w:tcMar>
              <w:top w:w="20" w:type="dxa"/>
              <w:left w:w="20" w:type="dxa"/>
              <w:bottom w:w="100" w:type="dxa"/>
              <w:right w:w="20" w:type="dxa"/>
            </w:tcMar>
            <w:vAlign w:val="center"/>
          </w:tcPr>
          <w:p w14:paraId="1823818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1.319</w:t>
            </w:r>
          </w:p>
        </w:tc>
        <w:tc>
          <w:tcPr>
            <w:tcW w:w="1020" w:type="dxa"/>
            <w:tcMar>
              <w:top w:w="20" w:type="dxa"/>
              <w:left w:w="20" w:type="dxa"/>
              <w:bottom w:w="100" w:type="dxa"/>
              <w:right w:w="20" w:type="dxa"/>
            </w:tcMar>
            <w:vAlign w:val="center"/>
          </w:tcPr>
          <w:p w14:paraId="252D5EA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0.005</w:t>
            </w:r>
          </w:p>
        </w:tc>
        <w:tc>
          <w:tcPr>
            <w:tcW w:w="1005" w:type="dxa"/>
            <w:tcMar>
              <w:top w:w="20" w:type="dxa"/>
              <w:left w:w="20" w:type="dxa"/>
              <w:bottom w:w="100" w:type="dxa"/>
              <w:right w:w="20" w:type="dxa"/>
            </w:tcMar>
            <w:vAlign w:val="center"/>
          </w:tcPr>
          <w:p w14:paraId="589600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27</w:t>
            </w:r>
          </w:p>
        </w:tc>
      </w:tr>
      <w:tr w:rsidR="0096024A" w:rsidRPr="0096024A" w14:paraId="4918DB73" w14:textId="77777777" w:rsidTr="00C620F5">
        <w:trPr>
          <w:trHeight w:val="284"/>
        </w:trPr>
        <w:tc>
          <w:tcPr>
            <w:tcW w:w="3600" w:type="dxa"/>
            <w:tcMar>
              <w:top w:w="20" w:type="dxa"/>
              <w:left w:w="20" w:type="dxa"/>
              <w:bottom w:w="100" w:type="dxa"/>
              <w:right w:w="20" w:type="dxa"/>
            </w:tcMar>
            <w:vAlign w:val="center"/>
          </w:tcPr>
          <w:p w14:paraId="57236B6E"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Baby wipes - hands (3 months)</w:t>
            </w:r>
          </w:p>
        </w:tc>
        <w:tc>
          <w:tcPr>
            <w:tcW w:w="960" w:type="dxa"/>
            <w:tcMar>
              <w:top w:w="20" w:type="dxa"/>
              <w:left w:w="20" w:type="dxa"/>
              <w:bottom w:w="100" w:type="dxa"/>
              <w:right w:w="20" w:type="dxa"/>
            </w:tcMar>
            <w:vAlign w:val="center"/>
          </w:tcPr>
          <w:p w14:paraId="04DD41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3739576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0.584</w:t>
            </w:r>
          </w:p>
        </w:tc>
        <w:tc>
          <w:tcPr>
            <w:tcW w:w="1020" w:type="dxa"/>
            <w:tcMar>
              <w:top w:w="20" w:type="dxa"/>
              <w:left w:w="20" w:type="dxa"/>
              <w:bottom w:w="100" w:type="dxa"/>
              <w:right w:w="20" w:type="dxa"/>
            </w:tcMar>
            <w:vAlign w:val="center"/>
          </w:tcPr>
          <w:p w14:paraId="2DDA279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0.003</w:t>
            </w:r>
          </w:p>
        </w:tc>
        <w:tc>
          <w:tcPr>
            <w:tcW w:w="1020" w:type="dxa"/>
            <w:tcMar>
              <w:top w:w="20" w:type="dxa"/>
              <w:left w:w="20" w:type="dxa"/>
              <w:bottom w:w="100" w:type="dxa"/>
              <w:right w:w="20" w:type="dxa"/>
            </w:tcMar>
            <w:vAlign w:val="center"/>
          </w:tcPr>
          <w:p w14:paraId="252D8F4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1.614</w:t>
            </w:r>
          </w:p>
        </w:tc>
        <w:tc>
          <w:tcPr>
            <w:tcW w:w="1020" w:type="dxa"/>
            <w:tcMar>
              <w:top w:w="20" w:type="dxa"/>
              <w:left w:w="20" w:type="dxa"/>
              <w:bottom w:w="100" w:type="dxa"/>
              <w:right w:w="20" w:type="dxa"/>
            </w:tcMar>
            <w:vAlign w:val="center"/>
          </w:tcPr>
          <w:p w14:paraId="5FDEF60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0.005</w:t>
            </w:r>
          </w:p>
        </w:tc>
        <w:tc>
          <w:tcPr>
            <w:tcW w:w="1005" w:type="dxa"/>
            <w:tcMar>
              <w:top w:w="20" w:type="dxa"/>
              <w:left w:w="20" w:type="dxa"/>
              <w:bottom w:w="100" w:type="dxa"/>
              <w:right w:w="20" w:type="dxa"/>
            </w:tcMar>
            <w:vAlign w:val="center"/>
          </w:tcPr>
          <w:p w14:paraId="0790625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105</w:t>
            </w:r>
          </w:p>
        </w:tc>
      </w:tr>
      <w:tr w:rsidR="0096024A" w:rsidRPr="0096024A" w14:paraId="13002238" w14:textId="77777777" w:rsidTr="00C620F5">
        <w:trPr>
          <w:trHeight w:val="284"/>
        </w:trPr>
        <w:tc>
          <w:tcPr>
            <w:tcW w:w="3600" w:type="dxa"/>
            <w:tcMar>
              <w:top w:w="20" w:type="dxa"/>
              <w:left w:w="20" w:type="dxa"/>
              <w:bottom w:w="100" w:type="dxa"/>
              <w:right w:w="20" w:type="dxa"/>
            </w:tcMar>
            <w:vAlign w:val="center"/>
          </w:tcPr>
          <w:p w14:paraId="59A7A7B0"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Bath products (3 months)</w:t>
            </w:r>
          </w:p>
        </w:tc>
        <w:tc>
          <w:tcPr>
            <w:tcW w:w="960" w:type="dxa"/>
            <w:tcMar>
              <w:top w:w="20" w:type="dxa"/>
              <w:left w:w="20" w:type="dxa"/>
              <w:bottom w:w="100" w:type="dxa"/>
              <w:right w:w="20" w:type="dxa"/>
            </w:tcMar>
            <w:vAlign w:val="center"/>
          </w:tcPr>
          <w:p w14:paraId="0FD8EDC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1026687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0.506</w:t>
            </w:r>
          </w:p>
        </w:tc>
        <w:tc>
          <w:tcPr>
            <w:tcW w:w="1020" w:type="dxa"/>
            <w:tcMar>
              <w:top w:w="20" w:type="dxa"/>
              <w:left w:w="20" w:type="dxa"/>
              <w:bottom w:w="100" w:type="dxa"/>
              <w:right w:w="20" w:type="dxa"/>
            </w:tcMar>
            <w:vAlign w:val="center"/>
          </w:tcPr>
          <w:p w14:paraId="2C81BB0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0.002</w:t>
            </w:r>
          </w:p>
        </w:tc>
        <w:tc>
          <w:tcPr>
            <w:tcW w:w="1020" w:type="dxa"/>
            <w:tcMar>
              <w:top w:w="20" w:type="dxa"/>
              <w:left w:w="20" w:type="dxa"/>
              <w:bottom w:w="100" w:type="dxa"/>
              <w:right w:w="20" w:type="dxa"/>
            </w:tcMar>
            <w:vAlign w:val="center"/>
          </w:tcPr>
          <w:p w14:paraId="07EFC3D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1.386</w:t>
            </w:r>
          </w:p>
        </w:tc>
        <w:tc>
          <w:tcPr>
            <w:tcW w:w="1020" w:type="dxa"/>
            <w:tcMar>
              <w:top w:w="20" w:type="dxa"/>
              <w:left w:w="20" w:type="dxa"/>
              <w:bottom w:w="100" w:type="dxa"/>
              <w:right w:w="20" w:type="dxa"/>
            </w:tcMar>
            <w:vAlign w:val="center"/>
          </w:tcPr>
          <w:p w14:paraId="14381A7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0.011</w:t>
            </w:r>
          </w:p>
        </w:tc>
        <w:tc>
          <w:tcPr>
            <w:tcW w:w="1005" w:type="dxa"/>
            <w:tcMar>
              <w:top w:w="20" w:type="dxa"/>
              <w:left w:w="20" w:type="dxa"/>
              <w:bottom w:w="100" w:type="dxa"/>
              <w:right w:w="20" w:type="dxa"/>
            </w:tcMar>
            <w:vAlign w:val="center"/>
          </w:tcPr>
          <w:p w14:paraId="475B420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27</w:t>
            </w:r>
          </w:p>
        </w:tc>
      </w:tr>
      <w:tr w:rsidR="0096024A" w:rsidRPr="0096024A" w14:paraId="75FE572A" w14:textId="77777777" w:rsidTr="00C620F5">
        <w:trPr>
          <w:trHeight w:val="284"/>
        </w:trPr>
        <w:tc>
          <w:tcPr>
            <w:tcW w:w="3600" w:type="dxa"/>
            <w:tcMar>
              <w:top w:w="20" w:type="dxa"/>
              <w:left w:w="20" w:type="dxa"/>
              <w:bottom w:w="100" w:type="dxa"/>
              <w:right w:w="20" w:type="dxa"/>
            </w:tcMar>
            <w:vAlign w:val="center"/>
          </w:tcPr>
          <w:p w14:paraId="072D698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Hygiene score (3 months)</w:t>
            </w:r>
          </w:p>
        </w:tc>
        <w:tc>
          <w:tcPr>
            <w:tcW w:w="960" w:type="dxa"/>
            <w:tcMar>
              <w:top w:w="20" w:type="dxa"/>
              <w:left w:w="20" w:type="dxa"/>
              <w:bottom w:w="100" w:type="dxa"/>
              <w:right w:w="20" w:type="dxa"/>
            </w:tcMar>
            <w:vAlign w:val="center"/>
          </w:tcPr>
          <w:p w14:paraId="7435455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3AB10AE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0.459</w:t>
            </w:r>
          </w:p>
        </w:tc>
        <w:tc>
          <w:tcPr>
            <w:tcW w:w="1020" w:type="dxa"/>
            <w:tcMar>
              <w:top w:w="20" w:type="dxa"/>
              <w:left w:w="20" w:type="dxa"/>
              <w:bottom w:w="100" w:type="dxa"/>
              <w:right w:w="20" w:type="dxa"/>
            </w:tcMar>
            <w:vAlign w:val="center"/>
          </w:tcPr>
          <w:p w14:paraId="34FBBE3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0.003</w:t>
            </w:r>
          </w:p>
        </w:tc>
        <w:tc>
          <w:tcPr>
            <w:tcW w:w="1020" w:type="dxa"/>
            <w:tcMar>
              <w:top w:w="20" w:type="dxa"/>
              <w:left w:w="20" w:type="dxa"/>
              <w:bottom w:w="100" w:type="dxa"/>
              <w:right w:w="20" w:type="dxa"/>
            </w:tcMar>
            <w:vAlign w:val="center"/>
          </w:tcPr>
          <w:p w14:paraId="38BC572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1.27</w:t>
            </w:r>
          </w:p>
        </w:tc>
        <w:tc>
          <w:tcPr>
            <w:tcW w:w="1020" w:type="dxa"/>
            <w:tcMar>
              <w:top w:w="20" w:type="dxa"/>
              <w:left w:w="20" w:type="dxa"/>
              <w:bottom w:w="100" w:type="dxa"/>
              <w:right w:w="20" w:type="dxa"/>
            </w:tcMar>
            <w:vAlign w:val="center"/>
          </w:tcPr>
          <w:p w14:paraId="2C6989C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0.039</w:t>
            </w:r>
          </w:p>
        </w:tc>
        <w:tc>
          <w:tcPr>
            <w:tcW w:w="1005" w:type="dxa"/>
            <w:tcMar>
              <w:top w:w="20" w:type="dxa"/>
              <w:left w:w="20" w:type="dxa"/>
              <w:bottom w:w="100" w:type="dxa"/>
              <w:right w:w="20" w:type="dxa"/>
            </w:tcMar>
            <w:vAlign w:val="center"/>
          </w:tcPr>
          <w:p w14:paraId="67D8749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117</w:t>
            </w:r>
          </w:p>
        </w:tc>
      </w:tr>
      <w:tr w:rsidR="0096024A" w:rsidRPr="0096024A" w14:paraId="27BDC4A0" w14:textId="77777777" w:rsidTr="00C620F5">
        <w:trPr>
          <w:trHeight w:val="284"/>
        </w:trPr>
        <w:tc>
          <w:tcPr>
            <w:tcW w:w="3600" w:type="dxa"/>
            <w:tcMar>
              <w:top w:w="20" w:type="dxa"/>
              <w:left w:w="20" w:type="dxa"/>
              <w:bottom w:w="100" w:type="dxa"/>
              <w:right w:w="20" w:type="dxa"/>
            </w:tcMar>
            <w:vAlign w:val="center"/>
          </w:tcPr>
          <w:p w14:paraId="3962E5F0"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Quintile of hygiene score (3 months)</w:t>
            </w:r>
          </w:p>
        </w:tc>
        <w:tc>
          <w:tcPr>
            <w:tcW w:w="960" w:type="dxa"/>
            <w:tcMar>
              <w:top w:w="20" w:type="dxa"/>
              <w:left w:w="20" w:type="dxa"/>
              <w:bottom w:w="100" w:type="dxa"/>
              <w:right w:w="20" w:type="dxa"/>
            </w:tcMar>
            <w:vAlign w:val="center"/>
          </w:tcPr>
          <w:p w14:paraId="221BEF7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4</w:t>
            </w:r>
          </w:p>
        </w:tc>
        <w:tc>
          <w:tcPr>
            <w:tcW w:w="1020" w:type="dxa"/>
            <w:tcMar>
              <w:top w:w="20" w:type="dxa"/>
              <w:left w:w="20" w:type="dxa"/>
              <w:bottom w:w="100" w:type="dxa"/>
              <w:right w:w="20" w:type="dxa"/>
            </w:tcMar>
            <w:vAlign w:val="center"/>
          </w:tcPr>
          <w:p w14:paraId="24BDB84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2.026</w:t>
            </w:r>
          </w:p>
        </w:tc>
        <w:tc>
          <w:tcPr>
            <w:tcW w:w="1020" w:type="dxa"/>
            <w:tcMar>
              <w:top w:w="20" w:type="dxa"/>
              <w:left w:w="20" w:type="dxa"/>
              <w:bottom w:w="100" w:type="dxa"/>
              <w:right w:w="20" w:type="dxa"/>
            </w:tcMar>
            <w:vAlign w:val="center"/>
          </w:tcPr>
          <w:p w14:paraId="1D53BA7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0.012</w:t>
            </w:r>
          </w:p>
        </w:tc>
        <w:tc>
          <w:tcPr>
            <w:tcW w:w="1020" w:type="dxa"/>
            <w:tcMar>
              <w:top w:w="20" w:type="dxa"/>
              <w:left w:w="20" w:type="dxa"/>
              <w:bottom w:w="100" w:type="dxa"/>
              <w:right w:w="20" w:type="dxa"/>
            </w:tcMar>
            <w:vAlign w:val="center"/>
          </w:tcPr>
          <w:p w14:paraId="30260B7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1.403</w:t>
            </w:r>
          </w:p>
        </w:tc>
        <w:tc>
          <w:tcPr>
            <w:tcW w:w="1020" w:type="dxa"/>
            <w:tcMar>
              <w:top w:w="20" w:type="dxa"/>
              <w:left w:w="20" w:type="dxa"/>
              <w:bottom w:w="100" w:type="dxa"/>
              <w:right w:w="20" w:type="dxa"/>
            </w:tcMar>
            <w:vAlign w:val="center"/>
          </w:tcPr>
          <w:p w14:paraId="3E9223E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0.001</w:t>
            </w:r>
          </w:p>
        </w:tc>
        <w:tc>
          <w:tcPr>
            <w:tcW w:w="1005" w:type="dxa"/>
            <w:tcMar>
              <w:top w:w="20" w:type="dxa"/>
              <w:left w:w="20" w:type="dxa"/>
              <w:bottom w:w="100" w:type="dxa"/>
              <w:right w:w="20" w:type="dxa"/>
            </w:tcMar>
            <w:vAlign w:val="center"/>
          </w:tcPr>
          <w:p w14:paraId="077828B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117</w:t>
            </w:r>
          </w:p>
        </w:tc>
      </w:tr>
      <w:tr w:rsidR="0096024A" w:rsidRPr="0096024A" w14:paraId="1CDD86C4" w14:textId="77777777" w:rsidTr="00C620F5">
        <w:trPr>
          <w:trHeight w:val="284"/>
        </w:trPr>
        <w:tc>
          <w:tcPr>
            <w:tcW w:w="3600" w:type="dxa"/>
            <w:tcMar>
              <w:top w:w="20" w:type="dxa"/>
              <w:left w:w="20" w:type="dxa"/>
              <w:bottom w:w="100" w:type="dxa"/>
              <w:right w:w="20" w:type="dxa"/>
            </w:tcMar>
            <w:vAlign w:val="center"/>
          </w:tcPr>
          <w:p w14:paraId="362CFC0D"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rPr>
              <w:t>Binary quintile of hygiene score (3 months)</w:t>
            </w:r>
          </w:p>
        </w:tc>
        <w:tc>
          <w:tcPr>
            <w:tcW w:w="960" w:type="dxa"/>
            <w:tcMar>
              <w:top w:w="20" w:type="dxa"/>
              <w:left w:w="20" w:type="dxa"/>
              <w:bottom w:w="100" w:type="dxa"/>
              <w:right w:w="20" w:type="dxa"/>
            </w:tcMar>
            <w:vAlign w:val="center"/>
          </w:tcPr>
          <w:p w14:paraId="76CE54F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w:t>
            </w:r>
          </w:p>
        </w:tc>
        <w:tc>
          <w:tcPr>
            <w:tcW w:w="1020" w:type="dxa"/>
            <w:tcMar>
              <w:top w:w="20" w:type="dxa"/>
              <w:left w:w="20" w:type="dxa"/>
              <w:bottom w:w="100" w:type="dxa"/>
              <w:right w:w="20" w:type="dxa"/>
            </w:tcMar>
            <w:vAlign w:val="center"/>
          </w:tcPr>
          <w:p w14:paraId="649E643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0.457</w:t>
            </w:r>
          </w:p>
        </w:tc>
        <w:tc>
          <w:tcPr>
            <w:tcW w:w="1020" w:type="dxa"/>
            <w:tcMar>
              <w:top w:w="20" w:type="dxa"/>
              <w:left w:w="20" w:type="dxa"/>
              <w:bottom w:w="100" w:type="dxa"/>
              <w:right w:w="20" w:type="dxa"/>
            </w:tcMar>
            <w:vAlign w:val="center"/>
          </w:tcPr>
          <w:p w14:paraId="2B768B3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0.003</w:t>
            </w:r>
          </w:p>
        </w:tc>
        <w:tc>
          <w:tcPr>
            <w:tcW w:w="1020" w:type="dxa"/>
            <w:tcMar>
              <w:top w:w="20" w:type="dxa"/>
              <w:left w:w="20" w:type="dxa"/>
              <w:bottom w:w="100" w:type="dxa"/>
              <w:right w:w="20" w:type="dxa"/>
            </w:tcMar>
            <w:vAlign w:val="center"/>
          </w:tcPr>
          <w:p w14:paraId="7DC66CA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1.262</w:t>
            </w:r>
          </w:p>
        </w:tc>
        <w:tc>
          <w:tcPr>
            <w:tcW w:w="1020" w:type="dxa"/>
            <w:tcMar>
              <w:top w:w="20" w:type="dxa"/>
              <w:left w:w="20" w:type="dxa"/>
              <w:bottom w:w="100" w:type="dxa"/>
              <w:right w:w="20" w:type="dxa"/>
            </w:tcMar>
            <w:vAlign w:val="center"/>
          </w:tcPr>
          <w:p w14:paraId="40442A8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0.042</w:t>
            </w:r>
          </w:p>
        </w:tc>
        <w:tc>
          <w:tcPr>
            <w:tcW w:w="1005" w:type="dxa"/>
            <w:tcMar>
              <w:top w:w="20" w:type="dxa"/>
              <w:left w:w="20" w:type="dxa"/>
              <w:bottom w:w="100" w:type="dxa"/>
              <w:right w:w="20" w:type="dxa"/>
            </w:tcMar>
            <w:vAlign w:val="center"/>
          </w:tcPr>
          <w:p w14:paraId="122126E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rPr>
              <w:t>117</w:t>
            </w:r>
          </w:p>
        </w:tc>
      </w:tr>
      <w:tr w:rsidR="0096024A" w:rsidRPr="0096024A" w14:paraId="6C7B30E4" w14:textId="77777777" w:rsidTr="00C620F5">
        <w:trPr>
          <w:trHeight w:val="284"/>
        </w:trPr>
        <w:tc>
          <w:tcPr>
            <w:tcW w:w="9645" w:type="dxa"/>
            <w:gridSpan w:val="7"/>
            <w:tcMar>
              <w:top w:w="20" w:type="dxa"/>
              <w:left w:w="20" w:type="dxa"/>
              <w:bottom w:w="100" w:type="dxa"/>
              <w:right w:w="20" w:type="dxa"/>
            </w:tcMar>
            <w:vAlign w:val="center"/>
          </w:tcPr>
          <w:p w14:paraId="7987DECC" w14:textId="77777777" w:rsidR="00825300" w:rsidRPr="0096024A" w:rsidRDefault="009F64ED" w:rsidP="00267514">
            <w:pPr>
              <w:spacing w:line="240" w:lineRule="auto"/>
              <w:rPr>
                <w:rFonts w:cs="Arial"/>
                <w:b/>
                <w:bCs/>
                <w:color w:val="000000" w:themeColor="text1"/>
                <w:sz w:val="22"/>
                <w:szCs w:val="22"/>
                <w:lang w:val="en-US"/>
              </w:rPr>
            </w:pPr>
            <w:r w:rsidRPr="0096024A">
              <w:rPr>
                <w:rFonts w:eastAsia="Calibri" w:cs="Arial"/>
                <w:b/>
                <w:bCs/>
                <w:color w:val="000000" w:themeColor="text1"/>
                <w:sz w:val="22"/>
                <w:szCs w:val="22"/>
                <w:lang w:val="en-US"/>
              </w:rPr>
              <w:t>Elbow</w:t>
            </w:r>
            <w:r w:rsidR="00825300" w:rsidRPr="0096024A">
              <w:rPr>
                <w:rFonts w:eastAsia="Calibri" w:cs="Arial"/>
                <w:b/>
                <w:bCs/>
                <w:color w:val="000000" w:themeColor="text1"/>
                <w:sz w:val="22"/>
                <w:szCs w:val="22"/>
                <w:lang w:val="en-US"/>
              </w:rPr>
              <w:t xml:space="preserve"> - 3 months</w:t>
            </w:r>
          </w:p>
        </w:tc>
      </w:tr>
      <w:tr w:rsidR="0096024A" w:rsidRPr="0096024A" w14:paraId="60A5ADC8" w14:textId="77777777" w:rsidTr="00C620F5">
        <w:trPr>
          <w:trHeight w:val="284"/>
        </w:trPr>
        <w:tc>
          <w:tcPr>
            <w:tcW w:w="3600" w:type="dxa"/>
            <w:tcMar>
              <w:top w:w="20" w:type="dxa"/>
              <w:left w:w="20" w:type="dxa"/>
              <w:bottom w:w="100" w:type="dxa"/>
              <w:right w:w="20" w:type="dxa"/>
            </w:tcMar>
            <w:vAlign w:val="center"/>
          </w:tcPr>
          <w:p w14:paraId="4D0F938A" w14:textId="77777777" w:rsidR="00825300" w:rsidRPr="0096024A" w:rsidRDefault="00825300" w:rsidP="00267514">
            <w:pPr>
              <w:spacing w:line="240" w:lineRule="auto"/>
              <w:rPr>
                <w:rFonts w:cs="Arial"/>
                <w:b/>
                <w:bCs/>
                <w:color w:val="000000" w:themeColor="text1"/>
                <w:sz w:val="22"/>
                <w:szCs w:val="22"/>
                <w:lang w:val="en-US"/>
              </w:rPr>
            </w:pPr>
            <w:r w:rsidRPr="0096024A">
              <w:rPr>
                <w:rFonts w:eastAsia="Calibri" w:cs="Arial"/>
                <w:b/>
                <w:bCs/>
                <w:color w:val="000000" w:themeColor="text1"/>
                <w:sz w:val="22"/>
                <w:szCs w:val="22"/>
                <w:lang w:val="en-US"/>
              </w:rPr>
              <w:t>Variable</w:t>
            </w:r>
          </w:p>
        </w:tc>
        <w:tc>
          <w:tcPr>
            <w:tcW w:w="960" w:type="dxa"/>
            <w:tcMar>
              <w:top w:w="20" w:type="dxa"/>
              <w:left w:w="20" w:type="dxa"/>
              <w:bottom w:w="100" w:type="dxa"/>
              <w:right w:w="20" w:type="dxa"/>
            </w:tcMar>
            <w:vAlign w:val="center"/>
          </w:tcPr>
          <w:p w14:paraId="699BE095" w14:textId="77777777" w:rsidR="00825300" w:rsidRPr="0096024A" w:rsidRDefault="00825300"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Degrees of freedom</w:t>
            </w:r>
          </w:p>
        </w:tc>
        <w:tc>
          <w:tcPr>
            <w:tcW w:w="1020" w:type="dxa"/>
            <w:tcMar>
              <w:top w:w="20" w:type="dxa"/>
              <w:left w:w="20" w:type="dxa"/>
              <w:bottom w:w="100" w:type="dxa"/>
              <w:right w:w="20" w:type="dxa"/>
            </w:tcMar>
            <w:vAlign w:val="center"/>
          </w:tcPr>
          <w:p w14:paraId="1C03B0F6" w14:textId="77777777" w:rsidR="00825300" w:rsidRPr="0096024A" w:rsidRDefault="00825300"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Sum Of Sqs</w:t>
            </w:r>
          </w:p>
        </w:tc>
        <w:tc>
          <w:tcPr>
            <w:tcW w:w="1020" w:type="dxa"/>
            <w:tcMar>
              <w:top w:w="20" w:type="dxa"/>
              <w:left w:w="20" w:type="dxa"/>
              <w:bottom w:w="100" w:type="dxa"/>
              <w:right w:w="20" w:type="dxa"/>
            </w:tcMar>
            <w:vAlign w:val="center"/>
          </w:tcPr>
          <w:p w14:paraId="54A8985F" w14:textId="77777777" w:rsidR="00825300" w:rsidRPr="0096024A" w:rsidRDefault="00825300" w:rsidP="00267514">
            <w:pPr>
              <w:spacing w:line="240" w:lineRule="auto"/>
              <w:jc w:val="center"/>
              <w:rPr>
                <w:rFonts w:cs="Arial"/>
                <w:b/>
                <w:bCs/>
                <w:color w:val="000000" w:themeColor="text1"/>
                <w:sz w:val="22"/>
                <w:szCs w:val="22"/>
                <w:vertAlign w:val="superscript"/>
                <w:lang w:val="en-US"/>
              </w:rPr>
            </w:pPr>
            <w:r w:rsidRPr="0096024A">
              <w:rPr>
                <w:rFonts w:cs="Arial"/>
                <w:b/>
                <w:bCs/>
                <w:color w:val="000000" w:themeColor="text1"/>
                <w:sz w:val="22"/>
                <w:szCs w:val="22"/>
                <w:lang w:val="en-US"/>
              </w:rPr>
              <w:t>R</w:t>
            </w:r>
            <w:r w:rsidRPr="0096024A">
              <w:rPr>
                <w:rFonts w:cs="Arial"/>
                <w:b/>
                <w:bCs/>
                <w:color w:val="000000" w:themeColor="text1"/>
                <w:sz w:val="22"/>
                <w:szCs w:val="22"/>
                <w:vertAlign w:val="superscript"/>
                <w:lang w:val="en-US"/>
              </w:rPr>
              <w:t>2</w:t>
            </w:r>
          </w:p>
          <w:p w14:paraId="62EA4788" w14:textId="77777777" w:rsidR="00825300" w:rsidRPr="0096024A" w:rsidRDefault="00825300" w:rsidP="00267514">
            <w:pPr>
              <w:spacing w:line="240" w:lineRule="auto"/>
              <w:jc w:val="center"/>
              <w:rPr>
                <w:rFonts w:cs="Arial"/>
                <w:b/>
                <w:bCs/>
                <w:color w:val="000000" w:themeColor="text1"/>
                <w:sz w:val="22"/>
                <w:szCs w:val="22"/>
                <w:lang w:val="en-US"/>
              </w:rPr>
            </w:pPr>
          </w:p>
        </w:tc>
        <w:tc>
          <w:tcPr>
            <w:tcW w:w="1020" w:type="dxa"/>
            <w:tcMar>
              <w:top w:w="20" w:type="dxa"/>
              <w:left w:w="20" w:type="dxa"/>
              <w:bottom w:w="100" w:type="dxa"/>
              <w:right w:w="20" w:type="dxa"/>
            </w:tcMar>
            <w:vAlign w:val="center"/>
          </w:tcPr>
          <w:p w14:paraId="50C71023" w14:textId="77777777" w:rsidR="00825300" w:rsidRPr="0096024A" w:rsidRDefault="00825300"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Pseudo-F statistic</w:t>
            </w:r>
          </w:p>
        </w:tc>
        <w:tc>
          <w:tcPr>
            <w:tcW w:w="1020" w:type="dxa"/>
            <w:tcMar>
              <w:top w:w="20" w:type="dxa"/>
              <w:left w:w="20" w:type="dxa"/>
              <w:bottom w:w="100" w:type="dxa"/>
              <w:right w:w="20" w:type="dxa"/>
            </w:tcMar>
            <w:vAlign w:val="center"/>
          </w:tcPr>
          <w:p w14:paraId="7FC2DF7C" w14:textId="77777777" w:rsidR="00825300" w:rsidRPr="0096024A" w:rsidRDefault="00825300"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P-value</w:t>
            </w:r>
          </w:p>
          <w:p w14:paraId="720490E7" w14:textId="77777777" w:rsidR="00825300" w:rsidRPr="0096024A" w:rsidRDefault="00825300" w:rsidP="00267514">
            <w:pPr>
              <w:spacing w:line="240" w:lineRule="auto"/>
              <w:jc w:val="center"/>
              <w:rPr>
                <w:rFonts w:cs="Arial"/>
                <w:b/>
                <w:bCs/>
                <w:color w:val="000000" w:themeColor="text1"/>
                <w:sz w:val="22"/>
                <w:szCs w:val="22"/>
                <w:lang w:val="en-US"/>
              </w:rPr>
            </w:pPr>
          </w:p>
        </w:tc>
        <w:tc>
          <w:tcPr>
            <w:tcW w:w="1005" w:type="dxa"/>
            <w:tcMar>
              <w:top w:w="20" w:type="dxa"/>
              <w:left w:w="20" w:type="dxa"/>
              <w:bottom w:w="100" w:type="dxa"/>
              <w:right w:w="20" w:type="dxa"/>
            </w:tcMar>
            <w:vAlign w:val="center"/>
          </w:tcPr>
          <w:p w14:paraId="3437EDAC" w14:textId="77777777" w:rsidR="00825300" w:rsidRPr="0096024A" w:rsidRDefault="00825300"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Missing data (N)</w:t>
            </w:r>
          </w:p>
        </w:tc>
      </w:tr>
      <w:tr w:rsidR="0096024A" w:rsidRPr="0096024A" w14:paraId="5D9B1CC2" w14:textId="77777777" w:rsidTr="00C620F5">
        <w:trPr>
          <w:trHeight w:val="284"/>
        </w:trPr>
        <w:tc>
          <w:tcPr>
            <w:tcW w:w="3600" w:type="dxa"/>
            <w:tcMar>
              <w:top w:w="20" w:type="dxa"/>
              <w:left w:w="20" w:type="dxa"/>
              <w:bottom w:w="100" w:type="dxa"/>
              <w:right w:w="20" w:type="dxa"/>
            </w:tcMar>
            <w:vAlign w:val="center"/>
          </w:tcPr>
          <w:p w14:paraId="4F08CABD"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Hard vs soft domestic water</w:t>
            </w:r>
          </w:p>
        </w:tc>
        <w:tc>
          <w:tcPr>
            <w:tcW w:w="960" w:type="dxa"/>
            <w:tcMar>
              <w:top w:w="20" w:type="dxa"/>
              <w:left w:w="20" w:type="dxa"/>
              <w:bottom w:w="100" w:type="dxa"/>
              <w:right w:w="20" w:type="dxa"/>
            </w:tcMar>
            <w:vAlign w:val="center"/>
          </w:tcPr>
          <w:p w14:paraId="1F56A2E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9B372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0.299</w:t>
            </w:r>
          </w:p>
        </w:tc>
        <w:tc>
          <w:tcPr>
            <w:tcW w:w="1020" w:type="dxa"/>
            <w:tcMar>
              <w:top w:w="20" w:type="dxa"/>
              <w:left w:w="20" w:type="dxa"/>
              <w:bottom w:w="100" w:type="dxa"/>
              <w:right w:w="20" w:type="dxa"/>
            </w:tcMar>
            <w:vAlign w:val="center"/>
          </w:tcPr>
          <w:p w14:paraId="544F71A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0.006</w:t>
            </w:r>
          </w:p>
        </w:tc>
        <w:tc>
          <w:tcPr>
            <w:tcW w:w="1020" w:type="dxa"/>
            <w:tcMar>
              <w:top w:w="20" w:type="dxa"/>
              <w:left w:w="20" w:type="dxa"/>
              <w:bottom w:w="100" w:type="dxa"/>
              <w:right w:w="20" w:type="dxa"/>
            </w:tcMar>
            <w:vAlign w:val="center"/>
          </w:tcPr>
          <w:p w14:paraId="06C73B4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0.91</w:t>
            </w:r>
          </w:p>
        </w:tc>
        <w:tc>
          <w:tcPr>
            <w:tcW w:w="1020" w:type="dxa"/>
            <w:tcMar>
              <w:top w:w="20" w:type="dxa"/>
              <w:left w:w="20" w:type="dxa"/>
              <w:bottom w:w="100" w:type="dxa"/>
              <w:right w:w="20" w:type="dxa"/>
            </w:tcMar>
            <w:vAlign w:val="center"/>
          </w:tcPr>
          <w:p w14:paraId="2438F99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0.588</w:t>
            </w:r>
          </w:p>
        </w:tc>
        <w:tc>
          <w:tcPr>
            <w:tcW w:w="1005" w:type="dxa"/>
            <w:tcMar>
              <w:top w:w="20" w:type="dxa"/>
              <w:left w:w="20" w:type="dxa"/>
              <w:bottom w:w="100" w:type="dxa"/>
              <w:right w:w="20" w:type="dxa"/>
            </w:tcMar>
            <w:vAlign w:val="center"/>
          </w:tcPr>
          <w:p w14:paraId="38CAF80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w:t>
            </w:r>
          </w:p>
        </w:tc>
      </w:tr>
      <w:tr w:rsidR="0096024A" w:rsidRPr="0096024A" w14:paraId="46D38F90" w14:textId="77777777" w:rsidTr="00C620F5">
        <w:trPr>
          <w:trHeight w:val="284"/>
        </w:trPr>
        <w:tc>
          <w:tcPr>
            <w:tcW w:w="3600" w:type="dxa"/>
            <w:tcMar>
              <w:top w:w="20" w:type="dxa"/>
              <w:left w:w="20" w:type="dxa"/>
              <w:bottom w:w="100" w:type="dxa"/>
              <w:right w:w="20" w:type="dxa"/>
            </w:tcMar>
            <w:vAlign w:val="center"/>
          </w:tcPr>
          <w:p w14:paraId="22AB18FE"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Bathing frequency (3 months)</w:t>
            </w:r>
          </w:p>
        </w:tc>
        <w:tc>
          <w:tcPr>
            <w:tcW w:w="960" w:type="dxa"/>
            <w:tcMar>
              <w:top w:w="20" w:type="dxa"/>
              <w:left w:w="20" w:type="dxa"/>
              <w:bottom w:w="100" w:type="dxa"/>
              <w:right w:w="20" w:type="dxa"/>
            </w:tcMar>
            <w:vAlign w:val="center"/>
          </w:tcPr>
          <w:p w14:paraId="18EA8BF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w:t>
            </w:r>
          </w:p>
        </w:tc>
        <w:tc>
          <w:tcPr>
            <w:tcW w:w="1020" w:type="dxa"/>
            <w:tcMar>
              <w:top w:w="20" w:type="dxa"/>
              <w:left w:w="20" w:type="dxa"/>
              <w:bottom w:w="100" w:type="dxa"/>
              <w:right w:w="20" w:type="dxa"/>
            </w:tcMar>
            <w:vAlign w:val="center"/>
          </w:tcPr>
          <w:p w14:paraId="79072A7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0.793</w:t>
            </w:r>
          </w:p>
        </w:tc>
        <w:tc>
          <w:tcPr>
            <w:tcW w:w="1020" w:type="dxa"/>
            <w:tcMar>
              <w:top w:w="20" w:type="dxa"/>
              <w:left w:w="20" w:type="dxa"/>
              <w:bottom w:w="100" w:type="dxa"/>
              <w:right w:w="20" w:type="dxa"/>
            </w:tcMar>
            <w:vAlign w:val="center"/>
          </w:tcPr>
          <w:p w14:paraId="22F5CF0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0.017</w:t>
            </w:r>
          </w:p>
        </w:tc>
        <w:tc>
          <w:tcPr>
            <w:tcW w:w="1020" w:type="dxa"/>
            <w:tcMar>
              <w:top w:w="20" w:type="dxa"/>
              <w:left w:w="20" w:type="dxa"/>
              <w:bottom w:w="100" w:type="dxa"/>
              <w:right w:w="20" w:type="dxa"/>
            </w:tcMar>
            <w:vAlign w:val="center"/>
          </w:tcPr>
          <w:p w14:paraId="4B13523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0.802</w:t>
            </w:r>
          </w:p>
        </w:tc>
        <w:tc>
          <w:tcPr>
            <w:tcW w:w="1020" w:type="dxa"/>
            <w:tcMar>
              <w:top w:w="20" w:type="dxa"/>
              <w:left w:w="20" w:type="dxa"/>
              <w:bottom w:w="100" w:type="dxa"/>
              <w:right w:w="20" w:type="dxa"/>
            </w:tcMar>
            <w:vAlign w:val="center"/>
          </w:tcPr>
          <w:p w14:paraId="3F462E0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0.95</w:t>
            </w:r>
          </w:p>
        </w:tc>
        <w:tc>
          <w:tcPr>
            <w:tcW w:w="1005" w:type="dxa"/>
            <w:tcMar>
              <w:top w:w="20" w:type="dxa"/>
              <w:left w:w="20" w:type="dxa"/>
              <w:bottom w:w="100" w:type="dxa"/>
              <w:right w:w="20" w:type="dxa"/>
            </w:tcMar>
            <w:vAlign w:val="center"/>
          </w:tcPr>
          <w:p w14:paraId="0260637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6</w:t>
            </w:r>
          </w:p>
        </w:tc>
      </w:tr>
      <w:tr w:rsidR="0096024A" w:rsidRPr="0096024A" w14:paraId="2D3646A3" w14:textId="77777777" w:rsidTr="00C620F5">
        <w:trPr>
          <w:trHeight w:val="284"/>
        </w:trPr>
        <w:tc>
          <w:tcPr>
            <w:tcW w:w="3600" w:type="dxa"/>
            <w:tcMar>
              <w:top w:w="20" w:type="dxa"/>
              <w:left w:w="20" w:type="dxa"/>
              <w:bottom w:w="100" w:type="dxa"/>
              <w:right w:w="20" w:type="dxa"/>
            </w:tcMar>
            <w:vAlign w:val="center"/>
          </w:tcPr>
          <w:p w14:paraId="3D3752EB"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Infrequent vs frequent bathing (3 months)</w:t>
            </w:r>
          </w:p>
        </w:tc>
        <w:tc>
          <w:tcPr>
            <w:tcW w:w="960" w:type="dxa"/>
            <w:tcMar>
              <w:top w:w="20" w:type="dxa"/>
              <w:left w:w="20" w:type="dxa"/>
              <w:bottom w:w="100" w:type="dxa"/>
              <w:right w:w="20" w:type="dxa"/>
            </w:tcMar>
            <w:vAlign w:val="center"/>
          </w:tcPr>
          <w:p w14:paraId="0E74D66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3352809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0.251</w:t>
            </w:r>
          </w:p>
        </w:tc>
        <w:tc>
          <w:tcPr>
            <w:tcW w:w="1020" w:type="dxa"/>
            <w:tcMar>
              <w:top w:w="20" w:type="dxa"/>
              <w:left w:w="20" w:type="dxa"/>
              <w:bottom w:w="100" w:type="dxa"/>
              <w:right w:w="20" w:type="dxa"/>
            </w:tcMar>
            <w:vAlign w:val="center"/>
          </w:tcPr>
          <w:p w14:paraId="7F1B0F4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0.005</w:t>
            </w:r>
          </w:p>
        </w:tc>
        <w:tc>
          <w:tcPr>
            <w:tcW w:w="1020" w:type="dxa"/>
            <w:tcMar>
              <w:top w:w="20" w:type="dxa"/>
              <w:left w:w="20" w:type="dxa"/>
              <w:bottom w:w="100" w:type="dxa"/>
              <w:right w:w="20" w:type="dxa"/>
            </w:tcMar>
            <w:vAlign w:val="center"/>
          </w:tcPr>
          <w:p w14:paraId="4C25A6A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0.764</w:t>
            </w:r>
          </w:p>
        </w:tc>
        <w:tc>
          <w:tcPr>
            <w:tcW w:w="1020" w:type="dxa"/>
            <w:tcMar>
              <w:top w:w="20" w:type="dxa"/>
              <w:left w:w="20" w:type="dxa"/>
              <w:bottom w:w="100" w:type="dxa"/>
              <w:right w:w="20" w:type="dxa"/>
            </w:tcMar>
            <w:vAlign w:val="center"/>
          </w:tcPr>
          <w:p w14:paraId="5B78282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0.866</w:t>
            </w:r>
          </w:p>
        </w:tc>
        <w:tc>
          <w:tcPr>
            <w:tcW w:w="1005" w:type="dxa"/>
            <w:tcMar>
              <w:top w:w="20" w:type="dxa"/>
              <w:left w:w="20" w:type="dxa"/>
              <w:bottom w:w="100" w:type="dxa"/>
              <w:right w:w="20" w:type="dxa"/>
            </w:tcMar>
            <w:vAlign w:val="center"/>
          </w:tcPr>
          <w:p w14:paraId="2BA9D3F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6</w:t>
            </w:r>
          </w:p>
        </w:tc>
      </w:tr>
      <w:tr w:rsidR="0096024A" w:rsidRPr="0096024A" w14:paraId="039E390F" w14:textId="77777777" w:rsidTr="00C620F5">
        <w:trPr>
          <w:trHeight w:val="284"/>
        </w:trPr>
        <w:tc>
          <w:tcPr>
            <w:tcW w:w="3600" w:type="dxa"/>
            <w:tcMar>
              <w:top w:w="20" w:type="dxa"/>
              <w:left w:w="20" w:type="dxa"/>
              <w:bottom w:w="100" w:type="dxa"/>
              <w:right w:w="20" w:type="dxa"/>
            </w:tcMar>
            <w:vAlign w:val="center"/>
          </w:tcPr>
          <w:p w14:paraId="164097C3"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Frequency of hand washing (3 months)</w:t>
            </w:r>
          </w:p>
        </w:tc>
        <w:tc>
          <w:tcPr>
            <w:tcW w:w="960" w:type="dxa"/>
            <w:tcMar>
              <w:top w:w="20" w:type="dxa"/>
              <w:left w:w="20" w:type="dxa"/>
              <w:bottom w:w="100" w:type="dxa"/>
              <w:right w:w="20" w:type="dxa"/>
            </w:tcMar>
            <w:vAlign w:val="center"/>
          </w:tcPr>
          <w:p w14:paraId="470ABE5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w:t>
            </w:r>
          </w:p>
        </w:tc>
        <w:tc>
          <w:tcPr>
            <w:tcW w:w="1020" w:type="dxa"/>
            <w:tcMar>
              <w:top w:w="20" w:type="dxa"/>
              <w:left w:w="20" w:type="dxa"/>
              <w:bottom w:w="100" w:type="dxa"/>
              <w:right w:w="20" w:type="dxa"/>
            </w:tcMar>
            <w:vAlign w:val="center"/>
          </w:tcPr>
          <w:p w14:paraId="02344F9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0.777</w:t>
            </w:r>
          </w:p>
        </w:tc>
        <w:tc>
          <w:tcPr>
            <w:tcW w:w="1020" w:type="dxa"/>
            <w:tcMar>
              <w:top w:w="20" w:type="dxa"/>
              <w:left w:w="20" w:type="dxa"/>
              <w:bottom w:w="100" w:type="dxa"/>
              <w:right w:w="20" w:type="dxa"/>
            </w:tcMar>
            <w:vAlign w:val="center"/>
          </w:tcPr>
          <w:p w14:paraId="2BDF359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0.017</w:t>
            </w:r>
          </w:p>
        </w:tc>
        <w:tc>
          <w:tcPr>
            <w:tcW w:w="1020" w:type="dxa"/>
            <w:tcMar>
              <w:top w:w="20" w:type="dxa"/>
              <w:left w:w="20" w:type="dxa"/>
              <w:bottom w:w="100" w:type="dxa"/>
              <w:right w:w="20" w:type="dxa"/>
            </w:tcMar>
            <w:vAlign w:val="center"/>
          </w:tcPr>
          <w:p w14:paraId="2D17CFD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1.186</w:t>
            </w:r>
          </w:p>
        </w:tc>
        <w:tc>
          <w:tcPr>
            <w:tcW w:w="1020" w:type="dxa"/>
            <w:tcMar>
              <w:top w:w="20" w:type="dxa"/>
              <w:left w:w="20" w:type="dxa"/>
              <w:bottom w:w="100" w:type="dxa"/>
              <w:right w:w="20" w:type="dxa"/>
            </w:tcMar>
            <w:vAlign w:val="center"/>
          </w:tcPr>
          <w:p w14:paraId="058DC18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0.127</w:t>
            </w:r>
          </w:p>
        </w:tc>
        <w:tc>
          <w:tcPr>
            <w:tcW w:w="1005" w:type="dxa"/>
            <w:tcMar>
              <w:top w:w="20" w:type="dxa"/>
              <w:left w:w="20" w:type="dxa"/>
              <w:bottom w:w="100" w:type="dxa"/>
              <w:right w:w="20" w:type="dxa"/>
            </w:tcMar>
            <w:vAlign w:val="center"/>
          </w:tcPr>
          <w:p w14:paraId="2A47128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6</w:t>
            </w:r>
          </w:p>
        </w:tc>
      </w:tr>
      <w:tr w:rsidR="0096024A" w:rsidRPr="0096024A" w14:paraId="5045794F" w14:textId="77777777" w:rsidTr="00C620F5">
        <w:trPr>
          <w:trHeight w:val="284"/>
        </w:trPr>
        <w:tc>
          <w:tcPr>
            <w:tcW w:w="3600" w:type="dxa"/>
            <w:tcMar>
              <w:top w:w="20" w:type="dxa"/>
              <w:left w:w="20" w:type="dxa"/>
              <w:bottom w:w="100" w:type="dxa"/>
              <w:right w:w="20" w:type="dxa"/>
            </w:tcMar>
            <w:vAlign w:val="center"/>
          </w:tcPr>
          <w:p w14:paraId="67FFA586"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Baby wipes - hands (3 months)</w:t>
            </w:r>
          </w:p>
        </w:tc>
        <w:tc>
          <w:tcPr>
            <w:tcW w:w="960" w:type="dxa"/>
            <w:tcMar>
              <w:top w:w="20" w:type="dxa"/>
              <w:left w:w="20" w:type="dxa"/>
              <w:bottom w:w="100" w:type="dxa"/>
              <w:right w:w="20" w:type="dxa"/>
            </w:tcMar>
            <w:vAlign w:val="center"/>
          </w:tcPr>
          <w:p w14:paraId="557E04E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E8F227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0.425</w:t>
            </w:r>
          </w:p>
        </w:tc>
        <w:tc>
          <w:tcPr>
            <w:tcW w:w="1020" w:type="dxa"/>
            <w:tcMar>
              <w:top w:w="20" w:type="dxa"/>
              <w:left w:w="20" w:type="dxa"/>
              <w:bottom w:w="100" w:type="dxa"/>
              <w:right w:w="20" w:type="dxa"/>
            </w:tcMar>
            <w:vAlign w:val="center"/>
          </w:tcPr>
          <w:p w14:paraId="3429A4B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0.011</w:t>
            </w:r>
          </w:p>
        </w:tc>
        <w:tc>
          <w:tcPr>
            <w:tcW w:w="1020" w:type="dxa"/>
            <w:tcMar>
              <w:top w:w="20" w:type="dxa"/>
              <w:left w:w="20" w:type="dxa"/>
              <w:bottom w:w="100" w:type="dxa"/>
              <w:right w:w="20" w:type="dxa"/>
            </w:tcMar>
            <w:vAlign w:val="center"/>
          </w:tcPr>
          <w:p w14:paraId="3CA1D66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1.333</w:t>
            </w:r>
          </w:p>
        </w:tc>
        <w:tc>
          <w:tcPr>
            <w:tcW w:w="1020" w:type="dxa"/>
            <w:tcMar>
              <w:top w:w="20" w:type="dxa"/>
              <w:left w:w="20" w:type="dxa"/>
              <w:bottom w:w="100" w:type="dxa"/>
              <w:right w:w="20" w:type="dxa"/>
            </w:tcMar>
            <w:vAlign w:val="center"/>
          </w:tcPr>
          <w:p w14:paraId="27AA1A6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0.096</w:t>
            </w:r>
          </w:p>
        </w:tc>
        <w:tc>
          <w:tcPr>
            <w:tcW w:w="1005" w:type="dxa"/>
            <w:tcMar>
              <w:top w:w="20" w:type="dxa"/>
              <w:left w:w="20" w:type="dxa"/>
              <w:bottom w:w="100" w:type="dxa"/>
              <w:right w:w="20" w:type="dxa"/>
            </w:tcMar>
            <w:vAlign w:val="center"/>
          </w:tcPr>
          <w:p w14:paraId="43C3F97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25</w:t>
            </w:r>
          </w:p>
        </w:tc>
      </w:tr>
      <w:tr w:rsidR="0096024A" w:rsidRPr="0096024A" w14:paraId="6DD6E67E" w14:textId="77777777" w:rsidTr="00C620F5">
        <w:trPr>
          <w:trHeight w:val="284"/>
        </w:trPr>
        <w:tc>
          <w:tcPr>
            <w:tcW w:w="3600" w:type="dxa"/>
            <w:tcMar>
              <w:top w:w="20" w:type="dxa"/>
              <w:left w:w="20" w:type="dxa"/>
              <w:bottom w:w="100" w:type="dxa"/>
              <w:right w:w="20" w:type="dxa"/>
            </w:tcMar>
            <w:vAlign w:val="center"/>
          </w:tcPr>
          <w:p w14:paraId="144B9EF3"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Hygiene score (3 months)</w:t>
            </w:r>
          </w:p>
        </w:tc>
        <w:tc>
          <w:tcPr>
            <w:tcW w:w="960" w:type="dxa"/>
            <w:tcMar>
              <w:top w:w="20" w:type="dxa"/>
              <w:left w:w="20" w:type="dxa"/>
              <w:bottom w:w="100" w:type="dxa"/>
              <w:right w:w="20" w:type="dxa"/>
            </w:tcMar>
            <w:vAlign w:val="center"/>
          </w:tcPr>
          <w:p w14:paraId="341D7C3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6A3201D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0.408</w:t>
            </w:r>
          </w:p>
        </w:tc>
        <w:tc>
          <w:tcPr>
            <w:tcW w:w="1020" w:type="dxa"/>
            <w:tcMar>
              <w:top w:w="20" w:type="dxa"/>
              <w:left w:w="20" w:type="dxa"/>
              <w:bottom w:w="100" w:type="dxa"/>
              <w:right w:w="20" w:type="dxa"/>
            </w:tcMar>
            <w:vAlign w:val="center"/>
          </w:tcPr>
          <w:p w14:paraId="1B7DB57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0.011</w:t>
            </w:r>
          </w:p>
        </w:tc>
        <w:tc>
          <w:tcPr>
            <w:tcW w:w="1020" w:type="dxa"/>
            <w:tcMar>
              <w:top w:w="20" w:type="dxa"/>
              <w:left w:w="20" w:type="dxa"/>
              <w:bottom w:w="100" w:type="dxa"/>
              <w:right w:w="20" w:type="dxa"/>
            </w:tcMar>
            <w:vAlign w:val="center"/>
          </w:tcPr>
          <w:p w14:paraId="40A6F1E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1.28</w:t>
            </w:r>
          </w:p>
        </w:tc>
        <w:tc>
          <w:tcPr>
            <w:tcW w:w="1020" w:type="dxa"/>
            <w:tcMar>
              <w:top w:w="20" w:type="dxa"/>
              <w:left w:w="20" w:type="dxa"/>
              <w:bottom w:w="100" w:type="dxa"/>
              <w:right w:w="20" w:type="dxa"/>
            </w:tcMar>
            <w:vAlign w:val="center"/>
          </w:tcPr>
          <w:p w14:paraId="5F9A8D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0.124</w:t>
            </w:r>
          </w:p>
        </w:tc>
        <w:tc>
          <w:tcPr>
            <w:tcW w:w="1005" w:type="dxa"/>
            <w:tcMar>
              <w:top w:w="20" w:type="dxa"/>
              <w:left w:w="20" w:type="dxa"/>
              <w:bottom w:w="100" w:type="dxa"/>
              <w:right w:w="20" w:type="dxa"/>
            </w:tcMar>
            <w:vAlign w:val="center"/>
          </w:tcPr>
          <w:p w14:paraId="4746452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28</w:t>
            </w:r>
          </w:p>
        </w:tc>
      </w:tr>
      <w:tr w:rsidR="0096024A" w:rsidRPr="0096024A" w14:paraId="03636209" w14:textId="77777777" w:rsidTr="00C620F5">
        <w:trPr>
          <w:trHeight w:val="284"/>
        </w:trPr>
        <w:tc>
          <w:tcPr>
            <w:tcW w:w="3600" w:type="dxa"/>
            <w:tcMar>
              <w:top w:w="20" w:type="dxa"/>
              <w:left w:w="20" w:type="dxa"/>
              <w:bottom w:w="100" w:type="dxa"/>
              <w:right w:w="20" w:type="dxa"/>
            </w:tcMar>
            <w:vAlign w:val="center"/>
          </w:tcPr>
          <w:p w14:paraId="68555201"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Quintile of hygiene score (3 months)</w:t>
            </w:r>
          </w:p>
        </w:tc>
        <w:tc>
          <w:tcPr>
            <w:tcW w:w="960" w:type="dxa"/>
            <w:tcMar>
              <w:top w:w="20" w:type="dxa"/>
              <w:left w:w="20" w:type="dxa"/>
              <w:bottom w:w="100" w:type="dxa"/>
              <w:right w:w="20" w:type="dxa"/>
            </w:tcMar>
            <w:vAlign w:val="center"/>
          </w:tcPr>
          <w:p w14:paraId="2C37CF4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4</w:t>
            </w:r>
          </w:p>
        </w:tc>
        <w:tc>
          <w:tcPr>
            <w:tcW w:w="1020" w:type="dxa"/>
            <w:tcMar>
              <w:top w:w="20" w:type="dxa"/>
              <w:left w:w="20" w:type="dxa"/>
              <w:bottom w:w="100" w:type="dxa"/>
              <w:right w:w="20" w:type="dxa"/>
            </w:tcMar>
            <w:vAlign w:val="center"/>
          </w:tcPr>
          <w:p w14:paraId="741875C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1.578</w:t>
            </w:r>
          </w:p>
        </w:tc>
        <w:tc>
          <w:tcPr>
            <w:tcW w:w="1020" w:type="dxa"/>
            <w:tcMar>
              <w:top w:w="20" w:type="dxa"/>
              <w:left w:w="20" w:type="dxa"/>
              <w:bottom w:w="100" w:type="dxa"/>
              <w:right w:w="20" w:type="dxa"/>
            </w:tcMar>
            <w:vAlign w:val="center"/>
          </w:tcPr>
          <w:p w14:paraId="696AD44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0.042</w:t>
            </w:r>
          </w:p>
        </w:tc>
        <w:tc>
          <w:tcPr>
            <w:tcW w:w="1020" w:type="dxa"/>
            <w:tcMar>
              <w:top w:w="20" w:type="dxa"/>
              <w:left w:w="20" w:type="dxa"/>
              <w:bottom w:w="100" w:type="dxa"/>
              <w:right w:w="20" w:type="dxa"/>
            </w:tcMar>
            <w:vAlign w:val="center"/>
          </w:tcPr>
          <w:p w14:paraId="425E1C7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1.245</w:t>
            </w:r>
          </w:p>
        </w:tc>
        <w:tc>
          <w:tcPr>
            <w:tcW w:w="1020" w:type="dxa"/>
            <w:tcMar>
              <w:top w:w="20" w:type="dxa"/>
              <w:left w:w="20" w:type="dxa"/>
              <w:bottom w:w="100" w:type="dxa"/>
              <w:right w:w="20" w:type="dxa"/>
            </w:tcMar>
            <w:vAlign w:val="center"/>
          </w:tcPr>
          <w:p w14:paraId="2F77641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0.043</w:t>
            </w:r>
          </w:p>
        </w:tc>
        <w:tc>
          <w:tcPr>
            <w:tcW w:w="1005" w:type="dxa"/>
            <w:tcMar>
              <w:top w:w="20" w:type="dxa"/>
              <w:left w:w="20" w:type="dxa"/>
              <w:bottom w:w="100" w:type="dxa"/>
              <w:right w:w="20" w:type="dxa"/>
            </w:tcMar>
            <w:vAlign w:val="center"/>
          </w:tcPr>
          <w:p w14:paraId="124886A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28</w:t>
            </w:r>
          </w:p>
        </w:tc>
      </w:tr>
      <w:tr w:rsidR="0096024A" w:rsidRPr="0096024A" w14:paraId="28E02387" w14:textId="77777777" w:rsidTr="00C620F5">
        <w:trPr>
          <w:trHeight w:val="284"/>
        </w:trPr>
        <w:tc>
          <w:tcPr>
            <w:tcW w:w="3600" w:type="dxa"/>
            <w:tcMar>
              <w:top w:w="20" w:type="dxa"/>
              <w:left w:w="20" w:type="dxa"/>
              <w:bottom w:w="100" w:type="dxa"/>
              <w:right w:w="20" w:type="dxa"/>
            </w:tcMar>
            <w:vAlign w:val="center"/>
          </w:tcPr>
          <w:p w14:paraId="16B495D0"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lastRenderedPageBreak/>
              <w:t>Binary quintile of hygiene score (3 months)</w:t>
            </w:r>
          </w:p>
        </w:tc>
        <w:tc>
          <w:tcPr>
            <w:tcW w:w="960" w:type="dxa"/>
            <w:tcMar>
              <w:top w:w="20" w:type="dxa"/>
              <w:left w:w="20" w:type="dxa"/>
              <w:bottom w:w="100" w:type="dxa"/>
              <w:right w:w="20" w:type="dxa"/>
            </w:tcMar>
            <w:vAlign w:val="center"/>
          </w:tcPr>
          <w:p w14:paraId="28E41C4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21E008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0.547</w:t>
            </w:r>
          </w:p>
        </w:tc>
        <w:tc>
          <w:tcPr>
            <w:tcW w:w="1020" w:type="dxa"/>
            <w:tcMar>
              <w:top w:w="20" w:type="dxa"/>
              <w:left w:w="20" w:type="dxa"/>
              <w:bottom w:w="100" w:type="dxa"/>
              <w:right w:w="20" w:type="dxa"/>
            </w:tcMar>
            <w:vAlign w:val="center"/>
          </w:tcPr>
          <w:p w14:paraId="6407E78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0.015</w:t>
            </w:r>
          </w:p>
        </w:tc>
        <w:tc>
          <w:tcPr>
            <w:tcW w:w="1020" w:type="dxa"/>
            <w:tcMar>
              <w:top w:w="20" w:type="dxa"/>
              <w:left w:w="20" w:type="dxa"/>
              <w:bottom w:w="100" w:type="dxa"/>
              <w:right w:w="20" w:type="dxa"/>
            </w:tcMar>
            <w:vAlign w:val="center"/>
          </w:tcPr>
          <w:p w14:paraId="1E49283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1.722</w:t>
            </w:r>
          </w:p>
        </w:tc>
        <w:tc>
          <w:tcPr>
            <w:tcW w:w="1020" w:type="dxa"/>
            <w:tcMar>
              <w:top w:w="20" w:type="dxa"/>
              <w:left w:w="20" w:type="dxa"/>
              <w:bottom w:w="100" w:type="dxa"/>
              <w:right w:w="20" w:type="dxa"/>
            </w:tcMar>
            <w:vAlign w:val="center"/>
          </w:tcPr>
          <w:p w14:paraId="779986F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0.022</w:t>
            </w:r>
          </w:p>
        </w:tc>
        <w:tc>
          <w:tcPr>
            <w:tcW w:w="1005" w:type="dxa"/>
            <w:tcMar>
              <w:top w:w="20" w:type="dxa"/>
              <w:left w:w="20" w:type="dxa"/>
              <w:bottom w:w="100" w:type="dxa"/>
              <w:right w:w="20" w:type="dxa"/>
            </w:tcMar>
            <w:vAlign w:val="center"/>
          </w:tcPr>
          <w:p w14:paraId="57DBDDF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28</w:t>
            </w:r>
          </w:p>
        </w:tc>
      </w:tr>
      <w:tr w:rsidR="0096024A" w:rsidRPr="0096024A" w14:paraId="4AC5ABB7" w14:textId="77777777" w:rsidTr="00C620F5">
        <w:trPr>
          <w:trHeight w:val="284"/>
        </w:trPr>
        <w:tc>
          <w:tcPr>
            <w:tcW w:w="3600" w:type="dxa"/>
            <w:tcMar>
              <w:top w:w="20" w:type="dxa"/>
              <w:left w:w="20" w:type="dxa"/>
              <w:bottom w:w="100" w:type="dxa"/>
              <w:right w:w="20" w:type="dxa"/>
            </w:tcMar>
            <w:vAlign w:val="center"/>
          </w:tcPr>
          <w:p w14:paraId="39BFCC1C"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 products (3 months)</w:t>
            </w:r>
          </w:p>
        </w:tc>
        <w:tc>
          <w:tcPr>
            <w:tcW w:w="960" w:type="dxa"/>
            <w:tcMar>
              <w:top w:w="20" w:type="dxa"/>
              <w:left w:w="20" w:type="dxa"/>
              <w:bottom w:w="100" w:type="dxa"/>
              <w:right w:w="20" w:type="dxa"/>
            </w:tcMar>
            <w:vAlign w:val="center"/>
          </w:tcPr>
          <w:p w14:paraId="0E060E6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1962B8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0.398</w:t>
            </w:r>
          </w:p>
        </w:tc>
        <w:tc>
          <w:tcPr>
            <w:tcW w:w="1020" w:type="dxa"/>
            <w:tcMar>
              <w:top w:w="20" w:type="dxa"/>
              <w:left w:w="20" w:type="dxa"/>
              <w:bottom w:w="100" w:type="dxa"/>
              <w:right w:w="20" w:type="dxa"/>
            </w:tcMar>
            <w:vAlign w:val="center"/>
          </w:tcPr>
          <w:p w14:paraId="7B5FB79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0.009</w:t>
            </w:r>
          </w:p>
        </w:tc>
        <w:tc>
          <w:tcPr>
            <w:tcW w:w="1020" w:type="dxa"/>
            <w:tcMar>
              <w:top w:w="20" w:type="dxa"/>
              <w:left w:w="20" w:type="dxa"/>
              <w:bottom w:w="100" w:type="dxa"/>
              <w:right w:w="20" w:type="dxa"/>
            </w:tcMar>
            <w:vAlign w:val="center"/>
          </w:tcPr>
          <w:p w14:paraId="2214365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1.214</w:t>
            </w:r>
          </w:p>
        </w:tc>
        <w:tc>
          <w:tcPr>
            <w:tcW w:w="1020" w:type="dxa"/>
            <w:tcMar>
              <w:top w:w="20" w:type="dxa"/>
              <w:left w:w="20" w:type="dxa"/>
              <w:bottom w:w="100" w:type="dxa"/>
              <w:right w:w="20" w:type="dxa"/>
            </w:tcMar>
            <w:vAlign w:val="center"/>
          </w:tcPr>
          <w:p w14:paraId="7C7475F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0.14</w:t>
            </w:r>
          </w:p>
        </w:tc>
        <w:tc>
          <w:tcPr>
            <w:tcW w:w="1005" w:type="dxa"/>
            <w:tcMar>
              <w:top w:w="20" w:type="dxa"/>
              <w:left w:w="20" w:type="dxa"/>
              <w:bottom w:w="100" w:type="dxa"/>
              <w:right w:w="20" w:type="dxa"/>
            </w:tcMar>
            <w:vAlign w:val="center"/>
          </w:tcPr>
          <w:p w14:paraId="1ADDD1C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6</w:t>
            </w:r>
          </w:p>
        </w:tc>
      </w:tr>
      <w:tr w:rsidR="0096024A" w:rsidRPr="0096024A" w14:paraId="2B9C7775" w14:textId="77777777" w:rsidTr="00C620F5">
        <w:trPr>
          <w:trHeight w:val="284"/>
        </w:trPr>
        <w:tc>
          <w:tcPr>
            <w:tcW w:w="9645" w:type="dxa"/>
            <w:gridSpan w:val="7"/>
            <w:tcMar>
              <w:top w:w="20" w:type="dxa"/>
              <w:left w:w="20" w:type="dxa"/>
              <w:bottom w:w="100" w:type="dxa"/>
              <w:right w:w="20" w:type="dxa"/>
            </w:tcMar>
            <w:vAlign w:val="center"/>
          </w:tcPr>
          <w:p w14:paraId="1C595EF4" w14:textId="77777777" w:rsidR="00825300" w:rsidRPr="0096024A" w:rsidRDefault="009F64ED" w:rsidP="00267514">
            <w:pPr>
              <w:spacing w:line="240" w:lineRule="auto"/>
              <w:jc w:val="left"/>
              <w:rPr>
                <w:rFonts w:cs="Arial"/>
                <w:color w:val="000000" w:themeColor="text1"/>
                <w:sz w:val="22"/>
                <w:szCs w:val="22"/>
                <w:lang w:val="en-US"/>
              </w:rPr>
            </w:pPr>
            <w:r w:rsidRPr="0096024A">
              <w:rPr>
                <w:rFonts w:eastAsia="Calibri" w:cs="Arial"/>
                <w:b/>
                <w:bCs/>
                <w:color w:val="000000" w:themeColor="text1"/>
                <w:sz w:val="22"/>
                <w:szCs w:val="22"/>
                <w:lang w:val="en-US"/>
              </w:rPr>
              <w:t>Elbow</w:t>
            </w:r>
            <w:r w:rsidR="00825300" w:rsidRPr="0096024A">
              <w:rPr>
                <w:rFonts w:eastAsia="Calibri" w:cs="Arial"/>
                <w:b/>
                <w:bCs/>
                <w:color w:val="000000" w:themeColor="text1"/>
                <w:sz w:val="22"/>
                <w:szCs w:val="22"/>
                <w:lang w:val="en-US"/>
              </w:rPr>
              <w:t xml:space="preserve"> - 1 year</w:t>
            </w:r>
          </w:p>
        </w:tc>
      </w:tr>
      <w:tr w:rsidR="0096024A" w:rsidRPr="0096024A" w14:paraId="4BF8994E" w14:textId="77777777" w:rsidTr="00C620F5">
        <w:trPr>
          <w:trHeight w:val="284"/>
        </w:trPr>
        <w:tc>
          <w:tcPr>
            <w:tcW w:w="3600" w:type="dxa"/>
            <w:tcMar>
              <w:top w:w="20" w:type="dxa"/>
              <w:left w:w="20" w:type="dxa"/>
              <w:bottom w:w="100" w:type="dxa"/>
              <w:right w:w="20" w:type="dxa"/>
            </w:tcMar>
            <w:vAlign w:val="center"/>
          </w:tcPr>
          <w:p w14:paraId="2C9F7B8D"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Hard vs soft domestic water</w:t>
            </w:r>
          </w:p>
        </w:tc>
        <w:tc>
          <w:tcPr>
            <w:tcW w:w="960" w:type="dxa"/>
            <w:tcMar>
              <w:top w:w="20" w:type="dxa"/>
              <w:left w:w="20" w:type="dxa"/>
              <w:bottom w:w="100" w:type="dxa"/>
              <w:right w:w="20" w:type="dxa"/>
            </w:tcMar>
            <w:vAlign w:val="center"/>
          </w:tcPr>
          <w:p w14:paraId="7D53A4F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0CEC824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0.305</w:t>
            </w:r>
          </w:p>
        </w:tc>
        <w:tc>
          <w:tcPr>
            <w:tcW w:w="1020" w:type="dxa"/>
            <w:tcMar>
              <w:top w:w="20" w:type="dxa"/>
              <w:left w:w="20" w:type="dxa"/>
              <w:bottom w:w="100" w:type="dxa"/>
              <w:right w:w="20" w:type="dxa"/>
            </w:tcMar>
            <w:vAlign w:val="center"/>
          </w:tcPr>
          <w:p w14:paraId="684EC2D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0.006</w:t>
            </w:r>
          </w:p>
        </w:tc>
        <w:tc>
          <w:tcPr>
            <w:tcW w:w="1020" w:type="dxa"/>
            <w:tcMar>
              <w:top w:w="20" w:type="dxa"/>
              <w:left w:w="20" w:type="dxa"/>
              <w:bottom w:w="100" w:type="dxa"/>
              <w:right w:w="20" w:type="dxa"/>
            </w:tcMar>
            <w:vAlign w:val="center"/>
          </w:tcPr>
          <w:p w14:paraId="3096C02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0.84</w:t>
            </w:r>
          </w:p>
        </w:tc>
        <w:tc>
          <w:tcPr>
            <w:tcW w:w="1020" w:type="dxa"/>
            <w:tcMar>
              <w:top w:w="20" w:type="dxa"/>
              <w:left w:w="20" w:type="dxa"/>
              <w:bottom w:w="100" w:type="dxa"/>
              <w:right w:w="20" w:type="dxa"/>
            </w:tcMar>
            <w:vAlign w:val="center"/>
          </w:tcPr>
          <w:p w14:paraId="225560A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0.82</w:t>
            </w:r>
          </w:p>
        </w:tc>
        <w:tc>
          <w:tcPr>
            <w:tcW w:w="1005" w:type="dxa"/>
            <w:tcMar>
              <w:top w:w="20" w:type="dxa"/>
              <w:left w:w="20" w:type="dxa"/>
              <w:bottom w:w="100" w:type="dxa"/>
              <w:right w:w="20" w:type="dxa"/>
            </w:tcMar>
            <w:vAlign w:val="center"/>
          </w:tcPr>
          <w:p w14:paraId="406A602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w:t>
            </w:r>
          </w:p>
        </w:tc>
      </w:tr>
      <w:tr w:rsidR="0096024A" w:rsidRPr="0096024A" w14:paraId="0717ED75" w14:textId="77777777" w:rsidTr="00C620F5">
        <w:trPr>
          <w:trHeight w:val="284"/>
        </w:trPr>
        <w:tc>
          <w:tcPr>
            <w:tcW w:w="3600" w:type="dxa"/>
            <w:tcMar>
              <w:top w:w="20" w:type="dxa"/>
              <w:left w:w="20" w:type="dxa"/>
              <w:bottom w:w="100" w:type="dxa"/>
              <w:right w:w="20" w:type="dxa"/>
            </w:tcMar>
            <w:vAlign w:val="center"/>
          </w:tcPr>
          <w:p w14:paraId="1B1E21F3"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Bathing frequency (3 months)</w:t>
            </w:r>
          </w:p>
        </w:tc>
        <w:tc>
          <w:tcPr>
            <w:tcW w:w="960" w:type="dxa"/>
            <w:tcMar>
              <w:top w:w="20" w:type="dxa"/>
              <w:left w:w="20" w:type="dxa"/>
              <w:bottom w:w="100" w:type="dxa"/>
              <w:right w:w="20" w:type="dxa"/>
            </w:tcMar>
            <w:vAlign w:val="center"/>
          </w:tcPr>
          <w:p w14:paraId="6E092E3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w:t>
            </w:r>
          </w:p>
        </w:tc>
        <w:tc>
          <w:tcPr>
            <w:tcW w:w="1020" w:type="dxa"/>
            <w:tcMar>
              <w:top w:w="20" w:type="dxa"/>
              <w:left w:w="20" w:type="dxa"/>
              <w:bottom w:w="100" w:type="dxa"/>
              <w:right w:w="20" w:type="dxa"/>
            </w:tcMar>
            <w:vAlign w:val="center"/>
          </w:tcPr>
          <w:p w14:paraId="713F8E2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1.025</w:t>
            </w:r>
          </w:p>
        </w:tc>
        <w:tc>
          <w:tcPr>
            <w:tcW w:w="1020" w:type="dxa"/>
            <w:tcMar>
              <w:top w:w="20" w:type="dxa"/>
              <w:left w:w="20" w:type="dxa"/>
              <w:bottom w:w="100" w:type="dxa"/>
              <w:right w:w="20" w:type="dxa"/>
            </w:tcMar>
            <w:vAlign w:val="center"/>
          </w:tcPr>
          <w:p w14:paraId="2E3D96F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0.02</w:t>
            </w:r>
          </w:p>
        </w:tc>
        <w:tc>
          <w:tcPr>
            <w:tcW w:w="1020" w:type="dxa"/>
            <w:tcMar>
              <w:top w:w="20" w:type="dxa"/>
              <w:left w:w="20" w:type="dxa"/>
              <w:bottom w:w="100" w:type="dxa"/>
              <w:right w:w="20" w:type="dxa"/>
            </w:tcMar>
            <w:vAlign w:val="center"/>
          </w:tcPr>
          <w:p w14:paraId="0BD5FE2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0.942</w:t>
            </w:r>
          </w:p>
        </w:tc>
        <w:tc>
          <w:tcPr>
            <w:tcW w:w="1020" w:type="dxa"/>
            <w:tcMar>
              <w:top w:w="20" w:type="dxa"/>
              <w:left w:w="20" w:type="dxa"/>
              <w:bottom w:w="100" w:type="dxa"/>
              <w:right w:w="20" w:type="dxa"/>
            </w:tcMar>
            <w:vAlign w:val="center"/>
          </w:tcPr>
          <w:p w14:paraId="2B84691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0.675</w:t>
            </w:r>
          </w:p>
        </w:tc>
        <w:tc>
          <w:tcPr>
            <w:tcW w:w="1005" w:type="dxa"/>
            <w:tcMar>
              <w:top w:w="20" w:type="dxa"/>
              <w:left w:w="20" w:type="dxa"/>
              <w:bottom w:w="100" w:type="dxa"/>
              <w:right w:w="20" w:type="dxa"/>
            </w:tcMar>
            <w:vAlign w:val="center"/>
          </w:tcPr>
          <w:p w14:paraId="11BFD34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2F909E0C" w14:textId="77777777" w:rsidTr="00C620F5">
        <w:trPr>
          <w:trHeight w:val="284"/>
        </w:trPr>
        <w:tc>
          <w:tcPr>
            <w:tcW w:w="3600" w:type="dxa"/>
            <w:tcMar>
              <w:top w:w="20" w:type="dxa"/>
              <w:left w:w="20" w:type="dxa"/>
              <w:bottom w:w="100" w:type="dxa"/>
              <w:right w:w="20" w:type="dxa"/>
            </w:tcMar>
            <w:vAlign w:val="center"/>
          </w:tcPr>
          <w:p w14:paraId="3BFD659D"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Infrequent vs frequent bathing (3 months)</w:t>
            </w:r>
          </w:p>
        </w:tc>
        <w:tc>
          <w:tcPr>
            <w:tcW w:w="960" w:type="dxa"/>
            <w:tcMar>
              <w:top w:w="20" w:type="dxa"/>
              <w:left w:w="20" w:type="dxa"/>
              <w:bottom w:w="100" w:type="dxa"/>
              <w:right w:w="20" w:type="dxa"/>
            </w:tcMar>
            <w:vAlign w:val="center"/>
          </w:tcPr>
          <w:p w14:paraId="0330162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66CE68A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0.368</w:t>
            </w:r>
          </w:p>
        </w:tc>
        <w:tc>
          <w:tcPr>
            <w:tcW w:w="1020" w:type="dxa"/>
            <w:tcMar>
              <w:top w:w="20" w:type="dxa"/>
              <w:left w:w="20" w:type="dxa"/>
              <w:bottom w:w="100" w:type="dxa"/>
              <w:right w:w="20" w:type="dxa"/>
            </w:tcMar>
            <w:vAlign w:val="center"/>
          </w:tcPr>
          <w:p w14:paraId="1792898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6BB2878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1.017</w:t>
            </w:r>
          </w:p>
        </w:tc>
        <w:tc>
          <w:tcPr>
            <w:tcW w:w="1020" w:type="dxa"/>
            <w:tcMar>
              <w:top w:w="20" w:type="dxa"/>
              <w:left w:w="20" w:type="dxa"/>
              <w:bottom w:w="100" w:type="dxa"/>
              <w:right w:w="20" w:type="dxa"/>
            </w:tcMar>
            <w:vAlign w:val="center"/>
          </w:tcPr>
          <w:p w14:paraId="3B0672E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0.394</w:t>
            </w:r>
          </w:p>
        </w:tc>
        <w:tc>
          <w:tcPr>
            <w:tcW w:w="1005" w:type="dxa"/>
            <w:tcMar>
              <w:top w:w="20" w:type="dxa"/>
              <w:left w:w="20" w:type="dxa"/>
              <w:bottom w:w="100" w:type="dxa"/>
              <w:right w:w="20" w:type="dxa"/>
            </w:tcMar>
            <w:vAlign w:val="center"/>
          </w:tcPr>
          <w:p w14:paraId="0172E38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1DD744FA" w14:textId="77777777" w:rsidTr="00C620F5">
        <w:trPr>
          <w:trHeight w:val="284"/>
        </w:trPr>
        <w:tc>
          <w:tcPr>
            <w:tcW w:w="3600" w:type="dxa"/>
            <w:tcMar>
              <w:top w:w="20" w:type="dxa"/>
              <w:left w:w="20" w:type="dxa"/>
              <w:bottom w:w="100" w:type="dxa"/>
              <w:right w:w="20" w:type="dxa"/>
            </w:tcMar>
            <w:vAlign w:val="center"/>
          </w:tcPr>
          <w:p w14:paraId="5A0BF59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Frequency of hand washing (3 months)</w:t>
            </w:r>
          </w:p>
        </w:tc>
        <w:tc>
          <w:tcPr>
            <w:tcW w:w="960" w:type="dxa"/>
            <w:tcMar>
              <w:top w:w="20" w:type="dxa"/>
              <w:left w:w="20" w:type="dxa"/>
              <w:bottom w:w="100" w:type="dxa"/>
              <w:right w:w="20" w:type="dxa"/>
            </w:tcMar>
            <w:vAlign w:val="center"/>
          </w:tcPr>
          <w:p w14:paraId="17D8C4C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w:t>
            </w:r>
          </w:p>
        </w:tc>
        <w:tc>
          <w:tcPr>
            <w:tcW w:w="1020" w:type="dxa"/>
            <w:tcMar>
              <w:top w:w="20" w:type="dxa"/>
              <w:left w:w="20" w:type="dxa"/>
              <w:bottom w:w="100" w:type="dxa"/>
              <w:right w:w="20" w:type="dxa"/>
            </w:tcMar>
            <w:vAlign w:val="center"/>
          </w:tcPr>
          <w:p w14:paraId="7201191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0.824</w:t>
            </w:r>
          </w:p>
        </w:tc>
        <w:tc>
          <w:tcPr>
            <w:tcW w:w="1020" w:type="dxa"/>
            <w:tcMar>
              <w:top w:w="20" w:type="dxa"/>
              <w:left w:w="20" w:type="dxa"/>
              <w:bottom w:w="100" w:type="dxa"/>
              <w:right w:w="20" w:type="dxa"/>
            </w:tcMar>
            <w:vAlign w:val="center"/>
          </w:tcPr>
          <w:p w14:paraId="2F2DA18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0.016</w:t>
            </w:r>
          </w:p>
        </w:tc>
        <w:tc>
          <w:tcPr>
            <w:tcW w:w="1020" w:type="dxa"/>
            <w:tcMar>
              <w:top w:w="20" w:type="dxa"/>
              <w:left w:w="20" w:type="dxa"/>
              <w:bottom w:w="100" w:type="dxa"/>
              <w:right w:w="20" w:type="dxa"/>
            </w:tcMar>
            <w:vAlign w:val="center"/>
          </w:tcPr>
          <w:p w14:paraId="049A03F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1.14</w:t>
            </w:r>
          </w:p>
        </w:tc>
        <w:tc>
          <w:tcPr>
            <w:tcW w:w="1020" w:type="dxa"/>
            <w:tcMar>
              <w:top w:w="20" w:type="dxa"/>
              <w:left w:w="20" w:type="dxa"/>
              <w:bottom w:w="100" w:type="dxa"/>
              <w:right w:w="20" w:type="dxa"/>
            </w:tcMar>
            <w:vAlign w:val="center"/>
          </w:tcPr>
          <w:p w14:paraId="239711B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0.133</w:t>
            </w:r>
          </w:p>
        </w:tc>
        <w:tc>
          <w:tcPr>
            <w:tcW w:w="1005" w:type="dxa"/>
            <w:tcMar>
              <w:top w:w="20" w:type="dxa"/>
              <w:left w:w="20" w:type="dxa"/>
              <w:bottom w:w="100" w:type="dxa"/>
              <w:right w:w="20" w:type="dxa"/>
            </w:tcMar>
            <w:vAlign w:val="center"/>
          </w:tcPr>
          <w:p w14:paraId="758F846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656A701B" w14:textId="77777777" w:rsidTr="00C620F5">
        <w:trPr>
          <w:trHeight w:val="284"/>
        </w:trPr>
        <w:tc>
          <w:tcPr>
            <w:tcW w:w="3600" w:type="dxa"/>
            <w:tcMar>
              <w:top w:w="20" w:type="dxa"/>
              <w:left w:w="20" w:type="dxa"/>
              <w:bottom w:w="100" w:type="dxa"/>
              <w:right w:w="20" w:type="dxa"/>
            </w:tcMar>
            <w:vAlign w:val="center"/>
          </w:tcPr>
          <w:p w14:paraId="667DF153"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Baby wipes - hands (3 months)</w:t>
            </w:r>
          </w:p>
        </w:tc>
        <w:tc>
          <w:tcPr>
            <w:tcW w:w="960" w:type="dxa"/>
            <w:tcMar>
              <w:top w:w="20" w:type="dxa"/>
              <w:left w:w="20" w:type="dxa"/>
              <w:bottom w:w="100" w:type="dxa"/>
              <w:right w:w="20" w:type="dxa"/>
            </w:tcMar>
            <w:vAlign w:val="center"/>
          </w:tcPr>
          <w:p w14:paraId="089FFA7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7C5742C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0.44</w:t>
            </w:r>
          </w:p>
        </w:tc>
        <w:tc>
          <w:tcPr>
            <w:tcW w:w="1020" w:type="dxa"/>
            <w:tcMar>
              <w:top w:w="20" w:type="dxa"/>
              <w:left w:w="20" w:type="dxa"/>
              <w:bottom w:w="100" w:type="dxa"/>
              <w:right w:w="20" w:type="dxa"/>
            </w:tcMar>
            <w:vAlign w:val="center"/>
          </w:tcPr>
          <w:p w14:paraId="3AA9869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w:t>
            </w:r>
          </w:p>
        </w:tc>
        <w:tc>
          <w:tcPr>
            <w:tcW w:w="1020" w:type="dxa"/>
            <w:tcMar>
              <w:top w:w="20" w:type="dxa"/>
              <w:left w:w="20" w:type="dxa"/>
              <w:bottom w:w="100" w:type="dxa"/>
              <w:right w:w="20" w:type="dxa"/>
            </w:tcMar>
            <w:vAlign w:val="center"/>
          </w:tcPr>
          <w:p w14:paraId="149D0E7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1.234</w:t>
            </w:r>
          </w:p>
        </w:tc>
        <w:tc>
          <w:tcPr>
            <w:tcW w:w="1020" w:type="dxa"/>
            <w:tcMar>
              <w:top w:w="20" w:type="dxa"/>
              <w:left w:w="20" w:type="dxa"/>
              <w:bottom w:w="100" w:type="dxa"/>
              <w:right w:w="20" w:type="dxa"/>
            </w:tcMar>
            <w:vAlign w:val="center"/>
          </w:tcPr>
          <w:p w14:paraId="6840F39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0.126</w:t>
            </w:r>
          </w:p>
        </w:tc>
        <w:tc>
          <w:tcPr>
            <w:tcW w:w="1005" w:type="dxa"/>
            <w:tcMar>
              <w:top w:w="20" w:type="dxa"/>
              <w:left w:w="20" w:type="dxa"/>
              <w:bottom w:w="100" w:type="dxa"/>
              <w:right w:w="20" w:type="dxa"/>
            </w:tcMar>
            <w:vAlign w:val="center"/>
          </w:tcPr>
          <w:p w14:paraId="1ECE24E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27</w:t>
            </w:r>
          </w:p>
        </w:tc>
      </w:tr>
      <w:tr w:rsidR="0096024A" w:rsidRPr="0096024A" w14:paraId="12831E1D" w14:textId="77777777" w:rsidTr="00C620F5">
        <w:trPr>
          <w:trHeight w:val="284"/>
        </w:trPr>
        <w:tc>
          <w:tcPr>
            <w:tcW w:w="3600" w:type="dxa"/>
            <w:tcMar>
              <w:top w:w="20" w:type="dxa"/>
              <w:left w:w="20" w:type="dxa"/>
              <w:bottom w:w="100" w:type="dxa"/>
              <w:right w:w="20" w:type="dxa"/>
            </w:tcMar>
            <w:vAlign w:val="center"/>
          </w:tcPr>
          <w:p w14:paraId="3F5BB2D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Hygiene score (3 months)</w:t>
            </w:r>
          </w:p>
        </w:tc>
        <w:tc>
          <w:tcPr>
            <w:tcW w:w="960" w:type="dxa"/>
            <w:tcMar>
              <w:top w:w="20" w:type="dxa"/>
              <w:left w:w="20" w:type="dxa"/>
              <w:bottom w:w="100" w:type="dxa"/>
              <w:right w:w="20" w:type="dxa"/>
            </w:tcMar>
            <w:vAlign w:val="center"/>
          </w:tcPr>
          <w:p w14:paraId="3BE9E08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1657EB9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0.306</w:t>
            </w:r>
          </w:p>
        </w:tc>
        <w:tc>
          <w:tcPr>
            <w:tcW w:w="1020" w:type="dxa"/>
            <w:tcMar>
              <w:top w:w="20" w:type="dxa"/>
              <w:left w:w="20" w:type="dxa"/>
              <w:bottom w:w="100" w:type="dxa"/>
              <w:right w:w="20" w:type="dxa"/>
            </w:tcMar>
            <w:vAlign w:val="center"/>
          </w:tcPr>
          <w:p w14:paraId="45F506E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64175F2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0.855</w:t>
            </w:r>
          </w:p>
        </w:tc>
        <w:tc>
          <w:tcPr>
            <w:tcW w:w="1020" w:type="dxa"/>
            <w:tcMar>
              <w:top w:w="20" w:type="dxa"/>
              <w:left w:w="20" w:type="dxa"/>
              <w:bottom w:w="100" w:type="dxa"/>
              <w:right w:w="20" w:type="dxa"/>
            </w:tcMar>
            <w:vAlign w:val="center"/>
          </w:tcPr>
          <w:p w14:paraId="6FA9553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0.766</w:t>
            </w:r>
          </w:p>
        </w:tc>
        <w:tc>
          <w:tcPr>
            <w:tcW w:w="1005" w:type="dxa"/>
            <w:tcMar>
              <w:top w:w="20" w:type="dxa"/>
              <w:left w:w="20" w:type="dxa"/>
              <w:bottom w:w="100" w:type="dxa"/>
              <w:right w:w="20" w:type="dxa"/>
            </w:tcMar>
            <w:vAlign w:val="center"/>
          </w:tcPr>
          <w:p w14:paraId="4E3641B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55314F1C" w14:textId="77777777" w:rsidTr="00C620F5">
        <w:trPr>
          <w:trHeight w:val="284"/>
        </w:trPr>
        <w:tc>
          <w:tcPr>
            <w:tcW w:w="3600" w:type="dxa"/>
            <w:tcMar>
              <w:top w:w="20" w:type="dxa"/>
              <w:left w:w="20" w:type="dxa"/>
              <w:bottom w:w="100" w:type="dxa"/>
              <w:right w:w="20" w:type="dxa"/>
            </w:tcMar>
            <w:vAlign w:val="center"/>
          </w:tcPr>
          <w:p w14:paraId="4B26E6D9"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Quintile of hygiene score (3 months)</w:t>
            </w:r>
          </w:p>
        </w:tc>
        <w:tc>
          <w:tcPr>
            <w:tcW w:w="960" w:type="dxa"/>
            <w:tcMar>
              <w:top w:w="20" w:type="dxa"/>
              <w:left w:w="20" w:type="dxa"/>
              <w:bottom w:w="100" w:type="dxa"/>
              <w:right w:w="20" w:type="dxa"/>
            </w:tcMar>
            <w:vAlign w:val="center"/>
          </w:tcPr>
          <w:p w14:paraId="2E72E20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4</w:t>
            </w:r>
          </w:p>
        </w:tc>
        <w:tc>
          <w:tcPr>
            <w:tcW w:w="1020" w:type="dxa"/>
            <w:tcMar>
              <w:top w:w="20" w:type="dxa"/>
              <w:left w:w="20" w:type="dxa"/>
              <w:bottom w:w="100" w:type="dxa"/>
              <w:right w:w="20" w:type="dxa"/>
            </w:tcMar>
            <w:vAlign w:val="center"/>
          </w:tcPr>
          <w:p w14:paraId="0856268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1.413</w:t>
            </w:r>
          </w:p>
        </w:tc>
        <w:tc>
          <w:tcPr>
            <w:tcW w:w="1020" w:type="dxa"/>
            <w:tcMar>
              <w:top w:w="20" w:type="dxa"/>
              <w:left w:w="20" w:type="dxa"/>
              <w:bottom w:w="100" w:type="dxa"/>
              <w:right w:w="20" w:type="dxa"/>
            </w:tcMar>
            <w:vAlign w:val="center"/>
          </w:tcPr>
          <w:p w14:paraId="6C109F7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0.033</w:t>
            </w:r>
          </w:p>
        </w:tc>
        <w:tc>
          <w:tcPr>
            <w:tcW w:w="1020" w:type="dxa"/>
            <w:tcMar>
              <w:top w:w="20" w:type="dxa"/>
              <w:left w:w="20" w:type="dxa"/>
              <w:bottom w:w="100" w:type="dxa"/>
              <w:right w:w="20" w:type="dxa"/>
            </w:tcMar>
            <w:vAlign w:val="center"/>
          </w:tcPr>
          <w:p w14:paraId="54C1BE2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0.988</w:t>
            </w:r>
          </w:p>
        </w:tc>
        <w:tc>
          <w:tcPr>
            <w:tcW w:w="1020" w:type="dxa"/>
            <w:tcMar>
              <w:top w:w="20" w:type="dxa"/>
              <w:left w:w="20" w:type="dxa"/>
              <w:bottom w:w="100" w:type="dxa"/>
              <w:right w:w="20" w:type="dxa"/>
            </w:tcMar>
            <w:vAlign w:val="center"/>
          </w:tcPr>
          <w:p w14:paraId="27A944B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0.509</w:t>
            </w:r>
          </w:p>
        </w:tc>
        <w:tc>
          <w:tcPr>
            <w:tcW w:w="1005" w:type="dxa"/>
            <w:tcMar>
              <w:top w:w="20" w:type="dxa"/>
              <w:left w:w="20" w:type="dxa"/>
              <w:bottom w:w="100" w:type="dxa"/>
              <w:right w:w="20" w:type="dxa"/>
            </w:tcMar>
            <w:vAlign w:val="center"/>
          </w:tcPr>
          <w:p w14:paraId="23BE438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095F9B32" w14:textId="77777777" w:rsidTr="006E06BA">
        <w:trPr>
          <w:trHeight w:val="65"/>
        </w:trPr>
        <w:tc>
          <w:tcPr>
            <w:tcW w:w="3600" w:type="dxa"/>
            <w:tcMar>
              <w:top w:w="20" w:type="dxa"/>
              <w:left w:w="20" w:type="dxa"/>
              <w:bottom w:w="100" w:type="dxa"/>
              <w:right w:w="20" w:type="dxa"/>
            </w:tcMar>
            <w:vAlign w:val="center"/>
          </w:tcPr>
          <w:p w14:paraId="5FB4C06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Binary quintile of hygiene score (3 months)</w:t>
            </w:r>
          </w:p>
        </w:tc>
        <w:tc>
          <w:tcPr>
            <w:tcW w:w="960" w:type="dxa"/>
            <w:tcMar>
              <w:top w:w="20" w:type="dxa"/>
              <w:left w:w="20" w:type="dxa"/>
              <w:bottom w:w="100" w:type="dxa"/>
              <w:right w:w="20" w:type="dxa"/>
            </w:tcMar>
            <w:vAlign w:val="center"/>
          </w:tcPr>
          <w:p w14:paraId="3447454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2D3A992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w:t>
            </w:r>
          </w:p>
        </w:tc>
        <w:tc>
          <w:tcPr>
            <w:tcW w:w="1020" w:type="dxa"/>
            <w:tcMar>
              <w:top w:w="20" w:type="dxa"/>
              <w:left w:w="20" w:type="dxa"/>
              <w:bottom w:w="100" w:type="dxa"/>
              <w:right w:w="20" w:type="dxa"/>
            </w:tcMar>
            <w:vAlign w:val="center"/>
          </w:tcPr>
          <w:p w14:paraId="3C12428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238E712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0.839</w:t>
            </w:r>
          </w:p>
        </w:tc>
        <w:tc>
          <w:tcPr>
            <w:tcW w:w="1020" w:type="dxa"/>
            <w:tcMar>
              <w:top w:w="20" w:type="dxa"/>
              <w:left w:w="20" w:type="dxa"/>
              <w:bottom w:w="100" w:type="dxa"/>
              <w:right w:w="20" w:type="dxa"/>
            </w:tcMar>
            <w:vAlign w:val="center"/>
          </w:tcPr>
          <w:p w14:paraId="2A97F60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0.813</w:t>
            </w:r>
          </w:p>
        </w:tc>
        <w:tc>
          <w:tcPr>
            <w:tcW w:w="1005" w:type="dxa"/>
            <w:tcMar>
              <w:top w:w="20" w:type="dxa"/>
              <w:left w:w="20" w:type="dxa"/>
              <w:bottom w:w="100" w:type="dxa"/>
              <w:right w:w="20" w:type="dxa"/>
            </w:tcMar>
            <w:vAlign w:val="center"/>
          </w:tcPr>
          <w:p w14:paraId="22C5627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1B98BB2B" w14:textId="77777777" w:rsidTr="00C620F5">
        <w:trPr>
          <w:trHeight w:val="284"/>
        </w:trPr>
        <w:tc>
          <w:tcPr>
            <w:tcW w:w="3600" w:type="dxa"/>
            <w:tcMar>
              <w:top w:w="20" w:type="dxa"/>
              <w:left w:w="20" w:type="dxa"/>
              <w:bottom w:w="100" w:type="dxa"/>
              <w:right w:w="20" w:type="dxa"/>
            </w:tcMar>
            <w:vAlign w:val="center"/>
          </w:tcPr>
          <w:p w14:paraId="33D17B79"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 products (3 months)</w:t>
            </w:r>
          </w:p>
        </w:tc>
        <w:tc>
          <w:tcPr>
            <w:tcW w:w="960" w:type="dxa"/>
            <w:tcMar>
              <w:top w:w="20" w:type="dxa"/>
              <w:left w:w="20" w:type="dxa"/>
              <w:bottom w:w="100" w:type="dxa"/>
              <w:right w:w="20" w:type="dxa"/>
            </w:tcMar>
            <w:vAlign w:val="center"/>
          </w:tcPr>
          <w:p w14:paraId="067A8E2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26AD173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0.366</w:t>
            </w:r>
          </w:p>
        </w:tc>
        <w:tc>
          <w:tcPr>
            <w:tcW w:w="1020" w:type="dxa"/>
            <w:tcMar>
              <w:top w:w="20" w:type="dxa"/>
              <w:left w:w="20" w:type="dxa"/>
              <w:bottom w:w="100" w:type="dxa"/>
              <w:right w:w="20" w:type="dxa"/>
            </w:tcMar>
            <w:vAlign w:val="center"/>
          </w:tcPr>
          <w:p w14:paraId="595F40D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3646442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1.009</w:t>
            </w:r>
          </w:p>
        </w:tc>
        <w:tc>
          <w:tcPr>
            <w:tcW w:w="1020" w:type="dxa"/>
            <w:tcMar>
              <w:top w:w="20" w:type="dxa"/>
              <w:left w:w="20" w:type="dxa"/>
              <w:bottom w:w="100" w:type="dxa"/>
              <w:right w:w="20" w:type="dxa"/>
            </w:tcMar>
            <w:vAlign w:val="center"/>
          </w:tcPr>
          <w:p w14:paraId="40B0744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0.421</w:t>
            </w:r>
          </w:p>
        </w:tc>
        <w:tc>
          <w:tcPr>
            <w:tcW w:w="1005" w:type="dxa"/>
            <w:tcMar>
              <w:top w:w="20" w:type="dxa"/>
              <w:left w:w="20" w:type="dxa"/>
              <w:bottom w:w="100" w:type="dxa"/>
              <w:right w:w="20" w:type="dxa"/>
            </w:tcMar>
            <w:vAlign w:val="center"/>
          </w:tcPr>
          <w:p w14:paraId="4C6A0D9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3B9967F4" w14:textId="77777777" w:rsidTr="00C620F5">
        <w:trPr>
          <w:trHeight w:val="284"/>
        </w:trPr>
        <w:tc>
          <w:tcPr>
            <w:tcW w:w="9645" w:type="dxa"/>
            <w:gridSpan w:val="7"/>
            <w:tcMar>
              <w:top w:w="20" w:type="dxa"/>
              <w:left w:w="20" w:type="dxa"/>
              <w:bottom w:w="100" w:type="dxa"/>
              <w:right w:w="20" w:type="dxa"/>
            </w:tcMar>
            <w:vAlign w:val="center"/>
          </w:tcPr>
          <w:p w14:paraId="4D511B84" w14:textId="77777777" w:rsidR="00825300" w:rsidRPr="0096024A" w:rsidRDefault="009F64ED" w:rsidP="00267514">
            <w:pPr>
              <w:spacing w:line="240" w:lineRule="auto"/>
              <w:jc w:val="left"/>
              <w:rPr>
                <w:rFonts w:cs="Arial"/>
                <w:color w:val="000000" w:themeColor="text1"/>
                <w:sz w:val="22"/>
                <w:szCs w:val="22"/>
                <w:lang w:val="en-US"/>
              </w:rPr>
            </w:pPr>
            <w:r w:rsidRPr="0096024A">
              <w:rPr>
                <w:rFonts w:eastAsia="Calibri" w:cs="Arial"/>
                <w:b/>
                <w:bCs/>
                <w:color w:val="000000" w:themeColor="text1"/>
                <w:sz w:val="22"/>
                <w:szCs w:val="22"/>
                <w:lang w:val="en-US"/>
              </w:rPr>
              <w:t>Forearm</w:t>
            </w:r>
            <w:r w:rsidR="00825300" w:rsidRPr="0096024A">
              <w:rPr>
                <w:rFonts w:eastAsia="Calibri" w:cs="Arial"/>
                <w:b/>
                <w:bCs/>
                <w:color w:val="000000" w:themeColor="text1"/>
                <w:sz w:val="22"/>
                <w:szCs w:val="22"/>
                <w:lang w:val="en-US"/>
              </w:rPr>
              <w:t xml:space="preserve"> – 3 months</w:t>
            </w:r>
          </w:p>
        </w:tc>
      </w:tr>
      <w:tr w:rsidR="0096024A" w:rsidRPr="0096024A" w14:paraId="71770FF2" w14:textId="77777777" w:rsidTr="00C620F5">
        <w:trPr>
          <w:trHeight w:val="284"/>
        </w:trPr>
        <w:tc>
          <w:tcPr>
            <w:tcW w:w="3600" w:type="dxa"/>
            <w:tcMar>
              <w:top w:w="20" w:type="dxa"/>
              <w:left w:w="20" w:type="dxa"/>
              <w:bottom w:w="100" w:type="dxa"/>
              <w:right w:w="20" w:type="dxa"/>
            </w:tcMar>
            <w:vAlign w:val="center"/>
          </w:tcPr>
          <w:p w14:paraId="0735BCA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Hard vs soft domestic water</w:t>
            </w:r>
          </w:p>
        </w:tc>
        <w:tc>
          <w:tcPr>
            <w:tcW w:w="960" w:type="dxa"/>
            <w:tcMar>
              <w:top w:w="20" w:type="dxa"/>
              <w:left w:w="20" w:type="dxa"/>
              <w:bottom w:w="100" w:type="dxa"/>
              <w:right w:w="20" w:type="dxa"/>
            </w:tcMar>
            <w:vAlign w:val="center"/>
          </w:tcPr>
          <w:p w14:paraId="33942C2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66F0FA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0.381</w:t>
            </w:r>
          </w:p>
        </w:tc>
        <w:tc>
          <w:tcPr>
            <w:tcW w:w="1020" w:type="dxa"/>
            <w:tcMar>
              <w:top w:w="20" w:type="dxa"/>
              <w:left w:w="20" w:type="dxa"/>
              <w:bottom w:w="100" w:type="dxa"/>
              <w:right w:w="20" w:type="dxa"/>
            </w:tcMar>
            <w:vAlign w:val="center"/>
          </w:tcPr>
          <w:p w14:paraId="7DB7CBE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0F159DF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1.071</w:t>
            </w:r>
          </w:p>
        </w:tc>
        <w:tc>
          <w:tcPr>
            <w:tcW w:w="1020" w:type="dxa"/>
            <w:tcMar>
              <w:top w:w="20" w:type="dxa"/>
              <w:left w:w="20" w:type="dxa"/>
              <w:bottom w:w="100" w:type="dxa"/>
              <w:right w:w="20" w:type="dxa"/>
            </w:tcMar>
            <w:vAlign w:val="center"/>
          </w:tcPr>
          <w:p w14:paraId="4B5A69D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0.253</w:t>
            </w:r>
          </w:p>
        </w:tc>
        <w:tc>
          <w:tcPr>
            <w:tcW w:w="1005" w:type="dxa"/>
            <w:tcMar>
              <w:top w:w="20" w:type="dxa"/>
              <w:left w:w="20" w:type="dxa"/>
              <w:bottom w:w="100" w:type="dxa"/>
              <w:right w:w="20" w:type="dxa"/>
            </w:tcMar>
            <w:vAlign w:val="center"/>
          </w:tcPr>
          <w:p w14:paraId="669B5E2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w:t>
            </w:r>
          </w:p>
        </w:tc>
      </w:tr>
      <w:tr w:rsidR="0096024A" w:rsidRPr="0096024A" w14:paraId="757FAFC1" w14:textId="77777777" w:rsidTr="00C620F5">
        <w:trPr>
          <w:trHeight w:val="284"/>
        </w:trPr>
        <w:tc>
          <w:tcPr>
            <w:tcW w:w="3600" w:type="dxa"/>
            <w:tcMar>
              <w:top w:w="20" w:type="dxa"/>
              <w:left w:w="20" w:type="dxa"/>
              <w:bottom w:w="100" w:type="dxa"/>
              <w:right w:w="20" w:type="dxa"/>
            </w:tcMar>
            <w:vAlign w:val="center"/>
          </w:tcPr>
          <w:p w14:paraId="7FABAFB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Bathing frequency (3 months)</w:t>
            </w:r>
          </w:p>
        </w:tc>
        <w:tc>
          <w:tcPr>
            <w:tcW w:w="960" w:type="dxa"/>
            <w:tcMar>
              <w:top w:w="20" w:type="dxa"/>
              <w:left w:w="20" w:type="dxa"/>
              <w:bottom w:w="100" w:type="dxa"/>
              <w:right w:w="20" w:type="dxa"/>
            </w:tcMar>
            <w:vAlign w:val="center"/>
          </w:tcPr>
          <w:p w14:paraId="7880385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w:t>
            </w:r>
          </w:p>
        </w:tc>
        <w:tc>
          <w:tcPr>
            <w:tcW w:w="1020" w:type="dxa"/>
            <w:tcMar>
              <w:top w:w="20" w:type="dxa"/>
              <w:left w:w="20" w:type="dxa"/>
              <w:bottom w:w="100" w:type="dxa"/>
              <w:right w:w="20" w:type="dxa"/>
            </w:tcMar>
            <w:vAlign w:val="center"/>
          </w:tcPr>
          <w:p w14:paraId="69FF865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1.085</w:t>
            </w:r>
          </w:p>
        </w:tc>
        <w:tc>
          <w:tcPr>
            <w:tcW w:w="1020" w:type="dxa"/>
            <w:tcMar>
              <w:top w:w="20" w:type="dxa"/>
              <w:left w:w="20" w:type="dxa"/>
              <w:bottom w:w="100" w:type="dxa"/>
              <w:right w:w="20" w:type="dxa"/>
            </w:tcMar>
            <w:vAlign w:val="center"/>
          </w:tcPr>
          <w:p w14:paraId="0AD11B1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0.022</w:t>
            </w:r>
          </w:p>
        </w:tc>
        <w:tc>
          <w:tcPr>
            <w:tcW w:w="1020" w:type="dxa"/>
            <w:tcMar>
              <w:top w:w="20" w:type="dxa"/>
              <w:left w:w="20" w:type="dxa"/>
              <w:bottom w:w="100" w:type="dxa"/>
              <w:right w:w="20" w:type="dxa"/>
            </w:tcMar>
            <w:vAlign w:val="center"/>
          </w:tcPr>
          <w:p w14:paraId="1307E06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1.013</w:t>
            </w:r>
          </w:p>
        </w:tc>
        <w:tc>
          <w:tcPr>
            <w:tcW w:w="1020" w:type="dxa"/>
            <w:tcMar>
              <w:top w:w="20" w:type="dxa"/>
              <w:left w:w="20" w:type="dxa"/>
              <w:bottom w:w="100" w:type="dxa"/>
              <w:right w:w="20" w:type="dxa"/>
            </w:tcMar>
            <w:vAlign w:val="center"/>
          </w:tcPr>
          <w:p w14:paraId="30395E2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0.402</w:t>
            </w:r>
          </w:p>
        </w:tc>
        <w:tc>
          <w:tcPr>
            <w:tcW w:w="1005" w:type="dxa"/>
            <w:tcMar>
              <w:top w:w="20" w:type="dxa"/>
              <w:left w:w="20" w:type="dxa"/>
              <w:bottom w:w="100" w:type="dxa"/>
              <w:right w:w="20" w:type="dxa"/>
            </w:tcMar>
            <w:vAlign w:val="center"/>
          </w:tcPr>
          <w:p w14:paraId="23DD227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3FEBA9BC" w14:textId="77777777" w:rsidTr="00C620F5">
        <w:trPr>
          <w:trHeight w:val="284"/>
        </w:trPr>
        <w:tc>
          <w:tcPr>
            <w:tcW w:w="3600" w:type="dxa"/>
            <w:tcMar>
              <w:top w:w="20" w:type="dxa"/>
              <w:left w:w="20" w:type="dxa"/>
              <w:bottom w:w="100" w:type="dxa"/>
              <w:right w:w="20" w:type="dxa"/>
            </w:tcMar>
            <w:vAlign w:val="center"/>
          </w:tcPr>
          <w:p w14:paraId="3E86635E"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Infrequent vs frequent bathing (3 months)</w:t>
            </w:r>
          </w:p>
        </w:tc>
        <w:tc>
          <w:tcPr>
            <w:tcW w:w="960" w:type="dxa"/>
            <w:tcMar>
              <w:top w:w="20" w:type="dxa"/>
              <w:left w:w="20" w:type="dxa"/>
              <w:bottom w:w="100" w:type="dxa"/>
              <w:right w:w="20" w:type="dxa"/>
            </w:tcMar>
            <w:vAlign w:val="center"/>
          </w:tcPr>
          <w:p w14:paraId="449EE85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1F44074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0.381</w:t>
            </w:r>
          </w:p>
        </w:tc>
        <w:tc>
          <w:tcPr>
            <w:tcW w:w="1020" w:type="dxa"/>
            <w:tcMar>
              <w:top w:w="20" w:type="dxa"/>
              <w:left w:w="20" w:type="dxa"/>
              <w:bottom w:w="100" w:type="dxa"/>
              <w:right w:w="20" w:type="dxa"/>
            </w:tcMar>
            <w:vAlign w:val="center"/>
          </w:tcPr>
          <w:p w14:paraId="0FD7248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0.008</w:t>
            </w:r>
          </w:p>
        </w:tc>
        <w:tc>
          <w:tcPr>
            <w:tcW w:w="1020" w:type="dxa"/>
            <w:tcMar>
              <w:top w:w="20" w:type="dxa"/>
              <w:left w:w="20" w:type="dxa"/>
              <w:bottom w:w="100" w:type="dxa"/>
              <w:right w:w="20" w:type="dxa"/>
            </w:tcMar>
            <w:vAlign w:val="center"/>
          </w:tcPr>
          <w:p w14:paraId="4BA20A3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1.067</w:t>
            </w:r>
          </w:p>
        </w:tc>
        <w:tc>
          <w:tcPr>
            <w:tcW w:w="1020" w:type="dxa"/>
            <w:tcMar>
              <w:top w:w="20" w:type="dxa"/>
              <w:left w:w="20" w:type="dxa"/>
              <w:bottom w:w="100" w:type="dxa"/>
              <w:right w:w="20" w:type="dxa"/>
            </w:tcMar>
            <w:vAlign w:val="center"/>
          </w:tcPr>
          <w:p w14:paraId="226DD2E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0.272</w:t>
            </w:r>
          </w:p>
        </w:tc>
        <w:tc>
          <w:tcPr>
            <w:tcW w:w="1005" w:type="dxa"/>
            <w:tcMar>
              <w:top w:w="20" w:type="dxa"/>
              <w:left w:w="20" w:type="dxa"/>
              <w:bottom w:w="100" w:type="dxa"/>
              <w:right w:w="20" w:type="dxa"/>
            </w:tcMar>
            <w:vAlign w:val="center"/>
          </w:tcPr>
          <w:p w14:paraId="6A404D8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18F24B0B" w14:textId="77777777" w:rsidTr="00C620F5">
        <w:trPr>
          <w:trHeight w:val="284"/>
        </w:trPr>
        <w:tc>
          <w:tcPr>
            <w:tcW w:w="3600" w:type="dxa"/>
            <w:tcMar>
              <w:top w:w="20" w:type="dxa"/>
              <w:left w:w="20" w:type="dxa"/>
              <w:bottom w:w="100" w:type="dxa"/>
              <w:right w:w="20" w:type="dxa"/>
            </w:tcMar>
            <w:vAlign w:val="center"/>
          </w:tcPr>
          <w:p w14:paraId="4EDB5BC6"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Frequency of hand washing (3 months)</w:t>
            </w:r>
          </w:p>
        </w:tc>
        <w:tc>
          <w:tcPr>
            <w:tcW w:w="960" w:type="dxa"/>
            <w:tcMar>
              <w:top w:w="20" w:type="dxa"/>
              <w:left w:w="20" w:type="dxa"/>
              <w:bottom w:w="100" w:type="dxa"/>
              <w:right w:w="20" w:type="dxa"/>
            </w:tcMar>
            <w:vAlign w:val="center"/>
          </w:tcPr>
          <w:p w14:paraId="505CA9E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w:t>
            </w:r>
          </w:p>
        </w:tc>
        <w:tc>
          <w:tcPr>
            <w:tcW w:w="1020" w:type="dxa"/>
            <w:tcMar>
              <w:top w:w="20" w:type="dxa"/>
              <w:left w:w="20" w:type="dxa"/>
              <w:bottom w:w="100" w:type="dxa"/>
              <w:right w:w="20" w:type="dxa"/>
            </w:tcMar>
            <w:vAlign w:val="center"/>
          </w:tcPr>
          <w:p w14:paraId="0DEEB6C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0.743</w:t>
            </w:r>
          </w:p>
        </w:tc>
        <w:tc>
          <w:tcPr>
            <w:tcW w:w="1020" w:type="dxa"/>
            <w:tcMar>
              <w:top w:w="20" w:type="dxa"/>
              <w:left w:w="20" w:type="dxa"/>
              <w:bottom w:w="100" w:type="dxa"/>
              <w:right w:w="20" w:type="dxa"/>
            </w:tcMar>
            <w:vAlign w:val="center"/>
          </w:tcPr>
          <w:p w14:paraId="19E671B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0.015</w:t>
            </w:r>
          </w:p>
        </w:tc>
        <w:tc>
          <w:tcPr>
            <w:tcW w:w="1020" w:type="dxa"/>
            <w:tcMar>
              <w:top w:w="20" w:type="dxa"/>
              <w:left w:w="20" w:type="dxa"/>
              <w:bottom w:w="100" w:type="dxa"/>
              <w:right w:w="20" w:type="dxa"/>
            </w:tcMar>
            <w:vAlign w:val="center"/>
          </w:tcPr>
          <w:p w14:paraId="38A564A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1.041</w:t>
            </w:r>
          </w:p>
        </w:tc>
        <w:tc>
          <w:tcPr>
            <w:tcW w:w="1020" w:type="dxa"/>
            <w:tcMar>
              <w:top w:w="20" w:type="dxa"/>
              <w:left w:w="20" w:type="dxa"/>
              <w:bottom w:w="100" w:type="dxa"/>
              <w:right w:w="20" w:type="dxa"/>
            </w:tcMar>
            <w:vAlign w:val="center"/>
          </w:tcPr>
          <w:p w14:paraId="3C12449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0.335</w:t>
            </w:r>
          </w:p>
        </w:tc>
        <w:tc>
          <w:tcPr>
            <w:tcW w:w="1005" w:type="dxa"/>
            <w:tcMar>
              <w:top w:w="20" w:type="dxa"/>
              <w:left w:w="20" w:type="dxa"/>
              <w:bottom w:w="100" w:type="dxa"/>
              <w:right w:w="20" w:type="dxa"/>
            </w:tcMar>
            <w:vAlign w:val="center"/>
          </w:tcPr>
          <w:p w14:paraId="23DE0F0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064ED45E" w14:textId="77777777" w:rsidTr="00C620F5">
        <w:trPr>
          <w:trHeight w:val="284"/>
        </w:trPr>
        <w:tc>
          <w:tcPr>
            <w:tcW w:w="3600" w:type="dxa"/>
            <w:tcMar>
              <w:top w:w="20" w:type="dxa"/>
              <w:left w:w="20" w:type="dxa"/>
              <w:bottom w:w="100" w:type="dxa"/>
              <w:right w:w="20" w:type="dxa"/>
            </w:tcMar>
            <w:vAlign w:val="center"/>
          </w:tcPr>
          <w:p w14:paraId="2235A8E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Baby wipes - hands (3 months)</w:t>
            </w:r>
          </w:p>
        </w:tc>
        <w:tc>
          <w:tcPr>
            <w:tcW w:w="960" w:type="dxa"/>
            <w:tcMar>
              <w:top w:w="20" w:type="dxa"/>
              <w:left w:w="20" w:type="dxa"/>
              <w:bottom w:w="100" w:type="dxa"/>
              <w:right w:w="20" w:type="dxa"/>
            </w:tcMar>
            <w:vAlign w:val="center"/>
          </w:tcPr>
          <w:p w14:paraId="7F9CAF4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38FE2EE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0.323</w:t>
            </w:r>
          </w:p>
        </w:tc>
        <w:tc>
          <w:tcPr>
            <w:tcW w:w="1020" w:type="dxa"/>
            <w:tcMar>
              <w:top w:w="20" w:type="dxa"/>
              <w:left w:w="20" w:type="dxa"/>
              <w:bottom w:w="100" w:type="dxa"/>
              <w:right w:w="20" w:type="dxa"/>
            </w:tcMar>
            <w:vAlign w:val="center"/>
          </w:tcPr>
          <w:p w14:paraId="0A5B5A5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0.008</w:t>
            </w:r>
          </w:p>
        </w:tc>
        <w:tc>
          <w:tcPr>
            <w:tcW w:w="1020" w:type="dxa"/>
            <w:tcMar>
              <w:top w:w="20" w:type="dxa"/>
              <w:left w:w="20" w:type="dxa"/>
              <w:bottom w:w="100" w:type="dxa"/>
              <w:right w:w="20" w:type="dxa"/>
            </w:tcMar>
            <w:vAlign w:val="center"/>
          </w:tcPr>
          <w:p w14:paraId="6DA6B64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0.914</w:t>
            </w:r>
          </w:p>
        </w:tc>
        <w:tc>
          <w:tcPr>
            <w:tcW w:w="1020" w:type="dxa"/>
            <w:tcMar>
              <w:top w:w="20" w:type="dxa"/>
              <w:left w:w="20" w:type="dxa"/>
              <w:bottom w:w="100" w:type="dxa"/>
              <w:right w:w="20" w:type="dxa"/>
            </w:tcMar>
            <w:vAlign w:val="center"/>
          </w:tcPr>
          <w:p w14:paraId="2FAC358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0.707</w:t>
            </w:r>
          </w:p>
        </w:tc>
        <w:tc>
          <w:tcPr>
            <w:tcW w:w="1005" w:type="dxa"/>
            <w:tcMar>
              <w:top w:w="20" w:type="dxa"/>
              <w:left w:w="20" w:type="dxa"/>
              <w:bottom w:w="100" w:type="dxa"/>
              <w:right w:w="20" w:type="dxa"/>
            </w:tcMar>
            <w:vAlign w:val="center"/>
          </w:tcPr>
          <w:p w14:paraId="7C8E9DF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27</w:t>
            </w:r>
          </w:p>
        </w:tc>
      </w:tr>
      <w:tr w:rsidR="0096024A" w:rsidRPr="0096024A" w14:paraId="2EC8D560" w14:textId="77777777" w:rsidTr="00C620F5">
        <w:trPr>
          <w:trHeight w:val="284"/>
        </w:trPr>
        <w:tc>
          <w:tcPr>
            <w:tcW w:w="3600" w:type="dxa"/>
            <w:tcMar>
              <w:top w:w="20" w:type="dxa"/>
              <w:left w:w="20" w:type="dxa"/>
              <w:bottom w:w="100" w:type="dxa"/>
              <w:right w:w="20" w:type="dxa"/>
            </w:tcMar>
            <w:vAlign w:val="center"/>
          </w:tcPr>
          <w:p w14:paraId="1935C024"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Hygiene score (3 months)</w:t>
            </w:r>
          </w:p>
        </w:tc>
        <w:tc>
          <w:tcPr>
            <w:tcW w:w="960" w:type="dxa"/>
            <w:tcMar>
              <w:top w:w="20" w:type="dxa"/>
              <w:left w:w="20" w:type="dxa"/>
              <w:bottom w:w="100" w:type="dxa"/>
              <w:right w:w="20" w:type="dxa"/>
            </w:tcMar>
            <w:vAlign w:val="center"/>
          </w:tcPr>
          <w:p w14:paraId="3E18DC1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ABFAB2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0.347</w:t>
            </w:r>
          </w:p>
        </w:tc>
        <w:tc>
          <w:tcPr>
            <w:tcW w:w="1020" w:type="dxa"/>
            <w:tcMar>
              <w:top w:w="20" w:type="dxa"/>
              <w:left w:w="20" w:type="dxa"/>
              <w:bottom w:w="100" w:type="dxa"/>
              <w:right w:w="20" w:type="dxa"/>
            </w:tcMar>
            <w:vAlign w:val="center"/>
          </w:tcPr>
          <w:p w14:paraId="0616DB3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0.008</w:t>
            </w:r>
          </w:p>
        </w:tc>
        <w:tc>
          <w:tcPr>
            <w:tcW w:w="1020" w:type="dxa"/>
            <w:tcMar>
              <w:top w:w="20" w:type="dxa"/>
              <w:left w:w="20" w:type="dxa"/>
              <w:bottom w:w="100" w:type="dxa"/>
              <w:right w:w="20" w:type="dxa"/>
            </w:tcMar>
            <w:vAlign w:val="center"/>
          </w:tcPr>
          <w:p w14:paraId="35E51FE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0.982</w:t>
            </w:r>
          </w:p>
        </w:tc>
        <w:tc>
          <w:tcPr>
            <w:tcW w:w="1020" w:type="dxa"/>
            <w:tcMar>
              <w:top w:w="20" w:type="dxa"/>
              <w:left w:w="20" w:type="dxa"/>
              <w:bottom w:w="100" w:type="dxa"/>
              <w:right w:w="20" w:type="dxa"/>
            </w:tcMar>
            <w:vAlign w:val="center"/>
          </w:tcPr>
          <w:p w14:paraId="3205C6F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0.523</w:t>
            </w:r>
          </w:p>
        </w:tc>
        <w:tc>
          <w:tcPr>
            <w:tcW w:w="1005" w:type="dxa"/>
            <w:tcMar>
              <w:top w:w="20" w:type="dxa"/>
              <w:left w:w="20" w:type="dxa"/>
              <w:bottom w:w="100" w:type="dxa"/>
              <w:right w:w="20" w:type="dxa"/>
            </w:tcMar>
            <w:vAlign w:val="center"/>
          </w:tcPr>
          <w:p w14:paraId="22AF011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5824B668" w14:textId="77777777" w:rsidTr="00C620F5">
        <w:trPr>
          <w:trHeight w:val="284"/>
        </w:trPr>
        <w:tc>
          <w:tcPr>
            <w:tcW w:w="3600" w:type="dxa"/>
            <w:tcMar>
              <w:top w:w="20" w:type="dxa"/>
              <w:left w:w="20" w:type="dxa"/>
              <w:bottom w:w="100" w:type="dxa"/>
              <w:right w:w="20" w:type="dxa"/>
            </w:tcMar>
            <w:vAlign w:val="center"/>
          </w:tcPr>
          <w:p w14:paraId="69AE8270"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Quintile of hygiene score (3 months)</w:t>
            </w:r>
          </w:p>
        </w:tc>
        <w:tc>
          <w:tcPr>
            <w:tcW w:w="960" w:type="dxa"/>
            <w:tcMar>
              <w:top w:w="20" w:type="dxa"/>
              <w:left w:w="20" w:type="dxa"/>
              <w:bottom w:w="100" w:type="dxa"/>
              <w:right w:w="20" w:type="dxa"/>
            </w:tcMar>
            <w:vAlign w:val="center"/>
          </w:tcPr>
          <w:p w14:paraId="66CEF63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4</w:t>
            </w:r>
          </w:p>
        </w:tc>
        <w:tc>
          <w:tcPr>
            <w:tcW w:w="1020" w:type="dxa"/>
            <w:tcMar>
              <w:top w:w="20" w:type="dxa"/>
              <w:left w:w="20" w:type="dxa"/>
              <w:bottom w:w="100" w:type="dxa"/>
              <w:right w:w="20" w:type="dxa"/>
            </w:tcMar>
            <w:vAlign w:val="center"/>
          </w:tcPr>
          <w:p w14:paraId="2CC8EC5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1.411</w:t>
            </w:r>
          </w:p>
        </w:tc>
        <w:tc>
          <w:tcPr>
            <w:tcW w:w="1020" w:type="dxa"/>
            <w:tcMar>
              <w:top w:w="20" w:type="dxa"/>
              <w:left w:w="20" w:type="dxa"/>
              <w:bottom w:w="100" w:type="dxa"/>
              <w:right w:w="20" w:type="dxa"/>
            </w:tcMar>
            <w:vAlign w:val="center"/>
          </w:tcPr>
          <w:p w14:paraId="33203E5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0.034</w:t>
            </w:r>
          </w:p>
        </w:tc>
        <w:tc>
          <w:tcPr>
            <w:tcW w:w="1020" w:type="dxa"/>
            <w:tcMar>
              <w:top w:w="20" w:type="dxa"/>
              <w:left w:w="20" w:type="dxa"/>
              <w:bottom w:w="100" w:type="dxa"/>
              <w:right w:w="20" w:type="dxa"/>
            </w:tcMar>
            <w:vAlign w:val="center"/>
          </w:tcPr>
          <w:p w14:paraId="770577C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0.999</w:t>
            </w:r>
          </w:p>
        </w:tc>
        <w:tc>
          <w:tcPr>
            <w:tcW w:w="1020" w:type="dxa"/>
            <w:tcMar>
              <w:top w:w="20" w:type="dxa"/>
              <w:left w:w="20" w:type="dxa"/>
              <w:bottom w:w="100" w:type="dxa"/>
              <w:right w:w="20" w:type="dxa"/>
            </w:tcMar>
            <w:vAlign w:val="center"/>
          </w:tcPr>
          <w:p w14:paraId="27D1397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0.496</w:t>
            </w:r>
          </w:p>
        </w:tc>
        <w:tc>
          <w:tcPr>
            <w:tcW w:w="1005" w:type="dxa"/>
            <w:tcMar>
              <w:top w:w="20" w:type="dxa"/>
              <w:left w:w="20" w:type="dxa"/>
              <w:bottom w:w="100" w:type="dxa"/>
              <w:right w:w="20" w:type="dxa"/>
            </w:tcMar>
            <w:vAlign w:val="center"/>
          </w:tcPr>
          <w:p w14:paraId="2096E6E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50567788" w14:textId="77777777" w:rsidTr="00C620F5">
        <w:trPr>
          <w:trHeight w:val="284"/>
        </w:trPr>
        <w:tc>
          <w:tcPr>
            <w:tcW w:w="3600" w:type="dxa"/>
            <w:tcMar>
              <w:top w:w="20" w:type="dxa"/>
              <w:left w:w="20" w:type="dxa"/>
              <w:bottom w:w="100" w:type="dxa"/>
              <w:right w:w="20" w:type="dxa"/>
            </w:tcMar>
            <w:vAlign w:val="center"/>
          </w:tcPr>
          <w:p w14:paraId="13769E1C"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Binary quintile of hygiene score (3 months)</w:t>
            </w:r>
          </w:p>
        </w:tc>
        <w:tc>
          <w:tcPr>
            <w:tcW w:w="960" w:type="dxa"/>
            <w:tcMar>
              <w:top w:w="20" w:type="dxa"/>
              <w:left w:w="20" w:type="dxa"/>
              <w:bottom w:w="100" w:type="dxa"/>
              <w:right w:w="20" w:type="dxa"/>
            </w:tcMar>
            <w:vAlign w:val="center"/>
          </w:tcPr>
          <w:p w14:paraId="489C41F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2D9C21A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0.332</w:t>
            </w:r>
          </w:p>
        </w:tc>
        <w:tc>
          <w:tcPr>
            <w:tcW w:w="1020" w:type="dxa"/>
            <w:tcMar>
              <w:top w:w="20" w:type="dxa"/>
              <w:left w:w="20" w:type="dxa"/>
              <w:bottom w:w="100" w:type="dxa"/>
              <w:right w:w="20" w:type="dxa"/>
            </w:tcMar>
            <w:vAlign w:val="center"/>
          </w:tcPr>
          <w:p w14:paraId="59C4245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0.008</w:t>
            </w:r>
          </w:p>
        </w:tc>
        <w:tc>
          <w:tcPr>
            <w:tcW w:w="1020" w:type="dxa"/>
            <w:tcMar>
              <w:top w:w="20" w:type="dxa"/>
              <w:left w:w="20" w:type="dxa"/>
              <w:bottom w:w="100" w:type="dxa"/>
              <w:right w:w="20" w:type="dxa"/>
            </w:tcMar>
            <w:vAlign w:val="center"/>
          </w:tcPr>
          <w:p w14:paraId="54B1FBA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0.939</w:t>
            </w:r>
          </w:p>
        </w:tc>
        <w:tc>
          <w:tcPr>
            <w:tcW w:w="1020" w:type="dxa"/>
            <w:tcMar>
              <w:top w:w="20" w:type="dxa"/>
              <w:left w:w="20" w:type="dxa"/>
              <w:bottom w:w="100" w:type="dxa"/>
              <w:right w:w="20" w:type="dxa"/>
            </w:tcMar>
            <w:vAlign w:val="center"/>
          </w:tcPr>
          <w:p w14:paraId="4B11549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0.631</w:t>
            </w:r>
          </w:p>
        </w:tc>
        <w:tc>
          <w:tcPr>
            <w:tcW w:w="1005" w:type="dxa"/>
            <w:tcMar>
              <w:top w:w="20" w:type="dxa"/>
              <w:left w:w="20" w:type="dxa"/>
              <w:bottom w:w="100" w:type="dxa"/>
              <w:right w:w="20" w:type="dxa"/>
            </w:tcMar>
            <w:vAlign w:val="center"/>
          </w:tcPr>
          <w:p w14:paraId="72E82EC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30</w:t>
            </w:r>
          </w:p>
        </w:tc>
      </w:tr>
      <w:tr w:rsidR="0096024A" w:rsidRPr="0096024A" w14:paraId="736FA2CD" w14:textId="77777777" w:rsidTr="00C620F5">
        <w:trPr>
          <w:trHeight w:val="284"/>
        </w:trPr>
        <w:tc>
          <w:tcPr>
            <w:tcW w:w="3600" w:type="dxa"/>
            <w:tcMar>
              <w:top w:w="20" w:type="dxa"/>
              <w:left w:w="20" w:type="dxa"/>
              <w:bottom w:w="100" w:type="dxa"/>
              <w:right w:w="20" w:type="dxa"/>
            </w:tcMar>
            <w:vAlign w:val="center"/>
          </w:tcPr>
          <w:p w14:paraId="203478F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 products (3 months)</w:t>
            </w:r>
          </w:p>
        </w:tc>
        <w:tc>
          <w:tcPr>
            <w:tcW w:w="960" w:type="dxa"/>
            <w:tcMar>
              <w:top w:w="20" w:type="dxa"/>
              <w:left w:w="20" w:type="dxa"/>
              <w:bottom w:w="100" w:type="dxa"/>
              <w:right w:w="20" w:type="dxa"/>
            </w:tcMar>
            <w:vAlign w:val="center"/>
          </w:tcPr>
          <w:p w14:paraId="18109BE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039CB6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0.387</w:t>
            </w:r>
          </w:p>
        </w:tc>
        <w:tc>
          <w:tcPr>
            <w:tcW w:w="1020" w:type="dxa"/>
            <w:tcMar>
              <w:top w:w="20" w:type="dxa"/>
              <w:left w:w="20" w:type="dxa"/>
              <w:bottom w:w="100" w:type="dxa"/>
              <w:right w:w="20" w:type="dxa"/>
            </w:tcMar>
            <w:vAlign w:val="center"/>
          </w:tcPr>
          <w:p w14:paraId="543D0A2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0.008</w:t>
            </w:r>
          </w:p>
        </w:tc>
        <w:tc>
          <w:tcPr>
            <w:tcW w:w="1020" w:type="dxa"/>
            <w:tcMar>
              <w:top w:w="20" w:type="dxa"/>
              <w:left w:w="20" w:type="dxa"/>
              <w:bottom w:w="100" w:type="dxa"/>
              <w:right w:w="20" w:type="dxa"/>
            </w:tcMar>
            <w:vAlign w:val="center"/>
          </w:tcPr>
          <w:p w14:paraId="44BA7A6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1.083</w:t>
            </w:r>
          </w:p>
        </w:tc>
        <w:tc>
          <w:tcPr>
            <w:tcW w:w="1020" w:type="dxa"/>
            <w:tcMar>
              <w:top w:w="20" w:type="dxa"/>
              <w:left w:w="20" w:type="dxa"/>
              <w:bottom w:w="100" w:type="dxa"/>
              <w:right w:w="20" w:type="dxa"/>
            </w:tcMar>
            <w:vAlign w:val="center"/>
          </w:tcPr>
          <w:p w14:paraId="40F719F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0.269</w:t>
            </w:r>
          </w:p>
        </w:tc>
        <w:tc>
          <w:tcPr>
            <w:tcW w:w="1005" w:type="dxa"/>
            <w:tcMar>
              <w:top w:w="20" w:type="dxa"/>
              <w:left w:w="20" w:type="dxa"/>
              <w:bottom w:w="100" w:type="dxa"/>
              <w:right w:w="20" w:type="dxa"/>
            </w:tcMar>
            <w:vAlign w:val="center"/>
          </w:tcPr>
          <w:p w14:paraId="62ABC9F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63CF3AA0" w14:textId="77777777" w:rsidTr="00C620F5">
        <w:trPr>
          <w:trHeight w:val="284"/>
        </w:trPr>
        <w:tc>
          <w:tcPr>
            <w:tcW w:w="9645" w:type="dxa"/>
            <w:gridSpan w:val="7"/>
            <w:tcMar>
              <w:top w:w="20" w:type="dxa"/>
              <w:left w:w="20" w:type="dxa"/>
              <w:bottom w:w="100" w:type="dxa"/>
              <w:right w:w="20" w:type="dxa"/>
            </w:tcMar>
            <w:vAlign w:val="center"/>
          </w:tcPr>
          <w:p w14:paraId="1CC59AC5" w14:textId="77777777" w:rsidR="00825300" w:rsidRPr="0096024A" w:rsidRDefault="009F64ED" w:rsidP="00267514">
            <w:pPr>
              <w:spacing w:line="240" w:lineRule="auto"/>
              <w:jc w:val="left"/>
              <w:rPr>
                <w:rFonts w:cs="Arial"/>
                <w:color w:val="000000" w:themeColor="text1"/>
                <w:sz w:val="22"/>
                <w:szCs w:val="22"/>
                <w:lang w:val="en-US"/>
              </w:rPr>
            </w:pPr>
            <w:r w:rsidRPr="0096024A">
              <w:rPr>
                <w:rFonts w:eastAsia="Calibri" w:cs="Arial"/>
                <w:b/>
                <w:bCs/>
                <w:color w:val="000000" w:themeColor="text1"/>
                <w:sz w:val="22"/>
                <w:szCs w:val="22"/>
                <w:lang w:val="en-US"/>
              </w:rPr>
              <w:t>Forearm</w:t>
            </w:r>
            <w:r w:rsidR="00825300" w:rsidRPr="0096024A">
              <w:rPr>
                <w:rFonts w:eastAsia="Calibri" w:cs="Arial"/>
                <w:b/>
                <w:bCs/>
                <w:color w:val="000000" w:themeColor="text1"/>
                <w:sz w:val="22"/>
                <w:szCs w:val="22"/>
                <w:lang w:val="en-US"/>
              </w:rPr>
              <w:t xml:space="preserve"> – 1 year</w:t>
            </w:r>
          </w:p>
        </w:tc>
      </w:tr>
      <w:tr w:rsidR="0096024A" w:rsidRPr="0096024A" w14:paraId="16F3D44B" w14:textId="77777777" w:rsidTr="00C620F5">
        <w:trPr>
          <w:trHeight w:val="284"/>
        </w:trPr>
        <w:tc>
          <w:tcPr>
            <w:tcW w:w="3600" w:type="dxa"/>
            <w:tcMar>
              <w:top w:w="20" w:type="dxa"/>
              <w:left w:w="20" w:type="dxa"/>
              <w:bottom w:w="100" w:type="dxa"/>
              <w:right w:w="20" w:type="dxa"/>
            </w:tcMar>
            <w:vAlign w:val="center"/>
          </w:tcPr>
          <w:p w14:paraId="2008FBC5"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Hard vs soft domestic water</w:t>
            </w:r>
          </w:p>
        </w:tc>
        <w:tc>
          <w:tcPr>
            <w:tcW w:w="960" w:type="dxa"/>
            <w:tcMar>
              <w:top w:w="20" w:type="dxa"/>
              <w:left w:w="20" w:type="dxa"/>
              <w:bottom w:w="100" w:type="dxa"/>
              <w:right w:w="20" w:type="dxa"/>
            </w:tcMar>
            <w:vAlign w:val="center"/>
          </w:tcPr>
          <w:p w14:paraId="13AF80C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4EEBD4FD"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0.285</w:t>
            </w:r>
          </w:p>
        </w:tc>
        <w:tc>
          <w:tcPr>
            <w:tcW w:w="1020" w:type="dxa"/>
            <w:tcMar>
              <w:top w:w="20" w:type="dxa"/>
              <w:left w:w="20" w:type="dxa"/>
              <w:bottom w:w="100" w:type="dxa"/>
              <w:right w:w="20" w:type="dxa"/>
            </w:tcMar>
            <w:vAlign w:val="center"/>
          </w:tcPr>
          <w:p w14:paraId="4856DC6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0.005</w:t>
            </w:r>
          </w:p>
        </w:tc>
        <w:tc>
          <w:tcPr>
            <w:tcW w:w="1020" w:type="dxa"/>
            <w:tcMar>
              <w:top w:w="20" w:type="dxa"/>
              <w:left w:w="20" w:type="dxa"/>
              <w:bottom w:w="100" w:type="dxa"/>
              <w:right w:w="20" w:type="dxa"/>
            </w:tcMar>
            <w:vAlign w:val="center"/>
          </w:tcPr>
          <w:p w14:paraId="47533EB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0.808</w:t>
            </w:r>
          </w:p>
        </w:tc>
        <w:tc>
          <w:tcPr>
            <w:tcW w:w="1020" w:type="dxa"/>
            <w:tcMar>
              <w:top w:w="20" w:type="dxa"/>
              <w:left w:w="20" w:type="dxa"/>
              <w:bottom w:w="100" w:type="dxa"/>
              <w:right w:w="20" w:type="dxa"/>
            </w:tcMar>
            <w:vAlign w:val="center"/>
          </w:tcPr>
          <w:p w14:paraId="5F9A4C7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0.944</w:t>
            </w:r>
          </w:p>
        </w:tc>
        <w:tc>
          <w:tcPr>
            <w:tcW w:w="1005" w:type="dxa"/>
            <w:tcMar>
              <w:top w:w="20" w:type="dxa"/>
              <w:left w:w="20" w:type="dxa"/>
              <w:bottom w:w="100" w:type="dxa"/>
              <w:right w:w="20" w:type="dxa"/>
            </w:tcMar>
            <w:vAlign w:val="center"/>
          </w:tcPr>
          <w:p w14:paraId="3D739A5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w:t>
            </w:r>
          </w:p>
        </w:tc>
      </w:tr>
      <w:tr w:rsidR="0096024A" w:rsidRPr="0096024A" w14:paraId="575676F8" w14:textId="77777777" w:rsidTr="00C620F5">
        <w:trPr>
          <w:trHeight w:val="284"/>
        </w:trPr>
        <w:tc>
          <w:tcPr>
            <w:tcW w:w="3600" w:type="dxa"/>
            <w:tcMar>
              <w:top w:w="20" w:type="dxa"/>
              <w:left w:w="20" w:type="dxa"/>
              <w:bottom w:w="100" w:type="dxa"/>
              <w:right w:w="20" w:type="dxa"/>
            </w:tcMar>
            <w:vAlign w:val="center"/>
          </w:tcPr>
          <w:p w14:paraId="232403E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Bathing frequency (3 months)</w:t>
            </w:r>
          </w:p>
        </w:tc>
        <w:tc>
          <w:tcPr>
            <w:tcW w:w="960" w:type="dxa"/>
            <w:tcMar>
              <w:top w:w="20" w:type="dxa"/>
              <w:left w:w="20" w:type="dxa"/>
              <w:bottom w:w="100" w:type="dxa"/>
              <w:right w:w="20" w:type="dxa"/>
            </w:tcMar>
            <w:vAlign w:val="center"/>
          </w:tcPr>
          <w:p w14:paraId="37B7B4A0"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3</w:t>
            </w:r>
          </w:p>
        </w:tc>
        <w:tc>
          <w:tcPr>
            <w:tcW w:w="1020" w:type="dxa"/>
            <w:tcMar>
              <w:top w:w="20" w:type="dxa"/>
              <w:left w:w="20" w:type="dxa"/>
              <w:bottom w:w="100" w:type="dxa"/>
              <w:right w:w="20" w:type="dxa"/>
            </w:tcMar>
            <w:vAlign w:val="center"/>
          </w:tcPr>
          <w:p w14:paraId="1D993EE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1.008</w:t>
            </w:r>
          </w:p>
        </w:tc>
        <w:tc>
          <w:tcPr>
            <w:tcW w:w="1020" w:type="dxa"/>
            <w:tcMar>
              <w:top w:w="20" w:type="dxa"/>
              <w:left w:w="20" w:type="dxa"/>
              <w:bottom w:w="100" w:type="dxa"/>
              <w:right w:w="20" w:type="dxa"/>
            </w:tcMar>
            <w:vAlign w:val="center"/>
          </w:tcPr>
          <w:p w14:paraId="1B10246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0.02</w:t>
            </w:r>
          </w:p>
        </w:tc>
        <w:tc>
          <w:tcPr>
            <w:tcW w:w="1020" w:type="dxa"/>
            <w:tcMar>
              <w:top w:w="20" w:type="dxa"/>
              <w:left w:w="20" w:type="dxa"/>
              <w:bottom w:w="100" w:type="dxa"/>
              <w:right w:w="20" w:type="dxa"/>
            </w:tcMar>
            <w:vAlign w:val="center"/>
          </w:tcPr>
          <w:p w14:paraId="555050A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0.955</w:t>
            </w:r>
          </w:p>
        </w:tc>
        <w:tc>
          <w:tcPr>
            <w:tcW w:w="1020" w:type="dxa"/>
            <w:tcMar>
              <w:top w:w="20" w:type="dxa"/>
              <w:left w:w="20" w:type="dxa"/>
              <w:bottom w:w="100" w:type="dxa"/>
              <w:right w:w="20" w:type="dxa"/>
            </w:tcMar>
            <w:vAlign w:val="center"/>
          </w:tcPr>
          <w:p w14:paraId="05326E4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0.661</w:t>
            </w:r>
          </w:p>
        </w:tc>
        <w:tc>
          <w:tcPr>
            <w:tcW w:w="1005" w:type="dxa"/>
            <w:tcMar>
              <w:top w:w="20" w:type="dxa"/>
              <w:left w:w="20" w:type="dxa"/>
              <w:bottom w:w="100" w:type="dxa"/>
              <w:right w:w="20" w:type="dxa"/>
            </w:tcMar>
            <w:vAlign w:val="center"/>
          </w:tcPr>
          <w:p w14:paraId="7ABD9DA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3C78C9DF" w14:textId="77777777" w:rsidTr="00C620F5">
        <w:trPr>
          <w:trHeight w:val="284"/>
        </w:trPr>
        <w:tc>
          <w:tcPr>
            <w:tcW w:w="3600" w:type="dxa"/>
            <w:tcMar>
              <w:top w:w="20" w:type="dxa"/>
              <w:left w:w="20" w:type="dxa"/>
              <w:bottom w:w="100" w:type="dxa"/>
              <w:right w:w="20" w:type="dxa"/>
            </w:tcMar>
            <w:vAlign w:val="center"/>
          </w:tcPr>
          <w:p w14:paraId="2B1EFDC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Infrequent vs frequent bathing (3 months)</w:t>
            </w:r>
          </w:p>
        </w:tc>
        <w:tc>
          <w:tcPr>
            <w:tcW w:w="960" w:type="dxa"/>
            <w:tcMar>
              <w:top w:w="20" w:type="dxa"/>
              <w:left w:w="20" w:type="dxa"/>
              <w:bottom w:w="100" w:type="dxa"/>
              <w:right w:w="20" w:type="dxa"/>
            </w:tcMar>
            <w:vAlign w:val="center"/>
          </w:tcPr>
          <w:p w14:paraId="5EFBAF6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788443D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0.329</w:t>
            </w:r>
          </w:p>
        </w:tc>
        <w:tc>
          <w:tcPr>
            <w:tcW w:w="1020" w:type="dxa"/>
            <w:tcMar>
              <w:top w:w="20" w:type="dxa"/>
              <w:left w:w="20" w:type="dxa"/>
              <w:bottom w:w="100" w:type="dxa"/>
              <w:right w:w="20" w:type="dxa"/>
            </w:tcMar>
            <w:vAlign w:val="center"/>
          </w:tcPr>
          <w:p w14:paraId="052BE8B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008AE11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0.936</w:t>
            </w:r>
          </w:p>
        </w:tc>
        <w:tc>
          <w:tcPr>
            <w:tcW w:w="1020" w:type="dxa"/>
            <w:tcMar>
              <w:top w:w="20" w:type="dxa"/>
              <w:left w:w="20" w:type="dxa"/>
              <w:bottom w:w="100" w:type="dxa"/>
              <w:right w:w="20" w:type="dxa"/>
            </w:tcMar>
            <w:vAlign w:val="center"/>
          </w:tcPr>
          <w:p w14:paraId="6AE9DC7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0.612</w:t>
            </w:r>
          </w:p>
        </w:tc>
        <w:tc>
          <w:tcPr>
            <w:tcW w:w="1005" w:type="dxa"/>
            <w:tcMar>
              <w:top w:w="20" w:type="dxa"/>
              <w:left w:w="20" w:type="dxa"/>
              <w:bottom w:w="100" w:type="dxa"/>
              <w:right w:w="20" w:type="dxa"/>
            </w:tcMar>
            <w:vAlign w:val="center"/>
          </w:tcPr>
          <w:p w14:paraId="28BB820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3293DB92" w14:textId="77777777" w:rsidTr="00C620F5">
        <w:trPr>
          <w:trHeight w:val="284"/>
        </w:trPr>
        <w:tc>
          <w:tcPr>
            <w:tcW w:w="3600" w:type="dxa"/>
            <w:tcMar>
              <w:top w:w="20" w:type="dxa"/>
              <w:left w:w="20" w:type="dxa"/>
              <w:bottom w:w="100" w:type="dxa"/>
              <w:right w:w="20" w:type="dxa"/>
            </w:tcMar>
            <w:vAlign w:val="center"/>
          </w:tcPr>
          <w:p w14:paraId="00E53CBE"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Frequency of hand washing (3 months)</w:t>
            </w:r>
          </w:p>
        </w:tc>
        <w:tc>
          <w:tcPr>
            <w:tcW w:w="960" w:type="dxa"/>
            <w:tcMar>
              <w:top w:w="20" w:type="dxa"/>
              <w:left w:w="20" w:type="dxa"/>
              <w:bottom w:w="100" w:type="dxa"/>
              <w:right w:w="20" w:type="dxa"/>
            </w:tcMar>
            <w:vAlign w:val="center"/>
          </w:tcPr>
          <w:p w14:paraId="7557F87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w:t>
            </w:r>
          </w:p>
        </w:tc>
        <w:tc>
          <w:tcPr>
            <w:tcW w:w="1020" w:type="dxa"/>
            <w:tcMar>
              <w:top w:w="20" w:type="dxa"/>
              <w:left w:w="20" w:type="dxa"/>
              <w:bottom w:w="100" w:type="dxa"/>
              <w:right w:w="20" w:type="dxa"/>
            </w:tcMar>
            <w:vAlign w:val="center"/>
          </w:tcPr>
          <w:p w14:paraId="4AE5182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0.671</w:t>
            </w:r>
          </w:p>
        </w:tc>
        <w:tc>
          <w:tcPr>
            <w:tcW w:w="1020" w:type="dxa"/>
            <w:tcMar>
              <w:top w:w="20" w:type="dxa"/>
              <w:left w:w="20" w:type="dxa"/>
              <w:bottom w:w="100" w:type="dxa"/>
              <w:right w:w="20" w:type="dxa"/>
            </w:tcMar>
            <w:vAlign w:val="center"/>
          </w:tcPr>
          <w:p w14:paraId="51DD34E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0.013</w:t>
            </w:r>
          </w:p>
        </w:tc>
        <w:tc>
          <w:tcPr>
            <w:tcW w:w="1020" w:type="dxa"/>
            <w:tcMar>
              <w:top w:w="20" w:type="dxa"/>
              <w:left w:w="20" w:type="dxa"/>
              <w:bottom w:w="100" w:type="dxa"/>
              <w:right w:w="20" w:type="dxa"/>
            </w:tcMar>
            <w:vAlign w:val="center"/>
          </w:tcPr>
          <w:p w14:paraId="2E43C22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0.953</w:t>
            </w:r>
          </w:p>
        </w:tc>
        <w:tc>
          <w:tcPr>
            <w:tcW w:w="1020" w:type="dxa"/>
            <w:tcMar>
              <w:top w:w="20" w:type="dxa"/>
              <w:left w:w="20" w:type="dxa"/>
              <w:bottom w:w="100" w:type="dxa"/>
              <w:right w:w="20" w:type="dxa"/>
            </w:tcMar>
            <w:vAlign w:val="center"/>
          </w:tcPr>
          <w:p w14:paraId="787D625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0.607</w:t>
            </w:r>
          </w:p>
        </w:tc>
        <w:tc>
          <w:tcPr>
            <w:tcW w:w="1005" w:type="dxa"/>
            <w:tcMar>
              <w:top w:w="20" w:type="dxa"/>
              <w:left w:w="20" w:type="dxa"/>
              <w:bottom w:w="100" w:type="dxa"/>
              <w:right w:w="20" w:type="dxa"/>
            </w:tcMar>
            <w:vAlign w:val="center"/>
          </w:tcPr>
          <w:p w14:paraId="7D3342BA"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r w:rsidR="0096024A" w:rsidRPr="0096024A" w14:paraId="40610218" w14:textId="77777777" w:rsidTr="00C620F5">
        <w:trPr>
          <w:trHeight w:val="284"/>
        </w:trPr>
        <w:tc>
          <w:tcPr>
            <w:tcW w:w="3600" w:type="dxa"/>
            <w:tcMar>
              <w:top w:w="20" w:type="dxa"/>
              <w:left w:w="20" w:type="dxa"/>
              <w:bottom w:w="100" w:type="dxa"/>
              <w:right w:w="20" w:type="dxa"/>
            </w:tcMar>
            <w:vAlign w:val="center"/>
          </w:tcPr>
          <w:p w14:paraId="6D5B4F92"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lastRenderedPageBreak/>
              <w:t>Baby wipes - hands (3 months)</w:t>
            </w:r>
          </w:p>
        </w:tc>
        <w:tc>
          <w:tcPr>
            <w:tcW w:w="960" w:type="dxa"/>
            <w:tcMar>
              <w:top w:w="20" w:type="dxa"/>
              <w:left w:w="20" w:type="dxa"/>
              <w:bottom w:w="100" w:type="dxa"/>
              <w:right w:w="20" w:type="dxa"/>
            </w:tcMar>
            <w:vAlign w:val="center"/>
          </w:tcPr>
          <w:p w14:paraId="6308849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8D31B3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0.437</w:t>
            </w:r>
          </w:p>
        </w:tc>
        <w:tc>
          <w:tcPr>
            <w:tcW w:w="1020" w:type="dxa"/>
            <w:tcMar>
              <w:top w:w="20" w:type="dxa"/>
              <w:left w:w="20" w:type="dxa"/>
              <w:bottom w:w="100" w:type="dxa"/>
              <w:right w:w="20" w:type="dxa"/>
            </w:tcMar>
            <w:vAlign w:val="center"/>
          </w:tcPr>
          <w:p w14:paraId="35C8446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w:t>
            </w:r>
          </w:p>
        </w:tc>
        <w:tc>
          <w:tcPr>
            <w:tcW w:w="1020" w:type="dxa"/>
            <w:tcMar>
              <w:top w:w="20" w:type="dxa"/>
              <w:left w:w="20" w:type="dxa"/>
              <w:bottom w:w="100" w:type="dxa"/>
              <w:right w:w="20" w:type="dxa"/>
            </w:tcMar>
            <w:vAlign w:val="center"/>
          </w:tcPr>
          <w:p w14:paraId="5EF5166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1.245</w:t>
            </w:r>
          </w:p>
        </w:tc>
        <w:tc>
          <w:tcPr>
            <w:tcW w:w="1020" w:type="dxa"/>
            <w:tcMar>
              <w:top w:w="20" w:type="dxa"/>
              <w:left w:w="20" w:type="dxa"/>
              <w:bottom w:w="100" w:type="dxa"/>
              <w:right w:w="20" w:type="dxa"/>
            </w:tcMar>
            <w:vAlign w:val="center"/>
          </w:tcPr>
          <w:p w14:paraId="7B6A733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0.076</w:t>
            </w:r>
          </w:p>
        </w:tc>
        <w:tc>
          <w:tcPr>
            <w:tcW w:w="1005" w:type="dxa"/>
            <w:tcMar>
              <w:top w:w="20" w:type="dxa"/>
              <w:left w:w="20" w:type="dxa"/>
              <w:bottom w:w="100" w:type="dxa"/>
              <w:right w:w="20" w:type="dxa"/>
            </w:tcMar>
            <w:vAlign w:val="center"/>
          </w:tcPr>
          <w:p w14:paraId="3DD21AF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26</w:t>
            </w:r>
          </w:p>
        </w:tc>
      </w:tr>
      <w:tr w:rsidR="0096024A" w:rsidRPr="0096024A" w14:paraId="76EAD449" w14:textId="77777777" w:rsidTr="00C620F5">
        <w:trPr>
          <w:trHeight w:val="284"/>
        </w:trPr>
        <w:tc>
          <w:tcPr>
            <w:tcW w:w="3600" w:type="dxa"/>
            <w:tcMar>
              <w:top w:w="20" w:type="dxa"/>
              <w:left w:w="20" w:type="dxa"/>
              <w:bottom w:w="100" w:type="dxa"/>
              <w:right w:w="20" w:type="dxa"/>
            </w:tcMar>
            <w:vAlign w:val="center"/>
          </w:tcPr>
          <w:p w14:paraId="649A2B6F"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Hygiene score (3 months)</w:t>
            </w:r>
          </w:p>
        </w:tc>
        <w:tc>
          <w:tcPr>
            <w:tcW w:w="960" w:type="dxa"/>
            <w:tcMar>
              <w:top w:w="20" w:type="dxa"/>
              <w:left w:w="20" w:type="dxa"/>
              <w:bottom w:w="100" w:type="dxa"/>
              <w:right w:w="20" w:type="dxa"/>
            </w:tcMar>
            <w:vAlign w:val="center"/>
          </w:tcPr>
          <w:p w14:paraId="09811D91"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3957E7CB"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0.421</w:t>
            </w:r>
          </w:p>
        </w:tc>
        <w:tc>
          <w:tcPr>
            <w:tcW w:w="1020" w:type="dxa"/>
            <w:tcMar>
              <w:top w:w="20" w:type="dxa"/>
              <w:left w:w="20" w:type="dxa"/>
              <w:bottom w:w="100" w:type="dxa"/>
              <w:right w:w="20" w:type="dxa"/>
            </w:tcMar>
            <w:vAlign w:val="center"/>
          </w:tcPr>
          <w:p w14:paraId="7C641F5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0.01</w:t>
            </w:r>
          </w:p>
        </w:tc>
        <w:tc>
          <w:tcPr>
            <w:tcW w:w="1020" w:type="dxa"/>
            <w:tcMar>
              <w:top w:w="20" w:type="dxa"/>
              <w:left w:w="20" w:type="dxa"/>
              <w:bottom w:w="100" w:type="dxa"/>
              <w:right w:w="20" w:type="dxa"/>
            </w:tcMar>
            <w:vAlign w:val="center"/>
          </w:tcPr>
          <w:p w14:paraId="281399E9"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1.2</w:t>
            </w:r>
          </w:p>
        </w:tc>
        <w:tc>
          <w:tcPr>
            <w:tcW w:w="1020" w:type="dxa"/>
            <w:tcMar>
              <w:top w:w="20" w:type="dxa"/>
              <w:left w:w="20" w:type="dxa"/>
              <w:bottom w:w="100" w:type="dxa"/>
              <w:right w:w="20" w:type="dxa"/>
            </w:tcMar>
            <w:vAlign w:val="center"/>
          </w:tcPr>
          <w:p w14:paraId="13044DCC"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0.107</w:t>
            </w:r>
          </w:p>
        </w:tc>
        <w:tc>
          <w:tcPr>
            <w:tcW w:w="1005" w:type="dxa"/>
            <w:tcMar>
              <w:top w:w="20" w:type="dxa"/>
              <w:left w:w="20" w:type="dxa"/>
              <w:bottom w:w="100" w:type="dxa"/>
              <w:right w:w="20" w:type="dxa"/>
            </w:tcMar>
            <w:vAlign w:val="center"/>
          </w:tcPr>
          <w:p w14:paraId="27294FE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29</w:t>
            </w:r>
          </w:p>
        </w:tc>
      </w:tr>
      <w:tr w:rsidR="0096024A" w:rsidRPr="0096024A" w14:paraId="2CB275BD" w14:textId="77777777" w:rsidTr="00C620F5">
        <w:trPr>
          <w:trHeight w:val="284"/>
        </w:trPr>
        <w:tc>
          <w:tcPr>
            <w:tcW w:w="3600" w:type="dxa"/>
            <w:tcMar>
              <w:top w:w="20" w:type="dxa"/>
              <w:left w:w="20" w:type="dxa"/>
              <w:bottom w:w="100" w:type="dxa"/>
              <w:right w:w="20" w:type="dxa"/>
            </w:tcMar>
            <w:vAlign w:val="center"/>
          </w:tcPr>
          <w:p w14:paraId="29DEFB64"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Quintile of hygiene score (3 months)</w:t>
            </w:r>
          </w:p>
        </w:tc>
        <w:tc>
          <w:tcPr>
            <w:tcW w:w="960" w:type="dxa"/>
            <w:tcMar>
              <w:top w:w="20" w:type="dxa"/>
              <w:left w:w="20" w:type="dxa"/>
              <w:bottom w:w="100" w:type="dxa"/>
              <w:right w:w="20" w:type="dxa"/>
            </w:tcMar>
            <w:vAlign w:val="center"/>
          </w:tcPr>
          <w:p w14:paraId="6A5F035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4</w:t>
            </w:r>
          </w:p>
        </w:tc>
        <w:tc>
          <w:tcPr>
            <w:tcW w:w="1020" w:type="dxa"/>
            <w:tcMar>
              <w:top w:w="20" w:type="dxa"/>
              <w:left w:w="20" w:type="dxa"/>
              <w:bottom w:w="100" w:type="dxa"/>
              <w:right w:w="20" w:type="dxa"/>
            </w:tcMar>
            <w:vAlign w:val="center"/>
          </w:tcPr>
          <w:p w14:paraId="5A11176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1.443</w:t>
            </w:r>
          </w:p>
        </w:tc>
        <w:tc>
          <w:tcPr>
            <w:tcW w:w="1020" w:type="dxa"/>
            <w:tcMar>
              <w:top w:w="20" w:type="dxa"/>
              <w:left w:w="20" w:type="dxa"/>
              <w:bottom w:w="100" w:type="dxa"/>
              <w:right w:w="20" w:type="dxa"/>
            </w:tcMar>
            <w:vAlign w:val="center"/>
          </w:tcPr>
          <w:p w14:paraId="5CBB6D4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0.034</w:t>
            </w:r>
          </w:p>
        </w:tc>
        <w:tc>
          <w:tcPr>
            <w:tcW w:w="1020" w:type="dxa"/>
            <w:tcMar>
              <w:top w:w="20" w:type="dxa"/>
              <w:left w:w="20" w:type="dxa"/>
              <w:bottom w:w="100" w:type="dxa"/>
              <w:right w:w="20" w:type="dxa"/>
            </w:tcMar>
            <w:vAlign w:val="center"/>
          </w:tcPr>
          <w:p w14:paraId="1D5B689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1.027</w:t>
            </w:r>
          </w:p>
        </w:tc>
        <w:tc>
          <w:tcPr>
            <w:tcW w:w="1020" w:type="dxa"/>
            <w:tcMar>
              <w:top w:w="20" w:type="dxa"/>
              <w:left w:w="20" w:type="dxa"/>
              <w:bottom w:w="100" w:type="dxa"/>
              <w:right w:w="20" w:type="dxa"/>
            </w:tcMar>
            <w:vAlign w:val="center"/>
          </w:tcPr>
          <w:p w14:paraId="56C7A2F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0.362</w:t>
            </w:r>
          </w:p>
        </w:tc>
        <w:tc>
          <w:tcPr>
            <w:tcW w:w="1005" w:type="dxa"/>
            <w:tcMar>
              <w:top w:w="20" w:type="dxa"/>
              <w:left w:w="20" w:type="dxa"/>
              <w:bottom w:w="100" w:type="dxa"/>
              <w:right w:w="20" w:type="dxa"/>
            </w:tcMar>
            <w:vAlign w:val="center"/>
          </w:tcPr>
          <w:p w14:paraId="43C30C0F"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29</w:t>
            </w:r>
          </w:p>
        </w:tc>
      </w:tr>
      <w:tr w:rsidR="0096024A" w:rsidRPr="0096024A" w14:paraId="6C246636" w14:textId="77777777" w:rsidTr="00C620F5">
        <w:trPr>
          <w:trHeight w:val="284"/>
        </w:trPr>
        <w:tc>
          <w:tcPr>
            <w:tcW w:w="3600" w:type="dxa"/>
            <w:tcMar>
              <w:top w:w="20" w:type="dxa"/>
              <w:left w:w="20" w:type="dxa"/>
              <w:bottom w:w="100" w:type="dxa"/>
              <w:right w:w="20" w:type="dxa"/>
            </w:tcMar>
            <w:vAlign w:val="center"/>
          </w:tcPr>
          <w:p w14:paraId="555BA8C7"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Binary quintile of hygiene score (3 months)</w:t>
            </w:r>
          </w:p>
        </w:tc>
        <w:tc>
          <w:tcPr>
            <w:tcW w:w="960" w:type="dxa"/>
            <w:tcMar>
              <w:top w:w="20" w:type="dxa"/>
              <w:left w:w="20" w:type="dxa"/>
              <w:bottom w:w="100" w:type="dxa"/>
              <w:right w:w="20" w:type="dxa"/>
            </w:tcMar>
            <w:vAlign w:val="center"/>
          </w:tcPr>
          <w:p w14:paraId="3866C15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5913374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0.39</w:t>
            </w:r>
          </w:p>
        </w:tc>
        <w:tc>
          <w:tcPr>
            <w:tcW w:w="1020" w:type="dxa"/>
            <w:tcMar>
              <w:top w:w="20" w:type="dxa"/>
              <w:left w:w="20" w:type="dxa"/>
              <w:bottom w:w="100" w:type="dxa"/>
              <w:right w:w="20" w:type="dxa"/>
            </w:tcMar>
            <w:vAlign w:val="center"/>
          </w:tcPr>
          <w:p w14:paraId="513BE253"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0.009</w:t>
            </w:r>
          </w:p>
        </w:tc>
        <w:tc>
          <w:tcPr>
            <w:tcW w:w="1020" w:type="dxa"/>
            <w:tcMar>
              <w:top w:w="20" w:type="dxa"/>
              <w:left w:w="20" w:type="dxa"/>
              <w:bottom w:w="100" w:type="dxa"/>
              <w:right w:w="20" w:type="dxa"/>
            </w:tcMar>
            <w:vAlign w:val="center"/>
          </w:tcPr>
          <w:p w14:paraId="016673F5"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1.11</w:t>
            </w:r>
          </w:p>
        </w:tc>
        <w:tc>
          <w:tcPr>
            <w:tcW w:w="1020" w:type="dxa"/>
            <w:tcMar>
              <w:top w:w="20" w:type="dxa"/>
              <w:left w:w="20" w:type="dxa"/>
              <w:bottom w:w="100" w:type="dxa"/>
              <w:right w:w="20" w:type="dxa"/>
            </w:tcMar>
            <w:vAlign w:val="center"/>
          </w:tcPr>
          <w:p w14:paraId="527B1D6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w:t>
            </w:r>
          </w:p>
        </w:tc>
        <w:tc>
          <w:tcPr>
            <w:tcW w:w="1005" w:type="dxa"/>
            <w:tcMar>
              <w:top w:w="20" w:type="dxa"/>
              <w:left w:w="20" w:type="dxa"/>
              <w:bottom w:w="100" w:type="dxa"/>
              <w:right w:w="20" w:type="dxa"/>
            </w:tcMar>
            <w:vAlign w:val="center"/>
          </w:tcPr>
          <w:p w14:paraId="5823B004"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29</w:t>
            </w:r>
          </w:p>
        </w:tc>
      </w:tr>
      <w:tr w:rsidR="00E740C9" w:rsidRPr="0096024A" w14:paraId="700340DC" w14:textId="77777777" w:rsidTr="00C620F5">
        <w:trPr>
          <w:trHeight w:val="284"/>
        </w:trPr>
        <w:tc>
          <w:tcPr>
            <w:tcW w:w="3600" w:type="dxa"/>
            <w:tcMar>
              <w:top w:w="20" w:type="dxa"/>
              <w:left w:w="20" w:type="dxa"/>
              <w:bottom w:w="100" w:type="dxa"/>
              <w:right w:w="20" w:type="dxa"/>
            </w:tcMar>
            <w:vAlign w:val="center"/>
          </w:tcPr>
          <w:p w14:paraId="4B7220E0" w14:textId="77777777" w:rsidR="00825300" w:rsidRPr="0096024A" w:rsidRDefault="00825300" w:rsidP="00267514">
            <w:pPr>
              <w:spacing w:line="240" w:lineRule="auto"/>
              <w:jc w:val="left"/>
              <w:rPr>
                <w:rFonts w:cs="Arial"/>
                <w:color w:val="000000" w:themeColor="text1"/>
                <w:sz w:val="22"/>
                <w:szCs w:val="22"/>
                <w:lang w:val="en-US"/>
              </w:rPr>
            </w:pPr>
            <w:r w:rsidRPr="0096024A">
              <w:rPr>
                <w:rFonts w:eastAsia="Calibri" w:cs="Arial"/>
                <w:color w:val="000000" w:themeColor="text1"/>
                <w:sz w:val="22"/>
                <w:szCs w:val="22"/>
                <w:lang w:val="en-US"/>
              </w:rPr>
              <w:t>Bath products (3 months)</w:t>
            </w:r>
          </w:p>
        </w:tc>
        <w:tc>
          <w:tcPr>
            <w:tcW w:w="960" w:type="dxa"/>
            <w:tcMar>
              <w:top w:w="20" w:type="dxa"/>
              <w:left w:w="20" w:type="dxa"/>
              <w:bottom w:w="100" w:type="dxa"/>
              <w:right w:w="20" w:type="dxa"/>
            </w:tcMar>
            <w:vAlign w:val="center"/>
          </w:tcPr>
          <w:p w14:paraId="74640392"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w:t>
            </w:r>
          </w:p>
        </w:tc>
        <w:tc>
          <w:tcPr>
            <w:tcW w:w="1020" w:type="dxa"/>
            <w:tcMar>
              <w:top w:w="20" w:type="dxa"/>
              <w:left w:w="20" w:type="dxa"/>
              <w:bottom w:w="100" w:type="dxa"/>
              <w:right w:w="20" w:type="dxa"/>
            </w:tcMar>
            <w:vAlign w:val="center"/>
          </w:tcPr>
          <w:p w14:paraId="3BE9DBD8"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0.375</w:t>
            </w:r>
          </w:p>
        </w:tc>
        <w:tc>
          <w:tcPr>
            <w:tcW w:w="1020" w:type="dxa"/>
            <w:tcMar>
              <w:top w:w="20" w:type="dxa"/>
              <w:left w:w="20" w:type="dxa"/>
              <w:bottom w:w="100" w:type="dxa"/>
              <w:right w:w="20" w:type="dxa"/>
            </w:tcMar>
            <w:vAlign w:val="center"/>
          </w:tcPr>
          <w:p w14:paraId="15A3C53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0.007</w:t>
            </w:r>
          </w:p>
        </w:tc>
        <w:tc>
          <w:tcPr>
            <w:tcW w:w="1020" w:type="dxa"/>
            <w:tcMar>
              <w:top w:w="20" w:type="dxa"/>
              <w:left w:w="20" w:type="dxa"/>
              <w:bottom w:w="100" w:type="dxa"/>
              <w:right w:w="20" w:type="dxa"/>
            </w:tcMar>
            <w:vAlign w:val="center"/>
          </w:tcPr>
          <w:p w14:paraId="46D176FE"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1.068</w:t>
            </w:r>
          </w:p>
        </w:tc>
        <w:tc>
          <w:tcPr>
            <w:tcW w:w="1020" w:type="dxa"/>
            <w:tcMar>
              <w:top w:w="20" w:type="dxa"/>
              <w:left w:w="20" w:type="dxa"/>
              <w:bottom w:w="100" w:type="dxa"/>
              <w:right w:w="20" w:type="dxa"/>
            </w:tcMar>
            <w:vAlign w:val="center"/>
          </w:tcPr>
          <w:p w14:paraId="6CCEC7F6"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0.275</w:t>
            </w:r>
          </w:p>
        </w:tc>
        <w:tc>
          <w:tcPr>
            <w:tcW w:w="1005" w:type="dxa"/>
            <w:tcMar>
              <w:top w:w="20" w:type="dxa"/>
              <w:left w:w="20" w:type="dxa"/>
              <w:bottom w:w="100" w:type="dxa"/>
              <w:right w:w="20" w:type="dxa"/>
            </w:tcMar>
            <w:vAlign w:val="center"/>
          </w:tcPr>
          <w:p w14:paraId="53DA1277" w14:textId="77777777" w:rsidR="00825300" w:rsidRPr="0096024A" w:rsidRDefault="00825300" w:rsidP="00267514">
            <w:pPr>
              <w:spacing w:line="240" w:lineRule="auto"/>
              <w:jc w:val="center"/>
              <w:rPr>
                <w:rFonts w:cs="Arial"/>
                <w:color w:val="000000" w:themeColor="text1"/>
                <w:sz w:val="22"/>
                <w:szCs w:val="22"/>
                <w:lang w:val="en-US"/>
              </w:rPr>
            </w:pPr>
            <w:r w:rsidRPr="0096024A">
              <w:rPr>
                <w:rFonts w:eastAsia="Calibri" w:cs="Arial"/>
                <w:color w:val="000000" w:themeColor="text1"/>
                <w:sz w:val="22"/>
                <w:szCs w:val="22"/>
                <w:lang w:val="en-US"/>
              </w:rPr>
              <w:t>7</w:t>
            </w:r>
          </w:p>
        </w:tc>
      </w:tr>
    </w:tbl>
    <w:p w14:paraId="47DC2BC3" w14:textId="77777777" w:rsidR="00556213" w:rsidRPr="0096024A" w:rsidRDefault="00556213" w:rsidP="00961FD7">
      <w:pPr>
        <w:rPr>
          <w:rFonts w:cs="Arial"/>
          <w:color w:val="000000" w:themeColor="text1"/>
          <w:lang w:val="en-US"/>
        </w:rPr>
      </w:pPr>
    </w:p>
    <w:p w14:paraId="6487AAA2" w14:textId="77777777" w:rsidR="004252BF" w:rsidRPr="0096024A" w:rsidRDefault="004252BF" w:rsidP="00961FD7">
      <w:pPr>
        <w:rPr>
          <w:rFonts w:cs="Arial"/>
          <w:color w:val="000000" w:themeColor="text1"/>
          <w:lang w:val="en-US"/>
        </w:rPr>
      </w:pPr>
    </w:p>
    <w:p w14:paraId="43A9FE0A" w14:textId="77777777" w:rsidR="00996133" w:rsidRPr="0096024A" w:rsidRDefault="00996133" w:rsidP="00961FD7">
      <w:pPr>
        <w:rPr>
          <w:rFonts w:cs="Arial"/>
          <w:color w:val="000000" w:themeColor="text1"/>
          <w:lang w:val="en-US"/>
        </w:rPr>
      </w:pPr>
      <w:r w:rsidRPr="0096024A">
        <w:rPr>
          <w:rFonts w:cs="Arial"/>
          <w:color w:val="000000" w:themeColor="text1"/>
          <w:lang w:val="en-US"/>
        </w:rPr>
        <w:br w:type="page"/>
      </w:r>
    </w:p>
    <w:p w14:paraId="6B83A2C4" w14:textId="0E761A55" w:rsidR="00996133" w:rsidRPr="0096024A" w:rsidRDefault="00B2545A" w:rsidP="00961FD7">
      <w:pPr>
        <w:rPr>
          <w:rFonts w:cs="Arial"/>
          <w:color w:val="000000" w:themeColor="text1"/>
          <w:lang w:val="en-US"/>
        </w:rPr>
      </w:pPr>
      <w:r w:rsidRPr="0096024A">
        <w:rPr>
          <w:rFonts w:cs="Arial"/>
          <w:b/>
          <w:bCs/>
          <w:color w:val="000000" w:themeColor="text1"/>
          <w:lang w:val="en-US"/>
        </w:rPr>
        <w:lastRenderedPageBreak/>
        <w:t xml:space="preserve">Table </w:t>
      </w:r>
      <w:r w:rsidR="000833FB" w:rsidRPr="0096024A">
        <w:rPr>
          <w:rFonts w:cs="Arial"/>
          <w:b/>
          <w:bCs/>
          <w:color w:val="000000" w:themeColor="text1"/>
          <w:lang w:val="en-US"/>
        </w:rPr>
        <w:t>S11</w:t>
      </w:r>
      <w:r w:rsidR="000833FB" w:rsidRPr="0096024A">
        <w:rPr>
          <w:rFonts w:cs="Arial"/>
          <w:color w:val="000000" w:themeColor="text1"/>
          <w:lang w:val="en-US"/>
        </w:rPr>
        <w:t xml:space="preserve"> </w:t>
      </w:r>
      <w:r w:rsidR="00996133" w:rsidRPr="0096024A">
        <w:rPr>
          <w:rFonts w:cs="Arial"/>
          <w:color w:val="000000" w:themeColor="text1"/>
          <w:lang w:val="en-US"/>
        </w:rPr>
        <w:t xml:space="preserve">Results of </w:t>
      </w:r>
      <w:r w:rsidR="00996133" w:rsidRPr="0096024A">
        <w:rPr>
          <w:rFonts w:eastAsiaTheme="minorHAnsi" w:cs="Arial"/>
          <w:color w:val="000000" w:themeColor="text1"/>
          <w:lang w:val="en-US"/>
        </w:rPr>
        <w:t xml:space="preserve">PERmutational Multivariate </w:t>
      </w:r>
      <w:proofErr w:type="spellStart"/>
      <w:r w:rsidR="00996133" w:rsidRPr="0096024A">
        <w:rPr>
          <w:rFonts w:eastAsiaTheme="minorHAnsi" w:cs="Arial"/>
          <w:color w:val="000000" w:themeColor="text1"/>
          <w:lang w:val="en-US"/>
        </w:rPr>
        <w:t>ANalysis</w:t>
      </w:r>
      <w:proofErr w:type="spellEnd"/>
      <w:r w:rsidR="00996133" w:rsidRPr="0096024A">
        <w:rPr>
          <w:rFonts w:eastAsiaTheme="minorHAnsi" w:cs="Arial"/>
          <w:color w:val="000000" w:themeColor="text1"/>
          <w:lang w:val="en-US"/>
        </w:rPr>
        <w:t xml:space="preserve"> </w:t>
      </w:r>
      <w:proofErr w:type="gramStart"/>
      <w:r w:rsidR="00996133" w:rsidRPr="0096024A">
        <w:rPr>
          <w:rFonts w:eastAsiaTheme="minorHAnsi" w:cs="Arial"/>
          <w:color w:val="000000" w:themeColor="text1"/>
          <w:lang w:val="en-US"/>
        </w:rPr>
        <w:t>Of</w:t>
      </w:r>
      <w:proofErr w:type="gramEnd"/>
      <w:r w:rsidR="00996133" w:rsidRPr="0096024A">
        <w:rPr>
          <w:rFonts w:eastAsiaTheme="minorHAnsi" w:cs="Arial"/>
          <w:color w:val="000000" w:themeColor="text1"/>
          <w:lang w:val="en-US"/>
        </w:rPr>
        <w:t xml:space="preserve"> </w:t>
      </w:r>
      <w:proofErr w:type="spellStart"/>
      <w:r w:rsidR="00996133" w:rsidRPr="0096024A">
        <w:rPr>
          <w:rFonts w:eastAsiaTheme="minorHAnsi" w:cs="Arial"/>
          <w:color w:val="000000" w:themeColor="text1"/>
          <w:lang w:val="en-US"/>
        </w:rPr>
        <w:t>VAriance</w:t>
      </w:r>
      <w:proofErr w:type="spellEnd"/>
      <w:r w:rsidR="00996133" w:rsidRPr="0096024A">
        <w:rPr>
          <w:rFonts w:eastAsiaTheme="minorHAnsi" w:cs="Arial"/>
          <w:color w:val="000000" w:themeColor="text1"/>
          <w:lang w:val="en-US"/>
        </w:rPr>
        <w:t xml:space="preserve"> (PERMANOVA) </w:t>
      </w:r>
      <w:r w:rsidR="00996133" w:rsidRPr="0096024A">
        <w:rPr>
          <w:rFonts w:cs="Arial"/>
          <w:color w:val="000000" w:themeColor="text1"/>
          <w:lang w:val="en-US"/>
        </w:rPr>
        <w:t xml:space="preserve">testing for associations between the skin microbiome and atopic dermatitis and related variables. PERMANOVA </w:t>
      </w:r>
      <w:r w:rsidR="00996133" w:rsidRPr="0096024A">
        <w:rPr>
          <w:rFonts w:eastAsiaTheme="minorHAnsi" w:cs="Arial"/>
          <w:color w:val="000000" w:themeColor="text1"/>
          <w:lang w:val="en-US"/>
        </w:rPr>
        <w:t xml:space="preserve">was performed using the Bray-Curtis dissimilarity index, assessing the marginal effect of each variable, with 999 permutations (constrained by age and body site), and adjusted for sequencing run and sequencing depth. </w:t>
      </w:r>
      <w:r w:rsidR="00996133" w:rsidRPr="0096024A">
        <w:rPr>
          <w:rFonts w:cs="Arial"/>
          <w:color w:val="000000" w:themeColor="text1"/>
          <w:lang w:val="en-US"/>
        </w:rPr>
        <w:t>Analyses are time-congruous, evaluating clinical data and microbiome samples from the same time-point</w:t>
      </w:r>
      <w:r w:rsidR="009F521A" w:rsidRPr="0096024A">
        <w:rPr>
          <w:rFonts w:cs="Arial"/>
          <w:color w:val="000000" w:themeColor="text1"/>
          <w:lang w:val="en-US"/>
        </w:rPr>
        <w:t xml:space="preserve">. </w:t>
      </w:r>
      <w:r w:rsidR="00996133" w:rsidRPr="0096024A">
        <w:rPr>
          <w:rFonts w:eastAsiaTheme="minorHAnsi" w:cs="Arial"/>
          <w:color w:val="000000" w:themeColor="text1"/>
          <w:lang w:val="en-US"/>
        </w:rPr>
        <w:t>Data were Hellinger transformed and total-sum scaled (TSS) prior to PERMANOVA</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134"/>
        <w:gridCol w:w="850"/>
        <w:gridCol w:w="851"/>
        <w:gridCol w:w="1134"/>
        <w:gridCol w:w="850"/>
        <w:gridCol w:w="1134"/>
        <w:gridCol w:w="1418"/>
      </w:tblGrid>
      <w:tr w:rsidR="0096024A" w:rsidRPr="0096024A" w14:paraId="28DF037B" w14:textId="77777777" w:rsidTr="00562162">
        <w:trPr>
          <w:trHeight w:val="284"/>
        </w:trPr>
        <w:tc>
          <w:tcPr>
            <w:tcW w:w="2836" w:type="dxa"/>
            <w:vAlign w:val="center"/>
          </w:tcPr>
          <w:p w14:paraId="340830F1" w14:textId="77777777" w:rsidR="00996133" w:rsidRPr="0096024A" w:rsidRDefault="00996133" w:rsidP="00BC216B">
            <w:pPr>
              <w:spacing w:line="240" w:lineRule="auto"/>
              <w:rPr>
                <w:rFonts w:cs="Arial"/>
                <w:color w:val="000000" w:themeColor="text1"/>
                <w:sz w:val="22"/>
                <w:szCs w:val="22"/>
                <w:lang w:val="en-US"/>
              </w:rPr>
            </w:pPr>
            <w:r w:rsidRPr="0096024A">
              <w:rPr>
                <w:rFonts w:cs="Arial"/>
                <w:b/>
                <w:bCs/>
                <w:color w:val="000000" w:themeColor="text1"/>
                <w:sz w:val="22"/>
                <w:szCs w:val="22"/>
                <w:lang w:val="en-US"/>
              </w:rPr>
              <w:t>Variable</w:t>
            </w:r>
          </w:p>
        </w:tc>
        <w:tc>
          <w:tcPr>
            <w:tcW w:w="1134" w:type="dxa"/>
            <w:vAlign w:val="center"/>
            <w:hideMark/>
          </w:tcPr>
          <w:p w14:paraId="394A4B1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Degrees of freedom</w:t>
            </w:r>
          </w:p>
        </w:tc>
        <w:tc>
          <w:tcPr>
            <w:tcW w:w="850" w:type="dxa"/>
            <w:vAlign w:val="center"/>
            <w:hideMark/>
          </w:tcPr>
          <w:p w14:paraId="722EA9E2"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Sum Of Sqs</w:t>
            </w:r>
          </w:p>
        </w:tc>
        <w:tc>
          <w:tcPr>
            <w:tcW w:w="851" w:type="dxa"/>
            <w:vAlign w:val="center"/>
            <w:hideMark/>
          </w:tcPr>
          <w:p w14:paraId="033833B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R</w:t>
            </w:r>
            <w:r w:rsidRPr="0096024A">
              <w:rPr>
                <w:rFonts w:cs="Arial"/>
                <w:b/>
                <w:bCs/>
                <w:color w:val="000000" w:themeColor="text1"/>
                <w:sz w:val="22"/>
                <w:szCs w:val="22"/>
                <w:vertAlign w:val="superscript"/>
                <w:lang w:val="en-US"/>
              </w:rPr>
              <w:t>2</w:t>
            </w:r>
          </w:p>
        </w:tc>
        <w:tc>
          <w:tcPr>
            <w:tcW w:w="1134" w:type="dxa"/>
            <w:vAlign w:val="center"/>
            <w:hideMark/>
          </w:tcPr>
          <w:p w14:paraId="1E24F3F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Pseudo-F statistic</w:t>
            </w:r>
          </w:p>
        </w:tc>
        <w:tc>
          <w:tcPr>
            <w:tcW w:w="850" w:type="dxa"/>
            <w:vAlign w:val="center"/>
            <w:hideMark/>
          </w:tcPr>
          <w:p w14:paraId="0AB0D1B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P-value</w:t>
            </w:r>
          </w:p>
        </w:tc>
        <w:tc>
          <w:tcPr>
            <w:tcW w:w="1134" w:type="dxa"/>
            <w:vAlign w:val="center"/>
          </w:tcPr>
          <w:p w14:paraId="3C6AD2D8"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Missing data (N)</w:t>
            </w:r>
          </w:p>
        </w:tc>
        <w:tc>
          <w:tcPr>
            <w:tcW w:w="1418" w:type="dxa"/>
            <w:noWrap/>
            <w:vAlign w:val="center"/>
            <w:hideMark/>
          </w:tcPr>
          <w:p w14:paraId="69276F20" w14:textId="77777777" w:rsidR="00996133" w:rsidRPr="0096024A" w:rsidRDefault="00996133" w:rsidP="00BC216B">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Samples included</w:t>
            </w:r>
          </w:p>
        </w:tc>
      </w:tr>
      <w:tr w:rsidR="0096024A" w:rsidRPr="0096024A" w14:paraId="108D4B3D" w14:textId="77777777" w:rsidTr="00C620F5">
        <w:trPr>
          <w:trHeight w:val="284"/>
        </w:trPr>
        <w:tc>
          <w:tcPr>
            <w:tcW w:w="10207" w:type="dxa"/>
            <w:gridSpan w:val="8"/>
            <w:vAlign w:val="center"/>
          </w:tcPr>
          <w:p w14:paraId="0E954BE5" w14:textId="77777777" w:rsidR="00996133" w:rsidRPr="0096024A" w:rsidRDefault="00996133" w:rsidP="00BC216B">
            <w:pPr>
              <w:spacing w:line="240" w:lineRule="auto"/>
              <w:rPr>
                <w:rFonts w:cs="Arial"/>
                <w:b/>
                <w:bCs/>
                <w:color w:val="000000" w:themeColor="text1"/>
                <w:sz w:val="22"/>
                <w:szCs w:val="22"/>
                <w:lang w:val="en-US"/>
              </w:rPr>
            </w:pPr>
            <w:r w:rsidRPr="0096024A">
              <w:rPr>
                <w:rFonts w:cs="Arial"/>
                <w:b/>
                <w:bCs/>
                <w:color w:val="000000" w:themeColor="text1"/>
                <w:sz w:val="22"/>
                <w:szCs w:val="22"/>
                <w:lang w:val="en-US"/>
              </w:rPr>
              <w:t>Associations with 3-month microbiome samples</w:t>
            </w:r>
            <w:r w:rsidR="00761509" w:rsidRPr="0096024A">
              <w:rPr>
                <w:rFonts w:cs="Arial"/>
                <w:b/>
                <w:bCs/>
                <w:color w:val="000000" w:themeColor="text1"/>
                <w:sz w:val="22"/>
                <w:szCs w:val="22"/>
                <w:lang w:val="en-US"/>
              </w:rPr>
              <w:t xml:space="preserve"> (Overall 3m)</w:t>
            </w:r>
          </w:p>
        </w:tc>
      </w:tr>
      <w:tr w:rsidR="0096024A" w:rsidRPr="0096024A" w14:paraId="4CFCD618" w14:textId="77777777" w:rsidTr="00562162">
        <w:trPr>
          <w:trHeight w:val="284"/>
        </w:trPr>
        <w:tc>
          <w:tcPr>
            <w:tcW w:w="2836" w:type="dxa"/>
            <w:vAlign w:val="center"/>
          </w:tcPr>
          <w:p w14:paraId="178C1BBC" w14:textId="19BF72AB"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Atopic dermatitis </w:t>
            </w:r>
            <w:r w:rsidR="007C0D0B" w:rsidRPr="0096024A">
              <w:rPr>
                <w:rFonts w:cs="Arial"/>
                <w:color w:val="000000" w:themeColor="text1"/>
                <w:sz w:val="22"/>
                <w:szCs w:val="22"/>
                <w:lang w:val="en-US"/>
              </w:rPr>
              <w:t xml:space="preserve">(AD) </w:t>
            </w:r>
            <w:r w:rsidRPr="0096024A">
              <w:rPr>
                <w:rFonts w:cs="Arial"/>
                <w:color w:val="000000" w:themeColor="text1"/>
                <w:sz w:val="22"/>
                <w:szCs w:val="22"/>
                <w:lang w:val="en-US"/>
              </w:rPr>
              <w:t>(3m)</w:t>
            </w:r>
          </w:p>
        </w:tc>
        <w:tc>
          <w:tcPr>
            <w:tcW w:w="1134" w:type="dxa"/>
            <w:noWrap/>
            <w:vAlign w:val="center"/>
          </w:tcPr>
          <w:p w14:paraId="7510B417"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1CD9CA6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0.474</w:t>
            </w:r>
          </w:p>
        </w:tc>
        <w:tc>
          <w:tcPr>
            <w:tcW w:w="851" w:type="dxa"/>
            <w:noWrap/>
            <w:vAlign w:val="center"/>
          </w:tcPr>
          <w:p w14:paraId="6A3752A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0.005</w:t>
            </w:r>
          </w:p>
        </w:tc>
        <w:tc>
          <w:tcPr>
            <w:tcW w:w="1134" w:type="dxa"/>
            <w:noWrap/>
            <w:vAlign w:val="center"/>
          </w:tcPr>
          <w:p w14:paraId="676A73BB"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1.34</w:t>
            </w:r>
          </w:p>
        </w:tc>
        <w:tc>
          <w:tcPr>
            <w:tcW w:w="850" w:type="dxa"/>
            <w:noWrap/>
            <w:vAlign w:val="center"/>
          </w:tcPr>
          <w:p w14:paraId="79E6CD6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0.027</w:t>
            </w:r>
          </w:p>
        </w:tc>
        <w:tc>
          <w:tcPr>
            <w:tcW w:w="1134" w:type="dxa"/>
            <w:vAlign w:val="center"/>
          </w:tcPr>
          <w:p w14:paraId="266408D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66B51BEA"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55ED5B10" w14:textId="77777777" w:rsidTr="00562162">
        <w:trPr>
          <w:trHeight w:val="284"/>
        </w:trPr>
        <w:tc>
          <w:tcPr>
            <w:tcW w:w="2836" w:type="dxa"/>
            <w:vAlign w:val="center"/>
          </w:tcPr>
          <w:p w14:paraId="1AAE3AC0"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Raised TEWL (3m)</w:t>
            </w:r>
          </w:p>
        </w:tc>
        <w:tc>
          <w:tcPr>
            <w:tcW w:w="1134" w:type="dxa"/>
            <w:noWrap/>
            <w:vAlign w:val="center"/>
          </w:tcPr>
          <w:p w14:paraId="29109E0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7D8B8147"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0.634</w:t>
            </w:r>
          </w:p>
        </w:tc>
        <w:tc>
          <w:tcPr>
            <w:tcW w:w="851" w:type="dxa"/>
            <w:noWrap/>
            <w:vAlign w:val="center"/>
          </w:tcPr>
          <w:p w14:paraId="6BEB81F8"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center"/>
          </w:tcPr>
          <w:p w14:paraId="44E5E6A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1.796</w:t>
            </w:r>
          </w:p>
        </w:tc>
        <w:tc>
          <w:tcPr>
            <w:tcW w:w="850" w:type="dxa"/>
            <w:noWrap/>
            <w:vAlign w:val="center"/>
          </w:tcPr>
          <w:p w14:paraId="42CD78B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0.004</w:t>
            </w:r>
          </w:p>
        </w:tc>
        <w:tc>
          <w:tcPr>
            <w:tcW w:w="1134" w:type="dxa"/>
            <w:vAlign w:val="center"/>
          </w:tcPr>
          <w:p w14:paraId="5F9DEB16"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48509192"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1D511BC9" w14:textId="77777777" w:rsidTr="00562162">
        <w:trPr>
          <w:trHeight w:val="284"/>
        </w:trPr>
        <w:tc>
          <w:tcPr>
            <w:tcW w:w="2836" w:type="dxa"/>
            <w:vAlign w:val="center"/>
          </w:tcPr>
          <w:p w14:paraId="0DCB6A87" w14:textId="77777777" w:rsidR="00996133" w:rsidRPr="0096024A" w:rsidRDefault="0014046F"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AD</w:t>
            </w:r>
            <w:r w:rsidR="00996133" w:rsidRPr="0096024A">
              <w:rPr>
                <w:rFonts w:cs="Arial"/>
                <w:color w:val="000000" w:themeColor="text1"/>
                <w:sz w:val="22"/>
                <w:szCs w:val="22"/>
                <w:lang w:val="en-US"/>
              </w:rPr>
              <w:t xml:space="preserve"> on the forearm</w:t>
            </w:r>
            <w:r w:rsidR="00562162" w:rsidRPr="0096024A">
              <w:rPr>
                <w:rFonts w:cs="Arial"/>
                <w:color w:val="000000" w:themeColor="text1"/>
                <w:sz w:val="22"/>
                <w:szCs w:val="22"/>
                <w:lang w:val="en-US"/>
              </w:rPr>
              <w:t>(s)</w:t>
            </w:r>
            <w:r w:rsidR="00996133" w:rsidRPr="0096024A">
              <w:rPr>
                <w:rFonts w:cs="Arial"/>
                <w:color w:val="000000" w:themeColor="text1"/>
                <w:sz w:val="22"/>
                <w:szCs w:val="22"/>
                <w:lang w:val="en-US"/>
              </w:rPr>
              <w:t xml:space="preserve"> (3m)</w:t>
            </w:r>
          </w:p>
        </w:tc>
        <w:tc>
          <w:tcPr>
            <w:tcW w:w="1134" w:type="dxa"/>
            <w:noWrap/>
            <w:vAlign w:val="center"/>
          </w:tcPr>
          <w:p w14:paraId="4FC27E3B"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73717852"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0.365</w:t>
            </w:r>
          </w:p>
        </w:tc>
        <w:tc>
          <w:tcPr>
            <w:tcW w:w="851" w:type="dxa"/>
            <w:noWrap/>
            <w:vAlign w:val="center"/>
          </w:tcPr>
          <w:p w14:paraId="6321C84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0.003</w:t>
            </w:r>
          </w:p>
        </w:tc>
        <w:tc>
          <w:tcPr>
            <w:tcW w:w="1134" w:type="dxa"/>
            <w:noWrap/>
            <w:vAlign w:val="center"/>
          </w:tcPr>
          <w:p w14:paraId="220DAB4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1.031</w:t>
            </w:r>
          </w:p>
        </w:tc>
        <w:tc>
          <w:tcPr>
            <w:tcW w:w="850" w:type="dxa"/>
            <w:noWrap/>
            <w:vAlign w:val="center"/>
          </w:tcPr>
          <w:p w14:paraId="0171A2C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0.305</w:t>
            </w:r>
          </w:p>
        </w:tc>
        <w:tc>
          <w:tcPr>
            <w:tcW w:w="1134" w:type="dxa"/>
            <w:vAlign w:val="center"/>
          </w:tcPr>
          <w:p w14:paraId="7F7FA002"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5E2A7180"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687B82EE" w14:textId="77777777" w:rsidTr="00562162">
        <w:trPr>
          <w:trHeight w:val="284"/>
        </w:trPr>
        <w:tc>
          <w:tcPr>
            <w:tcW w:w="2836" w:type="dxa"/>
            <w:vAlign w:val="center"/>
          </w:tcPr>
          <w:p w14:paraId="4BA3B128" w14:textId="77777777" w:rsidR="00996133" w:rsidRPr="0096024A" w:rsidRDefault="0014046F"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AD</w:t>
            </w:r>
            <w:r w:rsidR="00996133" w:rsidRPr="0096024A">
              <w:rPr>
                <w:rFonts w:cs="Arial"/>
                <w:color w:val="000000" w:themeColor="text1"/>
                <w:sz w:val="22"/>
                <w:szCs w:val="22"/>
                <w:lang w:val="en-US"/>
              </w:rPr>
              <w:t xml:space="preserve"> </w:t>
            </w:r>
            <w:r w:rsidR="00EE0C02" w:rsidRPr="0096024A">
              <w:rPr>
                <w:rFonts w:cs="Arial"/>
                <w:color w:val="000000" w:themeColor="text1"/>
                <w:sz w:val="22"/>
                <w:szCs w:val="22"/>
                <w:lang w:val="en-US"/>
              </w:rPr>
              <w:t>at the elbow(s)</w:t>
            </w:r>
            <w:r w:rsidR="00996133" w:rsidRPr="0096024A">
              <w:rPr>
                <w:rFonts w:cs="Arial"/>
                <w:color w:val="000000" w:themeColor="text1"/>
                <w:sz w:val="22"/>
                <w:szCs w:val="22"/>
                <w:lang w:val="en-US"/>
              </w:rPr>
              <w:t xml:space="preserve"> (3m)</w:t>
            </w:r>
          </w:p>
        </w:tc>
        <w:tc>
          <w:tcPr>
            <w:tcW w:w="1134" w:type="dxa"/>
            <w:noWrap/>
            <w:vAlign w:val="center"/>
          </w:tcPr>
          <w:p w14:paraId="61D01BC7"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07C68FB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0.518</w:t>
            </w:r>
          </w:p>
        </w:tc>
        <w:tc>
          <w:tcPr>
            <w:tcW w:w="851" w:type="dxa"/>
            <w:noWrap/>
            <w:vAlign w:val="center"/>
          </w:tcPr>
          <w:p w14:paraId="6785157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0.005</w:t>
            </w:r>
          </w:p>
        </w:tc>
        <w:tc>
          <w:tcPr>
            <w:tcW w:w="1134" w:type="dxa"/>
            <w:noWrap/>
            <w:vAlign w:val="center"/>
          </w:tcPr>
          <w:p w14:paraId="7795148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1.466</w:t>
            </w:r>
          </w:p>
        </w:tc>
        <w:tc>
          <w:tcPr>
            <w:tcW w:w="850" w:type="dxa"/>
            <w:noWrap/>
            <w:vAlign w:val="center"/>
          </w:tcPr>
          <w:p w14:paraId="2D405B07"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vAlign w:val="center"/>
          </w:tcPr>
          <w:p w14:paraId="18F0DE02"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6B81AA9F"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04F28B88" w14:textId="77777777" w:rsidTr="00562162">
        <w:trPr>
          <w:trHeight w:val="284"/>
        </w:trPr>
        <w:tc>
          <w:tcPr>
            <w:tcW w:w="2836" w:type="dxa"/>
            <w:vAlign w:val="center"/>
          </w:tcPr>
          <w:p w14:paraId="655AD753"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SCORAD ≥15 (3m)</w:t>
            </w:r>
          </w:p>
        </w:tc>
        <w:tc>
          <w:tcPr>
            <w:tcW w:w="1134" w:type="dxa"/>
            <w:noWrap/>
            <w:vAlign w:val="center"/>
          </w:tcPr>
          <w:p w14:paraId="69037673"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44E3F7D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0.361</w:t>
            </w:r>
          </w:p>
        </w:tc>
        <w:tc>
          <w:tcPr>
            <w:tcW w:w="851" w:type="dxa"/>
            <w:noWrap/>
            <w:vAlign w:val="center"/>
          </w:tcPr>
          <w:p w14:paraId="78A6BED3"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0.011</w:t>
            </w:r>
          </w:p>
        </w:tc>
        <w:tc>
          <w:tcPr>
            <w:tcW w:w="1134" w:type="dxa"/>
            <w:noWrap/>
            <w:vAlign w:val="center"/>
          </w:tcPr>
          <w:p w14:paraId="2FF3A3C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1.014</w:t>
            </w:r>
          </w:p>
        </w:tc>
        <w:tc>
          <w:tcPr>
            <w:tcW w:w="850" w:type="dxa"/>
            <w:noWrap/>
            <w:vAlign w:val="center"/>
          </w:tcPr>
          <w:p w14:paraId="30DFF91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0.341</w:t>
            </w:r>
          </w:p>
        </w:tc>
        <w:tc>
          <w:tcPr>
            <w:tcW w:w="1134" w:type="dxa"/>
            <w:vAlign w:val="center"/>
          </w:tcPr>
          <w:p w14:paraId="1B64C13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203</w:t>
            </w:r>
          </w:p>
        </w:tc>
        <w:tc>
          <w:tcPr>
            <w:tcW w:w="1418" w:type="dxa"/>
            <w:noWrap/>
            <w:vAlign w:val="center"/>
          </w:tcPr>
          <w:p w14:paraId="035592EF"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6DA24AE2" w14:textId="77777777" w:rsidTr="00562162">
        <w:trPr>
          <w:trHeight w:val="284"/>
        </w:trPr>
        <w:tc>
          <w:tcPr>
            <w:tcW w:w="2836" w:type="dxa"/>
            <w:vAlign w:val="center"/>
          </w:tcPr>
          <w:p w14:paraId="67DF966D"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Frequency of </w:t>
            </w:r>
            <w:r w:rsidR="00BC216B"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(3m)</w:t>
            </w:r>
          </w:p>
        </w:tc>
        <w:tc>
          <w:tcPr>
            <w:tcW w:w="1134" w:type="dxa"/>
            <w:noWrap/>
            <w:vAlign w:val="center"/>
          </w:tcPr>
          <w:p w14:paraId="079AD26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850" w:type="dxa"/>
            <w:noWrap/>
            <w:vAlign w:val="center"/>
          </w:tcPr>
          <w:p w14:paraId="5985939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1.733</w:t>
            </w:r>
          </w:p>
        </w:tc>
        <w:tc>
          <w:tcPr>
            <w:tcW w:w="851" w:type="dxa"/>
            <w:noWrap/>
            <w:vAlign w:val="center"/>
          </w:tcPr>
          <w:p w14:paraId="747C55E8"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0.017</w:t>
            </w:r>
          </w:p>
        </w:tc>
        <w:tc>
          <w:tcPr>
            <w:tcW w:w="1134" w:type="dxa"/>
            <w:noWrap/>
            <w:vAlign w:val="center"/>
          </w:tcPr>
          <w:p w14:paraId="60F892C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0.977</w:t>
            </w:r>
          </w:p>
        </w:tc>
        <w:tc>
          <w:tcPr>
            <w:tcW w:w="850" w:type="dxa"/>
            <w:noWrap/>
            <w:vAlign w:val="center"/>
          </w:tcPr>
          <w:p w14:paraId="3B22B82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0.436</w:t>
            </w:r>
          </w:p>
        </w:tc>
        <w:tc>
          <w:tcPr>
            <w:tcW w:w="1134" w:type="dxa"/>
            <w:vAlign w:val="center"/>
          </w:tcPr>
          <w:p w14:paraId="3DFE7E7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w:t>
            </w:r>
          </w:p>
        </w:tc>
        <w:tc>
          <w:tcPr>
            <w:tcW w:w="1418" w:type="dxa"/>
            <w:noWrap/>
            <w:vAlign w:val="center"/>
          </w:tcPr>
          <w:p w14:paraId="67456E38"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 3m forearm</w:t>
            </w:r>
          </w:p>
        </w:tc>
      </w:tr>
      <w:tr w:rsidR="0096024A" w:rsidRPr="0096024A" w14:paraId="0A1E8DBA" w14:textId="77777777" w:rsidTr="00C620F5">
        <w:trPr>
          <w:trHeight w:val="284"/>
        </w:trPr>
        <w:tc>
          <w:tcPr>
            <w:tcW w:w="10207" w:type="dxa"/>
            <w:gridSpan w:val="8"/>
            <w:vAlign w:val="center"/>
          </w:tcPr>
          <w:p w14:paraId="061FB990" w14:textId="77777777" w:rsidR="00996133" w:rsidRPr="0096024A" w:rsidRDefault="00996133" w:rsidP="00BC216B">
            <w:pPr>
              <w:spacing w:line="240" w:lineRule="auto"/>
              <w:jc w:val="left"/>
              <w:rPr>
                <w:rFonts w:cs="Arial"/>
                <w:b/>
                <w:bCs/>
                <w:color w:val="000000" w:themeColor="text1"/>
                <w:sz w:val="22"/>
                <w:szCs w:val="22"/>
                <w:lang w:val="en-US"/>
              </w:rPr>
            </w:pPr>
            <w:r w:rsidRPr="0096024A">
              <w:rPr>
                <w:rFonts w:cs="Arial"/>
                <w:b/>
                <w:bCs/>
                <w:color w:val="000000" w:themeColor="text1"/>
                <w:sz w:val="22"/>
                <w:szCs w:val="22"/>
                <w:lang w:val="en-US"/>
              </w:rPr>
              <w:t>Associations with 1-year microbiome samples</w:t>
            </w:r>
            <w:r w:rsidR="00761509" w:rsidRPr="0096024A">
              <w:rPr>
                <w:rFonts w:cs="Arial"/>
                <w:b/>
                <w:bCs/>
                <w:color w:val="000000" w:themeColor="text1"/>
                <w:sz w:val="22"/>
                <w:szCs w:val="22"/>
                <w:lang w:val="en-US"/>
              </w:rPr>
              <w:t xml:space="preserve"> (Overall 1y)</w:t>
            </w:r>
          </w:p>
        </w:tc>
      </w:tr>
      <w:tr w:rsidR="0096024A" w:rsidRPr="0096024A" w14:paraId="4F51B6C0" w14:textId="77777777" w:rsidTr="00562162">
        <w:trPr>
          <w:trHeight w:val="284"/>
        </w:trPr>
        <w:tc>
          <w:tcPr>
            <w:tcW w:w="2836" w:type="dxa"/>
            <w:vAlign w:val="center"/>
          </w:tcPr>
          <w:p w14:paraId="512FC5D4"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Atopic dermatitis (1y)</w:t>
            </w:r>
          </w:p>
        </w:tc>
        <w:tc>
          <w:tcPr>
            <w:tcW w:w="1134" w:type="dxa"/>
            <w:noWrap/>
            <w:vAlign w:val="center"/>
          </w:tcPr>
          <w:p w14:paraId="30C524C4"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1620496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0.634</w:t>
            </w:r>
          </w:p>
        </w:tc>
        <w:tc>
          <w:tcPr>
            <w:tcW w:w="851" w:type="dxa"/>
            <w:noWrap/>
            <w:vAlign w:val="center"/>
          </w:tcPr>
          <w:p w14:paraId="6FAB970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center"/>
          </w:tcPr>
          <w:p w14:paraId="24CCE4D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1.752</w:t>
            </w:r>
          </w:p>
        </w:tc>
        <w:tc>
          <w:tcPr>
            <w:tcW w:w="850" w:type="dxa"/>
            <w:noWrap/>
            <w:vAlign w:val="center"/>
          </w:tcPr>
          <w:p w14:paraId="6374FAE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0.001</w:t>
            </w:r>
          </w:p>
        </w:tc>
        <w:tc>
          <w:tcPr>
            <w:tcW w:w="1134" w:type="dxa"/>
            <w:vAlign w:val="center"/>
          </w:tcPr>
          <w:p w14:paraId="19C9689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5EBE8DC5"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18A8DBDF" w14:textId="77777777" w:rsidTr="00562162">
        <w:trPr>
          <w:trHeight w:val="284"/>
        </w:trPr>
        <w:tc>
          <w:tcPr>
            <w:tcW w:w="2836" w:type="dxa"/>
            <w:vAlign w:val="center"/>
          </w:tcPr>
          <w:p w14:paraId="0CDCCB14"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Raised TEWL (1y)</w:t>
            </w:r>
          </w:p>
        </w:tc>
        <w:tc>
          <w:tcPr>
            <w:tcW w:w="1134" w:type="dxa"/>
            <w:noWrap/>
            <w:vAlign w:val="center"/>
          </w:tcPr>
          <w:p w14:paraId="0D678441"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574957C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0.679</w:t>
            </w:r>
          </w:p>
        </w:tc>
        <w:tc>
          <w:tcPr>
            <w:tcW w:w="851" w:type="dxa"/>
            <w:noWrap/>
            <w:vAlign w:val="center"/>
          </w:tcPr>
          <w:p w14:paraId="33B84C0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center"/>
          </w:tcPr>
          <w:p w14:paraId="404A466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1.888</w:t>
            </w:r>
          </w:p>
        </w:tc>
        <w:tc>
          <w:tcPr>
            <w:tcW w:w="850" w:type="dxa"/>
            <w:noWrap/>
            <w:vAlign w:val="center"/>
          </w:tcPr>
          <w:p w14:paraId="7C7B68F4"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0.001</w:t>
            </w:r>
          </w:p>
        </w:tc>
        <w:tc>
          <w:tcPr>
            <w:tcW w:w="1134" w:type="dxa"/>
            <w:vAlign w:val="center"/>
          </w:tcPr>
          <w:p w14:paraId="257657C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32</w:t>
            </w:r>
          </w:p>
        </w:tc>
        <w:tc>
          <w:tcPr>
            <w:tcW w:w="1418" w:type="dxa"/>
            <w:noWrap/>
            <w:vAlign w:val="center"/>
          </w:tcPr>
          <w:p w14:paraId="4812EA07"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35E59922" w14:textId="77777777" w:rsidTr="00562162">
        <w:trPr>
          <w:trHeight w:val="284"/>
        </w:trPr>
        <w:tc>
          <w:tcPr>
            <w:tcW w:w="2836" w:type="dxa"/>
            <w:vAlign w:val="center"/>
          </w:tcPr>
          <w:p w14:paraId="2107BEDF" w14:textId="77777777" w:rsidR="00996133" w:rsidRPr="0096024A" w:rsidRDefault="00562162"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AD on the forearm(s) </w:t>
            </w:r>
            <w:r w:rsidR="00996133" w:rsidRPr="0096024A">
              <w:rPr>
                <w:rFonts w:cs="Arial"/>
                <w:color w:val="000000" w:themeColor="text1"/>
                <w:sz w:val="22"/>
                <w:szCs w:val="22"/>
                <w:lang w:val="en-US"/>
              </w:rPr>
              <w:t>(1y)</w:t>
            </w:r>
          </w:p>
        </w:tc>
        <w:tc>
          <w:tcPr>
            <w:tcW w:w="1134" w:type="dxa"/>
            <w:noWrap/>
            <w:vAlign w:val="center"/>
          </w:tcPr>
          <w:p w14:paraId="41324814"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410403A7"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0.539</w:t>
            </w:r>
          </w:p>
        </w:tc>
        <w:tc>
          <w:tcPr>
            <w:tcW w:w="851" w:type="dxa"/>
            <w:noWrap/>
            <w:vAlign w:val="center"/>
          </w:tcPr>
          <w:p w14:paraId="520CF61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0.005</w:t>
            </w:r>
          </w:p>
        </w:tc>
        <w:tc>
          <w:tcPr>
            <w:tcW w:w="1134" w:type="dxa"/>
            <w:noWrap/>
            <w:vAlign w:val="center"/>
          </w:tcPr>
          <w:p w14:paraId="56496A5B"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1.489</w:t>
            </w:r>
          </w:p>
        </w:tc>
        <w:tc>
          <w:tcPr>
            <w:tcW w:w="850" w:type="dxa"/>
            <w:noWrap/>
            <w:vAlign w:val="center"/>
          </w:tcPr>
          <w:p w14:paraId="5982000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vAlign w:val="center"/>
          </w:tcPr>
          <w:p w14:paraId="6B47AD4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37CFB1D2"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3320F855" w14:textId="77777777" w:rsidTr="00562162">
        <w:trPr>
          <w:trHeight w:val="284"/>
        </w:trPr>
        <w:tc>
          <w:tcPr>
            <w:tcW w:w="2836" w:type="dxa"/>
            <w:vAlign w:val="center"/>
          </w:tcPr>
          <w:p w14:paraId="44309102" w14:textId="77777777" w:rsidR="00996133" w:rsidRPr="0096024A" w:rsidRDefault="0014046F"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AD</w:t>
            </w:r>
            <w:r w:rsidR="00996133" w:rsidRPr="0096024A">
              <w:rPr>
                <w:rFonts w:cs="Arial"/>
                <w:color w:val="000000" w:themeColor="text1"/>
                <w:sz w:val="22"/>
                <w:szCs w:val="22"/>
                <w:lang w:val="en-US"/>
              </w:rPr>
              <w:t xml:space="preserve"> </w:t>
            </w:r>
            <w:r w:rsidR="00EE0C02" w:rsidRPr="0096024A">
              <w:rPr>
                <w:rFonts w:cs="Arial"/>
                <w:color w:val="000000" w:themeColor="text1"/>
                <w:sz w:val="22"/>
                <w:szCs w:val="22"/>
                <w:lang w:val="en-US"/>
              </w:rPr>
              <w:t>at the elbow(s)</w:t>
            </w:r>
            <w:r w:rsidR="00996133" w:rsidRPr="0096024A">
              <w:rPr>
                <w:rFonts w:cs="Arial"/>
                <w:color w:val="000000" w:themeColor="text1"/>
                <w:sz w:val="22"/>
                <w:szCs w:val="22"/>
                <w:lang w:val="en-US"/>
              </w:rPr>
              <w:t xml:space="preserve"> (1y)</w:t>
            </w:r>
          </w:p>
        </w:tc>
        <w:tc>
          <w:tcPr>
            <w:tcW w:w="1134" w:type="dxa"/>
            <w:noWrap/>
            <w:vAlign w:val="center"/>
          </w:tcPr>
          <w:p w14:paraId="1637C38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74550F0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0.472</w:t>
            </w:r>
          </w:p>
        </w:tc>
        <w:tc>
          <w:tcPr>
            <w:tcW w:w="851" w:type="dxa"/>
            <w:noWrap/>
            <w:vAlign w:val="center"/>
          </w:tcPr>
          <w:p w14:paraId="7E2E321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0.004</w:t>
            </w:r>
          </w:p>
        </w:tc>
        <w:tc>
          <w:tcPr>
            <w:tcW w:w="1134" w:type="dxa"/>
            <w:noWrap/>
            <w:vAlign w:val="center"/>
          </w:tcPr>
          <w:p w14:paraId="4D459A1D"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1.303</w:t>
            </w:r>
          </w:p>
        </w:tc>
        <w:tc>
          <w:tcPr>
            <w:tcW w:w="850" w:type="dxa"/>
            <w:noWrap/>
            <w:vAlign w:val="center"/>
          </w:tcPr>
          <w:p w14:paraId="0236361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0.041</w:t>
            </w:r>
          </w:p>
        </w:tc>
        <w:tc>
          <w:tcPr>
            <w:tcW w:w="1134" w:type="dxa"/>
            <w:vAlign w:val="center"/>
          </w:tcPr>
          <w:p w14:paraId="74C4AA06"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418" w:type="dxa"/>
            <w:noWrap/>
            <w:vAlign w:val="center"/>
          </w:tcPr>
          <w:p w14:paraId="37BB9A73"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66E7EBD7" w14:textId="77777777" w:rsidTr="00562162">
        <w:trPr>
          <w:trHeight w:val="284"/>
        </w:trPr>
        <w:tc>
          <w:tcPr>
            <w:tcW w:w="2836" w:type="dxa"/>
            <w:vAlign w:val="center"/>
          </w:tcPr>
          <w:p w14:paraId="12E3A475"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SCORAD ≥15 (1y)</w:t>
            </w:r>
          </w:p>
        </w:tc>
        <w:tc>
          <w:tcPr>
            <w:tcW w:w="1134" w:type="dxa"/>
            <w:noWrap/>
            <w:vAlign w:val="center"/>
          </w:tcPr>
          <w:p w14:paraId="4228CC3C"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850" w:type="dxa"/>
            <w:noWrap/>
            <w:vAlign w:val="center"/>
          </w:tcPr>
          <w:p w14:paraId="322FE853"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0.458</w:t>
            </w:r>
          </w:p>
        </w:tc>
        <w:tc>
          <w:tcPr>
            <w:tcW w:w="851" w:type="dxa"/>
            <w:noWrap/>
            <w:vAlign w:val="center"/>
          </w:tcPr>
          <w:p w14:paraId="72F0796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0.015</w:t>
            </w:r>
          </w:p>
        </w:tc>
        <w:tc>
          <w:tcPr>
            <w:tcW w:w="1134" w:type="dxa"/>
            <w:noWrap/>
            <w:vAlign w:val="center"/>
          </w:tcPr>
          <w:p w14:paraId="0E6EB95E"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1.269</w:t>
            </w:r>
          </w:p>
        </w:tc>
        <w:tc>
          <w:tcPr>
            <w:tcW w:w="850" w:type="dxa"/>
            <w:noWrap/>
            <w:vAlign w:val="center"/>
          </w:tcPr>
          <w:p w14:paraId="48CA072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0.063</w:t>
            </w:r>
          </w:p>
        </w:tc>
        <w:tc>
          <w:tcPr>
            <w:tcW w:w="1134" w:type="dxa"/>
            <w:vAlign w:val="center"/>
          </w:tcPr>
          <w:p w14:paraId="0981C30F"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211</w:t>
            </w:r>
          </w:p>
        </w:tc>
        <w:tc>
          <w:tcPr>
            <w:tcW w:w="1418" w:type="dxa"/>
            <w:noWrap/>
            <w:vAlign w:val="center"/>
          </w:tcPr>
          <w:p w14:paraId="5224C009"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12A42F3C" w14:textId="77777777" w:rsidTr="00562162">
        <w:trPr>
          <w:trHeight w:val="284"/>
        </w:trPr>
        <w:tc>
          <w:tcPr>
            <w:tcW w:w="2836" w:type="dxa"/>
            <w:vAlign w:val="center"/>
          </w:tcPr>
          <w:p w14:paraId="6A4F7763" w14:textId="77777777" w:rsidR="00996133" w:rsidRPr="0096024A" w:rsidRDefault="00996133" w:rsidP="00BC216B">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Frequency of </w:t>
            </w:r>
            <w:r w:rsidR="00BC216B"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(1y)</w:t>
            </w:r>
          </w:p>
        </w:tc>
        <w:tc>
          <w:tcPr>
            <w:tcW w:w="1134" w:type="dxa"/>
            <w:noWrap/>
            <w:vAlign w:val="center"/>
          </w:tcPr>
          <w:p w14:paraId="05A3FA78"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850" w:type="dxa"/>
            <w:noWrap/>
            <w:vAlign w:val="center"/>
          </w:tcPr>
          <w:p w14:paraId="7ECC777A"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1.915</w:t>
            </w:r>
          </w:p>
        </w:tc>
        <w:tc>
          <w:tcPr>
            <w:tcW w:w="851" w:type="dxa"/>
            <w:noWrap/>
            <w:vAlign w:val="center"/>
          </w:tcPr>
          <w:p w14:paraId="051071C5"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0.018</w:t>
            </w:r>
          </w:p>
        </w:tc>
        <w:tc>
          <w:tcPr>
            <w:tcW w:w="1134" w:type="dxa"/>
            <w:noWrap/>
            <w:vAlign w:val="center"/>
          </w:tcPr>
          <w:p w14:paraId="62E93C0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1.059</w:t>
            </w:r>
          </w:p>
        </w:tc>
        <w:tc>
          <w:tcPr>
            <w:tcW w:w="850" w:type="dxa"/>
            <w:noWrap/>
            <w:vAlign w:val="center"/>
          </w:tcPr>
          <w:p w14:paraId="28AFB700"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0.136</w:t>
            </w:r>
          </w:p>
        </w:tc>
        <w:tc>
          <w:tcPr>
            <w:tcW w:w="1134" w:type="dxa"/>
            <w:vAlign w:val="center"/>
          </w:tcPr>
          <w:p w14:paraId="780C3D29" w14:textId="77777777" w:rsidR="00996133" w:rsidRPr="0096024A" w:rsidRDefault="00996133"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w:t>
            </w:r>
          </w:p>
        </w:tc>
        <w:tc>
          <w:tcPr>
            <w:tcW w:w="1418" w:type="dxa"/>
            <w:noWrap/>
            <w:vAlign w:val="center"/>
          </w:tcPr>
          <w:p w14:paraId="089336A6" w14:textId="77777777" w:rsidR="00996133" w:rsidRPr="0096024A" w:rsidRDefault="00562162" w:rsidP="00BC216B">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 1y forearm</w:t>
            </w:r>
          </w:p>
        </w:tc>
      </w:tr>
      <w:tr w:rsidR="0096024A" w:rsidRPr="0096024A" w14:paraId="185E3AA0" w14:textId="77777777" w:rsidTr="00C620F5">
        <w:trPr>
          <w:trHeight w:val="284"/>
        </w:trPr>
        <w:tc>
          <w:tcPr>
            <w:tcW w:w="10207" w:type="dxa"/>
            <w:gridSpan w:val="8"/>
            <w:vAlign w:val="center"/>
          </w:tcPr>
          <w:p w14:paraId="3FB4DBBA" w14:textId="26920A0A" w:rsidR="00ED6AF0" w:rsidRPr="0096024A" w:rsidRDefault="00ED6AF0" w:rsidP="00ED6AF0">
            <w:pPr>
              <w:spacing w:line="240" w:lineRule="auto"/>
              <w:rPr>
                <w:rFonts w:cs="Arial"/>
                <w:color w:val="000000" w:themeColor="text1"/>
                <w:sz w:val="20"/>
                <w:szCs w:val="20"/>
                <w:lang w:val="en-US"/>
              </w:rPr>
            </w:pPr>
            <w:r w:rsidRPr="0096024A">
              <w:rPr>
                <w:rFonts w:cs="Arial"/>
                <w:color w:val="000000" w:themeColor="text1"/>
                <w:sz w:val="20"/>
                <w:szCs w:val="20"/>
                <w:lang w:val="en-US"/>
              </w:rPr>
              <w:t xml:space="preserve">Age of onset categorizes infants as early onset AD (present at 3 months), late-onset (present at 1 year or later) or unaffected (before 3 years of age). </w:t>
            </w:r>
            <w:r w:rsidR="007C0D0B" w:rsidRPr="0096024A">
              <w:rPr>
                <w:rFonts w:cs="Arial"/>
                <w:color w:val="000000" w:themeColor="text1"/>
                <w:sz w:val="20"/>
                <w:szCs w:val="20"/>
                <w:lang w:val="en-US"/>
              </w:rPr>
              <w:t xml:space="preserve">AD: Atopic Dermatitis, </w:t>
            </w:r>
            <w:r w:rsidRPr="0096024A">
              <w:rPr>
                <w:rFonts w:cs="Arial"/>
                <w:color w:val="000000" w:themeColor="text1"/>
                <w:sz w:val="20"/>
                <w:szCs w:val="20"/>
                <w:lang w:val="en-US"/>
              </w:rPr>
              <w:t xml:space="preserve">SCORAD: </w:t>
            </w:r>
            <w:proofErr w:type="spellStart"/>
            <w:r w:rsidRPr="0096024A">
              <w:rPr>
                <w:rFonts w:cs="Arial"/>
                <w:color w:val="000000" w:themeColor="text1"/>
                <w:sz w:val="20"/>
                <w:szCs w:val="20"/>
                <w:lang w:val="en-US"/>
              </w:rPr>
              <w:t>SCOring</w:t>
            </w:r>
            <w:proofErr w:type="spellEnd"/>
            <w:r w:rsidRPr="0096024A">
              <w:rPr>
                <w:rFonts w:cs="Arial"/>
                <w:color w:val="000000" w:themeColor="text1"/>
                <w:sz w:val="20"/>
                <w:szCs w:val="20"/>
                <w:lang w:val="en-US"/>
              </w:rPr>
              <w:t xml:space="preserve"> of Atopic Dermatitis index, TEWL: Trans-Epidermal Water Loss.</w:t>
            </w:r>
          </w:p>
        </w:tc>
      </w:tr>
    </w:tbl>
    <w:p w14:paraId="71FBCD9C" w14:textId="77777777" w:rsidR="004252BF" w:rsidRPr="0096024A" w:rsidRDefault="004252BF" w:rsidP="00961FD7">
      <w:pPr>
        <w:rPr>
          <w:rFonts w:cs="Arial"/>
          <w:color w:val="000000" w:themeColor="text1"/>
          <w:lang w:val="en-US"/>
        </w:rPr>
      </w:pPr>
      <w:r w:rsidRPr="0096024A">
        <w:rPr>
          <w:rFonts w:cs="Arial"/>
          <w:color w:val="000000" w:themeColor="text1"/>
          <w:lang w:val="en-US"/>
        </w:rPr>
        <w:br w:type="page"/>
      </w:r>
    </w:p>
    <w:p w14:paraId="640BD06E" w14:textId="33878E4D" w:rsidR="009F521A" w:rsidRPr="0096024A" w:rsidRDefault="00E47E52" w:rsidP="00761509">
      <w:pPr>
        <w:rPr>
          <w:rFonts w:cs="Arial"/>
          <w:color w:val="000000" w:themeColor="text1"/>
          <w:lang w:val="en-US"/>
        </w:rPr>
      </w:pPr>
      <w:r w:rsidRPr="0096024A">
        <w:rPr>
          <w:rFonts w:cs="Arial"/>
          <w:b/>
          <w:bCs/>
          <w:color w:val="000000" w:themeColor="text1"/>
          <w:lang w:val="en-US"/>
        </w:rPr>
        <w:lastRenderedPageBreak/>
        <w:t>Table</w:t>
      </w:r>
      <w:r w:rsidR="009F521A" w:rsidRPr="0096024A">
        <w:rPr>
          <w:rFonts w:cs="Arial"/>
          <w:b/>
          <w:bCs/>
          <w:color w:val="000000" w:themeColor="text1"/>
          <w:lang w:val="en-US"/>
        </w:rPr>
        <w:t xml:space="preserve"> </w:t>
      </w:r>
      <w:r w:rsidR="00411D2A" w:rsidRPr="0096024A">
        <w:rPr>
          <w:rFonts w:cs="Arial"/>
          <w:b/>
          <w:bCs/>
          <w:color w:val="000000" w:themeColor="text1"/>
          <w:lang w:val="en-US"/>
        </w:rPr>
        <w:t>S1</w:t>
      </w:r>
      <w:r w:rsidR="000833FB" w:rsidRPr="0096024A">
        <w:rPr>
          <w:rFonts w:cs="Arial"/>
          <w:b/>
          <w:bCs/>
          <w:color w:val="000000" w:themeColor="text1"/>
          <w:lang w:val="en-US"/>
        </w:rPr>
        <w:t>2</w:t>
      </w:r>
      <w:r w:rsidR="009F521A" w:rsidRPr="0096024A">
        <w:rPr>
          <w:rFonts w:cs="Arial"/>
          <w:color w:val="000000" w:themeColor="text1"/>
          <w:lang w:val="en-US"/>
        </w:rPr>
        <w:t xml:space="preserve"> Results of </w:t>
      </w:r>
      <w:r w:rsidR="009F521A" w:rsidRPr="0096024A">
        <w:rPr>
          <w:rFonts w:eastAsiaTheme="minorHAnsi" w:cs="Arial"/>
          <w:color w:val="000000" w:themeColor="text1"/>
          <w:lang w:val="en-US"/>
        </w:rPr>
        <w:t xml:space="preserve">PERmutational Multivariate </w:t>
      </w:r>
      <w:proofErr w:type="spellStart"/>
      <w:r w:rsidR="009F521A" w:rsidRPr="0096024A">
        <w:rPr>
          <w:rFonts w:eastAsiaTheme="minorHAnsi" w:cs="Arial"/>
          <w:color w:val="000000" w:themeColor="text1"/>
          <w:lang w:val="en-US"/>
        </w:rPr>
        <w:t>ANalysis</w:t>
      </w:r>
      <w:proofErr w:type="spellEnd"/>
      <w:r w:rsidR="009F521A" w:rsidRPr="0096024A">
        <w:rPr>
          <w:rFonts w:eastAsiaTheme="minorHAnsi" w:cs="Arial"/>
          <w:color w:val="000000" w:themeColor="text1"/>
          <w:lang w:val="en-US"/>
        </w:rPr>
        <w:t xml:space="preserve"> </w:t>
      </w:r>
      <w:proofErr w:type="gramStart"/>
      <w:r w:rsidR="009F521A" w:rsidRPr="0096024A">
        <w:rPr>
          <w:rFonts w:eastAsiaTheme="minorHAnsi" w:cs="Arial"/>
          <w:color w:val="000000" w:themeColor="text1"/>
          <w:lang w:val="en-US"/>
        </w:rPr>
        <w:t>Of</w:t>
      </w:r>
      <w:proofErr w:type="gramEnd"/>
      <w:r w:rsidR="009F521A" w:rsidRPr="0096024A">
        <w:rPr>
          <w:rFonts w:eastAsiaTheme="minorHAnsi" w:cs="Arial"/>
          <w:color w:val="000000" w:themeColor="text1"/>
          <w:lang w:val="en-US"/>
        </w:rPr>
        <w:t xml:space="preserve"> </w:t>
      </w:r>
      <w:proofErr w:type="spellStart"/>
      <w:r w:rsidR="009F521A" w:rsidRPr="0096024A">
        <w:rPr>
          <w:rFonts w:eastAsiaTheme="minorHAnsi" w:cs="Arial"/>
          <w:color w:val="000000" w:themeColor="text1"/>
          <w:lang w:val="en-US"/>
        </w:rPr>
        <w:t>VAriance</w:t>
      </w:r>
      <w:proofErr w:type="spellEnd"/>
      <w:r w:rsidR="009F521A" w:rsidRPr="0096024A">
        <w:rPr>
          <w:rFonts w:eastAsiaTheme="minorHAnsi" w:cs="Arial"/>
          <w:color w:val="000000" w:themeColor="text1"/>
          <w:lang w:val="en-US"/>
        </w:rPr>
        <w:t xml:space="preserve"> (PERMANOVA) </w:t>
      </w:r>
      <w:r w:rsidR="009F521A" w:rsidRPr="0096024A">
        <w:rPr>
          <w:rFonts w:cs="Arial"/>
          <w:color w:val="000000" w:themeColor="text1"/>
          <w:lang w:val="en-US"/>
        </w:rPr>
        <w:t xml:space="preserve">testing for associations between atopic dermatitis </w:t>
      </w:r>
      <w:r w:rsidR="00A21B26" w:rsidRPr="0096024A">
        <w:rPr>
          <w:rFonts w:cs="Arial"/>
          <w:color w:val="000000" w:themeColor="text1"/>
          <w:lang w:val="en-US"/>
        </w:rPr>
        <w:t xml:space="preserve">(AD) </w:t>
      </w:r>
      <w:r w:rsidR="009F521A" w:rsidRPr="0096024A">
        <w:rPr>
          <w:rFonts w:cs="Arial"/>
          <w:color w:val="000000" w:themeColor="text1"/>
          <w:lang w:val="en-US"/>
        </w:rPr>
        <w:t>and related variables</w:t>
      </w:r>
      <w:r w:rsidR="00761509" w:rsidRPr="0096024A">
        <w:rPr>
          <w:rFonts w:cs="Arial"/>
          <w:color w:val="000000" w:themeColor="text1"/>
          <w:lang w:val="en-US"/>
        </w:rPr>
        <w:t xml:space="preserve"> and the skin microbiome </w:t>
      </w:r>
      <w:r w:rsidR="00761509" w:rsidRPr="0096024A">
        <w:rPr>
          <w:rFonts w:eastAsiaTheme="minorHAnsi" w:cs="Arial"/>
          <w:color w:val="000000" w:themeColor="text1"/>
          <w:lang w:val="en-US"/>
        </w:rPr>
        <w:t xml:space="preserve">at each set of </w:t>
      </w:r>
      <w:r w:rsidR="00761509" w:rsidRPr="0096024A">
        <w:rPr>
          <w:rFonts w:cs="Arial"/>
          <w:color w:val="000000" w:themeColor="text1"/>
          <w:lang w:val="en-US"/>
        </w:rPr>
        <w:t>site- and age-specific skin samples</w:t>
      </w:r>
      <w:r w:rsidR="009F521A" w:rsidRPr="0096024A">
        <w:rPr>
          <w:rFonts w:cs="Arial"/>
          <w:color w:val="000000" w:themeColor="text1"/>
          <w:lang w:val="en-US"/>
        </w:rPr>
        <w:t xml:space="preserve">. PERMANOVA </w:t>
      </w:r>
      <w:r w:rsidR="009F521A" w:rsidRPr="0096024A">
        <w:rPr>
          <w:rFonts w:eastAsiaTheme="minorHAnsi" w:cs="Arial"/>
          <w:color w:val="000000" w:themeColor="text1"/>
          <w:lang w:val="en-US"/>
        </w:rPr>
        <w:t>was performed using the Bray-Curtis dissimilarity index, assessing the marginal effect of each variable, with 999 permutations</w:t>
      </w:r>
      <w:r w:rsidR="00761509" w:rsidRPr="0096024A">
        <w:rPr>
          <w:rFonts w:eastAsiaTheme="minorHAnsi" w:cs="Arial"/>
          <w:color w:val="000000" w:themeColor="text1"/>
          <w:lang w:val="en-US"/>
        </w:rPr>
        <w:t xml:space="preserve">. </w:t>
      </w:r>
      <w:r w:rsidR="009F521A" w:rsidRPr="0096024A">
        <w:rPr>
          <w:rFonts w:eastAsiaTheme="minorHAnsi" w:cs="Arial"/>
          <w:color w:val="000000" w:themeColor="text1"/>
          <w:lang w:val="en-US"/>
        </w:rPr>
        <w:t>PERMANOVA were adjusted for sequencing run and sequencing depth. Data were Hellinger transformed and total-sum scaled (TSS) prior to PERMANOVA.</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134"/>
        <w:gridCol w:w="992"/>
        <w:gridCol w:w="851"/>
        <w:gridCol w:w="1134"/>
        <w:gridCol w:w="850"/>
        <w:gridCol w:w="1134"/>
        <w:gridCol w:w="1559"/>
      </w:tblGrid>
      <w:tr w:rsidR="0096024A" w:rsidRPr="0096024A" w14:paraId="2B5F4927" w14:textId="77777777" w:rsidTr="00A21B26">
        <w:trPr>
          <w:trHeight w:val="620"/>
        </w:trPr>
        <w:tc>
          <w:tcPr>
            <w:tcW w:w="2978" w:type="dxa"/>
            <w:vAlign w:val="center"/>
          </w:tcPr>
          <w:p w14:paraId="3448086B"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b/>
                <w:bCs/>
                <w:color w:val="000000" w:themeColor="text1"/>
                <w:sz w:val="22"/>
                <w:szCs w:val="22"/>
                <w:lang w:val="en-US"/>
              </w:rPr>
              <w:t>Variable</w:t>
            </w:r>
          </w:p>
        </w:tc>
        <w:tc>
          <w:tcPr>
            <w:tcW w:w="1134" w:type="dxa"/>
            <w:vAlign w:val="center"/>
            <w:hideMark/>
          </w:tcPr>
          <w:p w14:paraId="4A77BF6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Degrees of freedom</w:t>
            </w:r>
          </w:p>
        </w:tc>
        <w:tc>
          <w:tcPr>
            <w:tcW w:w="992" w:type="dxa"/>
            <w:vAlign w:val="center"/>
            <w:hideMark/>
          </w:tcPr>
          <w:p w14:paraId="6EF66D5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Sum Of Sqs</w:t>
            </w:r>
          </w:p>
        </w:tc>
        <w:tc>
          <w:tcPr>
            <w:tcW w:w="851" w:type="dxa"/>
            <w:vAlign w:val="center"/>
            <w:hideMark/>
          </w:tcPr>
          <w:p w14:paraId="7ECC9E4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R</w:t>
            </w:r>
            <w:r w:rsidRPr="0096024A">
              <w:rPr>
                <w:rFonts w:cs="Arial"/>
                <w:b/>
                <w:bCs/>
                <w:color w:val="000000" w:themeColor="text1"/>
                <w:sz w:val="22"/>
                <w:szCs w:val="22"/>
                <w:vertAlign w:val="superscript"/>
                <w:lang w:val="en-US"/>
              </w:rPr>
              <w:t>2</w:t>
            </w:r>
          </w:p>
        </w:tc>
        <w:tc>
          <w:tcPr>
            <w:tcW w:w="1134" w:type="dxa"/>
            <w:vAlign w:val="center"/>
            <w:hideMark/>
          </w:tcPr>
          <w:p w14:paraId="0AE1128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Pseudo-F statistic</w:t>
            </w:r>
          </w:p>
        </w:tc>
        <w:tc>
          <w:tcPr>
            <w:tcW w:w="850" w:type="dxa"/>
            <w:vAlign w:val="center"/>
            <w:hideMark/>
          </w:tcPr>
          <w:p w14:paraId="7790FEA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P-value</w:t>
            </w:r>
          </w:p>
        </w:tc>
        <w:tc>
          <w:tcPr>
            <w:tcW w:w="1134" w:type="dxa"/>
            <w:vAlign w:val="center"/>
          </w:tcPr>
          <w:p w14:paraId="1085B08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b/>
                <w:bCs/>
                <w:color w:val="000000" w:themeColor="text1"/>
                <w:sz w:val="22"/>
                <w:szCs w:val="22"/>
                <w:lang w:val="en-US"/>
              </w:rPr>
              <w:t>Missing data (N)</w:t>
            </w:r>
          </w:p>
        </w:tc>
        <w:tc>
          <w:tcPr>
            <w:tcW w:w="1559" w:type="dxa"/>
            <w:noWrap/>
            <w:vAlign w:val="bottom"/>
            <w:hideMark/>
          </w:tcPr>
          <w:p w14:paraId="73D0C695" w14:textId="77777777" w:rsidR="004252BF" w:rsidRPr="0096024A" w:rsidRDefault="004252BF" w:rsidP="00267514">
            <w:pPr>
              <w:spacing w:line="240" w:lineRule="auto"/>
              <w:jc w:val="center"/>
              <w:rPr>
                <w:rFonts w:cs="Arial"/>
                <w:b/>
                <w:bCs/>
                <w:color w:val="000000" w:themeColor="text1"/>
                <w:sz w:val="22"/>
                <w:szCs w:val="22"/>
                <w:lang w:val="en-US"/>
              </w:rPr>
            </w:pPr>
            <w:r w:rsidRPr="0096024A">
              <w:rPr>
                <w:rFonts w:cs="Arial"/>
                <w:b/>
                <w:bCs/>
                <w:color w:val="000000" w:themeColor="text1"/>
                <w:sz w:val="22"/>
                <w:szCs w:val="22"/>
                <w:lang w:val="en-US"/>
              </w:rPr>
              <w:t>Samples included</w:t>
            </w:r>
          </w:p>
        </w:tc>
      </w:tr>
      <w:tr w:rsidR="0096024A" w:rsidRPr="0096024A" w14:paraId="110B06AA" w14:textId="77777777" w:rsidTr="00A21B26">
        <w:trPr>
          <w:trHeight w:val="320"/>
        </w:trPr>
        <w:tc>
          <w:tcPr>
            <w:tcW w:w="10632" w:type="dxa"/>
            <w:gridSpan w:val="8"/>
            <w:vAlign w:val="bottom"/>
          </w:tcPr>
          <w:p w14:paraId="01861CC9"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b/>
                <w:bCs/>
                <w:color w:val="000000" w:themeColor="text1"/>
                <w:sz w:val="22"/>
                <w:szCs w:val="22"/>
                <w:lang w:val="en-US"/>
              </w:rPr>
              <w:t xml:space="preserve">3-month </w:t>
            </w:r>
            <w:r w:rsidR="00EE0C02" w:rsidRPr="0096024A">
              <w:rPr>
                <w:rFonts w:cs="Arial"/>
                <w:b/>
                <w:bCs/>
                <w:color w:val="000000" w:themeColor="text1"/>
                <w:sz w:val="22"/>
                <w:szCs w:val="22"/>
                <w:lang w:val="en-US"/>
              </w:rPr>
              <w:t>elbow</w:t>
            </w:r>
          </w:p>
        </w:tc>
      </w:tr>
      <w:tr w:rsidR="0096024A" w:rsidRPr="0096024A" w14:paraId="6153A047" w14:textId="77777777" w:rsidTr="00A21B26">
        <w:trPr>
          <w:trHeight w:val="320"/>
        </w:trPr>
        <w:tc>
          <w:tcPr>
            <w:tcW w:w="2978" w:type="dxa"/>
            <w:vAlign w:val="bottom"/>
          </w:tcPr>
          <w:p w14:paraId="6F0B71B6" w14:textId="057D6D5C" w:rsidR="004252BF" w:rsidRPr="0096024A" w:rsidRDefault="007C0D0B"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Atopic Dermatitis (</w:t>
            </w:r>
            <w:r w:rsidR="00A21B26" w:rsidRPr="0096024A">
              <w:rPr>
                <w:rFonts w:cs="Arial"/>
                <w:color w:val="000000" w:themeColor="text1"/>
                <w:sz w:val="22"/>
                <w:szCs w:val="22"/>
                <w:lang w:val="en-US"/>
              </w:rPr>
              <w:t>AD</w:t>
            </w:r>
            <w:r w:rsidRPr="0096024A">
              <w:rPr>
                <w:rFonts w:cs="Arial"/>
                <w:color w:val="000000" w:themeColor="text1"/>
                <w:sz w:val="22"/>
                <w:szCs w:val="22"/>
                <w:lang w:val="en-US"/>
              </w:rPr>
              <w:t xml:space="preserve">) </w:t>
            </w:r>
            <w:r w:rsidR="00A21B26" w:rsidRPr="0096024A">
              <w:rPr>
                <w:rFonts w:cs="Arial"/>
                <w:color w:val="000000" w:themeColor="text1"/>
                <w:sz w:val="22"/>
                <w:szCs w:val="22"/>
                <w:lang w:val="en-US"/>
              </w:rPr>
              <w:t>(</w:t>
            </w:r>
            <w:r w:rsidR="004252BF" w:rsidRPr="0096024A">
              <w:rPr>
                <w:rFonts w:cs="Arial"/>
                <w:color w:val="000000" w:themeColor="text1"/>
                <w:sz w:val="22"/>
                <w:szCs w:val="22"/>
                <w:lang w:val="en-US"/>
              </w:rPr>
              <w:t>3m)</w:t>
            </w:r>
          </w:p>
        </w:tc>
        <w:tc>
          <w:tcPr>
            <w:tcW w:w="1134" w:type="dxa"/>
            <w:noWrap/>
            <w:vAlign w:val="bottom"/>
            <w:hideMark/>
          </w:tcPr>
          <w:p w14:paraId="2516432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21BCE5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0.409</w:t>
            </w:r>
          </w:p>
        </w:tc>
        <w:tc>
          <w:tcPr>
            <w:tcW w:w="851" w:type="dxa"/>
            <w:noWrap/>
            <w:vAlign w:val="bottom"/>
            <w:hideMark/>
          </w:tcPr>
          <w:p w14:paraId="5FC8CEC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hideMark/>
          </w:tcPr>
          <w:p w14:paraId="35B09D7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1.248</w:t>
            </w:r>
          </w:p>
        </w:tc>
        <w:tc>
          <w:tcPr>
            <w:tcW w:w="850" w:type="dxa"/>
            <w:noWrap/>
            <w:vAlign w:val="bottom"/>
            <w:hideMark/>
          </w:tcPr>
          <w:p w14:paraId="53952EB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0.123</w:t>
            </w:r>
          </w:p>
        </w:tc>
        <w:tc>
          <w:tcPr>
            <w:tcW w:w="1134" w:type="dxa"/>
            <w:vAlign w:val="bottom"/>
          </w:tcPr>
          <w:p w14:paraId="1D2E694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18892B6C"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50889C83" w14:textId="77777777" w:rsidTr="00A21B26">
        <w:trPr>
          <w:trHeight w:val="320"/>
        </w:trPr>
        <w:tc>
          <w:tcPr>
            <w:tcW w:w="2978" w:type="dxa"/>
            <w:vAlign w:val="bottom"/>
          </w:tcPr>
          <w:p w14:paraId="6038C006"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1y)</w:t>
            </w:r>
          </w:p>
        </w:tc>
        <w:tc>
          <w:tcPr>
            <w:tcW w:w="1134" w:type="dxa"/>
            <w:noWrap/>
            <w:vAlign w:val="bottom"/>
            <w:hideMark/>
          </w:tcPr>
          <w:p w14:paraId="7C2B862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2CC6C6E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0.428</w:t>
            </w:r>
          </w:p>
        </w:tc>
        <w:tc>
          <w:tcPr>
            <w:tcW w:w="851" w:type="dxa"/>
            <w:noWrap/>
            <w:vAlign w:val="bottom"/>
            <w:hideMark/>
          </w:tcPr>
          <w:p w14:paraId="60C8ACD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hideMark/>
          </w:tcPr>
          <w:p w14:paraId="0D9B545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1.307</w:t>
            </w:r>
          </w:p>
        </w:tc>
        <w:tc>
          <w:tcPr>
            <w:tcW w:w="850" w:type="dxa"/>
            <w:noWrap/>
            <w:vAlign w:val="bottom"/>
            <w:hideMark/>
          </w:tcPr>
          <w:p w14:paraId="1AFED20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w:t>
            </w:r>
          </w:p>
        </w:tc>
        <w:tc>
          <w:tcPr>
            <w:tcW w:w="1134" w:type="dxa"/>
            <w:vAlign w:val="bottom"/>
          </w:tcPr>
          <w:p w14:paraId="3CCC93F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0F55256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77F25E29" w14:textId="77777777" w:rsidTr="00A21B26">
        <w:trPr>
          <w:trHeight w:val="320"/>
        </w:trPr>
        <w:tc>
          <w:tcPr>
            <w:tcW w:w="2978" w:type="dxa"/>
            <w:vAlign w:val="bottom"/>
          </w:tcPr>
          <w:p w14:paraId="23E91AFE"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3y)</w:t>
            </w:r>
          </w:p>
        </w:tc>
        <w:tc>
          <w:tcPr>
            <w:tcW w:w="1134" w:type="dxa"/>
            <w:noWrap/>
            <w:vAlign w:val="bottom"/>
            <w:hideMark/>
          </w:tcPr>
          <w:p w14:paraId="40BD4E1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396A0E6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0.358</w:t>
            </w:r>
          </w:p>
        </w:tc>
        <w:tc>
          <w:tcPr>
            <w:tcW w:w="851" w:type="dxa"/>
            <w:noWrap/>
            <w:vAlign w:val="bottom"/>
            <w:hideMark/>
          </w:tcPr>
          <w:p w14:paraId="34B6EF1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68FF1A3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1.097</w:t>
            </w:r>
          </w:p>
        </w:tc>
        <w:tc>
          <w:tcPr>
            <w:tcW w:w="850" w:type="dxa"/>
            <w:noWrap/>
            <w:vAlign w:val="bottom"/>
            <w:hideMark/>
          </w:tcPr>
          <w:p w14:paraId="1D9EDB6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0.267</w:t>
            </w:r>
          </w:p>
        </w:tc>
        <w:tc>
          <w:tcPr>
            <w:tcW w:w="1134" w:type="dxa"/>
            <w:vAlign w:val="bottom"/>
          </w:tcPr>
          <w:p w14:paraId="7252A85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1559" w:type="dxa"/>
            <w:noWrap/>
            <w:vAlign w:val="bottom"/>
            <w:hideMark/>
          </w:tcPr>
          <w:p w14:paraId="68113A31"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5B30536B" w14:textId="77777777" w:rsidTr="00A21B26">
        <w:trPr>
          <w:trHeight w:val="320"/>
        </w:trPr>
        <w:tc>
          <w:tcPr>
            <w:tcW w:w="2978" w:type="dxa"/>
            <w:vAlign w:val="bottom"/>
          </w:tcPr>
          <w:p w14:paraId="28134E78"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ever)</w:t>
            </w:r>
          </w:p>
        </w:tc>
        <w:tc>
          <w:tcPr>
            <w:tcW w:w="1134" w:type="dxa"/>
            <w:noWrap/>
            <w:vAlign w:val="bottom"/>
            <w:hideMark/>
          </w:tcPr>
          <w:p w14:paraId="07B629F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7273959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0.364</w:t>
            </w:r>
          </w:p>
        </w:tc>
        <w:tc>
          <w:tcPr>
            <w:tcW w:w="851" w:type="dxa"/>
            <w:noWrap/>
            <w:vAlign w:val="bottom"/>
            <w:hideMark/>
          </w:tcPr>
          <w:p w14:paraId="573E543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0D3188C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1.116</w:t>
            </w:r>
          </w:p>
        </w:tc>
        <w:tc>
          <w:tcPr>
            <w:tcW w:w="850" w:type="dxa"/>
            <w:noWrap/>
            <w:vAlign w:val="bottom"/>
            <w:hideMark/>
          </w:tcPr>
          <w:p w14:paraId="405979C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0.27</w:t>
            </w:r>
          </w:p>
        </w:tc>
        <w:tc>
          <w:tcPr>
            <w:tcW w:w="1134" w:type="dxa"/>
            <w:vAlign w:val="bottom"/>
          </w:tcPr>
          <w:p w14:paraId="43A2DE8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5A3FC33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629F0F36" w14:textId="77777777" w:rsidTr="00A21B26">
        <w:trPr>
          <w:trHeight w:val="320"/>
        </w:trPr>
        <w:tc>
          <w:tcPr>
            <w:tcW w:w="2978" w:type="dxa"/>
            <w:vAlign w:val="bottom"/>
          </w:tcPr>
          <w:p w14:paraId="67FD0C2E" w14:textId="77777777" w:rsidR="004252BF" w:rsidRPr="0096024A" w:rsidRDefault="00736F2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(3m)</w:t>
            </w:r>
          </w:p>
        </w:tc>
        <w:tc>
          <w:tcPr>
            <w:tcW w:w="1134" w:type="dxa"/>
            <w:noWrap/>
            <w:vAlign w:val="bottom"/>
            <w:hideMark/>
          </w:tcPr>
          <w:p w14:paraId="71C9388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4F8A312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0.273</w:t>
            </w:r>
          </w:p>
        </w:tc>
        <w:tc>
          <w:tcPr>
            <w:tcW w:w="851" w:type="dxa"/>
            <w:noWrap/>
            <w:vAlign w:val="bottom"/>
            <w:hideMark/>
          </w:tcPr>
          <w:p w14:paraId="038CF2D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514D397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0.832</w:t>
            </w:r>
          </w:p>
        </w:tc>
        <w:tc>
          <w:tcPr>
            <w:tcW w:w="850" w:type="dxa"/>
            <w:noWrap/>
            <w:vAlign w:val="bottom"/>
            <w:hideMark/>
          </w:tcPr>
          <w:p w14:paraId="1AA23A6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0.732</w:t>
            </w:r>
          </w:p>
        </w:tc>
        <w:tc>
          <w:tcPr>
            <w:tcW w:w="1134" w:type="dxa"/>
            <w:vAlign w:val="bottom"/>
          </w:tcPr>
          <w:p w14:paraId="5CA7A01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25B66DCD"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79057475" w14:textId="77777777" w:rsidTr="00A21B26">
        <w:trPr>
          <w:trHeight w:val="320"/>
        </w:trPr>
        <w:tc>
          <w:tcPr>
            <w:tcW w:w="2978" w:type="dxa"/>
            <w:vAlign w:val="bottom"/>
          </w:tcPr>
          <w:p w14:paraId="0B177E3C" w14:textId="77777777" w:rsidR="004252BF" w:rsidRPr="0096024A" w:rsidRDefault="0014046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w:t>
            </w:r>
            <w:r w:rsidR="00EE0C02" w:rsidRPr="0096024A">
              <w:rPr>
                <w:rFonts w:cs="Arial"/>
                <w:color w:val="000000" w:themeColor="text1"/>
                <w:sz w:val="22"/>
                <w:szCs w:val="22"/>
                <w:lang w:val="en-US"/>
              </w:rPr>
              <w:t>at the elbow(s)</w:t>
            </w:r>
            <w:r w:rsidR="004252BF" w:rsidRPr="0096024A">
              <w:rPr>
                <w:rFonts w:cs="Arial"/>
                <w:color w:val="000000" w:themeColor="text1"/>
                <w:sz w:val="22"/>
                <w:szCs w:val="22"/>
                <w:lang w:val="en-US"/>
              </w:rPr>
              <w:t xml:space="preserve"> (3m)</w:t>
            </w:r>
          </w:p>
        </w:tc>
        <w:tc>
          <w:tcPr>
            <w:tcW w:w="1134" w:type="dxa"/>
            <w:noWrap/>
            <w:vAlign w:val="bottom"/>
            <w:hideMark/>
          </w:tcPr>
          <w:p w14:paraId="1F5281B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3B46182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0.552</w:t>
            </w:r>
          </w:p>
        </w:tc>
        <w:tc>
          <w:tcPr>
            <w:tcW w:w="851" w:type="dxa"/>
            <w:noWrap/>
            <w:vAlign w:val="bottom"/>
            <w:hideMark/>
          </w:tcPr>
          <w:p w14:paraId="0B185FA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0.012</w:t>
            </w:r>
          </w:p>
        </w:tc>
        <w:tc>
          <w:tcPr>
            <w:tcW w:w="1134" w:type="dxa"/>
            <w:noWrap/>
            <w:vAlign w:val="bottom"/>
            <w:hideMark/>
          </w:tcPr>
          <w:p w14:paraId="4119CC2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1.689</w:t>
            </w:r>
          </w:p>
        </w:tc>
        <w:tc>
          <w:tcPr>
            <w:tcW w:w="850" w:type="dxa"/>
            <w:noWrap/>
            <w:vAlign w:val="bottom"/>
            <w:hideMark/>
          </w:tcPr>
          <w:p w14:paraId="15B9C92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0.017</w:t>
            </w:r>
          </w:p>
        </w:tc>
        <w:tc>
          <w:tcPr>
            <w:tcW w:w="1134" w:type="dxa"/>
            <w:vAlign w:val="bottom"/>
          </w:tcPr>
          <w:p w14:paraId="13661CC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4F6BE38D"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7FAA15C6" w14:textId="77777777" w:rsidTr="00A21B26">
        <w:trPr>
          <w:trHeight w:val="320"/>
        </w:trPr>
        <w:tc>
          <w:tcPr>
            <w:tcW w:w="2978" w:type="dxa"/>
            <w:vAlign w:val="bottom"/>
          </w:tcPr>
          <w:p w14:paraId="61519D58" w14:textId="77777777" w:rsidR="004252BF" w:rsidRPr="0096024A" w:rsidRDefault="00736F2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(1y)</w:t>
            </w:r>
          </w:p>
        </w:tc>
        <w:tc>
          <w:tcPr>
            <w:tcW w:w="1134" w:type="dxa"/>
            <w:noWrap/>
            <w:vAlign w:val="bottom"/>
            <w:hideMark/>
          </w:tcPr>
          <w:p w14:paraId="130E27F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211EFC6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0.352</w:t>
            </w:r>
          </w:p>
        </w:tc>
        <w:tc>
          <w:tcPr>
            <w:tcW w:w="851" w:type="dxa"/>
            <w:noWrap/>
            <w:vAlign w:val="bottom"/>
            <w:hideMark/>
          </w:tcPr>
          <w:p w14:paraId="3CC5C99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0AD2AAD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1.073</w:t>
            </w:r>
          </w:p>
        </w:tc>
        <w:tc>
          <w:tcPr>
            <w:tcW w:w="850" w:type="dxa"/>
            <w:noWrap/>
            <w:vAlign w:val="bottom"/>
            <w:hideMark/>
          </w:tcPr>
          <w:p w14:paraId="4EF030C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0.291</w:t>
            </w:r>
          </w:p>
        </w:tc>
        <w:tc>
          <w:tcPr>
            <w:tcW w:w="1134" w:type="dxa"/>
            <w:vAlign w:val="bottom"/>
          </w:tcPr>
          <w:p w14:paraId="6F8B164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45E1BA04"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2DA42AF7" w14:textId="77777777" w:rsidTr="00A21B26">
        <w:trPr>
          <w:trHeight w:val="320"/>
        </w:trPr>
        <w:tc>
          <w:tcPr>
            <w:tcW w:w="2978" w:type="dxa"/>
            <w:vAlign w:val="bottom"/>
          </w:tcPr>
          <w:p w14:paraId="3B124378" w14:textId="77777777" w:rsidR="004252BF" w:rsidRPr="0096024A" w:rsidRDefault="0014046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w:t>
            </w:r>
            <w:r w:rsidR="00EE0C02" w:rsidRPr="0096024A">
              <w:rPr>
                <w:rFonts w:cs="Arial"/>
                <w:color w:val="000000" w:themeColor="text1"/>
                <w:sz w:val="22"/>
                <w:szCs w:val="22"/>
                <w:lang w:val="en-US"/>
              </w:rPr>
              <w:t>at the elbow(s)</w:t>
            </w:r>
            <w:r w:rsidR="004252BF" w:rsidRPr="0096024A">
              <w:rPr>
                <w:rFonts w:cs="Arial"/>
                <w:color w:val="000000" w:themeColor="text1"/>
                <w:sz w:val="22"/>
                <w:szCs w:val="22"/>
                <w:lang w:val="en-US"/>
              </w:rPr>
              <w:t xml:space="preserve"> (1y)</w:t>
            </w:r>
          </w:p>
        </w:tc>
        <w:tc>
          <w:tcPr>
            <w:tcW w:w="1134" w:type="dxa"/>
            <w:noWrap/>
            <w:vAlign w:val="bottom"/>
            <w:hideMark/>
          </w:tcPr>
          <w:p w14:paraId="46B313B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5F07DAA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0.284</w:t>
            </w:r>
          </w:p>
        </w:tc>
        <w:tc>
          <w:tcPr>
            <w:tcW w:w="851" w:type="dxa"/>
            <w:noWrap/>
            <w:vAlign w:val="bottom"/>
            <w:hideMark/>
          </w:tcPr>
          <w:p w14:paraId="4B5CE31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45816ED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0.864</w:t>
            </w:r>
          </w:p>
        </w:tc>
        <w:tc>
          <w:tcPr>
            <w:tcW w:w="850" w:type="dxa"/>
            <w:noWrap/>
            <w:vAlign w:val="bottom"/>
            <w:hideMark/>
          </w:tcPr>
          <w:p w14:paraId="11869E8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0.649</w:t>
            </w:r>
          </w:p>
        </w:tc>
        <w:tc>
          <w:tcPr>
            <w:tcW w:w="1134" w:type="dxa"/>
            <w:vAlign w:val="bottom"/>
          </w:tcPr>
          <w:p w14:paraId="747D5CA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0857DC1E"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67A8596B" w14:textId="77777777" w:rsidTr="00A21B26">
        <w:trPr>
          <w:trHeight w:val="320"/>
        </w:trPr>
        <w:tc>
          <w:tcPr>
            <w:tcW w:w="2978" w:type="dxa"/>
            <w:vAlign w:val="bottom"/>
          </w:tcPr>
          <w:p w14:paraId="0E1104D3"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 age of onset</w:t>
            </w:r>
          </w:p>
        </w:tc>
        <w:tc>
          <w:tcPr>
            <w:tcW w:w="1134" w:type="dxa"/>
            <w:noWrap/>
            <w:vAlign w:val="bottom"/>
            <w:hideMark/>
          </w:tcPr>
          <w:p w14:paraId="3DF2C3E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992" w:type="dxa"/>
            <w:noWrap/>
            <w:vAlign w:val="bottom"/>
            <w:hideMark/>
          </w:tcPr>
          <w:p w14:paraId="2551758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0.667</w:t>
            </w:r>
          </w:p>
        </w:tc>
        <w:tc>
          <w:tcPr>
            <w:tcW w:w="851" w:type="dxa"/>
            <w:noWrap/>
            <w:vAlign w:val="bottom"/>
            <w:hideMark/>
          </w:tcPr>
          <w:p w14:paraId="4117111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0.014</w:t>
            </w:r>
          </w:p>
        </w:tc>
        <w:tc>
          <w:tcPr>
            <w:tcW w:w="1134" w:type="dxa"/>
            <w:noWrap/>
            <w:vAlign w:val="bottom"/>
            <w:hideMark/>
          </w:tcPr>
          <w:p w14:paraId="2CF67C2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1.021</w:t>
            </w:r>
          </w:p>
        </w:tc>
        <w:tc>
          <w:tcPr>
            <w:tcW w:w="850" w:type="dxa"/>
            <w:noWrap/>
            <w:vAlign w:val="bottom"/>
            <w:hideMark/>
          </w:tcPr>
          <w:p w14:paraId="0706199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0.393</w:t>
            </w:r>
          </w:p>
        </w:tc>
        <w:tc>
          <w:tcPr>
            <w:tcW w:w="1134" w:type="dxa"/>
            <w:vAlign w:val="bottom"/>
          </w:tcPr>
          <w:p w14:paraId="100FC65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4839ACD6"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1FBA6A94" w14:textId="77777777" w:rsidTr="00A21B26">
        <w:trPr>
          <w:trHeight w:val="320"/>
        </w:trPr>
        <w:tc>
          <w:tcPr>
            <w:tcW w:w="2978" w:type="dxa"/>
            <w:vAlign w:val="bottom"/>
          </w:tcPr>
          <w:p w14:paraId="407B493E"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(3m)</w:t>
            </w:r>
          </w:p>
        </w:tc>
        <w:tc>
          <w:tcPr>
            <w:tcW w:w="1134" w:type="dxa"/>
            <w:noWrap/>
            <w:vAlign w:val="bottom"/>
            <w:hideMark/>
          </w:tcPr>
          <w:p w14:paraId="54B5B48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59DB733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0.337</w:t>
            </w:r>
          </w:p>
        </w:tc>
        <w:tc>
          <w:tcPr>
            <w:tcW w:w="851" w:type="dxa"/>
            <w:noWrap/>
            <w:vAlign w:val="bottom"/>
            <w:hideMark/>
          </w:tcPr>
          <w:p w14:paraId="52DED19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0.024</w:t>
            </w:r>
          </w:p>
        </w:tc>
        <w:tc>
          <w:tcPr>
            <w:tcW w:w="1134" w:type="dxa"/>
            <w:noWrap/>
            <w:vAlign w:val="bottom"/>
            <w:hideMark/>
          </w:tcPr>
          <w:p w14:paraId="491BE0A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1.049</w:t>
            </w:r>
          </w:p>
        </w:tc>
        <w:tc>
          <w:tcPr>
            <w:tcW w:w="850" w:type="dxa"/>
            <w:noWrap/>
            <w:vAlign w:val="bottom"/>
            <w:hideMark/>
          </w:tcPr>
          <w:p w14:paraId="4D85589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0.363</w:t>
            </w:r>
          </w:p>
        </w:tc>
        <w:tc>
          <w:tcPr>
            <w:tcW w:w="1134" w:type="dxa"/>
            <w:vAlign w:val="bottom"/>
          </w:tcPr>
          <w:p w14:paraId="0FA4FD2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101</w:t>
            </w:r>
          </w:p>
        </w:tc>
        <w:tc>
          <w:tcPr>
            <w:tcW w:w="1559" w:type="dxa"/>
            <w:noWrap/>
            <w:vAlign w:val="bottom"/>
            <w:hideMark/>
          </w:tcPr>
          <w:p w14:paraId="4790F95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3ACC7F64" w14:textId="77777777" w:rsidTr="00A21B26">
        <w:trPr>
          <w:trHeight w:val="320"/>
        </w:trPr>
        <w:tc>
          <w:tcPr>
            <w:tcW w:w="2978" w:type="dxa"/>
            <w:vAlign w:val="bottom"/>
          </w:tcPr>
          <w:p w14:paraId="4D977FCA"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(1y)</w:t>
            </w:r>
          </w:p>
        </w:tc>
        <w:tc>
          <w:tcPr>
            <w:tcW w:w="1134" w:type="dxa"/>
            <w:noWrap/>
            <w:vAlign w:val="bottom"/>
            <w:hideMark/>
          </w:tcPr>
          <w:p w14:paraId="480E41E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603D6E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0.338</w:t>
            </w:r>
          </w:p>
        </w:tc>
        <w:tc>
          <w:tcPr>
            <w:tcW w:w="851" w:type="dxa"/>
            <w:noWrap/>
            <w:vAlign w:val="bottom"/>
            <w:hideMark/>
          </w:tcPr>
          <w:p w14:paraId="3C57F91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0.026</w:t>
            </w:r>
          </w:p>
        </w:tc>
        <w:tc>
          <w:tcPr>
            <w:tcW w:w="1134" w:type="dxa"/>
            <w:noWrap/>
            <w:vAlign w:val="bottom"/>
            <w:hideMark/>
          </w:tcPr>
          <w:p w14:paraId="15FACDE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1.088</w:t>
            </w:r>
          </w:p>
        </w:tc>
        <w:tc>
          <w:tcPr>
            <w:tcW w:w="850" w:type="dxa"/>
            <w:noWrap/>
            <w:vAlign w:val="bottom"/>
            <w:hideMark/>
          </w:tcPr>
          <w:p w14:paraId="51B9F0C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0.262</w:t>
            </w:r>
          </w:p>
        </w:tc>
        <w:tc>
          <w:tcPr>
            <w:tcW w:w="1134" w:type="dxa"/>
            <w:vAlign w:val="bottom"/>
          </w:tcPr>
          <w:p w14:paraId="6556142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104</w:t>
            </w:r>
          </w:p>
        </w:tc>
        <w:tc>
          <w:tcPr>
            <w:tcW w:w="1559" w:type="dxa"/>
            <w:noWrap/>
            <w:vAlign w:val="bottom"/>
            <w:hideMark/>
          </w:tcPr>
          <w:p w14:paraId="324FCF32"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5BA34161" w14:textId="77777777" w:rsidTr="00A21B26">
        <w:trPr>
          <w:trHeight w:val="320"/>
        </w:trPr>
        <w:tc>
          <w:tcPr>
            <w:tcW w:w="2978" w:type="dxa"/>
            <w:vAlign w:val="bottom"/>
          </w:tcPr>
          <w:p w14:paraId="523FEB14"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(3m)</w:t>
            </w:r>
          </w:p>
        </w:tc>
        <w:tc>
          <w:tcPr>
            <w:tcW w:w="1134" w:type="dxa"/>
            <w:noWrap/>
            <w:vAlign w:val="bottom"/>
            <w:hideMark/>
          </w:tcPr>
          <w:p w14:paraId="792A509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7632B3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0.428</w:t>
            </w:r>
          </w:p>
        </w:tc>
        <w:tc>
          <w:tcPr>
            <w:tcW w:w="851" w:type="dxa"/>
            <w:noWrap/>
            <w:vAlign w:val="bottom"/>
            <w:hideMark/>
          </w:tcPr>
          <w:p w14:paraId="627CCB6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hideMark/>
          </w:tcPr>
          <w:p w14:paraId="6893BE4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1.307</w:t>
            </w:r>
          </w:p>
        </w:tc>
        <w:tc>
          <w:tcPr>
            <w:tcW w:w="850" w:type="dxa"/>
            <w:noWrap/>
            <w:vAlign w:val="bottom"/>
            <w:hideMark/>
          </w:tcPr>
          <w:p w14:paraId="06F87D4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0.106</w:t>
            </w:r>
          </w:p>
        </w:tc>
        <w:tc>
          <w:tcPr>
            <w:tcW w:w="1134" w:type="dxa"/>
            <w:vAlign w:val="bottom"/>
          </w:tcPr>
          <w:p w14:paraId="05EB809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36B1BCC2"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6D41D808" w14:textId="77777777" w:rsidTr="00A21B26">
        <w:trPr>
          <w:trHeight w:val="320"/>
        </w:trPr>
        <w:tc>
          <w:tcPr>
            <w:tcW w:w="2978" w:type="dxa"/>
            <w:vAlign w:val="bottom"/>
          </w:tcPr>
          <w:p w14:paraId="21101D74"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(1y)</w:t>
            </w:r>
          </w:p>
        </w:tc>
        <w:tc>
          <w:tcPr>
            <w:tcW w:w="1134" w:type="dxa"/>
            <w:noWrap/>
            <w:vAlign w:val="bottom"/>
            <w:hideMark/>
          </w:tcPr>
          <w:p w14:paraId="02469E3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A3185B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0.348</w:t>
            </w:r>
          </w:p>
        </w:tc>
        <w:tc>
          <w:tcPr>
            <w:tcW w:w="851" w:type="dxa"/>
            <w:noWrap/>
            <w:vAlign w:val="bottom"/>
            <w:hideMark/>
          </w:tcPr>
          <w:p w14:paraId="08E3AB7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21364AA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1.058</w:t>
            </w:r>
          </w:p>
        </w:tc>
        <w:tc>
          <w:tcPr>
            <w:tcW w:w="850" w:type="dxa"/>
            <w:noWrap/>
            <w:vAlign w:val="bottom"/>
            <w:hideMark/>
          </w:tcPr>
          <w:p w14:paraId="3ADBA32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0.301</w:t>
            </w:r>
          </w:p>
        </w:tc>
        <w:tc>
          <w:tcPr>
            <w:tcW w:w="1134" w:type="dxa"/>
            <w:vAlign w:val="bottom"/>
          </w:tcPr>
          <w:p w14:paraId="170E832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15</w:t>
            </w:r>
          </w:p>
        </w:tc>
        <w:tc>
          <w:tcPr>
            <w:tcW w:w="1559" w:type="dxa"/>
            <w:noWrap/>
            <w:vAlign w:val="bottom"/>
            <w:hideMark/>
          </w:tcPr>
          <w:p w14:paraId="22CB532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1F9AC579" w14:textId="77777777" w:rsidTr="00A21B26">
        <w:trPr>
          <w:trHeight w:val="320"/>
        </w:trPr>
        <w:tc>
          <w:tcPr>
            <w:tcW w:w="2978" w:type="dxa"/>
            <w:vAlign w:val="bottom"/>
          </w:tcPr>
          <w:p w14:paraId="12099515"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(3m)</w:t>
            </w:r>
          </w:p>
        </w:tc>
        <w:tc>
          <w:tcPr>
            <w:tcW w:w="1134" w:type="dxa"/>
            <w:noWrap/>
            <w:vAlign w:val="bottom"/>
            <w:hideMark/>
          </w:tcPr>
          <w:p w14:paraId="14A908F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hideMark/>
          </w:tcPr>
          <w:p w14:paraId="33C8D5E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1.56</w:t>
            </w:r>
          </w:p>
        </w:tc>
        <w:tc>
          <w:tcPr>
            <w:tcW w:w="851" w:type="dxa"/>
            <w:noWrap/>
            <w:vAlign w:val="bottom"/>
            <w:hideMark/>
          </w:tcPr>
          <w:p w14:paraId="3AC1C16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0.034</w:t>
            </w:r>
          </w:p>
        </w:tc>
        <w:tc>
          <w:tcPr>
            <w:tcW w:w="1134" w:type="dxa"/>
            <w:noWrap/>
            <w:vAlign w:val="bottom"/>
            <w:hideMark/>
          </w:tcPr>
          <w:p w14:paraId="36263E4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0.948</w:t>
            </w:r>
          </w:p>
        </w:tc>
        <w:tc>
          <w:tcPr>
            <w:tcW w:w="850" w:type="dxa"/>
            <w:noWrap/>
            <w:vAlign w:val="bottom"/>
            <w:hideMark/>
          </w:tcPr>
          <w:p w14:paraId="742FEEC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0.668</w:t>
            </w:r>
          </w:p>
        </w:tc>
        <w:tc>
          <w:tcPr>
            <w:tcW w:w="1134" w:type="dxa"/>
            <w:vAlign w:val="bottom"/>
          </w:tcPr>
          <w:p w14:paraId="6DE9137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6</w:t>
            </w:r>
          </w:p>
        </w:tc>
        <w:tc>
          <w:tcPr>
            <w:tcW w:w="1559" w:type="dxa"/>
            <w:noWrap/>
            <w:vAlign w:val="bottom"/>
            <w:hideMark/>
          </w:tcPr>
          <w:p w14:paraId="219D037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elbow</w:t>
            </w:r>
          </w:p>
        </w:tc>
      </w:tr>
      <w:tr w:rsidR="0096024A" w:rsidRPr="0096024A" w14:paraId="19D00BE2" w14:textId="77777777" w:rsidTr="00A21B26">
        <w:trPr>
          <w:trHeight w:val="320"/>
        </w:trPr>
        <w:tc>
          <w:tcPr>
            <w:tcW w:w="10632" w:type="dxa"/>
            <w:gridSpan w:val="8"/>
            <w:vAlign w:val="bottom"/>
          </w:tcPr>
          <w:p w14:paraId="0F967340"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b/>
                <w:bCs/>
                <w:color w:val="000000" w:themeColor="text1"/>
                <w:sz w:val="22"/>
                <w:szCs w:val="22"/>
                <w:lang w:val="en-US"/>
              </w:rPr>
              <w:t xml:space="preserve">1-year </w:t>
            </w:r>
            <w:r w:rsidR="00EE0C02" w:rsidRPr="0096024A">
              <w:rPr>
                <w:rFonts w:cs="Arial"/>
                <w:b/>
                <w:bCs/>
                <w:color w:val="000000" w:themeColor="text1"/>
                <w:sz w:val="22"/>
                <w:szCs w:val="22"/>
                <w:lang w:val="en-US"/>
              </w:rPr>
              <w:t>elbow</w:t>
            </w:r>
          </w:p>
        </w:tc>
      </w:tr>
      <w:tr w:rsidR="0096024A" w:rsidRPr="0096024A" w14:paraId="5EC31F7D" w14:textId="77777777" w:rsidTr="00A21B26">
        <w:trPr>
          <w:trHeight w:val="320"/>
        </w:trPr>
        <w:tc>
          <w:tcPr>
            <w:tcW w:w="2978" w:type="dxa"/>
            <w:vAlign w:val="bottom"/>
          </w:tcPr>
          <w:p w14:paraId="5D64A854"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3m)</w:t>
            </w:r>
          </w:p>
        </w:tc>
        <w:tc>
          <w:tcPr>
            <w:tcW w:w="1134" w:type="dxa"/>
            <w:noWrap/>
            <w:vAlign w:val="bottom"/>
            <w:hideMark/>
          </w:tcPr>
          <w:p w14:paraId="799A867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3824746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0.321</w:t>
            </w:r>
          </w:p>
        </w:tc>
        <w:tc>
          <w:tcPr>
            <w:tcW w:w="851" w:type="dxa"/>
            <w:noWrap/>
            <w:vAlign w:val="bottom"/>
            <w:hideMark/>
          </w:tcPr>
          <w:p w14:paraId="6992FEC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4744937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0.882</w:t>
            </w:r>
          </w:p>
        </w:tc>
        <w:tc>
          <w:tcPr>
            <w:tcW w:w="850" w:type="dxa"/>
            <w:noWrap/>
            <w:vAlign w:val="bottom"/>
            <w:hideMark/>
          </w:tcPr>
          <w:p w14:paraId="2CDB575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0.698</w:t>
            </w:r>
          </w:p>
        </w:tc>
        <w:tc>
          <w:tcPr>
            <w:tcW w:w="1134" w:type="dxa"/>
            <w:vAlign w:val="bottom"/>
          </w:tcPr>
          <w:p w14:paraId="75B357A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7C36D62B"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4E569CBB" w14:textId="77777777" w:rsidTr="00A21B26">
        <w:trPr>
          <w:trHeight w:val="320"/>
        </w:trPr>
        <w:tc>
          <w:tcPr>
            <w:tcW w:w="2978" w:type="dxa"/>
            <w:vAlign w:val="bottom"/>
          </w:tcPr>
          <w:p w14:paraId="7E9BDF97"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1y)</w:t>
            </w:r>
          </w:p>
        </w:tc>
        <w:tc>
          <w:tcPr>
            <w:tcW w:w="1134" w:type="dxa"/>
            <w:noWrap/>
            <w:vAlign w:val="bottom"/>
            <w:hideMark/>
          </w:tcPr>
          <w:p w14:paraId="3CDD944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B8D206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0.543</w:t>
            </w:r>
          </w:p>
        </w:tc>
        <w:tc>
          <w:tcPr>
            <w:tcW w:w="851" w:type="dxa"/>
            <w:noWrap/>
            <w:vAlign w:val="bottom"/>
            <w:hideMark/>
          </w:tcPr>
          <w:p w14:paraId="102128B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w:t>
            </w:r>
          </w:p>
        </w:tc>
        <w:tc>
          <w:tcPr>
            <w:tcW w:w="1134" w:type="dxa"/>
            <w:noWrap/>
            <w:vAlign w:val="bottom"/>
            <w:hideMark/>
          </w:tcPr>
          <w:p w14:paraId="63240D1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1.499</w:t>
            </w:r>
          </w:p>
        </w:tc>
        <w:tc>
          <w:tcPr>
            <w:tcW w:w="850" w:type="dxa"/>
            <w:noWrap/>
            <w:vAlign w:val="bottom"/>
            <w:hideMark/>
          </w:tcPr>
          <w:p w14:paraId="7917C51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0.022</w:t>
            </w:r>
          </w:p>
        </w:tc>
        <w:tc>
          <w:tcPr>
            <w:tcW w:w="1134" w:type="dxa"/>
            <w:vAlign w:val="bottom"/>
          </w:tcPr>
          <w:p w14:paraId="1FF0B5A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7074DD31"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46DE0311" w14:textId="77777777" w:rsidTr="00A21B26">
        <w:trPr>
          <w:trHeight w:val="320"/>
        </w:trPr>
        <w:tc>
          <w:tcPr>
            <w:tcW w:w="2978" w:type="dxa"/>
            <w:vAlign w:val="bottom"/>
          </w:tcPr>
          <w:p w14:paraId="6BC79C68"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3y)</w:t>
            </w:r>
          </w:p>
        </w:tc>
        <w:tc>
          <w:tcPr>
            <w:tcW w:w="1134" w:type="dxa"/>
            <w:noWrap/>
            <w:vAlign w:val="bottom"/>
            <w:hideMark/>
          </w:tcPr>
          <w:p w14:paraId="63C81FE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0F7C4D1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0.374</w:t>
            </w:r>
          </w:p>
        </w:tc>
        <w:tc>
          <w:tcPr>
            <w:tcW w:w="851" w:type="dxa"/>
            <w:noWrap/>
            <w:vAlign w:val="bottom"/>
            <w:hideMark/>
          </w:tcPr>
          <w:p w14:paraId="2EA5337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12B4D94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1.034</w:t>
            </w:r>
          </w:p>
        </w:tc>
        <w:tc>
          <w:tcPr>
            <w:tcW w:w="850" w:type="dxa"/>
            <w:noWrap/>
            <w:vAlign w:val="bottom"/>
            <w:hideMark/>
          </w:tcPr>
          <w:p w14:paraId="3EFFC88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0.351</w:t>
            </w:r>
          </w:p>
        </w:tc>
        <w:tc>
          <w:tcPr>
            <w:tcW w:w="1134" w:type="dxa"/>
            <w:vAlign w:val="bottom"/>
          </w:tcPr>
          <w:p w14:paraId="75BD30D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1559" w:type="dxa"/>
            <w:noWrap/>
            <w:vAlign w:val="bottom"/>
            <w:hideMark/>
          </w:tcPr>
          <w:p w14:paraId="7608B39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7A76EE46" w14:textId="77777777" w:rsidTr="00A21B26">
        <w:trPr>
          <w:trHeight w:val="320"/>
        </w:trPr>
        <w:tc>
          <w:tcPr>
            <w:tcW w:w="2978" w:type="dxa"/>
            <w:vAlign w:val="bottom"/>
          </w:tcPr>
          <w:p w14:paraId="4E2875F9"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ever)</w:t>
            </w:r>
          </w:p>
        </w:tc>
        <w:tc>
          <w:tcPr>
            <w:tcW w:w="1134" w:type="dxa"/>
            <w:noWrap/>
            <w:vAlign w:val="bottom"/>
          </w:tcPr>
          <w:p w14:paraId="0142A04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740BC74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0.385</w:t>
            </w:r>
          </w:p>
        </w:tc>
        <w:tc>
          <w:tcPr>
            <w:tcW w:w="851" w:type="dxa"/>
            <w:noWrap/>
            <w:vAlign w:val="bottom"/>
          </w:tcPr>
          <w:p w14:paraId="02E959A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tcPr>
          <w:p w14:paraId="4D1FF1D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1.065</w:t>
            </w:r>
          </w:p>
        </w:tc>
        <w:tc>
          <w:tcPr>
            <w:tcW w:w="850" w:type="dxa"/>
            <w:noWrap/>
            <w:vAlign w:val="bottom"/>
          </w:tcPr>
          <w:p w14:paraId="5D8CBC9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0.304</w:t>
            </w:r>
          </w:p>
        </w:tc>
        <w:tc>
          <w:tcPr>
            <w:tcW w:w="1134" w:type="dxa"/>
            <w:vAlign w:val="bottom"/>
          </w:tcPr>
          <w:p w14:paraId="7B2BB94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tcPr>
          <w:p w14:paraId="576FE37C"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18D5D1C4" w14:textId="77777777" w:rsidTr="00A21B26">
        <w:trPr>
          <w:trHeight w:val="320"/>
        </w:trPr>
        <w:tc>
          <w:tcPr>
            <w:tcW w:w="2978" w:type="dxa"/>
            <w:vAlign w:val="bottom"/>
          </w:tcPr>
          <w:p w14:paraId="3F9FF8A7"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 age of onset</w:t>
            </w:r>
          </w:p>
        </w:tc>
        <w:tc>
          <w:tcPr>
            <w:tcW w:w="1134" w:type="dxa"/>
            <w:noWrap/>
            <w:vAlign w:val="bottom"/>
          </w:tcPr>
          <w:p w14:paraId="7712F6D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992" w:type="dxa"/>
            <w:noWrap/>
            <w:vAlign w:val="bottom"/>
          </w:tcPr>
          <w:p w14:paraId="2D9527B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0.809</w:t>
            </w:r>
          </w:p>
        </w:tc>
        <w:tc>
          <w:tcPr>
            <w:tcW w:w="851" w:type="dxa"/>
            <w:noWrap/>
            <w:vAlign w:val="bottom"/>
          </w:tcPr>
          <w:p w14:paraId="4E228B5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0.015</w:t>
            </w:r>
          </w:p>
        </w:tc>
        <w:tc>
          <w:tcPr>
            <w:tcW w:w="1134" w:type="dxa"/>
            <w:noWrap/>
            <w:vAlign w:val="bottom"/>
          </w:tcPr>
          <w:p w14:paraId="1E48C1A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1.12</w:t>
            </w:r>
          </w:p>
        </w:tc>
        <w:tc>
          <w:tcPr>
            <w:tcW w:w="850" w:type="dxa"/>
            <w:noWrap/>
            <w:vAlign w:val="bottom"/>
          </w:tcPr>
          <w:p w14:paraId="683AFCB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0.191</w:t>
            </w:r>
          </w:p>
        </w:tc>
        <w:tc>
          <w:tcPr>
            <w:tcW w:w="1134" w:type="dxa"/>
            <w:vAlign w:val="bottom"/>
          </w:tcPr>
          <w:p w14:paraId="39FDBD6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tcPr>
          <w:p w14:paraId="5658698B"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6F547FDB" w14:textId="77777777" w:rsidTr="00A21B26">
        <w:trPr>
          <w:trHeight w:val="320"/>
        </w:trPr>
        <w:tc>
          <w:tcPr>
            <w:tcW w:w="2978" w:type="dxa"/>
            <w:vAlign w:val="bottom"/>
          </w:tcPr>
          <w:p w14:paraId="5DDCFEA1" w14:textId="77777777" w:rsidR="004252BF" w:rsidRPr="0096024A" w:rsidRDefault="00736F2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(3m)</w:t>
            </w:r>
          </w:p>
        </w:tc>
        <w:tc>
          <w:tcPr>
            <w:tcW w:w="1134" w:type="dxa"/>
            <w:noWrap/>
            <w:vAlign w:val="bottom"/>
            <w:hideMark/>
          </w:tcPr>
          <w:p w14:paraId="022149B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5214F80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0.303</w:t>
            </w:r>
          </w:p>
        </w:tc>
        <w:tc>
          <w:tcPr>
            <w:tcW w:w="851" w:type="dxa"/>
            <w:noWrap/>
            <w:vAlign w:val="bottom"/>
            <w:hideMark/>
          </w:tcPr>
          <w:p w14:paraId="097BC72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6C945D9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0.834</w:t>
            </w:r>
          </w:p>
        </w:tc>
        <w:tc>
          <w:tcPr>
            <w:tcW w:w="850" w:type="dxa"/>
            <w:noWrap/>
            <w:vAlign w:val="bottom"/>
            <w:hideMark/>
          </w:tcPr>
          <w:p w14:paraId="12D740B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0.839</w:t>
            </w:r>
          </w:p>
        </w:tc>
        <w:tc>
          <w:tcPr>
            <w:tcW w:w="1134" w:type="dxa"/>
            <w:vAlign w:val="bottom"/>
          </w:tcPr>
          <w:p w14:paraId="66D9DA9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4EA371E0"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0624995C" w14:textId="77777777" w:rsidTr="00A21B26">
        <w:trPr>
          <w:trHeight w:val="320"/>
        </w:trPr>
        <w:tc>
          <w:tcPr>
            <w:tcW w:w="2978" w:type="dxa"/>
            <w:vAlign w:val="bottom"/>
          </w:tcPr>
          <w:p w14:paraId="17B9DA77" w14:textId="77777777" w:rsidR="004252BF" w:rsidRPr="0096024A" w:rsidRDefault="0014046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w:t>
            </w:r>
            <w:r w:rsidR="00EE0C02" w:rsidRPr="0096024A">
              <w:rPr>
                <w:rFonts w:cs="Arial"/>
                <w:color w:val="000000" w:themeColor="text1"/>
                <w:sz w:val="22"/>
                <w:szCs w:val="22"/>
                <w:lang w:val="en-US"/>
              </w:rPr>
              <w:t>at the elbow(s)</w:t>
            </w:r>
            <w:r w:rsidR="004252BF" w:rsidRPr="0096024A">
              <w:rPr>
                <w:rFonts w:cs="Arial"/>
                <w:color w:val="000000" w:themeColor="text1"/>
                <w:sz w:val="22"/>
                <w:szCs w:val="22"/>
                <w:lang w:val="en-US"/>
              </w:rPr>
              <w:t xml:space="preserve"> (3m)</w:t>
            </w:r>
          </w:p>
        </w:tc>
        <w:tc>
          <w:tcPr>
            <w:tcW w:w="1134" w:type="dxa"/>
            <w:noWrap/>
            <w:vAlign w:val="bottom"/>
            <w:hideMark/>
          </w:tcPr>
          <w:p w14:paraId="4FFEBBE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7A7B815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0.405</w:t>
            </w:r>
          </w:p>
        </w:tc>
        <w:tc>
          <w:tcPr>
            <w:tcW w:w="851" w:type="dxa"/>
            <w:noWrap/>
            <w:vAlign w:val="bottom"/>
            <w:hideMark/>
          </w:tcPr>
          <w:p w14:paraId="6F1E643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7BF84C7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1.117</w:t>
            </w:r>
          </w:p>
        </w:tc>
        <w:tc>
          <w:tcPr>
            <w:tcW w:w="850" w:type="dxa"/>
            <w:noWrap/>
            <w:vAlign w:val="bottom"/>
            <w:hideMark/>
          </w:tcPr>
          <w:p w14:paraId="7F99E55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0.234</w:t>
            </w:r>
          </w:p>
        </w:tc>
        <w:tc>
          <w:tcPr>
            <w:tcW w:w="1134" w:type="dxa"/>
            <w:vAlign w:val="bottom"/>
          </w:tcPr>
          <w:p w14:paraId="4DFF32E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5250F06E"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2E582A0F" w14:textId="77777777" w:rsidTr="00A21B26">
        <w:trPr>
          <w:trHeight w:val="320"/>
        </w:trPr>
        <w:tc>
          <w:tcPr>
            <w:tcW w:w="2978" w:type="dxa"/>
            <w:vAlign w:val="bottom"/>
          </w:tcPr>
          <w:p w14:paraId="451C1964" w14:textId="77777777" w:rsidR="004252BF" w:rsidRPr="0096024A" w:rsidRDefault="00EE0C0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(1y)</w:t>
            </w:r>
          </w:p>
        </w:tc>
        <w:tc>
          <w:tcPr>
            <w:tcW w:w="1134" w:type="dxa"/>
            <w:noWrap/>
            <w:vAlign w:val="bottom"/>
            <w:hideMark/>
          </w:tcPr>
          <w:p w14:paraId="6206E94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3E30C58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0.467</w:t>
            </w:r>
          </w:p>
        </w:tc>
        <w:tc>
          <w:tcPr>
            <w:tcW w:w="851" w:type="dxa"/>
            <w:noWrap/>
            <w:vAlign w:val="bottom"/>
            <w:hideMark/>
          </w:tcPr>
          <w:p w14:paraId="7016995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hideMark/>
          </w:tcPr>
          <w:p w14:paraId="2E06965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1.289</w:t>
            </w:r>
          </w:p>
        </w:tc>
        <w:tc>
          <w:tcPr>
            <w:tcW w:w="850" w:type="dxa"/>
            <w:noWrap/>
            <w:vAlign w:val="bottom"/>
            <w:hideMark/>
          </w:tcPr>
          <w:p w14:paraId="4DC391A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0.085</w:t>
            </w:r>
          </w:p>
        </w:tc>
        <w:tc>
          <w:tcPr>
            <w:tcW w:w="1134" w:type="dxa"/>
            <w:vAlign w:val="bottom"/>
          </w:tcPr>
          <w:p w14:paraId="62B7970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3829957A"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75602756" w14:textId="77777777" w:rsidTr="00A21B26">
        <w:trPr>
          <w:trHeight w:val="320"/>
        </w:trPr>
        <w:tc>
          <w:tcPr>
            <w:tcW w:w="2978" w:type="dxa"/>
            <w:vAlign w:val="bottom"/>
          </w:tcPr>
          <w:p w14:paraId="075258E5"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at the elbow</w:t>
            </w:r>
            <w:r w:rsidR="00EE0C02" w:rsidRPr="0096024A">
              <w:rPr>
                <w:rFonts w:cs="Arial"/>
                <w:color w:val="000000" w:themeColor="text1"/>
                <w:sz w:val="22"/>
                <w:szCs w:val="22"/>
                <w:lang w:val="en-US"/>
              </w:rPr>
              <w:t>(s)</w:t>
            </w:r>
            <w:r w:rsidR="004252BF" w:rsidRPr="0096024A">
              <w:rPr>
                <w:rFonts w:cs="Arial"/>
                <w:color w:val="000000" w:themeColor="text1"/>
                <w:sz w:val="22"/>
                <w:szCs w:val="22"/>
                <w:lang w:val="en-US"/>
              </w:rPr>
              <w:t xml:space="preserve"> (1y)</w:t>
            </w:r>
          </w:p>
        </w:tc>
        <w:tc>
          <w:tcPr>
            <w:tcW w:w="1134" w:type="dxa"/>
            <w:noWrap/>
            <w:vAlign w:val="bottom"/>
            <w:hideMark/>
          </w:tcPr>
          <w:p w14:paraId="7D28FBB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284C9F7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0.428</w:t>
            </w:r>
          </w:p>
        </w:tc>
        <w:tc>
          <w:tcPr>
            <w:tcW w:w="851" w:type="dxa"/>
            <w:noWrap/>
            <w:vAlign w:val="bottom"/>
            <w:hideMark/>
          </w:tcPr>
          <w:p w14:paraId="1E8ECDA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6773902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1.181</w:t>
            </w:r>
          </w:p>
        </w:tc>
        <w:tc>
          <w:tcPr>
            <w:tcW w:w="850" w:type="dxa"/>
            <w:noWrap/>
            <w:vAlign w:val="bottom"/>
            <w:hideMark/>
          </w:tcPr>
          <w:p w14:paraId="576EDD6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0.148</w:t>
            </w:r>
          </w:p>
        </w:tc>
        <w:tc>
          <w:tcPr>
            <w:tcW w:w="1134" w:type="dxa"/>
            <w:vAlign w:val="bottom"/>
          </w:tcPr>
          <w:p w14:paraId="53305DB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0188BA4F"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2D630217" w14:textId="77777777" w:rsidTr="00A21B26">
        <w:trPr>
          <w:trHeight w:val="320"/>
        </w:trPr>
        <w:tc>
          <w:tcPr>
            <w:tcW w:w="2978" w:type="dxa"/>
            <w:vAlign w:val="bottom"/>
          </w:tcPr>
          <w:p w14:paraId="04D208C1"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(3m)</w:t>
            </w:r>
          </w:p>
        </w:tc>
        <w:tc>
          <w:tcPr>
            <w:tcW w:w="1134" w:type="dxa"/>
            <w:noWrap/>
            <w:vAlign w:val="bottom"/>
            <w:hideMark/>
          </w:tcPr>
          <w:p w14:paraId="08A6926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794A6AE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0.332</w:t>
            </w:r>
          </w:p>
        </w:tc>
        <w:tc>
          <w:tcPr>
            <w:tcW w:w="851" w:type="dxa"/>
            <w:noWrap/>
            <w:vAlign w:val="bottom"/>
            <w:hideMark/>
          </w:tcPr>
          <w:p w14:paraId="36F40DB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w:t>
            </w:r>
          </w:p>
        </w:tc>
        <w:tc>
          <w:tcPr>
            <w:tcW w:w="1134" w:type="dxa"/>
            <w:noWrap/>
            <w:vAlign w:val="bottom"/>
            <w:hideMark/>
          </w:tcPr>
          <w:p w14:paraId="4BBDF6D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0.904</w:t>
            </w:r>
          </w:p>
        </w:tc>
        <w:tc>
          <w:tcPr>
            <w:tcW w:w="850" w:type="dxa"/>
            <w:noWrap/>
            <w:vAlign w:val="bottom"/>
            <w:hideMark/>
          </w:tcPr>
          <w:p w14:paraId="51B2C6F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0.677</w:t>
            </w:r>
          </w:p>
        </w:tc>
        <w:tc>
          <w:tcPr>
            <w:tcW w:w="1134" w:type="dxa"/>
            <w:vAlign w:val="bottom"/>
          </w:tcPr>
          <w:p w14:paraId="52886C3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103</w:t>
            </w:r>
          </w:p>
        </w:tc>
        <w:tc>
          <w:tcPr>
            <w:tcW w:w="1559" w:type="dxa"/>
            <w:noWrap/>
            <w:vAlign w:val="bottom"/>
            <w:hideMark/>
          </w:tcPr>
          <w:p w14:paraId="56AC5C6F"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7BA2FDAC" w14:textId="77777777" w:rsidTr="00A21B26">
        <w:trPr>
          <w:trHeight w:val="320"/>
        </w:trPr>
        <w:tc>
          <w:tcPr>
            <w:tcW w:w="2978" w:type="dxa"/>
            <w:vAlign w:val="bottom"/>
          </w:tcPr>
          <w:p w14:paraId="4A53F82F"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(1y)</w:t>
            </w:r>
          </w:p>
        </w:tc>
        <w:tc>
          <w:tcPr>
            <w:tcW w:w="1134" w:type="dxa"/>
            <w:noWrap/>
            <w:vAlign w:val="bottom"/>
            <w:hideMark/>
          </w:tcPr>
          <w:p w14:paraId="1264F60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463EFA9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0.519</w:t>
            </w:r>
          </w:p>
        </w:tc>
        <w:tc>
          <w:tcPr>
            <w:tcW w:w="851" w:type="dxa"/>
            <w:noWrap/>
            <w:vAlign w:val="bottom"/>
            <w:hideMark/>
          </w:tcPr>
          <w:p w14:paraId="791FD4A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0.034</w:t>
            </w:r>
          </w:p>
        </w:tc>
        <w:tc>
          <w:tcPr>
            <w:tcW w:w="1134" w:type="dxa"/>
            <w:noWrap/>
            <w:vAlign w:val="bottom"/>
            <w:hideMark/>
          </w:tcPr>
          <w:p w14:paraId="552E298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1.446</w:t>
            </w:r>
          </w:p>
        </w:tc>
        <w:tc>
          <w:tcPr>
            <w:tcW w:w="850" w:type="dxa"/>
            <w:noWrap/>
            <w:vAlign w:val="bottom"/>
            <w:hideMark/>
          </w:tcPr>
          <w:p w14:paraId="66FB89C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0.038</w:t>
            </w:r>
          </w:p>
        </w:tc>
        <w:tc>
          <w:tcPr>
            <w:tcW w:w="1134" w:type="dxa"/>
            <w:vAlign w:val="bottom"/>
          </w:tcPr>
          <w:p w14:paraId="5AE1E63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106</w:t>
            </w:r>
          </w:p>
        </w:tc>
        <w:tc>
          <w:tcPr>
            <w:tcW w:w="1559" w:type="dxa"/>
            <w:noWrap/>
            <w:vAlign w:val="bottom"/>
            <w:hideMark/>
          </w:tcPr>
          <w:p w14:paraId="274ACCE4"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43DD7B14" w14:textId="77777777" w:rsidTr="00A21B26">
        <w:trPr>
          <w:trHeight w:val="320"/>
        </w:trPr>
        <w:tc>
          <w:tcPr>
            <w:tcW w:w="2978" w:type="dxa"/>
            <w:vAlign w:val="bottom"/>
          </w:tcPr>
          <w:p w14:paraId="36EAAE30"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(3m)</w:t>
            </w:r>
          </w:p>
        </w:tc>
        <w:tc>
          <w:tcPr>
            <w:tcW w:w="1134" w:type="dxa"/>
            <w:noWrap/>
            <w:vAlign w:val="bottom"/>
            <w:hideMark/>
          </w:tcPr>
          <w:p w14:paraId="6429474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EA0081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0.396</w:t>
            </w:r>
          </w:p>
        </w:tc>
        <w:tc>
          <w:tcPr>
            <w:tcW w:w="851" w:type="dxa"/>
            <w:noWrap/>
            <w:vAlign w:val="bottom"/>
            <w:hideMark/>
          </w:tcPr>
          <w:p w14:paraId="7C644FD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2F590A3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1.091</w:t>
            </w:r>
          </w:p>
        </w:tc>
        <w:tc>
          <w:tcPr>
            <w:tcW w:w="850" w:type="dxa"/>
            <w:noWrap/>
            <w:vAlign w:val="bottom"/>
            <w:hideMark/>
          </w:tcPr>
          <w:p w14:paraId="05E9783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0.243</w:t>
            </w:r>
          </w:p>
        </w:tc>
        <w:tc>
          <w:tcPr>
            <w:tcW w:w="1134" w:type="dxa"/>
            <w:vAlign w:val="bottom"/>
          </w:tcPr>
          <w:p w14:paraId="68B4704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6D432489"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0776B08E" w14:textId="77777777" w:rsidTr="00A21B26">
        <w:trPr>
          <w:trHeight w:val="320"/>
        </w:trPr>
        <w:tc>
          <w:tcPr>
            <w:tcW w:w="2978" w:type="dxa"/>
            <w:vAlign w:val="bottom"/>
          </w:tcPr>
          <w:p w14:paraId="22C789E8"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(1y)</w:t>
            </w:r>
          </w:p>
        </w:tc>
        <w:tc>
          <w:tcPr>
            <w:tcW w:w="1134" w:type="dxa"/>
            <w:noWrap/>
            <w:vAlign w:val="bottom"/>
            <w:hideMark/>
          </w:tcPr>
          <w:p w14:paraId="5C02426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5DB9467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0.624</w:t>
            </w:r>
          </w:p>
        </w:tc>
        <w:tc>
          <w:tcPr>
            <w:tcW w:w="851" w:type="dxa"/>
            <w:noWrap/>
            <w:vAlign w:val="bottom"/>
            <w:hideMark/>
          </w:tcPr>
          <w:p w14:paraId="27D080F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0.013</w:t>
            </w:r>
          </w:p>
        </w:tc>
        <w:tc>
          <w:tcPr>
            <w:tcW w:w="1134" w:type="dxa"/>
            <w:noWrap/>
            <w:vAlign w:val="bottom"/>
            <w:hideMark/>
          </w:tcPr>
          <w:p w14:paraId="04F17A9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1.742</w:t>
            </w:r>
          </w:p>
        </w:tc>
        <w:tc>
          <w:tcPr>
            <w:tcW w:w="850" w:type="dxa"/>
            <w:noWrap/>
            <w:vAlign w:val="bottom"/>
            <w:hideMark/>
          </w:tcPr>
          <w:p w14:paraId="3EF90FC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0.004</w:t>
            </w:r>
          </w:p>
        </w:tc>
        <w:tc>
          <w:tcPr>
            <w:tcW w:w="1134" w:type="dxa"/>
            <w:vAlign w:val="bottom"/>
          </w:tcPr>
          <w:p w14:paraId="73DE469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w:t>
            </w:r>
          </w:p>
        </w:tc>
        <w:tc>
          <w:tcPr>
            <w:tcW w:w="1559" w:type="dxa"/>
            <w:noWrap/>
            <w:vAlign w:val="bottom"/>
            <w:hideMark/>
          </w:tcPr>
          <w:p w14:paraId="3146E2C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2B88DA63" w14:textId="77777777" w:rsidTr="00A21B26">
        <w:trPr>
          <w:trHeight w:val="320"/>
        </w:trPr>
        <w:tc>
          <w:tcPr>
            <w:tcW w:w="2978" w:type="dxa"/>
            <w:vAlign w:val="bottom"/>
          </w:tcPr>
          <w:p w14:paraId="6F5FFD44"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lastRenderedPageBreak/>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(3m)</w:t>
            </w:r>
          </w:p>
        </w:tc>
        <w:tc>
          <w:tcPr>
            <w:tcW w:w="1134" w:type="dxa"/>
            <w:noWrap/>
            <w:vAlign w:val="bottom"/>
            <w:hideMark/>
          </w:tcPr>
          <w:p w14:paraId="5084170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hideMark/>
          </w:tcPr>
          <w:p w14:paraId="76756FF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1.786</w:t>
            </w:r>
          </w:p>
        </w:tc>
        <w:tc>
          <w:tcPr>
            <w:tcW w:w="851" w:type="dxa"/>
            <w:noWrap/>
            <w:vAlign w:val="bottom"/>
            <w:hideMark/>
          </w:tcPr>
          <w:p w14:paraId="1254540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0.035</w:t>
            </w:r>
          </w:p>
        </w:tc>
        <w:tc>
          <w:tcPr>
            <w:tcW w:w="1134" w:type="dxa"/>
            <w:noWrap/>
            <w:vAlign w:val="bottom"/>
            <w:hideMark/>
          </w:tcPr>
          <w:p w14:paraId="48297F5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0.986</w:t>
            </w:r>
          </w:p>
        </w:tc>
        <w:tc>
          <w:tcPr>
            <w:tcW w:w="850" w:type="dxa"/>
            <w:noWrap/>
            <w:vAlign w:val="bottom"/>
            <w:hideMark/>
          </w:tcPr>
          <w:p w14:paraId="7B06254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0.546</w:t>
            </w:r>
          </w:p>
        </w:tc>
        <w:tc>
          <w:tcPr>
            <w:tcW w:w="1134" w:type="dxa"/>
            <w:vAlign w:val="bottom"/>
          </w:tcPr>
          <w:p w14:paraId="35D139B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7</w:t>
            </w:r>
          </w:p>
        </w:tc>
        <w:tc>
          <w:tcPr>
            <w:tcW w:w="1559" w:type="dxa"/>
            <w:noWrap/>
            <w:vAlign w:val="bottom"/>
            <w:hideMark/>
          </w:tcPr>
          <w:p w14:paraId="369FCD04"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548B57AC" w14:textId="77777777" w:rsidTr="00A21B26">
        <w:trPr>
          <w:trHeight w:val="320"/>
        </w:trPr>
        <w:tc>
          <w:tcPr>
            <w:tcW w:w="2978" w:type="dxa"/>
            <w:vAlign w:val="bottom"/>
          </w:tcPr>
          <w:p w14:paraId="3C2EC9D4"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(1y)</w:t>
            </w:r>
          </w:p>
        </w:tc>
        <w:tc>
          <w:tcPr>
            <w:tcW w:w="1134" w:type="dxa"/>
            <w:noWrap/>
            <w:vAlign w:val="bottom"/>
            <w:hideMark/>
          </w:tcPr>
          <w:p w14:paraId="6A0196E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hideMark/>
          </w:tcPr>
          <w:p w14:paraId="5A06909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1.724</w:t>
            </w:r>
          </w:p>
        </w:tc>
        <w:tc>
          <w:tcPr>
            <w:tcW w:w="851" w:type="dxa"/>
            <w:noWrap/>
            <w:vAlign w:val="bottom"/>
            <w:hideMark/>
          </w:tcPr>
          <w:p w14:paraId="48E653B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0.034</w:t>
            </w:r>
          </w:p>
        </w:tc>
        <w:tc>
          <w:tcPr>
            <w:tcW w:w="1134" w:type="dxa"/>
            <w:noWrap/>
            <w:vAlign w:val="bottom"/>
            <w:hideMark/>
          </w:tcPr>
          <w:p w14:paraId="472753C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0.954</w:t>
            </w:r>
          </w:p>
        </w:tc>
        <w:tc>
          <w:tcPr>
            <w:tcW w:w="850" w:type="dxa"/>
            <w:noWrap/>
            <w:vAlign w:val="bottom"/>
            <w:hideMark/>
          </w:tcPr>
          <w:p w14:paraId="4AC6A6A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0.669</w:t>
            </w:r>
          </w:p>
        </w:tc>
        <w:tc>
          <w:tcPr>
            <w:tcW w:w="1134" w:type="dxa"/>
            <w:vAlign w:val="bottom"/>
          </w:tcPr>
          <w:p w14:paraId="41F443F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7</w:t>
            </w:r>
          </w:p>
        </w:tc>
        <w:tc>
          <w:tcPr>
            <w:tcW w:w="1559" w:type="dxa"/>
            <w:noWrap/>
            <w:vAlign w:val="bottom"/>
            <w:hideMark/>
          </w:tcPr>
          <w:p w14:paraId="52DF1DE9"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elbow</w:t>
            </w:r>
          </w:p>
        </w:tc>
      </w:tr>
      <w:tr w:rsidR="0096024A" w:rsidRPr="0096024A" w14:paraId="6055305D" w14:textId="77777777" w:rsidTr="00A21B26">
        <w:trPr>
          <w:trHeight w:val="320"/>
        </w:trPr>
        <w:tc>
          <w:tcPr>
            <w:tcW w:w="10632" w:type="dxa"/>
            <w:gridSpan w:val="8"/>
            <w:vAlign w:val="bottom"/>
          </w:tcPr>
          <w:p w14:paraId="00AF4E22"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b/>
                <w:bCs/>
                <w:color w:val="000000" w:themeColor="text1"/>
                <w:sz w:val="22"/>
                <w:szCs w:val="22"/>
                <w:lang w:val="en-US"/>
              </w:rPr>
              <w:t xml:space="preserve">3-month </w:t>
            </w:r>
            <w:r w:rsidR="00EE0C02" w:rsidRPr="0096024A">
              <w:rPr>
                <w:rFonts w:cs="Arial"/>
                <w:b/>
                <w:bCs/>
                <w:color w:val="000000" w:themeColor="text1"/>
                <w:sz w:val="22"/>
                <w:szCs w:val="22"/>
                <w:lang w:val="en-US"/>
              </w:rPr>
              <w:t>forearm</w:t>
            </w:r>
          </w:p>
        </w:tc>
      </w:tr>
      <w:tr w:rsidR="0096024A" w:rsidRPr="0096024A" w14:paraId="571D56DC" w14:textId="77777777" w:rsidTr="00A21B26">
        <w:trPr>
          <w:trHeight w:val="320"/>
        </w:trPr>
        <w:tc>
          <w:tcPr>
            <w:tcW w:w="2978" w:type="dxa"/>
            <w:vAlign w:val="bottom"/>
          </w:tcPr>
          <w:p w14:paraId="3F2D3A9A"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3m)</w:t>
            </w:r>
          </w:p>
        </w:tc>
        <w:tc>
          <w:tcPr>
            <w:tcW w:w="1134" w:type="dxa"/>
            <w:noWrap/>
            <w:vAlign w:val="bottom"/>
            <w:hideMark/>
          </w:tcPr>
          <w:p w14:paraId="452DEA9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0D8D184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w:t>
            </w:r>
          </w:p>
        </w:tc>
        <w:tc>
          <w:tcPr>
            <w:tcW w:w="851" w:type="dxa"/>
            <w:noWrap/>
            <w:vAlign w:val="bottom"/>
            <w:hideMark/>
          </w:tcPr>
          <w:p w14:paraId="78E9B7A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3936992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1.069</w:t>
            </w:r>
          </w:p>
        </w:tc>
        <w:tc>
          <w:tcPr>
            <w:tcW w:w="850" w:type="dxa"/>
            <w:noWrap/>
            <w:vAlign w:val="bottom"/>
            <w:hideMark/>
          </w:tcPr>
          <w:p w14:paraId="7E9DEB7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0.291</w:t>
            </w:r>
          </w:p>
        </w:tc>
        <w:tc>
          <w:tcPr>
            <w:tcW w:w="1134" w:type="dxa"/>
            <w:vAlign w:val="bottom"/>
          </w:tcPr>
          <w:p w14:paraId="0B5E477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3AE7510E"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53DC80C8" w14:textId="77777777" w:rsidTr="00A21B26">
        <w:trPr>
          <w:trHeight w:val="320"/>
        </w:trPr>
        <w:tc>
          <w:tcPr>
            <w:tcW w:w="2978" w:type="dxa"/>
            <w:vAlign w:val="bottom"/>
          </w:tcPr>
          <w:p w14:paraId="1B9A086C"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1y)</w:t>
            </w:r>
          </w:p>
        </w:tc>
        <w:tc>
          <w:tcPr>
            <w:tcW w:w="1134" w:type="dxa"/>
            <w:noWrap/>
            <w:vAlign w:val="bottom"/>
            <w:hideMark/>
          </w:tcPr>
          <w:p w14:paraId="7F41CA2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9F65AB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0.405</w:t>
            </w:r>
          </w:p>
        </w:tc>
        <w:tc>
          <w:tcPr>
            <w:tcW w:w="851" w:type="dxa"/>
            <w:noWrap/>
            <w:vAlign w:val="bottom"/>
            <w:hideMark/>
          </w:tcPr>
          <w:p w14:paraId="1B022E9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3DC30F9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1.139</w:t>
            </w:r>
          </w:p>
        </w:tc>
        <w:tc>
          <w:tcPr>
            <w:tcW w:w="850" w:type="dxa"/>
            <w:noWrap/>
            <w:vAlign w:val="bottom"/>
            <w:hideMark/>
          </w:tcPr>
          <w:p w14:paraId="7F3A8D9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0.166</w:t>
            </w:r>
          </w:p>
        </w:tc>
        <w:tc>
          <w:tcPr>
            <w:tcW w:w="1134" w:type="dxa"/>
            <w:vAlign w:val="bottom"/>
          </w:tcPr>
          <w:p w14:paraId="0456C35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0F914A4F"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21CC9FAA" w14:textId="77777777" w:rsidTr="00A21B26">
        <w:trPr>
          <w:trHeight w:val="320"/>
        </w:trPr>
        <w:tc>
          <w:tcPr>
            <w:tcW w:w="2978" w:type="dxa"/>
            <w:vAlign w:val="bottom"/>
          </w:tcPr>
          <w:p w14:paraId="4D454874"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3y)</w:t>
            </w:r>
          </w:p>
        </w:tc>
        <w:tc>
          <w:tcPr>
            <w:tcW w:w="1134" w:type="dxa"/>
            <w:noWrap/>
            <w:vAlign w:val="bottom"/>
            <w:hideMark/>
          </w:tcPr>
          <w:p w14:paraId="75F9752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7E0FA83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0.335</w:t>
            </w:r>
          </w:p>
        </w:tc>
        <w:tc>
          <w:tcPr>
            <w:tcW w:w="851" w:type="dxa"/>
            <w:noWrap/>
            <w:vAlign w:val="bottom"/>
            <w:hideMark/>
          </w:tcPr>
          <w:p w14:paraId="39B614F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194FE5E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0.94</w:t>
            </w:r>
          </w:p>
        </w:tc>
        <w:tc>
          <w:tcPr>
            <w:tcW w:w="850" w:type="dxa"/>
            <w:noWrap/>
            <w:vAlign w:val="bottom"/>
            <w:hideMark/>
          </w:tcPr>
          <w:p w14:paraId="2932DCE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0.649</w:t>
            </w:r>
          </w:p>
        </w:tc>
        <w:tc>
          <w:tcPr>
            <w:tcW w:w="1134" w:type="dxa"/>
            <w:vAlign w:val="bottom"/>
          </w:tcPr>
          <w:p w14:paraId="1F506C0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1559" w:type="dxa"/>
            <w:noWrap/>
            <w:vAlign w:val="bottom"/>
            <w:hideMark/>
          </w:tcPr>
          <w:p w14:paraId="6B4DC6B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7653C74C" w14:textId="77777777" w:rsidTr="00A21B26">
        <w:trPr>
          <w:trHeight w:val="320"/>
        </w:trPr>
        <w:tc>
          <w:tcPr>
            <w:tcW w:w="2978" w:type="dxa"/>
            <w:vAlign w:val="bottom"/>
          </w:tcPr>
          <w:p w14:paraId="4216001E"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ever)</w:t>
            </w:r>
          </w:p>
        </w:tc>
        <w:tc>
          <w:tcPr>
            <w:tcW w:w="1134" w:type="dxa"/>
            <w:noWrap/>
            <w:vAlign w:val="bottom"/>
            <w:hideMark/>
          </w:tcPr>
          <w:p w14:paraId="610F640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267E28C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0.363</w:t>
            </w:r>
          </w:p>
        </w:tc>
        <w:tc>
          <w:tcPr>
            <w:tcW w:w="851" w:type="dxa"/>
            <w:noWrap/>
            <w:vAlign w:val="bottom"/>
            <w:hideMark/>
          </w:tcPr>
          <w:p w14:paraId="50F037C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2A97EDE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1.02</w:t>
            </w:r>
          </w:p>
        </w:tc>
        <w:tc>
          <w:tcPr>
            <w:tcW w:w="850" w:type="dxa"/>
            <w:noWrap/>
            <w:vAlign w:val="bottom"/>
            <w:hideMark/>
          </w:tcPr>
          <w:p w14:paraId="218ED4B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0.386</w:t>
            </w:r>
          </w:p>
        </w:tc>
        <w:tc>
          <w:tcPr>
            <w:tcW w:w="1134" w:type="dxa"/>
            <w:vAlign w:val="bottom"/>
          </w:tcPr>
          <w:p w14:paraId="7F835ED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6DDA9A06"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07300CC0" w14:textId="77777777" w:rsidTr="00A21B26">
        <w:trPr>
          <w:trHeight w:val="320"/>
        </w:trPr>
        <w:tc>
          <w:tcPr>
            <w:tcW w:w="2978" w:type="dxa"/>
            <w:vAlign w:val="bottom"/>
          </w:tcPr>
          <w:p w14:paraId="071196D7"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 age of onset</w:t>
            </w:r>
          </w:p>
        </w:tc>
        <w:tc>
          <w:tcPr>
            <w:tcW w:w="1134" w:type="dxa"/>
            <w:noWrap/>
            <w:vAlign w:val="bottom"/>
            <w:hideMark/>
          </w:tcPr>
          <w:p w14:paraId="48D45CB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992" w:type="dxa"/>
            <w:noWrap/>
            <w:vAlign w:val="bottom"/>
            <w:hideMark/>
          </w:tcPr>
          <w:p w14:paraId="15F4E10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0.706</w:t>
            </w:r>
          </w:p>
        </w:tc>
        <w:tc>
          <w:tcPr>
            <w:tcW w:w="851" w:type="dxa"/>
            <w:noWrap/>
            <w:vAlign w:val="bottom"/>
            <w:hideMark/>
          </w:tcPr>
          <w:p w14:paraId="6E6A4EA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0.014</w:t>
            </w:r>
          </w:p>
        </w:tc>
        <w:tc>
          <w:tcPr>
            <w:tcW w:w="1134" w:type="dxa"/>
            <w:noWrap/>
            <w:vAlign w:val="bottom"/>
            <w:hideMark/>
          </w:tcPr>
          <w:p w14:paraId="7F58D0A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0.991</w:t>
            </w:r>
          </w:p>
        </w:tc>
        <w:tc>
          <w:tcPr>
            <w:tcW w:w="850" w:type="dxa"/>
            <w:noWrap/>
            <w:vAlign w:val="bottom"/>
            <w:hideMark/>
          </w:tcPr>
          <w:p w14:paraId="0D48C0E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0.475</w:t>
            </w:r>
          </w:p>
        </w:tc>
        <w:tc>
          <w:tcPr>
            <w:tcW w:w="1134" w:type="dxa"/>
            <w:vAlign w:val="bottom"/>
          </w:tcPr>
          <w:p w14:paraId="3B1C2C1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42D52D1A"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284B7622" w14:textId="77777777" w:rsidTr="00A21B26">
        <w:trPr>
          <w:trHeight w:val="320"/>
        </w:trPr>
        <w:tc>
          <w:tcPr>
            <w:tcW w:w="2978" w:type="dxa"/>
            <w:vAlign w:val="bottom"/>
          </w:tcPr>
          <w:p w14:paraId="5965CE1B" w14:textId="77777777" w:rsidR="004252BF" w:rsidRPr="0096024A" w:rsidRDefault="00EE0C0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(3m)</w:t>
            </w:r>
          </w:p>
        </w:tc>
        <w:tc>
          <w:tcPr>
            <w:tcW w:w="1134" w:type="dxa"/>
            <w:noWrap/>
            <w:vAlign w:val="bottom"/>
            <w:hideMark/>
          </w:tcPr>
          <w:p w14:paraId="31A0D00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01597DC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0.338</w:t>
            </w:r>
          </w:p>
        </w:tc>
        <w:tc>
          <w:tcPr>
            <w:tcW w:w="851" w:type="dxa"/>
            <w:noWrap/>
            <w:vAlign w:val="bottom"/>
            <w:hideMark/>
          </w:tcPr>
          <w:p w14:paraId="613BF27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53D1CCF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0.95</w:t>
            </w:r>
          </w:p>
        </w:tc>
        <w:tc>
          <w:tcPr>
            <w:tcW w:w="850" w:type="dxa"/>
            <w:noWrap/>
            <w:vAlign w:val="bottom"/>
            <w:hideMark/>
          </w:tcPr>
          <w:p w14:paraId="32B22B0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0.572</w:t>
            </w:r>
          </w:p>
        </w:tc>
        <w:tc>
          <w:tcPr>
            <w:tcW w:w="1134" w:type="dxa"/>
            <w:vAlign w:val="bottom"/>
          </w:tcPr>
          <w:p w14:paraId="782A787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105BAEBE"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311260E1" w14:textId="77777777" w:rsidTr="00A21B26">
        <w:trPr>
          <w:trHeight w:val="320"/>
        </w:trPr>
        <w:tc>
          <w:tcPr>
            <w:tcW w:w="2978" w:type="dxa"/>
            <w:vAlign w:val="bottom"/>
          </w:tcPr>
          <w:p w14:paraId="71FFB849"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at the elbow</w:t>
            </w:r>
            <w:r w:rsidR="00EE0C02" w:rsidRPr="0096024A">
              <w:rPr>
                <w:rFonts w:cs="Arial"/>
                <w:color w:val="000000" w:themeColor="text1"/>
                <w:sz w:val="22"/>
                <w:szCs w:val="22"/>
                <w:lang w:val="en-US"/>
              </w:rPr>
              <w:t>(s)</w:t>
            </w:r>
            <w:r w:rsidR="004252BF" w:rsidRPr="0096024A">
              <w:rPr>
                <w:rFonts w:cs="Arial"/>
                <w:color w:val="000000" w:themeColor="text1"/>
                <w:sz w:val="22"/>
                <w:szCs w:val="22"/>
                <w:lang w:val="en-US"/>
              </w:rPr>
              <w:t xml:space="preserve"> (3m)</w:t>
            </w:r>
          </w:p>
        </w:tc>
        <w:tc>
          <w:tcPr>
            <w:tcW w:w="1134" w:type="dxa"/>
            <w:noWrap/>
            <w:vAlign w:val="bottom"/>
            <w:hideMark/>
          </w:tcPr>
          <w:p w14:paraId="7A4DC2B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4343D4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0.336</w:t>
            </w:r>
          </w:p>
        </w:tc>
        <w:tc>
          <w:tcPr>
            <w:tcW w:w="851" w:type="dxa"/>
            <w:noWrap/>
            <w:vAlign w:val="bottom"/>
            <w:hideMark/>
          </w:tcPr>
          <w:p w14:paraId="332083D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016DE8C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0.943</w:t>
            </w:r>
          </w:p>
        </w:tc>
        <w:tc>
          <w:tcPr>
            <w:tcW w:w="850" w:type="dxa"/>
            <w:noWrap/>
            <w:vAlign w:val="bottom"/>
            <w:hideMark/>
          </w:tcPr>
          <w:p w14:paraId="7087094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0.621</w:t>
            </w:r>
          </w:p>
        </w:tc>
        <w:tc>
          <w:tcPr>
            <w:tcW w:w="1134" w:type="dxa"/>
            <w:vAlign w:val="bottom"/>
          </w:tcPr>
          <w:p w14:paraId="077CE35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5D2A0BC5"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2FF18926" w14:textId="77777777" w:rsidTr="00A21B26">
        <w:trPr>
          <w:trHeight w:val="320"/>
        </w:trPr>
        <w:tc>
          <w:tcPr>
            <w:tcW w:w="2978" w:type="dxa"/>
            <w:vAlign w:val="bottom"/>
          </w:tcPr>
          <w:p w14:paraId="291B6930" w14:textId="77777777" w:rsidR="004252BF" w:rsidRPr="0096024A" w:rsidRDefault="00EE0C02"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(1y)</w:t>
            </w:r>
          </w:p>
        </w:tc>
        <w:tc>
          <w:tcPr>
            <w:tcW w:w="1134" w:type="dxa"/>
            <w:noWrap/>
            <w:vAlign w:val="bottom"/>
            <w:hideMark/>
          </w:tcPr>
          <w:p w14:paraId="1B9F1AE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41D8AA5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0.512</w:t>
            </w:r>
          </w:p>
        </w:tc>
        <w:tc>
          <w:tcPr>
            <w:tcW w:w="851" w:type="dxa"/>
            <w:noWrap/>
            <w:vAlign w:val="bottom"/>
            <w:hideMark/>
          </w:tcPr>
          <w:p w14:paraId="300AFCC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w:t>
            </w:r>
          </w:p>
        </w:tc>
        <w:tc>
          <w:tcPr>
            <w:tcW w:w="1134" w:type="dxa"/>
            <w:noWrap/>
            <w:vAlign w:val="bottom"/>
            <w:hideMark/>
          </w:tcPr>
          <w:p w14:paraId="30905B3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1.442</w:t>
            </w:r>
          </w:p>
        </w:tc>
        <w:tc>
          <w:tcPr>
            <w:tcW w:w="850" w:type="dxa"/>
            <w:noWrap/>
            <w:vAlign w:val="bottom"/>
            <w:hideMark/>
          </w:tcPr>
          <w:p w14:paraId="2D07858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0.017</w:t>
            </w:r>
          </w:p>
        </w:tc>
        <w:tc>
          <w:tcPr>
            <w:tcW w:w="1134" w:type="dxa"/>
            <w:vAlign w:val="bottom"/>
          </w:tcPr>
          <w:p w14:paraId="14994E6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5861832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17D1E19B" w14:textId="77777777" w:rsidTr="00A21B26">
        <w:trPr>
          <w:trHeight w:val="320"/>
        </w:trPr>
        <w:tc>
          <w:tcPr>
            <w:tcW w:w="2978" w:type="dxa"/>
            <w:vAlign w:val="bottom"/>
          </w:tcPr>
          <w:p w14:paraId="602734B2"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at the elbow</w:t>
            </w:r>
            <w:r w:rsidR="00EE0C02" w:rsidRPr="0096024A">
              <w:rPr>
                <w:rFonts w:cs="Arial"/>
                <w:color w:val="000000" w:themeColor="text1"/>
                <w:sz w:val="22"/>
                <w:szCs w:val="22"/>
                <w:lang w:val="en-US"/>
              </w:rPr>
              <w:t>(s)</w:t>
            </w:r>
            <w:r w:rsidR="004252BF" w:rsidRPr="0096024A">
              <w:rPr>
                <w:rFonts w:cs="Arial"/>
                <w:color w:val="000000" w:themeColor="text1"/>
                <w:sz w:val="22"/>
                <w:szCs w:val="22"/>
                <w:lang w:val="en-US"/>
              </w:rPr>
              <w:t xml:space="preserve"> (1y)</w:t>
            </w:r>
          </w:p>
        </w:tc>
        <w:tc>
          <w:tcPr>
            <w:tcW w:w="1134" w:type="dxa"/>
            <w:noWrap/>
            <w:vAlign w:val="bottom"/>
            <w:hideMark/>
          </w:tcPr>
          <w:p w14:paraId="5B1D6BD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2BF663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0.386</w:t>
            </w:r>
          </w:p>
        </w:tc>
        <w:tc>
          <w:tcPr>
            <w:tcW w:w="851" w:type="dxa"/>
            <w:noWrap/>
            <w:vAlign w:val="bottom"/>
            <w:hideMark/>
          </w:tcPr>
          <w:p w14:paraId="53C0DB3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28A5BBC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1.085</w:t>
            </w:r>
          </w:p>
        </w:tc>
        <w:tc>
          <w:tcPr>
            <w:tcW w:w="850" w:type="dxa"/>
            <w:noWrap/>
            <w:vAlign w:val="bottom"/>
            <w:hideMark/>
          </w:tcPr>
          <w:p w14:paraId="79214DA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0.255</w:t>
            </w:r>
          </w:p>
        </w:tc>
        <w:tc>
          <w:tcPr>
            <w:tcW w:w="1134" w:type="dxa"/>
            <w:vAlign w:val="bottom"/>
          </w:tcPr>
          <w:p w14:paraId="0DACFEC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40B5C1A0"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55DA3806" w14:textId="77777777" w:rsidTr="00A21B26">
        <w:trPr>
          <w:trHeight w:val="320"/>
        </w:trPr>
        <w:tc>
          <w:tcPr>
            <w:tcW w:w="2978" w:type="dxa"/>
            <w:vAlign w:val="bottom"/>
          </w:tcPr>
          <w:p w14:paraId="69C8BFE9"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(3m)</w:t>
            </w:r>
          </w:p>
        </w:tc>
        <w:tc>
          <w:tcPr>
            <w:tcW w:w="1134" w:type="dxa"/>
            <w:noWrap/>
            <w:vAlign w:val="bottom"/>
            <w:hideMark/>
          </w:tcPr>
          <w:p w14:paraId="55774E3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5D00AED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0.303</w:t>
            </w:r>
          </w:p>
        </w:tc>
        <w:tc>
          <w:tcPr>
            <w:tcW w:w="851" w:type="dxa"/>
            <w:noWrap/>
            <w:vAlign w:val="bottom"/>
            <w:hideMark/>
          </w:tcPr>
          <w:p w14:paraId="7E40F2B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0.019</w:t>
            </w:r>
          </w:p>
        </w:tc>
        <w:tc>
          <w:tcPr>
            <w:tcW w:w="1134" w:type="dxa"/>
            <w:noWrap/>
            <w:vAlign w:val="bottom"/>
            <w:hideMark/>
          </w:tcPr>
          <w:p w14:paraId="1CABD9D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0.83</w:t>
            </w:r>
          </w:p>
        </w:tc>
        <w:tc>
          <w:tcPr>
            <w:tcW w:w="850" w:type="dxa"/>
            <w:noWrap/>
            <w:vAlign w:val="bottom"/>
            <w:hideMark/>
          </w:tcPr>
          <w:p w14:paraId="07D160C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0.882</w:t>
            </w:r>
          </w:p>
        </w:tc>
        <w:tc>
          <w:tcPr>
            <w:tcW w:w="1134" w:type="dxa"/>
            <w:vAlign w:val="bottom"/>
          </w:tcPr>
          <w:p w14:paraId="067A914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102</w:t>
            </w:r>
          </w:p>
        </w:tc>
        <w:tc>
          <w:tcPr>
            <w:tcW w:w="1559" w:type="dxa"/>
            <w:noWrap/>
            <w:vAlign w:val="bottom"/>
            <w:hideMark/>
          </w:tcPr>
          <w:p w14:paraId="27251D1A"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53C45F40" w14:textId="77777777" w:rsidTr="00A21B26">
        <w:trPr>
          <w:trHeight w:val="320"/>
        </w:trPr>
        <w:tc>
          <w:tcPr>
            <w:tcW w:w="2978" w:type="dxa"/>
            <w:vAlign w:val="bottom"/>
          </w:tcPr>
          <w:p w14:paraId="2FA42642"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SCORAD ≥15 (1y)</w:t>
            </w:r>
          </w:p>
        </w:tc>
        <w:tc>
          <w:tcPr>
            <w:tcW w:w="1134" w:type="dxa"/>
            <w:noWrap/>
            <w:vAlign w:val="bottom"/>
            <w:hideMark/>
          </w:tcPr>
          <w:p w14:paraId="475C70E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4064B10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0.316</w:t>
            </w:r>
          </w:p>
        </w:tc>
        <w:tc>
          <w:tcPr>
            <w:tcW w:w="851" w:type="dxa"/>
            <w:noWrap/>
            <w:vAlign w:val="bottom"/>
            <w:hideMark/>
          </w:tcPr>
          <w:p w14:paraId="71E8223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0.021</w:t>
            </w:r>
          </w:p>
        </w:tc>
        <w:tc>
          <w:tcPr>
            <w:tcW w:w="1134" w:type="dxa"/>
            <w:noWrap/>
            <w:vAlign w:val="bottom"/>
            <w:hideMark/>
          </w:tcPr>
          <w:p w14:paraId="7175C5E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0.866</w:t>
            </w:r>
          </w:p>
        </w:tc>
        <w:tc>
          <w:tcPr>
            <w:tcW w:w="850" w:type="dxa"/>
            <w:noWrap/>
            <w:vAlign w:val="bottom"/>
            <w:hideMark/>
          </w:tcPr>
          <w:p w14:paraId="4E3585E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0.798</w:t>
            </w:r>
          </w:p>
        </w:tc>
        <w:tc>
          <w:tcPr>
            <w:tcW w:w="1134" w:type="dxa"/>
            <w:vAlign w:val="bottom"/>
          </w:tcPr>
          <w:p w14:paraId="765FEE0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105</w:t>
            </w:r>
          </w:p>
        </w:tc>
        <w:tc>
          <w:tcPr>
            <w:tcW w:w="1559" w:type="dxa"/>
            <w:noWrap/>
            <w:vAlign w:val="bottom"/>
            <w:hideMark/>
          </w:tcPr>
          <w:p w14:paraId="593B51F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6DFBE12D" w14:textId="77777777" w:rsidTr="00A21B26">
        <w:trPr>
          <w:trHeight w:val="320"/>
        </w:trPr>
        <w:tc>
          <w:tcPr>
            <w:tcW w:w="2978" w:type="dxa"/>
            <w:vAlign w:val="bottom"/>
          </w:tcPr>
          <w:p w14:paraId="2F86F105"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(3m)</w:t>
            </w:r>
          </w:p>
        </w:tc>
        <w:tc>
          <w:tcPr>
            <w:tcW w:w="1134" w:type="dxa"/>
            <w:noWrap/>
            <w:vAlign w:val="bottom"/>
          </w:tcPr>
          <w:p w14:paraId="66D90D5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2FE1386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0.475</w:t>
            </w:r>
          </w:p>
        </w:tc>
        <w:tc>
          <w:tcPr>
            <w:tcW w:w="851" w:type="dxa"/>
            <w:noWrap/>
            <w:vAlign w:val="bottom"/>
          </w:tcPr>
          <w:p w14:paraId="6E3E1FB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tcPr>
          <w:p w14:paraId="6054585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1.338</w:t>
            </w:r>
          </w:p>
        </w:tc>
        <w:tc>
          <w:tcPr>
            <w:tcW w:w="850" w:type="dxa"/>
            <w:noWrap/>
            <w:vAlign w:val="bottom"/>
          </w:tcPr>
          <w:p w14:paraId="1ECE1B2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0.036</w:t>
            </w:r>
          </w:p>
        </w:tc>
        <w:tc>
          <w:tcPr>
            <w:tcW w:w="1134" w:type="dxa"/>
            <w:vAlign w:val="bottom"/>
          </w:tcPr>
          <w:p w14:paraId="63F3C82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tcPr>
          <w:p w14:paraId="1A529A7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29B069E3" w14:textId="77777777" w:rsidTr="00A21B26">
        <w:trPr>
          <w:trHeight w:val="320"/>
        </w:trPr>
        <w:tc>
          <w:tcPr>
            <w:tcW w:w="2978" w:type="dxa"/>
            <w:vAlign w:val="bottom"/>
          </w:tcPr>
          <w:p w14:paraId="72FA6C69"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Raised TEWL (1y)</w:t>
            </w:r>
          </w:p>
        </w:tc>
        <w:tc>
          <w:tcPr>
            <w:tcW w:w="1134" w:type="dxa"/>
            <w:noWrap/>
            <w:vAlign w:val="bottom"/>
          </w:tcPr>
          <w:p w14:paraId="0C1DFC1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755CF99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0.377</w:t>
            </w:r>
          </w:p>
        </w:tc>
        <w:tc>
          <w:tcPr>
            <w:tcW w:w="851" w:type="dxa"/>
            <w:noWrap/>
            <w:vAlign w:val="bottom"/>
          </w:tcPr>
          <w:p w14:paraId="0AE0CE2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tcPr>
          <w:p w14:paraId="6D51B15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1.068</w:t>
            </w:r>
          </w:p>
        </w:tc>
        <w:tc>
          <w:tcPr>
            <w:tcW w:w="850" w:type="dxa"/>
            <w:noWrap/>
            <w:vAlign w:val="bottom"/>
          </w:tcPr>
          <w:p w14:paraId="720E3F0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0.293</w:t>
            </w:r>
          </w:p>
        </w:tc>
        <w:tc>
          <w:tcPr>
            <w:tcW w:w="1134" w:type="dxa"/>
            <w:vAlign w:val="bottom"/>
          </w:tcPr>
          <w:p w14:paraId="2794241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w:t>
            </w:r>
          </w:p>
        </w:tc>
        <w:tc>
          <w:tcPr>
            <w:tcW w:w="1559" w:type="dxa"/>
            <w:noWrap/>
            <w:vAlign w:val="bottom"/>
          </w:tcPr>
          <w:p w14:paraId="793963A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726533A0" w14:textId="77777777" w:rsidTr="00A21B26">
        <w:trPr>
          <w:trHeight w:val="320"/>
        </w:trPr>
        <w:tc>
          <w:tcPr>
            <w:tcW w:w="2978" w:type="dxa"/>
            <w:vAlign w:val="bottom"/>
          </w:tcPr>
          <w:p w14:paraId="6FDB0519" w14:textId="77777777" w:rsidR="004252BF" w:rsidRPr="0096024A" w:rsidRDefault="004252BF"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(3m)</w:t>
            </w:r>
          </w:p>
        </w:tc>
        <w:tc>
          <w:tcPr>
            <w:tcW w:w="1134" w:type="dxa"/>
            <w:noWrap/>
            <w:vAlign w:val="bottom"/>
          </w:tcPr>
          <w:p w14:paraId="405F95E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tcPr>
          <w:p w14:paraId="2E06A87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1.66</w:t>
            </w:r>
          </w:p>
        </w:tc>
        <w:tc>
          <w:tcPr>
            <w:tcW w:w="851" w:type="dxa"/>
            <w:noWrap/>
            <w:vAlign w:val="bottom"/>
          </w:tcPr>
          <w:p w14:paraId="507AC0F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0.033</w:t>
            </w:r>
          </w:p>
        </w:tc>
        <w:tc>
          <w:tcPr>
            <w:tcW w:w="1134" w:type="dxa"/>
            <w:noWrap/>
            <w:vAlign w:val="bottom"/>
          </w:tcPr>
          <w:p w14:paraId="104A943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0.927</w:t>
            </w:r>
          </w:p>
        </w:tc>
        <w:tc>
          <w:tcPr>
            <w:tcW w:w="850" w:type="dxa"/>
            <w:noWrap/>
            <w:vAlign w:val="bottom"/>
          </w:tcPr>
          <w:p w14:paraId="182591F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0.875</w:t>
            </w:r>
          </w:p>
        </w:tc>
        <w:tc>
          <w:tcPr>
            <w:tcW w:w="1134" w:type="dxa"/>
            <w:vAlign w:val="bottom"/>
          </w:tcPr>
          <w:p w14:paraId="745DBE9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7</w:t>
            </w:r>
          </w:p>
        </w:tc>
        <w:tc>
          <w:tcPr>
            <w:tcW w:w="1559" w:type="dxa"/>
            <w:noWrap/>
            <w:vAlign w:val="bottom"/>
          </w:tcPr>
          <w:p w14:paraId="4B64BAF5"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3m forearm</w:t>
            </w:r>
          </w:p>
        </w:tc>
      </w:tr>
      <w:tr w:rsidR="0096024A" w:rsidRPr="0096024A" w14:paraId="06BB07FB" w14:textId="77777777" w:rsidTr="00A21B26">
        <w:trPr>
          <w:trHeight w:val="320"/>
        </w:trPr>
        <w:tc>
          <w:tcPr>
            <w:tcW w:w="10632" w:type="dxa"/>
            <w:gridSpan w:val="8"/>
            <w:vAlign w:val="bottom"/>
          </w:tcPr>
          <w:p w14:paraId="2F7A6D2C" w14:textId="77777777" w:rsidR="004252BF" w:rsidRPr="0096024A" w:rsidRDefault="004252BF" w:rsidP="00267514">
            <w:pPr>
              <w:spacing w:line="240" w:lineRule="auto"/>
              <w:jc w:val="left"/>
              <w:rPr>
                <w:rFonts w:cs="Arial"/>
                <w:b/>
                <w:bCs/>
                <w:color w:val="000000" w:themeColor="text1"/>
                <w:sz w:val="22"/>
                <w:szCs w:val="22"/>
                <w:lang w:val="en-US"/>
              </w:rPr>
            </w:pPr>
            <w:r w:rsidRPr="0096024A">
              <w:rPr>
                <w:rFonts w:cs="Arial"/>
                <w:b/>
                <w:bCs/>
                <w:color w:val="000000" w:themeColor="text1"/>
                <w:sz w:val="22"/>
                <w:szCs w:val="22"/>
                <w:lang w:val="en-US"/>
              </w:rPr>
              <w:t xml:space="preserve">1-year </w:t>
            </w:r>
            <w:r w:rsidR="00EE0C02" w:rsidRPr="0096024A">
              <w:rPr>
                <w:rFonts w:cs="Arial"/>
                <w:b/>
                <w:bCs/>
                <w:color w:val="000000" w:themeColor="text1"/>
                <w:sz w:val="22"/>
                <w:szCs w:val="22"/>
                <w:lang w:val="en-US"/>
              </w:rPr>
              <w:t>forearm</w:t>
            </w:r>
          </w:p>
        </w:tc>
      </w:tr>
      <w:tr w:rsidR="0096024A" w:rsidRPr="0096024A" w14:paraId="4D7DB335" w14:textId="77777777" w:rsidTr="00A21B26">
        <w:trPr>
          <w:trHeight w:val="320"/>
        </w:trPr>
        <w:tc>
          <w:tcPr>
            <w:tcW w:w="2978" w:type="dxa"/>
            <w:vAlign w:val="bottom"/>
          </w:tcPr>
          <w:p w14:paraId="502DD73D" w14:textId="77777777" w:rsidR="004252BF" w:rsidRPr="0096024A" w:rsidRDefault="00A21B26" w:rsidP="00267514">
            <w:pPr>
              <w:spacing w:line="240" w:lineRule="auto"/>
              <w:jc w:val="left"/>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3m)</w:t>
            </w:r>
          </w:p>
        </w:tc>
        <w:tc>
          <w:tcPr>
            <w:tcW w:w="1134" w:type="dxa"/>
            <w:noWrap/>
            <w:vAlign w:val="bottom"/>
            <w:hideMark/>
          </w:tcPr>
          <w:p w14:paraId="09A71BB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ADE620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0.385</w:t>
            </w:r>
          </w:p>
        </w:tc>
        <w:tc>
          <w:tcPr>
            <w:tcW w:w="851" w:type="dxa"/>
            <w:noWrap/>
            <w:vAlign w:val="bottom"/>
            <w:hideMark/>
          </w:tcPr>
          <w:p w14:paraId="706311E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23B3FFF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1.093</w:t>
            </w:r>
          </w:p>
        </w:tc>
        <w:tc>
          <w:tcPr>
            <w:tcW w:w="850" w:type="dxa"/>
            <w:noWrap/>
            <w:vAlign w:val="bottom"/>
            <w:hideMark/>
          </w:tcPr>
          <w:p w14:paraId="4B6FE0E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0.194</w:t>
            </w:r>
          </w:p>
        </w:tc>
        <w:tc>
          <w:tcPr>
            <w:tcW w:w="1134" w:type="dxa"/>
            <w:vAlign w:val="bottom"/>
          </w:tcPr>
          <w:p w14:paraId="1E14CC6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1EF238E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4A9EA545" w14:textId="77777777" w:rsidTr="00A21B26">
        <w:trPr>
          <w:trHeight w:val="320"/>
        </w:trPr>
        <w:tc>
          <w:tcPr>
            <w:tcW w:w="2978" w:type="dxa"/>
            <w:vAlign w:val="bottom"/>
          </w:tcPr>
          <w:p w14:paraId="6A50E86B" w14:textId="77777777" w:rsidR="004252BF" w:rsidRPr="0096024A" w:rsidRDefault="00A21B26"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1y)</w:t>
            </w:r>
          </w:p>
        </w:tc>
        <w:tc>
          <w:tcPr>
            <w:tcW w:w="1134" w:type="dxa"/>
            <w:noWrap/>
            <w:vAlign w:val="bottom"/>
            <w:hideMark/>
          </w:tcPr>
          <w:p w14:paraId="3CF14DD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10447D2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0.386</w:t>
            </w:r>
          </w:p>
        </w:tc>
        <w:tc>
          <w:tcPr>
            <w:tcW w:w="851" w:type="dxa"/>
            <w:noWrap/>
            <w:vAlign w:val="bottom"/>
            <w:hideMark/>
          </w:tcPr>
          <w:p w14:paraId="2E81727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3712304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1.094</w:t>
            </w:r>
          </w:p>
        </w:tc>
        <w:tc>
          <w:tcPr>
            <w:tcW w:w="850" w:type="dxa"/>
            <w:noWrap/>
            <w:vAlign w:val="bottom"/>
            <w:hideMark/>
          </w:tcPr>
          <w:p w14:paraId="4FD1F75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0.224</w:t>
            </w:r>
          </w:p>
        </w:tc>
        <w:tc>
          <w:tcPr>
            <w:tcW w:w="1134" w:type="dxa"/>
            <w:vAlign w:val="bottom"/>
          </w:tcPr>
          <w:p w14:paraId="450ABA9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47A61C76"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16907F1F" w14:textId="77777777" w:rsidTr="00A21B26">
        <w:trPr>
          <w:trHeight w:val="320"/>
        </w:trPr>
        <w:tc>
          <w:tcPr>
            <w:tcW w:w="2978" w:type="dxa"/>
            <w:vAlign w:val="bottom"/>
          </w:tcPr>
          <w:p w14:paraId="43373011" w14:textId="77777777" w:rsidR="004252BF" w:rsidRPr="0096024A" w:rsidRDefault="00A21B26"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w:t>
            </w:r>
            <w:r w:rsidR="004252BF" w:rsidRPr="0096024A">
              <w:rPr>
                <w:rFonts w:cs="Arial"/>
                <w:color w:val="000000" w:themeColor="text1"/>
                <w:sz w:val="22"/>
                <w:szCs w:val="22"/>
                <w:lang w:val="en-US"/>
              </w:rPr>
              <w:t>3y)</w:t>
            </w:r>
          </w:p>
        </w:tc>
        <w:tc>
          <w:tcPr>
            <w:tcW w:w="1134" w:type="dxa"/>
            <w:noWrap/>
            <w:vAlign w:val="bottom"/>
            <w:hideMark/>
          </w:tcPr>
          <w:p w14:paraId="373BDA8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0E3AA15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0.328</w:t>
            </w:r>
          </w:p>
        </w:tc>
        <w:tc>
          <w:tcPr>
            <w:tcW w:w="851" w:type="dxa"/>
            <w:noWrap/>
            <w:vAlign w:val="bottom"/>
            <w:hideMark/>
          </w:tcPr>
          <w:p w14:paraId="7A4D5B7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hideMark/>
          </w:tcPr>
          <w:p w14:paraId="04BA55D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0.927</w:t>
            </w:r>
          </w:p>
        </w:tc>
        <w:tc>
          <w:tcPr>
            <w:tcW w:w="850" w:type="dxa"/>
            <w:noWrap/>
            <w:vAlign w:val="bottom"/>
            <w:hideMark/>
          </w:tcPr>
          <w:p w14:paraId="7B7C1E1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0.638</w:t>
            </w:r>
          </w:p>
        </w:tc>
        <w:tc>
          <w:tcPr>
            <w:tcW w:w="1134" w:type="dxa"/>
            <w:vAlign w:val="bottom"/>
          </w:tcPr>
          <w:p w14:paraId="639BB51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1559" w:type="dxa"/>
            <w:noWrap/>
            <w:vAlign w:val="bottom"/>
            <w:hideMark/>
          </w:tcPr>
          <w:p w14:paraId="677F37E7"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454A57D8" w14:textId="77777777" w:rsidTr="00A21B26">
        <w:trPr>
          <w:trHeight w:val="320"/>
        </w:trPr>
        <w:tc>
          <w:tcPr>
            <w:tcW w:w="2978" w:type="dxa"/>
            <w:vAlign w:val="bottom"/>
          </w:tcPr>
          <w:p w14:paraId="406998CF"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Atopic dermatitis (ever)</w:t>
            </w:r>
          </w:p>
        </w:tc>
        <w:tc>
          <w:tcPr>
            <w:tcW w:w="1134" w:type="dxa"/>
            <w:noWrap/>
            <w:vAlign w:val="bottom"/>
            <w:hideMark/>
          </w:tcPr>
          <w:p w14:paraId="2E18212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6EBCBAD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0.388</w:t>
            </w:r>
          </w:p>
        </w:tc>
        <w:tc>
          <w:tcPr>
            <w:tcW w:w="851" w:type="dxa"/>
            <w:noWrap/>
            <w:vAlign w:val="bottom"/>
            <w:hideMark/>
          </w:tcPr>
          <w:p w14:paraId="5958DCF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hideMark/>
          </w:tcPr>
          <w:p w14:paraId="4121CA2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1.102</w:t>
            </w:r>
          </w:p>
        </w:tc>
        <w:tc>
          <w:tcPr>
            <w:tcW w:w="850" w:type="dxa"/>
            <w:noWrap/>
            <w:vAlign w:val="bottom"/>
            <w:hideMark/>
          </w:tcPr>
          <w:p w14:paraId="4855B6A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0.193</w:t>
            </w:r>
          </w:p>
        </w:tc>
        <w:tc>
          <w:tcPr>
            <w:tcW w:w="1134" w:type="dxa"/>
            <w:vAlign w:val="bottom"/>
          </w:tcPr>
          <w:p w14:paraId="1B4DE9A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1708BD14"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725A0027" w14:textId="77777777" w:rsidTr="00A21B26">
        <w:trPr>
          <w:trHeight w:val="320"/>
        </w:trPr>
        <w:tc>
          <w:tcPr>
            <w:tcW w:w="2978" w:type="dxa"/>
            <w:vAlign w:val="bottom"/>
          </w:tcPr>
          <w:p w14:paraId="5018E06B" w14:textId="77777777" w:rsidR="004252BF" w:rsidRPr="0096024A" w:rsidRDefault="00A21B26"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w:t>
            </w:r>
            <w:r w:rsidR="004252BF" w:rsidRPr="0096024A">
              <w:rPr>
                <w:rFonts w:cs="Arial"/>
                <w:color w:val="000000" w:themeColor="text1"/>
                <w:sz w:val="22"/>
                <w:szCs w:val="22"/>
                <w:lang w:val="en-US"/>
              </w:rPr>
              <w:t xml:space="preserve"> - age of onset</w:t>
            </w:r>
          </w:p>
        </w:tc>
        <w:tc>
          <w:tcPr>
            <w:tcW w:w="1134" w:type="dxa"/>
            <w:noWrap/>
            <w:vAlign w:val="bottom"/>
            <w:hideMark/>
          </w:tcPr>
          <w:p w14:paraId="656658B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992" w:type="dxa"/>
            <w:noWrap/>
            <w:vAlign w:val="bottom"/>
            <w:hideMark/>
          </w:tcPr>
          <w:p w14:paraId="22672BC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0.776</w:t>
            </w:r>
          </w:p>
        </w:tc>
        <w:tc>
          <w:tcPr>
            <w:tcW w:w="851" w:type="dxa"/>
            <w:noWrap/>
            <w:vAlign w:val="bottom"/>
            <w:hideMark/>
          </w:tcPr>
          <w:p w14:paraId="6B06E7A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0.015</w:t>
            </w:r>
          </w:p>
        </w:tc>
        <w:tc>
          <w:tcPr>
            <w:tcW w:w="1134" w:type="dxa"/>
            <w:noWrap/>
            <w:vAlign w:val="bottom"/>
            <w:hideMark/>
          </w:tcPr>
          <w:p w14:paraId="02F0D4C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1.103</w:t>
            </w:r>
          </w:p>
        </w:tc>
        <w:tc>
          <w:tcPr>
            <w:tcW w:w="850" w:type="dxa"/>
            <w:noWrap/>
            <w:vAlign w:val="bottom"/>
            <w:hideMark/>
          </w:tcPr>
          <w:p w14:paraId="6C1F55C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0.157</w:t>
            </w:r>
          </w:p>
        </w:tc>
        <w:tc>
          <w:tcPr>
            <w:tcW w:w="1134" w:type="dxa"/>
            <w:vAlign w:val="bottom"/>
          </w:tcPr>
          <w:p w14:paraId="092A35F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2</w:t>
            </w:r>
          </w:p>
        </w:tc>
        <w:tc>
          <w:tcPr>
            <w:tcW w:w="1559" w:type="dxa"/>
            <w:noWrap/>
            <w:vAlign w:val="bottom"/>
            <w:hideMark/>
          </w:tcPr>
          <w:p w14:paraId="3366305C"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4E057D74" w14:textId="77777777" w:rsidTr="00A21B26">
        <w:trPr>
          <w:trHeight w:val="320"/>
        </w:trPr>
        <w:tc>
          <w:tcPr>
            <w:tcW w:w="2978" w:type="dxa"/>
            <w:vAlign w:val="bottom"/>
          </w:tcPr>
          <w:p w14:paraId="01C4C3FE" w14:textId="77777777" w:rsidR="004252BF" w:rsidRPr="0096024A" w:rsidRDefault="00EE0C02"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(3m)</w:t>
            </w:r>
          </w:p>
        </w:tc>
        <w:tc>
          <w:tcPr>
            <w:tcW w:w="1134" w:type="dxa"/>
            <w:noWrap/>
            <w:vAlign w:val="bottom"/>
          </w:tcPr>
          <w:p w14:paraId="749FA96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2C33F01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0.406</w:t>
            </w:r>
          </w:p>
        </w:tc>
        <w:tc>
          <w:tcPr>
            <w:tcW w:w="851" w:type="dxa"/>
            <w:noWrap/>
            <w:vAlign w:val="bottom"/>
          </w:tcPr>
          <w:p w14:paraId="5F8DF71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tcPr>
          <w:p w14:paraId="644E418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1.154</w:t>
            </w:r>
          </w:p>
        </w:tc>
        <w:tc>
          <w:tcPr>
            <w:tcW w:w="850" w:type="dxa"/>
            <w:noWrap/>
            <w:vAlign w:val="bottom"/>
          </w:tcPr>
          <w:p w14:paraId="29345C5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0.165</w:t>
            </w:r>
          </w:p>
        </w:tc>
        <w:tc>
          <w:tcPr>
            <w:tcW w:w="1134" w:type="dxa"/>
            <w:vAlign w:val="bottom"/>
          </w:tcPr>
          <w:p w14:paraId="58C6507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tcPr>
          <w:p w14:paraId="4B09B22E"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5E310087" w14:textId="77777777" w:rsidTr="00A21B26">
        <w:trPr>
          <w:trHeight w:val="320"/>
        </w:trPr>
        <w:tc>
          <w:tcPr>
            <w:tcW w:w="2978" w:type="dxa"/>
            <w:vAlign w:val="bottom"/>
          </w:tcPr>
          <w:p w14:paraId="43AAB6D0" w14:textId="77777777" w:rsidR="004252BF" w:rsidRPr="0096024A" w:rsidRDefault="00A21B26"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at the elbow</w:t>
            </w:r>
            <w:r w:rsidR="00EE0C02" w:rsidRPr="0096024A">
              <w:rPr>
                <w:rFonts w:cs="Arial"/>
                <w:color w:val="000000" w:themeColor="text1"/>
                <w:sz w:val="22"/>
                <w:szCs w:val="22"/>
                <w:lang w:val="en-US"/>
              </w:rPr>
              <w:t>(s)</w:t>
            </w:r>
            <w:r w:rsidR="004252BF" w:rsidRPr="0096024A">
              <w:rPr>
                <w:rFonts w:cs="Arial"/>
                <w:color w:val="000000" w:themeColor="text1"/>
                <w:sz w:val="22"/>
                <w:szCs w:val="22"/>
                <w:lang w:val="en-US"/>
              </w:rPr>
              <w:t xml:space="preserve"> (3m)</w:t>
            </w:r>
          </w:p>
        </w:tc>
        <w:tc>
          <w:tcPr>
            <w:tcW w:w="1134" w:type="dxa"/>
            <w:noWrap/>
            <w:vAlign w:val="bottom"/>
          </w:tcPr>
          <w:p w14:paraId="0734241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7658D6E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0.293</w:t>
            </w:r>
          </w:p>
        </w:tc>
        <w:tc>
          <w:tcPr>
            <w:tcW w:w="851" w:type="dxa"/>
            <w:noWrap/>
            <w:vAlign w:val="bottom"/>
          </w:tcPr>
          <w:p w14:paraId="493A1CC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0.006</w:t>
            </w:r>
          </w:p>
        </w:tc>
        <w:tc>
          <w:tcPr>
            <w:tcW w:w="1134" w:type="dxa"/>
            <w:noWrap/>
            <w:vAlign w:val="bottom"/>
          </w:tcPr>
          <w:p w14:paraId="556E367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0.829</w:t>
            </w:r>
          </w:p>
        </w:tc>
        <w:tc>
          <w:tcPr>
            <w:tcW w:w="850" w:type="dxa"/>
            <w:noWrap/>
            <w:vAlign w:val="bottom"/>
          </w:tcPr>
          <w:p w14:paraId="002B391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0.888</w:t>
            </w:r>
          </w:p>
        </w:tc>
        <w:tc>
          <w:tcPr>
            <w:tcW w:w="1134" w:type="dxa"/>
            <w:vAlign w:val="bottom"/>
          </w:tcPr>
          <w:p w14:paraId="153AB98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tcPr>
          <w:p w14:paraId="08EBEEB3"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3DB1BB57" w14:textId="77777777" w:rsidTr="00A21B26">
        <w:trPr>
          <w:trHeight w:val="320"/>
        </w:trPr>
        <w:tc>
          <w:tcPr>
            <w:tcW w:w="2978" w:type="dxa"/>
            <w:vAlign w:val="bottom"/>
          </w:tcPr>
          <w:p w14:paraId="18EE3396" w14:textId="77777777" w:rsidR="004252BF" w:rsidRPr="0096024A" w:rsidRDefault="00EE0C02"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on the forearm(s)</w:t>
            </w:r>
            <w:r w:rsidR="004252BF" w:rsidRPr="0096024A">
              <w:rPr>
                <w:rFonts w:cs="Arial"/>
                <w:color w:val="000000" w:themeColor="text1"/>
                <w:sz w:val="22"/>
                <w:szCs w:val="22"/>
                <w:lang w:val="en-US"/>
              </w:rPr>
              <w:t xml:space="preserve"> (1y)</w:t>
            </w:r>
          </w:p>
        </w:tc>
        <w:tc>
          <w:tcPr>
            <w:tcW w:w="1134" w:type="dxa"/>
            <w:noWrap/>
            <w:vAlign w:val="bottom"/>
          </w:tcPr>
          <w:p w14:paraId="053DC6C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2E0080F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0.359</w:t>
            </w:r>
          </w:p>
        </w:tc>
        <w:tc>
          <w:tcPr>
            <w:tcW w:w="851" w:type="dxa"/>
            <w:noWrap/>
            <w:vAlign w:val="bottom"/>
          </w:tcPr>
          <w:p w14:paraId="64612D9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0.007</w:t>
            </w:r>
          </w:p>
        </w:tc>
        <w:tc>
          <w:tcPr>
            <w:tcW w:w="1134" w:type="dxa"/>
            <w:noWrap/>
            <w:vAlign w:val="bottom"/>
          </w:tcPr>
          <w:p w14:paraId="7F1E14B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1.017</w:t>
            </w:r>
          </w:p>
        </w:tc>
        <w:tc>
          <w:tcPr>
            <w:tcW w:w="850" w:type="dxa"/>
            <w:noWrap/>
            <w:vAlign w:val="bottom"/>
          </w:tcPr>
          <w:p w14:paraId="400D0EF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0.389</w:t>
            </w:r>
          </w:p>
        </w:tc>
        <w:tc>
          <w:tcPr>
            <w:tcW w:w="1134" w:type="dxa"/>
            <w:vAlign w:val="bottom"/>
          </w:tcPr>
          <w:p w14:paraId="5004D26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tcPr>
          <w:p w14:paraId="6408B91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7969EB01" w14:textId="77777777" w:rsidTr="00A21B26">
        <w:trPr>
          <w:trHeight w:val="320"/>
        </w:trPr>
        <w:tc>
          <w:tcPr>
            <w:tcW w:w="2978" w:type="dxa"/>
            <w:vAlign w:val="bottom"/>
          </w:tcPr>
          <w:p w14:paraId="666CC87A" w14:textId="77777777" w:rsidR="004252BF" w:rsidRPr="0096024A" w:rsidRDefault="00A21B26"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AD at the elbow</w:t>
            </w:r>
            <w:r w:rsidR="00EE0C02" w:rsidRPr="0096024A">
              <w:rPr>
                <w:rFonts w:cs="Arial"/>
                <w:color w:val="000000" w:themeColor="text1"/>
                <w:sz w:val="22"/>
                <w:szCs w:val="22"/>
                <w:lang w:val="en-US"/>
              </w:rPr>
              <w:t>(s)</w:t>
            </w:r>
            <w:r w:rsidR="004252BF" w:rsidRPr="0096024A">
              <w:rPr>
                <w:rFonts w:cs="Arial"/>
                <w:color w:val="000000" w:themeColor="text1"/>
                <w:sz w:val="22"/>
                <w:szCs w:val="22"/>
                <w:lang w:val="en-US"/>
              </w:rPr>
              <w:t xml:space="preserve"> (1y)</w:t>
            </w:r>
          </w:p>
        </w:tc>
        <w:tc>
          <w:tcPr>
            <w:tcW w:w="1134" w:type="dxa"/>
            <w:noWrap/>
            <w:vAlign w:val="bottom"/>
          </w:tcPr>
          <w:p w14:paraId="7653E24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0B1CEEE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0.284</w:t>
            </w:r>
          </w:p>
        </w:tc>
        <w:tc>
          <w:tcPr>
            <w:tcW w:w="851" w:type="dxa"/>
            <w:noWrap/>
            <w:vAlign w:val="bottom"/>
          </w:tcPr>
          <w:p w14:paraId="7006BCD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0.005</w:t>
            </w:r>
          </w:p>
        </w:tc>
        <w:tc>
          <w:tcPr>
            <w:tcW w:w="1134" w:type="dxa"/>
            <w:noWrap/>
            <w:vAlign w:val="bottom"/>
          </w:tcPr>
          <w:p w14:paraId="4D8817B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0.805</w:t>
            </w:r>
          </w:p>
        </w:tc>
        <w:tc>
          <w:tcPr>
            <w:tcW w:w="850" w:type="dxa"/>
            <w:noWrap/>
            <w:vAlign w:val="bottom"/>
          </w:tcPr>
          <w:p w14:paraId="7901BDF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0.934</w:t>
            </w:r>
          </w:p>
        </w:tc>
        <w:tc>
          <w:tcPr>
            <w:tcW w:w="1134" w:type="dxa"/>
            <w:vAlign w:val="bottom"/>
          </w:tcPr>
          <w:p w14:paraId="52E260D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tcPr>
          <w:p w14:paraId="51A9C7FC"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5781F6BB" w14:textId="77777777" w:rsidTr="00A21B26">
        <w:trPr>
          <w:trHeight w:val="320"/>
        </w:trPr>
        <w:tc>
          <w:tcPr>
            <w:tcW w:w="2978" w:type="dxa"/>
            <w:vAlign w:val="bottom"/>
          </w:tcPr>
          <w:p w14:paraId="6F698B1C"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SCORAD ≥15 (3m)</w:t>
            </w:r>
          </w:p>
        </w:tc>
        <w:tc>
          <w:tcPr>
            <w:tcW w:w="1134" w:type="dxa"/>
            <w:noWrap/>
            <w:vAlign w:val="bottom"/>
          </w:tcPr>
          <w:p w14:paraId="3F0A93D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13D6F49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0.466</w:t>
            </w:r>
          </w:p>
        </w:tc>
        <w:tc>
          <w:tcPr>
            <w:tcW w:w="851" w:type="dxa"/>
            <w:noWrap/>
            <w:vAlign w:val="bottom"/>
          </w:tcPr>
          <w:p w14:paraId="3871983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0.029</w:t>
            </w:r>
          </w:p>
        </w:tc>
        <w:tc>
          <w:tcPr>
            <w:tcW w:w="1134" w:type="dxa"/>
            <w:noWrap/>
            <w:vAlign w:val="bottom"/>
          </w:tcPr>
          <w:p w14:paraId="78E8AC79"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1.283</w:t>
            </w:r>
          </w:p>
        </w:tc>
        <w:tc>
          <w:tcPr>
            <w:tcW w:w="850" w:type="dxa"/>
            <w:noWrap/>
            <w:vAlign w:val="bottom"/>
          </w:tcPr>
          <w:p w14:paraId="112D96E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0.056</w:t>
            </w:r>
          </w:p>
        </w:tc>
        <w:tc>
          <w:tcPr>
            <w:tcW w:w="1134" w:type="dxa"/>
            <w:vAlign w:val="bottom"/>
          </w:tcPr>
          <w:p w14:paraId="1D02891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103</w:t>
            </w:r>
          </w:p>
        </w:tc>
        <w:tc>
          <w:tcPr>
            <w:tcW w:w="1559" w:type="dxa"/>
            <w:noWrap/>
            <w:vAlign w:val="bottom"/>
          </w:tcPr>
          <w:p w14:paraId="0552E0AD"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55FAF23E" w14:textId="77777777" w:rsidTr="00A21B26">
        <w:trPr>
          <w:trHeight w:val="320"/>
        </w:trPr>
        <w:tc>
          <w:tcPr>
            <w:tcW w:w="2978" w:type="dxa"/>
            <w:vAlign w:val="bottom"/>
          </w:tcPr>
          <w:p w14:paraId="2FE35261"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SCORAD ≥15 (1y)</w:t>
            </w:r>
          </w:p>
        </w:tc>
        <w:tc>
          <w:tcPr>
            <w:tcW w:w="1134" w:type="dxa"/>
            <w:noWrap/>
            <w:vAlign w:val="bottom"/>
          </w:tcPr>
          <w:p w14:paraId="3EDC230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tcPr>
          <w:p w14:paraId="1E38FB4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0.333</w:t>
            </w:r>
          </w:p>
        </w:tc>
        <w:tc>
          <w:tcPr>
            <w:tcW w:w="851" w:type="dxa"/>
            <w:noWrap/>
            <w:vAlign w:val="bottom"/>
          </w:tcPr>
          <w:p w14:paraId="0B0C483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0.022</w:t>
            </w:r>
          </w:p>
        </w:tc>
        <w:tc>
          <w:tcPr>
            <w:tcW w:w="1134" w:type="dxa"/>
            <w:noWrap/>
            <w:vAlign w:val="bottom"/>
          </w:tcPr>
          <w:p w14:paraId="713BC1D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0.937</w:t>
            </w:r>
          </w:p>
        </w:tc>
        <w:tc>
          <w:tcPr>
            <w:tcW w:w="850" w:type="dxa"/>
            <w:noWrap/>
            <w:vAlign w:val="bottom"/>
          </w:tcPr>
          <w:p w14:paraId="1C876C9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0.61</w:t>
            </w:r>
          </w:p>
        </w:tc>
        <w:tc>
          <w:tcPr>
            <w:tcW w:w="1134" w:type="dxa"/>
            <w:vAlign w:val="bottom"/>
          </w:tcPr>
          <w:p w14:paraId="125D5B23"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105</w:t>
            </w:r>
          </w:p>
        </w:tc>
        <w:tc>
          <w:tcPr>
            <w:tcW w:w="1559" w:type="dxa"/>
            <w:noWrap/>
            <w:vAlign w:val="bottom"/>
          </w:tcPr>
          <w:p w14:paraId="227DFA60"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70EB7EBE" w14:textId="77777777" w:rsidTr="00A21B26">
        <w:trPr>
          <w:trHeight w:val="320"/>
        </w:trPr>
        <w:tc>
          <w:tcPr>
            <w:tcW w:w="2978" w:type="dxa"/>
            <w:vAlign w:val="bottom"/>
          </w:tcPr>
          <w:p w14:paraId="172C054D"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Raised TEWL (3m)</w:t>
            </w:r>
          </w:p>
        </w:tc>
        <w:tc>
          <w:tcPr>
            <w:tcW w:w="1134" w:type="dxa"/>
            <w:noWrap/>
            <w:vAlign w:val="bottom"/>
            <w:hideMark/>
          </w:tcPr>
          <w:p w14:paraId="0ED4071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7721701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0.399</w:t>
            </w:r>
          </w:p>
        </w:tc>
        <w:tc>
          <w:tcPr>
            <w:tcW w:w="851" w:type="dxa"/>
            <w:noWrap/>
            <w:vAlign w:val="bottom"/>
            <w:hideMark/>
          </w:tcPr>
          <w:p w14:paraId="58D742E1"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0.008</w:t>
            </w:r>
          </w:p>
        </w:tc>
        <w:tc>
          <w:tcPr>
            <w:tcW w:w="1134" w:type="dxa"/>
            <w:noWrap/>
            <w:vAlign w:val="bottom"/>
            <w:hideMark/>
          </w:tcPr>
          <w:p w14:paraId="552DA80D"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1.133</w:t>
            </w:r>
          </w:p>
        </w:tc>
        <w:tc>
          <w:tcPr>
            <w:tcW w:w="850" w:type="dxa"/>
            <w:noWrap/>
            <w:vAlign w:val="bottom"/>
            <w:hideMark/>
          </w:tcPr>
          <w:p w14:paraId="5394CD4B"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0.165</w:t>
            </w:r>
          </w:p>
        </w:tc>
        <w:tc>
          <w:tcPr>
            <w:tcW w:w="1134" w:type="dxa"/>
            <w:vAlign w:val="bottom"/>
          </w:tcPr>
          <w:p w14:paraId="0E94968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w:t>
            </w:r>
          </w:p>
        </w:tc>
        <w:tc>
          <w:tcPr>
            <w:tcW w:w="1559" w:type="dxa"/>
            <w:noWrap/>
            <w:vAlign w:val="bottom"/>
            <w:hideMark/>
          </w:tcPr>
          <w:p w14:paraId="755FA28A"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61CB4C9C" w14:textId="77777777" w:rsidTr="00A21B26">
        <w:trPr>
          <w:trHeight w:val="320"/>
        </w:trPr>
        <w:tc>
          <w:tcPr>
            <w:tcW w:w="2978" w:type="dxa"/>
            <w:vAlign w:val="bottom"/>
          </w:tcPr>
          <w:p w14:paraId="156A2D8C"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Raised TEWL (1y)</w:t>
            </w:r>
          </w:p>
        </w:tc>
        <w:tc>
          <w:tcPr>
            <w:tcW w:w="1134" w:type="dxa"/>
            <w:noWrap/>
            <w:vAlign w:val="bottom"/>
            <w:hideMark/>
          </w:tcPr>
          <w:p w14:paraId="25620457"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w:t>
            </w:r>
          </w:p>
        </w:tc>
        <w:tc>
          <w:tcPr>
            <w:tcW w:w="992" w:type="dxa"/>
            <w:noWrap/>
            <w:vAlign w:val="bottom"/>
            <w:hideMark/>
          </w:tcPr>
          <w:p w14:paraId="3C4D451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0.4</w:t>
            </w:r>
          </w:p>
        </w:tc>
        <w:tc>
          <w:tcPr>
            <w:tcW w:w="851" w:type="dxa"/>
            <w:noWrap/>
            <w:vAlign w:val="bottom"/>
            <w:hideMark/>
          </w:tcPr>
          <w:p w14:paraId="7B6041C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0.009</w:t>
            </w:r>
          </w:p>
        </w:tc>
        <w:tc>
          <w:tcPr>
            <w:tcW w:w="1134" w:type="dxa"/>
            <w:noWrap/>
            <w:vAlign w:val="bottom"/>
            <w:hideMark/>
          </w:tcPr>
          <w:p w14:paraId="36C8082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1.137</w:t>
            </w:r>
          </w:p>
        </w:tc>
        <w:tc>
          <w:tcPr>
            <w:tcW w:w="850" w:type="dxa"/>
            <w:noWrap/>
            <w:vAlign w:val="bottom"/>
            <w:hideMark/>
          </w:tcPr>
          <w:p w14:paraId="32EE3F26"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0.149</w:t>
            </w:r>
          </w:p>
        </w:tc>
        <w:tc>
          <w:tcPr>
            <w:tcW w:w="1134" w:type="dxa"/>
            <w:vAlign w:val="bottom"/>
          </w:tcPr>
          <w:p w14:paraId="78F9735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w:t>
            </w:r>
          </w:p>
        </w:tc>
        <w:tc>
          <w:tcPr>
            <w:tcW w:w="1559" w:type="dxa"/>
            <w:noWrap/>
            <w:vAlign w:val="bottom"/>
            <w:hideMark/>
          </w:tcPr>
          <w:p w14:paraId="14CB997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1CDD773C" w14:textId="77777777" w:rsidTr="00A21B26">
        <w:trPr>
          <w:trHeight w:val="320"/>
        </w:trPr>
        <w:tc>
          <w:tcPr>
            <w:tcW w:w="2978" w:type="dxa"/>
            <w:vAlign w:val="bottom"/>
          </w:tcPr>
          <w:p w14:paraId="4F46E978"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(3m)</w:t>
            </w:r>
          </w:p>
        </w:tc>
        <w:tc>
          <w:tcPr>
            <w:tcW w:w="1134" w:type="dxa"/>
            <w:noWrap/>
            <w:vAlign w:val="bottom"/>
            <w:hideMark/>
          </w:tcPr>
          <w:p w14:paraId="6E77708A"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hideMark/>
          </w:tcPr>
          <w:p w14:paraId="7725571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1.667</w:t>
            </w:r>
          </w:p>
        </w:tc>
        <w:tc>
          <w:tcPr>
            <w:tcW w:w="851" w:type="dxa"/>
            <w:noWrap/>
            <w:vAlign w:val="bottom"/>
            <w:hideMark/>
          </w:tcPr>
          <w:p w14:paraId="6E8A0775"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0.033</w:t>
            </w:r>
          </w:p>
        </w:tc>
        <w:tc>
          <w:tcPr>
            <w:tcW w:w="1134" w:type="dxa"/>
            <w:noWrap/>
            <w:vAlign w:val="bottom"/>
            <w:hideMark/>
          </w:tcPr>
          <w:p w14:paraId="404CFD1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0.947</w:t>
            </w:r>
          </w:p>
        </w:tc>
        <w:tc>
          <w:tcPr>
            <w:tcW w:w="850" w:type="dxa"/>
            <w:noWrap/>
            <w:vAlign w:val="bottom"/>
            <w:hideMark/>
          </w:tcPr>
          <w:p w14:paraId="6495BF8E"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0.777</w:t>
            </w:r>
          </w:p>
        </w:tc>
        <w:tc>
          <w:tcPr>
            <w:tcW w:w="1134" w:type="dxa"/>
            <w:vAlign w:val="bottom"/>
          </w:tcPr>
          <w:p w14:paraId="5FE29BE0"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7</w:t>
            </w:r>
          </w:p>
        </w:tc>
        <w:tc>
          <w:tcPr>
            <w:tcW w:w="1559" w:type="dxa"/>
            <w:noWrap/>
            <w:vAlign w:val="bottom"/>
            <w:hideMark/>
          </w:tcPr>
          <w:p w14:paraId="1382D2CB"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0F75EA6A" w14:textId="77777777" w:rsidTr="00A21B26">
        <w:trPr>
          <w:trHeight w:val="320"/>
        </w:trPr>
        <w:tc>
          <w:tcPr>
            <w:tcW w:w="2978" w:type="dxa"/>
            <w:vAlign w:val="bottom"/>
          </w:tcPr>
          <w:p w14:paraId="77340931" w14:textId="77777777" w:rsidR="004252BF" w:rsidRPr="0096024A" w:rsidRDefault="004252BF" w:rsidP="00267514">
            <w:pPr>
              <w:spacing w:line="240" w:lineRule="auto"/>
              <w:rPr>
                <w:rFonts w:cs="Arial"/>
                <w:color w:val="000000" w:themeColor="text1"/>
                <w:sz w:val="22"/>
                <w:szCs w:val="22"/>
                <w:lang w:val="en-US"/>
              </w:rPr>
            </w:pPr>
            <w:r w:rsidRPr="0096024A">
              <w:rPr>
                <w:rFonts w:cs="Arial"/>
                <w:color w:val="000000" w:themeColor="text1"/>
                <w:sz w:val="22"/>
                <w:szCs w:val="22"/>
                <w:lang w:val="en-US"/>
              </w:rPr>
              <w:t xml:space="preserve">Frequency of </w:t>
            </w:r>
            <w:r w:rsidR="00576439" w:rsidRPr="0096024A">
              <w:rPr>
                <w:rFonts w:cs="Arial"/>
                <w:color w:val="000000" w:themeColor="text1"/>
                <w:sz w:val="22"/>
                <w:szCs w:val="22"/>
                <w:lang w:val="en-US"/>
              </w:rPr>
              <w:t>moisturizer</w:t>
            </w:r>
            <w:r w:rsidRPr="0096024A">
              <w:rPr>
                <w:rFonts w:cs="Arial"/>
                <w:color w:val="000000" w:themeColor="text1"/>
                <w:sz w:val="22"/>
                <w:szCs w:val="22"/>
                <w:lang w:val="en-US"/>
              </w:rPr>
              <w:t xml:space="preserve"> use (1y)</w:t>
            </w:r>
          </w:p>
        </w:tc>
        <w:tc>
          <w:tcPr>
            <w:tcW w:w="1134" w:type="dxa"/>
            <w:noWrap/>
            <w:vAlign w:val="bottom"/>
            <w:hideMark/>
          </w:tcPr>
          <w:p w14:paraId="2251992F"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5</w:t>
            </w:r>
          </w:p>
        </w:tc>
        <w:tc>
          <w:tcPr>
            <w:tcW w:w="992" w:type="dxa"/>
            <w:noWrap/>
            <w:vAlign w:val="bottom"/>
            <w:hideMark/>
          </w:tcPr>
          <w:p w14:paraId="2F6E67A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1.632</w:t>
            </w:r>
          </w:p>
        </w:tc>
        <w:tc>
          <w:tcPr>
            <w:tcW w:w="851" w:type="dxa"/>
            <w:noWrap/>
            <w:vAlign w:val="bottom"/>
            <w:hideMark/>
          </w:tcPr>
          <w:p w14:paraId="398A773C"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0.032</w:t>
            </w:r>
          </w:p>
        </w:tc>
        <w:tc>
          <w:tcPr>
            <w:tcW w:w="1134" w:type="dxa"/>
            <w:noWrap/>
            <w:vAlign w:val="bottom"/>
            <w:hideMark/>
          </w:tcPr>
          <w:p w14:paraId="100D1A48"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0.921</w:t>
            </w:r>
          </w:p>
        </w:tc>
        <w:tc>
          <w:tcPr>
            <w:tcW w:w="850" w:type="dxa"/>
            <w:noWrap/>
            <w:vAlign w:val="bottom"/>
            <w:hideMark/>
          </w:tcPr>
          <w:p w14:paraId="61B5FBB2"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0.876</w:t>
            </w:r>
          </w:p>
        </w:tc>
        <w:tc>
          <w:tcPr>
            <w:tcW w:w="1134" w:type="dxa"/>
            <w:vAlign w:val="bottom"/>
          </w:tcPr>
          <w:p w14:paraId="1D85B6B4" w14:textId="77777777" w:rsidR="004252BF" w:rsidRPr="0096024A" w:rsidRDefault="004252BF"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7</w:t>
            </w:r>
          </w:p>
        </w:tc>
        <w:tc>
          <w:tcPr>
            <w:tcW w:w="1559" w:type="dxa"/>
            <w:noWrap/>
            <w:vAlign w:val="bottom"/>
            <w:hideMark/>
          </w:tcPr>
          <w:p w14:paraId="2DBEE578" w14:textId="77777777" w:rsidR="004252BF" w:rsidRPr="0096024A" w:rsidRDefault="00736F22" w:rsidP="00267514">
            <w:pPr>
              <w:spacing w:line="240" w:lineRule="auto"/>
              <w:jc w:val="center"/>
              <w:rPr>
                <w:rFonts w:cs="Arial"/>
                <w:color w:val="000000" w:themeColor="text1"/>
                <w:sz w:val="22"/>
                <w:szCs w:val="22"/>
                <w:lang w:val="en-US"/>
              </w:rPr>
            </w:pPr>
            <w:r w:rsidRPr="0096024A">
              <w:rPr>
                <w:rFonts w:cs="Arial"/>
                <w:color w:val="000000" w:themeColor="text1"/>
                <w:sz w:val="22"/>
                <w:szCs w:val="22"/>
                <w:lang w:val="en-US"/>
              </w:rPr>
              <w:t>1y forearm</w:t>
            </w:r>
          </w:p>
        </w:tc>
      </w:tr>
      <w:tr w:rsidR="0096024A" w:rsidRPr="0096024A" w14:paraId="369810E7" w14:textId="77777777" w:rsidTr="00E65753">
        <w:trPr>
          <w:trHeight w:val="320"/>
        </w:trPr>
        <w:tc>
          <w:tcPr>
            <w:tcW w:w="10632" w:type="dxa"/>
            <w:gridSpan w:val="8"/>
            <w:vAlign w:val="bottom"/>
          </w:tcPr>
          <w:p w14:paraId="64CD6492" w14:textId="4902B79E" w:rsidR="007C0D0B" w:rsidRPr="0096024A" w:rsidRDefault="007C0D0B" w:rsidP="00267514">
            <w:pPr>
              <w:spacing w:line="240" w:lineRule="auto"/>
              <w:jc w:val="left"/>
              <w:rPr>
                <w:rFonts w:cs="Arial"/>
                <w:color w:val="000000" w:themeColor="text1"/>
                <w:sz w:val="22"/>
                <w:szCs w:val="22"/>
                <w:lang w:val="en-US"/>
              </w:rPr>
            </w:pPr>
            <w:r w:rsidRPr="0096024A">
              <w:rPr>
                <w:rFonts w:cs="Arial"/>
                <w:color w:val="000000" w:themeColor="text1"/>
                <w:sz w:val="20"/>
                <w:szCs w:val="20"/>
                <w:lang w:val="en-US"/>
              </w:rPr>
              <w:t xml:space="preserve">Age of onset categorizes infants as early onset AD (present at 3 months), late-onset (present at 1 year or later) or unaffected (before 3 years of age). AD: Atopic Dermatitis, SCORAD: </w:t>
            </w:r>
            <w:proofErr w:type="spellStart"/>
            <w:r w:rsidRPr="0096024A">
              <w:rPr>
                <w:rFonts w:cs="Arial"/>
                <w:color w:val="000000" w:themeColor="text1"/>
                <w:sz w:val="20"/>
                <w:szCs w:val="20"/>
                <w:lang w:val="en-US"/>
              </w:rPr>
              <w:t>SCOring</w:t>
            </w:r>
            <w:proofErr w:type="spellEnd"/>
            <w:r w:rsidRPr="0096024A">
              <w:rPr>
                <w:rFonts w:cs="Arial"/>
                <w:color w:val="000000" w:themeColor="text1"/>
                <w:sz w:val="20"/>
                <w:szCs w:val="20"/>
                <w:lang w:val="en-US"/>
              </w:rPr>
              <w:t xml:space="preserve"> of Atopic Dermatitis index, TEWL: Trans-Epidermal Water Loss.</w:t>
            </w:r>
          </w:p>
        </w:tc>
      </w:tr>
    </w:tbl>
    <w:p w14:paraId="39AE925D" w14:textId="77777777" w:rsidR="004252BF" w:rsidRPr="0096024A" w:rsidRDefault="004252BF" w:rsidP="00961FD7">
      <w:pPr>
        <w:rPr>
          <w:rFonts w:cs="Arial"/>
          <w:color w:val="000000" w:themeColor="text1"/>
          <w:lang w:val="en-US"/>
        </w:rPr>
        <w:sectPr w:rsidR="004252BF" w:rsidRPr="0096024A" w:rsidSect="000E1080">
          <w:type w:val="continuous"/>
          <w:pgSz w:w="11900" w:h="16840"/>
          <w:pgMar w:top="1440" w:right="1134" w:bottom="1440" w:left="1134" w:header="720" w:footer="720" w:gutter="0"/>
          <w:lnNumType w:countBy="1" w:restart="continuous"/>
          <w:cols w:space="720"/>
          <w:docGrid w:linePitch="360"/>
        </w:sectPr>
      </w:pPr>
      <w:r w:rsidRPr="0096024A">
        <w:rPr>
          <w:rFonts w:cs="Arial"/>
          <w:color w:val="000000" w:themeColor="text1"/>
          <w:lang w:val="en-US"/>
        </w:rPr>
        <w:br w:type="page"/>
      </w:r>
    </w:p>
    <w:p w14:paraId="738CB649" w14:textId="54D85AC3" w:rsidR="009B1BD0" w:rsidRPr="0096024A" w:rsidRDefault="009B1BD0" w:rsidP="00961FD7">
      <w:pPr>
        <w:rPr>
          <w:rFonts w:cs="Arial"/>
          <w:color w:val="000000" w:themeColor="text1"/>
          <w:lang w:val="en-US"/>
        </w:rPr>
      </w:pPr>
      <w:r w:rsidRPr="0096024A">
        <w:rPr>
          <w:rFonts w:cs="Arial"/>
          <w:b/>
          <w:bCs/>
          <w:color w:val="000000" w:themeColor="text1"/>
          <w:lang w:val="en-US"/>
        </w:rPr>
        <w:lastRenderedPageBreak/>
        <w:t xml:space="preserve">Table </w:t>
      </w:r>
      <w:r w:rsidR="00411D2A" w:rsidRPr="0096024A">
        <w:rPr>
          <w:rFonts w:cs="Arial"/>
          <w:b/>
          <w:bCs/>
          <w:color w:val="000000" w:themeColor="text1"/>
          <w:lang w:val="en-US"/>
        </w:rPr>
        <w:t>S1</w:t>
      </w:r>
      <w:r w:rsidR="000833FB" w:rsidRPr="0096024A">
        <w:rPr>
          <w:rFonts w:cs="Arial"/>
          <w:b/>
          <w:bCs/>
          <w:color w:val="000000" w:themeColor="text1"/>
          <w:lang w:val="en-US"/>
        </w:rPr>
        <w:t>3</w:t>
      </w:r>
      <w:r w:rsidRPr="0096024A">
        <w:rPr>
          <w:rFonts w:cs="Arial"/>
          <w:color w:val="000000" w:themeColor="text1"/>
          <w:lang w:val="en-US"/>
        </w:rPr>
        <w:t xml:space="preserve"> Differential species abundance according to the presence of atopic dermatitis (AD). Time-site-specific samples were analyzed separately. </w:t>
      </w:r>
      <w:r w:rsidRPr="0096024A">
        <w:rPr>
          <w:color w:val="000000" w:themeColor="text1"/>
        </w:rPr>
        <w:t xml:space="preserve">LogFC </w:t>
      </w:r>
      <w:r w:rsidRPr="0096024A">
        <w:rPr>
          <w:rFonts w:cs="Arial"/>
          <w:color w:val="000000" w:themeColor="text1"/>
          <w:lang w:val="en-US"/>
        </w:rPr>
        <w:t>(log fold change)</w:t>
      </w:r>
      <w:r w:rsidRPr="0096024A">
        <w:rPr>
          <w:color w:val="000000" w:themeColor="text1"/>
        </w:rPr>
        <w:t xml:space="preserve"> refers to the log base 2-transformed ratio of abundances of each taxon, comparing the abundance in infants with AD to those without AD. </w:t>
      </w:r>
      <w:r w:rsidRPr="0096024A">
        <w:rPr>
          <w:rFonts w:cs="Arial"/>
          <w:color w:val="000000" w:themeColor="text1"/>
          <w:lang w:val="en-US"/>
        </w:rPr>
        <w:t xml:space="preserve">Negative logFC means a species was more abundant in those without AD. </w:t>
      </w:r>
      <w:r w:rsidRPr="0096024A">
        <w:rPr>
          <w:color w:val="000000" w:themeColor="text1"/>
        </w:rPr>
        <w:t>Benjamini-Hochberg adjusted P-values (P-</w:t>
      </w:r>
      <w:proofErr w:type="spellStart"/>
      <w:r w:rsidRPr="0096024A">
        <w:rPr>
          <w:color w:val="000000" w:themeColor="text1"/>
        </w:rPr>
        <w:t>Adj</w:t>
      </w:r>
      <w:proofErr w:type="spellEnd"/>
      <w:r w:rsidRPr="0096024A">
        <w:rPr>
          <w:color w:val="000000" w:themeColor="text1"/>
        </w:rPr>
        <w:t xml:space="preserve">) ≤ 0.05 were deemed significant, and are in bold. Tables are ordered by increasing adjusted P-values. </w:t>
      </w:r>
      <w:r w:rsidRPr="0096024A">
        <w:rPr>
          <w:rFonts w:cs="Arial"/>
          <w:color w:val="000000" w:themeColor="text1"/>
          <w:lang w:val="en-US"/>
        </w:rPr>
        <w:t>Tables are ordered by increasing adjusted P-values. Samples with P-value of NA (not applicable) were removed by the da.DS2 algorithm due to significant outliers.</w:t>
      </w:r>
    </w:p>
    <w:tbl>
      <w:tblPr>
        <w:tblStyle w:val="PlainTable1"/>
        <w:tblW w:w="15772" w:type="dxa"/>
        <w:tblInd w:w="-572" w:type="dxa"/>
        <w:tblLayout w:type="fixed"/>
        <w:tblLook w:val="04A0" w:firstRow="1" w:lastRow="0" w:firstColumn="1" w:lastColumn="0" w:noHBand="0" w:noVBand="1"/>
      </w:tblPr>
      <w:tblGrid>
        <w:gridCol w:w="2247"/>
        <w:gridCol w:w="2687"/>
        <w:gridCol w:w="2369"/>
        <w:gridCol w:w="3470"/>
        <w:gridCol w:w="1418"/>
        <w:gridCol w:w="1193"/>
        <w:gridCol w:w="1194"/>
        <w:gridCol w:w="1194"/>
      </w:tblGrid>
      <w:tr w:rsidR="0096024A" w:rsidRPr="0096024A" w14:paraId="2365AEC2" w14:textId="77777777" w:rsidTr="00C620F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772" w:type="dxa"/>
            <w:gridSpan w:val="8"/>
            <w:noWrap/>
            <w:vAlign w:val="bottom"/>
          </w:tcPr>
          <w:p w14:paraId="7AAB9450" w14:textId="77777777" w:rsidR="004252BF" w:rsidRPr="0096024A" w:rsidRDefault="004252BF" w:rsidP="00267514">
            <w:pPr>
              <w:spacing w:line="240" w:lineRule="auto"/>
              <w:rPr>
                <w:rFonts w:cs="Arial"/>
                <w:color w:val="000000" w:themeColor="text1"/>
                <w:sz w:val="22"/>
                <w:lang w:val="en-US"/>
              </w:rPr>
            </w:pPr>
            <w:r w:rsidRPr="0096024A">
              <w:rPr>
                <w:rFonts w:cs="Arial"/>
                <w:color w:val="000000" w:themeColor="text1"/>
                <w:sz w:val="22"/>
                <w:lang w:val="en-US"/>
              </w:rPr>
              <w:t xml:space="preserve">Differential abundance at the </w:t>
            </w:r>
            <w:r w:rsidR="005D1A3E" w:rsidRPr="0096024A">
              <w:rPr>
                <w:rFonts w:cs="Arial"/>
                <w:color w:val="000000" w:themeColor="text1"/>
                <w:sz w:val="22"/>
                <w:lang w:val="en-US"/>
              </w:rPr>
              <w:t>elbow</w:t>
            </w:r>
            <w:r w:rsidRPr="0096024A">
              <w:rPr>
                <w:rFonts w:cs="Arial"/>
                <w:color w:val="000000" w:themeColor="text1"/>
                <w:sz w:val="22"/>
                <w:lang w:val="en-US"/>
              </w:rPr>
              <w:t xml:space="preserve"> at 3 months and AD at 3 months </w:t>
            </w:r>
          </w:p>
        </w:tc>
      </w:tr>
      <w:tr w:rsidR="0096024A" w:rsidRPr="0096024A" w14:paraId="2D67C97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EEE1F52" w14:textId="77777777" w:rsidR="004252BF" w:rsidRPr="0096024A" w:rsidRDefault="004252BF" w:rsidP="00267514">
            <w:pPr>
              <w:spacing w:line="240" w:lineRule="auto"/>
              <w:rPr>
                <w:rFonts w:cs="Arial"/>
                <w:color w:val="000000" w:themeColor="text1"/>
                <w:sz w:val="22"/>
                <w:lang w:val="en-US"/>
              </w:rPr>
            </w:pPr>
            <w:proofErr w:type="spellStart"/>
            <w:r w:rsidRPr="0096024A">
              <w:rPr>
                <w:rFonts w:cs="Arial"/>
                <w:color w:val="000000" w:themeColor="text1"/>
                <w:sz w:val="22"/>
                <w:lang w:val="en-US"/>
              </w:rPr>
              <w:t>Phylum_A</w:t>
            </w:r>
            <w:proofErr w:type="spellEnd"/>
          </w:p>
        </w:tc>
        <w:tc>
          <w:tcPr>
            <w:tcW w:w="2687" w:type="dxa"/>
            <w:noWrap/>
            <w:vAlign w:val="bottom"/>
          </w:tcPr>
          <w:p w14:paraId="603454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Class_A</w:t>
            </w:r>
            <w:proofErr w:type="spellEnd"/>
          </w:p>
        </w:tc>
        <w:tc>
          <w:tcPr>
            <w:tcW w:w="2369" w:type="dxa"/>
            <w:noWrap/>
            <w:vAlign w:val="bottom"/>
          </w:tcPr>
          <w:p w14:paraId="5291BF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Genus_A</w:t>
            </w:r>
            <w:proofErr w:type="spellEnd"/>
          </w:p>
        </w:tc>
        <w:tc>
          <w:tcPr>
            <w:tcW w:w="3470" w:type="dxa"/>
            <w:noWrap/>
            <w:vAlign w:val="bottom"/>
          </w:tcPr>
          <w:p w14:paraId="3C79A7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Species_A</w:t>
            </w:r>
            <w:proofErr w:type="spellEnd"/>
          </w:p>
        </w:tc>
        <w:tc>
          <w:tcPr>
            <w:tcW w:w="1418" w:type="dxa"/>
            <w:noWrap/>
            <w:vAlign w:val="bottom"/>
          </w:tcPr>
          <w:p w14:paraId="220B43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Order</w:t>
            </w:r>
          </w:p>
        </w:tc>
        <w:tc>
          <w:tcPr>
            <w:tcW w:w="1193" w:type="dxa"/>
            <w:noWrap/>
            <w:vAlign w:val="bottom"/>
          </w:tcPr>
          <w:p w14:paraId="2518C1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logFC</w:t>
            </w:r>
          </w:p>
        </w:tc>
        <w:tc>
          <w:tcPr>
            <w:tcW w:w="1194" w:type="dxa"/>
            <w:noWrap/>
            <w:vAlign w:val="bottom"/>
          </w:tcPr>
          <w:p w14:paraId="41CD2BFA" w14:textId="569B954A"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w:t>
            </w:r>
            <w:r w:rsidR="006D6BA6" w:rsidRPr="0096024A">
              <w:rPr>
                <w:rFonts w:cs="Arial"/>
                <w:b/>
                <w:bCs/>
                <w:color w:val="000000" w:themeColor="text1"/>
                <w:sz w:val="22"/>
                <w:lang w:val="en-US"/>
              </w:rPr>
              <w:t>-value</w:t>
            </w:r>
          </w:p>
        </w:tc>
        <w:tc>
          <w:tcPr>
            <w:tcW w:w="1194" w:type="dxa"/>
            <w:noWrap/>
            <w:vAlign w:val="bottom"/>
          </w:tcPr>
          <w:p w14:paraId="771CF82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P-Adj</w:t>
            </w:r>
          </w:p>
        </w:tc>
      </w:tr>
      <w:tr w:rsidR="0096024A" w:rsidRPr="0096024A" w14:paraId="4A118B8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1A83B4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DF738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046714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973D4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parasanguinis</w:t>
            </w:r>
          </w:p>
        </w:tc>
        <w:tc>
          <w:tcPr>
            <w:tcW w:w="1418" w:type="dxa"/>
            <w:noWrap/>
            <w:vAlign w:val="bottom"/>
          </w:tcPr>
          <w:p w14:paraId="5BAFA4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C4F21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-23.716</w:t>
            </w:r>
          </w:p>
        </w:tc>
        <w:tc>
          <w:tcPr>
            <w:tcW w:w="1194" w:type="dxa"/>
            <w:noWrap/>
            <w:vAlign w:val="bottom"/>
          </w:tcPr>
          <w:p w14:paraId="02B543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1.536E-22</w:t>
            </w:r>
          </w:p>
        </w:tc>
        <w:tc>
          <w:tcPr>
            <w:tcW w:w="1194" w:type="dxa"/>
            <w:noWrap/>
            <w:vAlign w:val="bottom"/>
          </w:tcPr>
          <w:p w14:paraId="7EE59EF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1.536E-22</w:t>
            </w:r>
          </w:p>
        </w:tc>
      </w:tr>
      <w:tr w:rsidR="0096024A" w:rsidRPr="0096024A" w14:paraId="4F09C97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E22CA9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37C2785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A90778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534563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vitaeruminis</w:t>
            </w:r>
          </w:p>
        </w:tc>
        <w:tc>
          <w:tcPr>
            <w:tcW w:w="1418" w:type="dxa"/>
            <w:noWrap/>
            <w:vAlign w:val="bottom"/>
          </w:tcPr>
          <w:p w14:paraId="27F51B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12F9E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-7.363</w:t>
            </w:r>
          </w:p>
        </w:tc>
        <w:tc>
          <w:tcPr>
            <w:tcW w:w="1194" w:type="dxa"/>
            <w:noWrap/>
            <w:vAlign w:val="bottom"/>
          </w:tcPr>
          <w:p w14:paraId="1AF10A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4.08E-04</w:t>
            </w:r>
          </w:p>
        </w:tc>
        <w:tc>
          <w:tcPr>
            <w:tcW w:w="1194" w:type="dxa"/>
            <w:noWrap/>
            <w:vAlign w:val="bottom"/>
          </w:tcPr>
          <w:p w14:paraId="2C1C26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0.019</w:t>
            </w:r>
          </w:p>
        </w:tc>
      </w:tr>
      <w:tr w:rsidR="0096024A" w:rsidRPr="0096024A" w14:paraId="4361377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583093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4F05C5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C_Oligoflexia</w:t>
            </w:r>
          </w:p>
        </w:tc>
        <w:tc>
          <w:tcPr>
            <w:tcW w:w="2369" w:type="dxa"/>
            <w:noWrap/>
            <w:vAlign w:val="bottom"/>
          </w:tcPr>
          <w:p w14:paraId="2B6DC1A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CAC13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O_0319-6G20</w:t>
            </w:r>
          </w:p>
        </w:tc>
        <w:tc>
          <w:tcPr>
            <w:tcW w:w="1418" w:type="dxa"/>
            <w:noWrap/>
            <w:vAlign w:val="bottom"/>
          </w:tcPr>
          <w:p w14:paraId="606ED6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722548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-5.507</w:t>
            </w:r>
          </w:p>
        </w:tc>
        <w:tc>
          <w:tcPr>
            <w:tcW w:w="1194" w:type="dxa"/>
            <w:noWrap/>
            <w:vAlign w:val="bottom"/>
          </w:tcPr>
          <w:p w14:paraId="1B116F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0.001</w:t>
            </w:r>
          </w:p>
        </w:tc>
        <w:tc>
          <w:tcPr>
            <w:tcW w:w="1194" w:type="dxa"/>
            <w:noWrap/>
            <w:vAlign w:val="bottom"/>
          </w:tcPr>
          <w:p w14:paraId="06DC10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0.04</w:t>
            </w:r>
          </w:p>
        </w:tc>
      </w:tr>
      <w:tr w:rsidR="0096024A" w:rsidRPr="0096024A" w14:paraId="2F2441A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398A6A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23EC5F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D3C5D8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5FDCFF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parvus</w:t>
            </w:r>
          </w:p>
        </w:tc>
        <w:tc>
          <w:tcPr>
            <w:tcW w:w="1418" w:type="dxa"/>
            <w:noWrap/>
            <w:vAlign w:val="bottom"/>
          </w:tcPr>
          <w:p w14:paraId="3C54DD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ED2D1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7.49</w:t>
            </w:r>
          </w:p>
        </w:tc>
        <w:tc>
          <w:tcPr>
            <w:tcW w:w="1194" w:type="dxa"/>
            <w:noWrap/>
            <w:vAlign w:val="bottom"/>
          </w:tcPr>
          <w:p w14:paraId="18BEAD4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0.019</w:t>
            </w:r>
          </w:p>
        </w:tc>
        <w:tc>
          <w:tcPr>
            <w:tcW w:w="1194" w:type="dxa"/>
            <w:noWrap/>
            <w:vAlign w:val="bottom"/>
          </w:tcPr>
          <w:p w14:paraId="660A2B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0.445</w:t>
            </w:r>
          </w:p>
        </w:tc>
      </w:tr>
      <w:tr w:rsidR="0096024A" w:rsidRPr="0096024A" w14:paraId="4DC398B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CF7D99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B6376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1D76D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209348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marcusii</w:t>
            </w:r>
          </w:p>
        </w:tc>
        <w:tc>
          <w:tcPr>
            <w:tcW w:w="1418" w:type="dxa"/>
            <w:noWrap/>
            <w:vAlign w:val="bottom"/>
          </w:tcPr>
          <w:p w14:paraId="4D4B04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1F1D2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3.665</w:t>
            </w:r>
          </w:p>
        </w:tc>
        <w:tc>
          <w:tcPr>
            <w:tcW w:w="1194" w:type="dxa"/>
            <w:noWrap/>
            <w:vAlign w:val="bottom"/>
          </w:tcPr>
          <w:p w14:paraId="452067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0.048</w:t>
            </w:r>
          </w:p>
        </w:tc>
        <w:tc>
          <w:tcPr>
            <w:tcW w:w="1194" w:type="dxa"/>
            <w:noWrap/>
            <w:vAlign w:val="bottom"/>
          </w:tcPr>
          <w:p w14:paraId="0739C1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w:t>
            </w:r>
          </w:p>
        </w:tc>
      </w:tr>
      <w:tr w:rsidR="0096024A" w:rsidRPr="0096024A" w14:paraId="228D00C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C6716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EFA77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9CF20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1A0DE05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yeei</w:t>
            </w:r>
          </w:p>
        </w:tc>
        <w:tc>
          <w:tcPr>
            <w:tcW w:w="1418" w:type="dxa"/>
            <w:noWrap/>
            <w:vAlign w:val="bottom"/>
          </w:tcPr>
          <w:p w14:paraId="2163BA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9EA2B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-5.604</w:t>
            </w:r>
          </w:p>
        </w:tc>
        <w:tc>
          <w:tcPr>
            <w:tcW w:w="1194" w:type="dxa"/>
            <w:noWrap/>
            <w:vAlign w:val="bottom"/>
          </w:tcPr>
          <w:p w14:paraId="7780E3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0.047</w:t>
            </w:r>
          </w:p>
        </w:tc>
        <w:tc>
          <w:tcPr>
            <w:tcW w:w="1194" w:type="dxa"/>
            <w:noWrap/>
            <w:vAlign w:val="bottom"/>
          </w:tcPr>
          <w:p w14:paraId="26ABA95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w:t>
            </w:r>
          </w:p>
        </w:tc>
      </w:tr>
      <w:tr w:rsidR="0096024A" w:rsidRPr="0096024A" w14:paraId="402845D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66350F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B25236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ACC68A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6ED6E17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veronii</w:t>
            </w:r>
          </w:p>
        </w:tc>
        <w:tc>
          <w:tcPr>
            <w:tcW w:w="1418" w:type="dxa"/>
            <w:noWrap/>
            <w:vAlign w:val="bottom"/>
          </w:tcPr>
          <w:p w14:paraId="4495AC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D0337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-3.509</w:t>
            </w:r>
          </w:p>
        </w:tc>
        <w:tc>
          <w:tcPr>
            <w:tcW w:w="1194" w:type="dxa"/>
            <w:noWrap/>
            <w:vAlign w:val="bottom"/>
          </w:tcPr>
          <w:p w14:paraId="3F6EFB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0.052</w:t>
            </w:r>
          </w:p>
        </w:tc>
        <w:tc>
          <w:tcPr>
            <w:tcW w:w="1194" w:type="dxa"/>
            <w:noWrap/>
            <w:vAlign w:val="bottom"/>
          </w:tcPr>
          <w:p w14:paraId="1FB6BAC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w:t>
            </w:r>
          </w:p>
        </w:tc>
      </w:tr>
      <w:tr w:rsidR="0096024A" w:rsidRPr="0096024A" w14:paraId="2B0E203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0C82B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EFF0A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93B47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62255D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hominis</w:t>
            </w:r>
          </w:p>
        </w:tc>
        <w:tc>
          <w:tcPr>
            <w:tcW w:w="1418" w:type="dxa"/>
            <w:noWrap/>
            <w:vAlign w:val="bottom"/>
          </w:tcPr>
          <w:p w14:paraId="4E7F5D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740097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1.652</w:t>
            </w:r>
          </w:p>
        </w:tc>
        <w:tc>
          <w:tcPr>
            <w:tcW w:w="1194" w:type="dxa"/>
            <w:noWrap/>
            <w:vAlign w:val="bottom"/>
          </w:tcPr>
          <w:p w14:paraId="3EB857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0.084</w:t>
            </w:r>
          </w:p>
        </w:tc>
        <w:tc>
          <w:tcPr>
            <w:tcW w:w="1194" w:type="dxa"/>
            <w:noWrap/>
            <w:vAlign w:val="bottom"/>
          </w:tcPr>
          <w:p w14:paraId="40F8FC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0.788</w:t>
            </w:r>
          </w:p>
        </w:tc>
      </w:tr>
      <w:tr w:rsidR="0096024A" w:rsidRPr="0096024A" w14:paraId="6C4A07A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7F7DC6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ACFAB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6C0429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G_Limnohabitans</w:t>
            </w:r>
          </w:p>
        </w:tc>
        <w:tc>
          <w:tcPr>
            <w:tcW w:w="3470" w:type="dxa"/>
            <w:noWrap/>
            <w:vAlign w:val="bottom"/>
          </w:tcPr>
          <w:p w14:paraId="76C44A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S_Limnohabitans curvus</w:t>
            </w:r>
          </w:p>
        </w:tc>
        <w:tc>
          <w:tcPr>
            <w:tcW w:w="1418" w:type="dxa"/>
            <w:noWrap/>
            <w:vAlign w:val="bottom"/>
          </w:tcPr>
          <w:p w14:paraId="636B17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E63D0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-3.67</w:t>
            </w:r>
          </w:p>
        </w:tc>
        <w:tc>
          <w:tcPr>
            <w:tcW w:w="1194" w:type="dxa"/>
            <w:noWrap/>
            <w:vAlign w:val="bottom"/>
          </w:tcPr>
          <w:p w14:paraId="763000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0.086</w:t>
            </w:r>
          </w:p>
        </w:tc>
        <w:tc>
          <w:tcPr>
            <w:tcW w:w="1194" w:type="dxa"/>
            <w:noWrap/>
            <w:vAlign w:val="bottom"/>
          </w:tcPr>
          <w:p w14:paraId="2A968A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0.788</w:t>
            </w:r>
          </w:p>
        </w:tc>
      </w:tr>
      <w:tr w:rsidR="0096024A" w:rsidRPr="0096024A" w14:paraId="3D40DCB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F14CCD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0C0323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C_Cyanobacteriia</w:t>
            </w:r>
          </w:p>
        </w:tc>
        <w:tc>
          <w:tcPr>
            <w:tcW w:w="2369" w:type="dxa"/>
            <w:noWrap/>
            <w:vAlign w:val="bottom"/>
          </w:tcPr>
          <w:p w14:paraId="6F853F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5F4BC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O_Chloroplast</w:t>
            </w:r>
          </w:p>
        </w:tc>
        <w:tc>
          <w:tcPr>
            <w:tcW w:w="1418" w:type="dxa"/>
            <w:noWrap/>
            <w:vAlign w:val="bottom"/>
          </w:tcPr>
          <w:p w14:paraId="78ECA0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8C4C40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-2.116</w:t>
            </w:r>
          </w:p>
        </w:tc>
        <w:tc>
          <w:tcPr>
            <w:tcW w:w="1194" w:type="dxa"/>
            <w:noWrap/>
            <w:vAlign w:val="bottom"/>
          </w:tcPr>
          <w:p w14:paraId="1FA107F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0.07</w:t>
            </w:r>
          </w:p>
        </w:tc>
        <w:tc>
          <w:tcPr>
            <w:tcW w:w="1194" w:type="dxa"/>
            <w:noWrap/>
            <w:vAlign w:val="bottom"/>
          </w:tcPr>
          <w:p w14:paraId="7FBAD3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0.788</w:t>
            </w:r>
          </w:p>
        </w:tc>
      </w:tr>
      <w:tr w:rsidR="0096024A" w:rsidRPr="0096024A" w14:paraId="34AA0B4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C603DB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32C31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17F78A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G_Cellvibrio</w:t>
            </w:r>
          </w:p>
        </w:tc>
        <w:tc>
          <w:tcPr>
            <w:tcW w:w="3470" w:type="dxa"/>
            <w:noWrap/>
            <w:vAlign w:val="bottom"/>
          </w:tcPr>
          <w:p w14:paraId="3243E60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S_Cellvibrio ostraviensis</w:t>
            </w:r>
          </w:p>
        </w:tc>
        <w:tc>
          <w:tcPr>
            <w:tcW w:w="1418" w:type="dxa"/>
            <w:noWrap/>
            <w:vAlign w:val="bottom"/>
          </w:tcPr>
          <w:p w14:paraId="71DC41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9D27C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2.756</w:t>
            </w:r>
          </w:p>
        </w:tc>
        <w:tc>
          <w:tcPr>
            <w:tcW w:w="1194" w:type="dxa"/>
            <w:noWrap/>
            <w:vAlign w:val="bottom"/>
          </w:tcPr>
          <w:p w14:paraId="0B06A9B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0.113</w:t>
            </w:r>
          </w:p>
        </w:tc>
        <w:tc>
          <w:tcPr>
            <w:tcW w:w="1194" w:type="dxa"/>
            <w:noWrap/>
            <w:vAlign w:val="bottom"/>
          </w:tcPr>
          <w:p w14:paraId="19AA48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0.944</w:t>
            </w:r>
          </w:p>
        </w:tc>
      </w:tr>
      <w:tr w:rsidR="0096024A" w:rsidRPr="0096024A" w14:paraId="26A07E6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A7EFEF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5089D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68B578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0AA8B6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1418" w:type="dxa"/>
            <w:noWrap/>
            <w:vAlign w:val="bottom"/>
          </w:tcPr>
          <w:p w14:paraId="0574B0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8B3BE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1.389</w:t>
            </w:r>
          </w:p>
        </w:tc>
        <w:tc>
          <w:tcPr>
            <w:tcW w:w="1194" w:type="dxa"/>
            <w:noWrap/>
            <w:vAlign w:val="bottom"/>
          </w:tcPr>
          <w:p w14:paraId="52B238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0.127</w:t>
            </w:r>
          </w:p>
        </w:tc>
        <w:tc>
          <w:tcPr>
            <w:tcW w:w="1194" w:type="dxa"/>
            <w:noWrap/>
            <w:vAlign w:val="bottom"/>
          </w:tcPr>
          <w:p w14:paraId="1A32B6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0.976</w:t>
            </w:r>
          </w:p>
        </w:tc>
      </w:tr>
      <w:tr w:rsidR="0096024A" w:rsidRPr="0096024A" w14:paraId="2AB6B48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61E539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479B2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BC97DF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0BF2D0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osloensis</w:t>
            </w:r>
          </w:p>
        </w:tc>
        <w:tc>
          <w:tcPr>
            <w:tcW w:w="1418" w:type="dxa"/>
            <w:noWrap/>
            <w:vAlign w:val="bottom"/>
          </w:tcPr>
          <w:p w14:paraId="7D41921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78EE7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-0.093</w:t>
            </w:r>
          </w:p>
        </w:tc>
        <w:tc>
          <w:tcPr>
            <w:tcW w:w="1194" w:type="dxa"/>
            <w:noWrap/>
            <w:vAlign w:val="bottom"/>
          </w:tcPr>
          <w:p w14:paraId="205EB28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0.878</w:t>
            </w:r>
          </w:p>
        </w:tc>
        <w:tc>
          <w:tcPr>
            <w:tcW w:w="1194" w:type="dxa"/>
            <w:noWrap/>
            <w:vAlign w:val="bottom"/>
          </w:tcPr>
          <w:p w14:paraId="6BF4D5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7B2B92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E39698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B9328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1780E92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G_Comamonas</w:t>
            </w:r>
          </w:p>
        </w:tc>
        <w:tc>
          <w:tcPr>
            <w:tcW w:w="3470" w:type="dxa"/>
            <w:noWrap/>
            <w:vAlign w:val="bottom"/>
          </w:tcPr>
          <w:p w14:paraId="477C73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S_Comamonas phosphati</w:t>
            </w:r>
          </w:p>
        </w:tc>
        <w:tc>
          <w:tcPr>
            <w:tcW w:w="1418" w:type="dxa"/>
            <w:noWrap/>
            <w:vAlign w:val="bottom"/>
          </w:tcPr>
          <w:p w14:paraId="0C6022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154D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0.636</w:t>
            </w:r>
          </w:p>
        </w:tc>
        <w:tc>
          <w:tcPr>
            <w:tcW w:w="1194" w:type="dxa"/>
            <w:noWrap/>
            <w:vAlign w:val="bottom"/>
          </w:tcPr>
          <w:p w14:paraId="4F5366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0.693</w:t>
            </w:r>
          </w:p>
        </w:tc>
        <w:tc>
          <w:tcPr>
            <w:tcW w:w="1194" w:type="dxa"/>
            <w:noWrap/>
            <w:vAlign w:val="bottom"/>
          </w:tcPr>
          <w:p w14:paraId="4D8D7AF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5B0173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E77120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8FC254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C2E39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4450A7E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sanguinis</w:t>
            </w:r>
          </w:p>
        </w:tc>
        <w:tc>
          <w:tcPr>
            <w:tcW w:w="1418" w:type="dxa"/>
            <w:noWrap/>
            <w:vAlign w:val="bottom"/>
          </w:tcPr>
          <w:p w14:paraId="6545471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DC4395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1.978</w:t>
            </w:r>
          </w:p>
        </w:tc>
        <w:tc>
          <w:tcPr>
            <w:tcW w:w="1194" w:type="dxa"/>
            <w:noWrap/>
            <w:vAlign w:val="bottom"/>
          </w:tcPr>
          <w:p w14:paraId="5BD849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0.538</w:t>
            </w:r>
          </w:p>
        </w:tc>
        <w:tc>
          <w:tcPr>
            <w:tcW w:w="1194" w:type="dxa"/>
            <w:noWrap/>
            <w:vAlign w:val="bottom"/>
          </w:tcPr>
          <w:p w14:paraId="1392E6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6102AB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F7650E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90B485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C_Clostridia</w:t>
            </w:r>
          </w:p>
        </w:tc>
        <w:tc>
          <w:tcPr>
            <w:tcW w:w="2369" w:type="dxa"/>
            <w:noWrap/>
            <w:vAlign w:val="bottom"/>
          </w:tcPr>
          <w:p w14:paraId="10E262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G_Desulfosporosinus</w:t>
            </w:r>
          </w:p>
        </w:tc>
        <w:tc>
          <w:tcPr>
            <w:tcW w:w="3470" w:type="dxa"/>
            <w:noWrap/>
            <w:vAlign w:val="bottom"/>
          </w:tcPr>
          <w:p w14:paraId="57F469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S_Desulfosporosinus orientis</w:t>
            </w:r>
          </w:p>
        </w:tc>
        <w:tc>
          <w:tcPr>
            <w:tcW w:w="1418" w:type="dxa"/>
            <w:noWrap/>
            <w:vAlign w:val="bottom"/>
          </w:tcPr>
          <w:p w14:paraId="56749B7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27E4C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0.713</w:t>
            </w:r>
          </w:p>
        </w:tc>
        <w:tc>
          <w:tcPr>
            <w:tcW w:w="1194" w:type="dxa"/>
            <w:noWrap/>
            <w:vAlign w:val="bottom"/>
          </w:tcPr>
          <w:p w14:paraId="5245C92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0.709</w:t>
            </w:r>
          </w:p>
        </w:tc>
        <w:tc>
          <w:tcPr>
            <w:tcW w:w="1194" w:type="dxa"/>
            <w:noWrap/>
            <w:vAlign w:val="bottom"/>
          </w:tcPr>
          <w:p w14:paraId="5A42F72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098DDE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542C9D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P_Firmicutes</w:t>
            </w:r>
          </w:p>
        </w:tc>
        <w:tc>
          <w:tcPr>
            <w:tcW w:w="2687" w:type="dxa"/>
            <w:noWrap/>
            <w:vAlign w:val="bottom"/>
          </w:tcPr>
          <w:p w14:paraId="2E468C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637DA93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66D091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montpellierensis</w:t>
            </w:r>
          </w:p>
        </w:tc>
        <w:tc>
          <w:tcPr>
            <w:tcW w:w="1418" w:type="dxa"/>
            <w:noWrap/>
            <w:vAlign w:val="bottom"/>
          </w:tcPr>
          <w:p w14:paraId="6A750B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74D04C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w:t>
            </w:r>
          </w:p>
        </w:tc>
        <w:tc>
          <w:tcPr>
            <w:tcW w:w="1194" w:type="dxa"/>
            <w:noWrap/>
            <w:vAlign w:val="bottom"/>
          </w:tcPr>
          <w:p w14:paraId="50BBEF9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0.988</w:t>
            </w:r>
          </w:p>
        </w:tc>
        <w:tc>
          <w:tcPr>
            <w:tcW w:w="1194" w:type="dxa"/>
            <w:noWrap/>
            <w:vAlign w:val="bottom"/>
          </w:tcPr>
          <w:p w14:paraId="54E4979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871F4E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86343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2E8E3C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C_Microgenomatia</w:t>
            </w:r>
          </w:p>
        </w:tc>
        <w:tc>
          <w:tcPr>
            <w:tcW w:w="2369" w:type="dxa"/>
            <w:noWrap/>
            <w:vAlign w:val="bottom"/>
          </w:tcPr>
          <w:p w14:paraId="21C188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18A657D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Woesebacteria</w:t>
            </w:r>
          </w:p>
        </w:tc>
        <w:tc>
          <w:tcPr>
            <w:tcW w:w="1418" w:type="dxa"/>
            <w:noWrap/>
            <w:vAlign w:val="bottom"/>
          </w:tcPr>
          <w:p w14:paraId="408526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F2A9F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1.392</w:t>
            </w:r>
          </w:p>
        </w:tc>
        <w:tc>
          <w:tcPr>
            <w:tcW w:w="1194" w:type="dxa"/>
            <w:noWrap/>
            <w:vAlign w:val="bottom"/>
          </w:tcPr>
          <w:p w14:paraId="3133293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0.648</w:t>
            </w:r>
          </w:p>
        </w:tc>
        <w:tc>
          <w:tcPr>
            <w:tcW w:w="1194" w:type="dxa"/>
            <w:noWrap/>
            <w:vAlign w:val="bottom"/>
          </w:tcPr>
          <w:p w14:paraId="12C0C5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33D207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6CC7C0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3DBE46D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47B1B3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G_Fluviicola</w:t>
            </w:r>
          </w:p>
        </w:tc>
        <w:tc>
          <w:tcPr>
            <w:tcW w:w="3470" w:type="dxa"/>
            <w:noWrap/>
            <w:vAlign w:val="bottom"/>
          </w:tcPr>
          <w:p w14:paraId="073866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S_Fluviicola taffensis</w:t>
            </w:r>
          </w:p>
        </w:tc>
        <w:tc>
          <w:tcPr>
            <w:tcW w:w="1418" w:type="dxa"/>
            <w:noWrap/>
            <w:vAlign w:val="bottom"/>
          </w:tcPr>
          <w:p w14:paraId="19B167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5D7EB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-0.907</w:t>
            </w:r>
          </w:p>
        </w:tc>
        <w:tc>
          <w:tcPr>
            <w:tcW w:w="1194" w:type="dxa"/>
            <w:noWrap/>
            <w:vAlign w:val="bottom"/>
          </w:tcPr>
          <w:p w14:paraId="076214E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0.481</w:t>
            </w:r>
          </w:p>
        </w:tc>
        <w:tc>
          <w:tcPr>
            <w:tcW w:w="1194" w:type="dxa"/>
            <w:noWrap/>
            <w:vAlign w:val="bottom"/>
          </w:tcPr>
          <w:p w14:paraId="58C8324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D52752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B132CD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9AB925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618E3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3EEAA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F_Mitochondria</w:t>
            </w:r>
          </w:p>
        </w:tc>
        <w:tc>
          <w:tcPr>
            <w:tcW w:w="1418" w:type="dxa"/>
            <w:noWrap/>
            <w:vAlign w:val="bottom"/>
          </w:tcPr>
          <w:p w14:paraId="5607A2C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DFBF0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0.326</w:t>
            </w:r>
          </w:p>
        </w:tc>
        <w:tc>
          <w:tcPr>
            <w:tcW w:w="1194" w:type="dxa"/>
            <w:noWrap/>
            <w:vAlign w:val="bottom"/>
          </w:tcPr>
          <w:p w14:paraId="45435A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0.919</w:t>
            </w:r>
          </w:p>
        </w:tc>
        <w:tc>
          <w:tcPr>
            <w:tcW w:w="1194" w:type="dxa"/>
            <w:noWrap/>
            <w:vAlign w:val="bottom"/>
          </w:tcPr>
          <w:p w14:paraId="43F0860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548933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649B3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31A2EB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C_Saccharimonadia</w:t>
            </w:r>
          </w:p>
        </w:tc>
        <w:tc>
          <w:tcPr>
            <w:tcW w:w="2369" w:type="dxa"/>
            <w:noWrap/>
            <w:vAlign w:val="bottom"/>
          </w:tcPr>
          <w:p w14:paraId="5230ECD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39FA79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O_Saccharimonadales</w:t>
            </w:r>
          </w:p>
        </w:tc>
        <w:tc>
          <w:tcPr>
            <w:tcW w:w="1418" w:type="dxa"/>
            <w:noWrap/>
            <w:vAlign w:val="bottom"/>
          </w:tcPr>
          <w:p w14:paraId="591C9F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A30FC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0.505</w:t>
            </w:r>
          </w:p>
        </w:tc>
        <w:tc>
          <w:tcPr>
            <w:tcW w:w="1194" w:type="dxa"/>
            <w:noWrap/>
            <w:vAlign w:val="bottom"/>
          </w:tcPr>
          <w:p w14:paraId="045E2D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0.532</w:t>
            </w:r>
          </w:p>
        </w:tc>
        <w:tc>
          <w:tcPr>
            <w:tcW w:w="1194" w:type="dxa"/>
            <w:noWrap/>
            <w:vAlign w:val="bottom"/>
          </w:tcPr>
          <w:p w14:paraId="2C01348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FA129E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C44174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2B3D82B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C_Bdellovibrionia</w:t>
            </w:r>
          </w:p>
        </w:tc>
        <w:tc>
          <w:tcPr>
            <w:tcW w:w="2369" w:type="dxa"/>
            <w:noWrap/>
            <w:vAlign w:val="bottom"/>
          </w:tcPr>
          <w:p w14:paraId="71CB84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G_Peredibacter</w:t>
            </w:r>
          </w:p>
        </w:tc>
        <w:tc>
          <w:tcPr>
            <w:tcW w:w="3470" w:type="dxa"/>
            <w:noWrap/>
            <w:vAlign w:val="bottom"/>
          </w:tcPr>
          <w:p w14:paraId="27B4CD7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S_Peredibacter starrii</w:t>
            </w:r>
          </w:p>
        </w:tc>
        <w:tc>
          <w:tcPr>
            <w:tcW w:w="1418" w:type="dxa"/>
            <w:noWrap/>
            <w:vAlign w:val="bottom"/>
          </w:tcPr>
          <w:p w14:paraId="5E3BAE3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29664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1.434</w:t>
            </w:r>
          </w:p>
        </w:tc>
        <w:tc>
          <w:tcPr>
            <w:tcW w:w="1194" w:type="dxa"/>
            <w:noWrap/>
            <w:vAlign w:val="bottom"/>
          </w:tcPr>
          <w:p w14:paraId="4EA2B54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0.411</w:t>
            </w:r>
          </w:p>
        </w:tc>
        <w:tc>
          <w:tcPr>
            <w:tcW w:w="1194" w:type="dxa"/>
            <w:noWrap/>
            <w:vAlign w:val="bottom"/>
          </w:tcPr>
          <w:p w14:paraId="5311DE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562716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4D1183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349A26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C_Cytophagia</w:t>
            </w:r>
          </w:p>
        </w:tc>
        <w:tc>
          <w:tcPr>
            <w:tcW w:w="2369" w:type="dxa"/>
            <w:noWrap/>
            <w:vAlign w:val="bottom"/>
          </w:tcPr>
          <w:p w14:paraId="18C321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G_Pseudarcicella</w:t>
            </w:r>
          </w:p>
        </w:tc>
        <w:tc>
          <w:tcPr>
            <w:tcW w:w="3470" w:type="dxa"/>
            <w:noWrap/>
            <w:vAlign w:val="bottom"/>
          </w:tcPr>
          <w:p w14:paraId="10DEF1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S_Pseudarcicella hirudinis</w:t>
            </w:r>
          </w:p>
        </w:tc>
        <w:tc>
          <w:tcPr>
            <w:tcW w:w="1418" w:type="dxa"/>
            <w:noWrap/>
            <w:vAlign w:val="bottom"/>
          </w:tcPr>
          <w:p w14:paraId="53F150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BA829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0.493</w:t>
            </w:r>
          </w:p>
        </w:tc>
        <w:tc>
          <w:tcPr>
            <w:tcW w:w="1194" w:type="dxa"/>
            <w:noWrap/>
            <w:vAlign w:val="bottom"/>
          </w:tcPr>
          <w:p w14:paraId="2D41E9D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0.757</w:t>
            </w:r>
          </w:p>
        </w:tc>
        <w:tc>
          <w:tcPr>
            <w:tcW w:w="1194" w:type="dxa"/>
            <w:noWrap/>
            <w:vAlign w:val="bottom"/>
          </w:tcPr>
          <w:p w14:paraId="54B596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F06366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CA5F86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6375B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54C91C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G_Paraburkholderia</w:t>
            </w:r>
          </w:p>
        </w:tc>
        <w:tc>
          <w:tcPr>
            <w:tcW w:w="3470" w:type="dxa"/>
            <w:noWrap/>
            <w:vAlign w:val="bottom"/>
          </w:tcPr>
          <w:p w14:paraId="424771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S_Paraburkholderia heleia</w:t>
            </w:r>
          </w:p>
        </w:tc>
        <w:tc>
          <w:tcPr>
            <w:tcW w:w="1418" w:type="dxa"/>
            <w:noWrap/>
            <w:vAlign w:val="bottom"/>
          </w:tcPr>
          <w:p w14:paraId="49E0D3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10ED9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1.895</w:t>
            </w:r>
          </w:p>
        </w:tc>
        <w:tc>
          <w:tcPr>
            <w:tcW w:w="1194" w:type="dxa"/>
            <w:noWrap/>
            <w:vAlign w:val="bottom"/>
          </w:tcPr>
          <w:p w14:paraId="41C062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0.485</w:t>
            </w:r>
          </w:p>
        </w:tc>
        <w:tc>
          <w:tcPr>
            <w:tcW w:w="1194" w:type="dxa"/>
            <w:noWrap/>
            <w:vAlign w:val="bottom"/>
          </w:tcPr>
          <w:p w14:paraId="0CA05C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B2E0E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C6317B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090B3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A37737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C5537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schindleri</w:t>
            </w:r>
          </w:p>
        </w:tc>
        <w:tc>
          <w:tcPr>
            <w:tcW w:w="1418" w:type="dxa"/>
            <w:noWrap/>
            <w:vAlign w:val="bottom"/>
          </w:tcPr>
          <w:p w14:paraId="2C47CD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9B245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-1.768</w:t>
            </w:r>
          </w:p>
        </w:tc>
        <w:tc>
          <w:tcPr>
            <w:tcW w:w="1194" w:type="dxa"/>
            <w:noWrap/>
            <w:vAlign w:val="bottom"/>
          </w:tcPr>
          <w:p w14:paraId="272E5B2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0.544</w:t>
            </w:r>
          </w:p>
        </w:tc>
        <w:tc>
          <w:tcPr>
            <w:tcW w:w="1194" w:type="dxa"/>
            <w:noWrap/>
            <w:vAlign w:val="bottom"/>
          </w:tcPr>
          <w:p w14:paraId="386B4E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807326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469F26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F852B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52D00AF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G_Asinibacterium</w:t>
            </w:r>
          </w:p>
        </w:tc>
        <w:tc>
          <w:tcPr>
            <w:tcW w:w="3470" w:type="dxa"/>
            <w:noWrap/>
            <w:vAlign w:val="bottom"/>
          </w:tcPr>
          <w:p w14:paraId="1240E5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S_Asinibacterium lactis</w:t>
            </w:r>
          </w:p>
        </w:tc>
        <w:tc>
          <w:tcPr>
            <w:tcW w:w="1418" w:type="dxa"/>
            <w:noWrap/>
            <w:vAlign w:val="bottom"/>
          </w:tcPr>
          <w:p w14:paraId="5EB4BF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7227B3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0.116</w:t>
            </w:r>
          </w:p>
        </w:tc>
        <w:tc>
          <w:tcPr>
            <w:tcW w:w="1194" w:type="dxa"/>
            <w:noWrap/>
            <w:vAlign w:val="bottom"/>
          </w:tcPr>
          <w:p w14:paraId="60DCF8C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0.961</w:t>
            </w:r>
          </w:p>
        </w:tc>
        <w:tc>
          <w:tcPr>
            <w:tcW w:w="1194" w:type="dxa"/>
            <w:noWrap/>
            <w:vAlign w:val="bottom"/>
          </w:tcPr>
          <w:p w14:paraId="18405B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D08691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26A01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FD8956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2E884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4D37E9F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resinovorans</w:t>
            </w:r>
          </w:p>
        </w:tc>
        <w:tc>
          <w:tcPr>
            <w:tcW w:w="1418" w:type="dxa"/>
            <w:noWrap/>
            <w:vAlign w:val="bottom"/>
          </w:tcPr>
          <w:p w14:paraId="7518B8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05B76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1.06</w:t>
            </w:r>
          </w:p>
        </w:tc>
        <w:tc>
          <w:tcPr>
            <w:tcW w:w="1194" w:type="dxa"/>
            <w:noWrap/>
            <w:vAlign w:val="bottom"/>
          </w:tcPr>
          <w:p w14:paraId="5FDC95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0.389</w:t>
            </w:r>
          </w:p>
        </w:tc>
        <w:tc>
          <w:tcPr>
            <w:tcW w:w="1194" w:type="dxa"/>
            <w:noWrap/>
            <w:vAlign w:val="bottom"/>
          </w:tcPr>
          <w:p w14:paraId="2C6FED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0A7686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6B504E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988FD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7829DA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18E601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simiae</w:t>
            </w:r>
          </w:p>
        </w:tc>
        <w:tc>
          <w:tcPr>
            <w:tcW w:w="1418" w:type="dxa"/>
            <w:noWrap/>
            <w:vAlign w:val="bottom"/>
          </w:tcPr>
          <w:p w14:paraId="4ACA02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2DA98E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-1.286</w:t>
            </w:r>
          </w:p>
        </w:tc>
        <w:tc>
          <w:tcPr>
            <w:tcW w:w="1194" w:type="dxa"/>
            <w:noWrap/>
            <w:vAlign w:val="bottom"/>
          </w:tcPr>
          <w:p w14:paraId="5728269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0.22</w:t>
            </w:r>
          </w:p>
        </w:tc>
        <w:tc>
          <w:tcPr>
            <w:tcW w:w="1194" w:type="dxa"/>
            <w:noWrap/>
            <w:vAlign w:val="bottom"/>
          </w:tcPr>
          <w:p w14:paraId="3A5C43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FB97DA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15C972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481E75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538CA56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5B2B3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Kaiserbacteria</w:t>
            </w:r>
          </w:p>
        </w:tc>
        <w:tc>
          <w:tcPr>
            <w:tcW w:w="1418" w:type="dxa"/>
            <w:noWrap/>
            <w:vAlign w:val="bottom"/>
          </w:tcPr>
          <w:p w14:paraId="439F96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C54B1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-1.506</w:t>
            </w:r>
          </w:p>
        </w:tc>
        <w:tc>
          <w:tcPr>
            <w:tcW w:w="1194" w:type="dxa"/>
            <w:noWrap/>
            <w:vAlign w:val="bottom"/>
          </w:tcPr>
          <w:p w14:paraId="383127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w:t>
            </w:r>
          </w:p>
        </w:tc>
        <w:tc>
          <w:tcPr>
            <w:tcW w:w="1194" w:type="dxa"/>
            <w:noWrap/>
            <w:vAlign w:val="bottom"/>
          </w:tcPr>
          <w:p w14:paraId="50B876F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335525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A1592C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P_Iainarchaeota</w:t>
            </w:r>
          </w:p>
        </w:tc>
        <w:tc>
          <w:tcPr>
            <w:tcW w:w="2687" w:type="dxa"/>
            <w:noWrap/>
            <w:vAlign w:val="bottom"/>
          </w:tcPr>
          <w:p w14:paraId="48ABED5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C_Iainarchaeia</w:t>
            </w:r>
          </w:p>
        </w:tc>
        <w:tc>
          <w:tcPr>
            <w:tcW w:w="2369" w:type="dxa"/>
            <w:noWrap/>
            <w:vAlign w:val="bottom"/>
          </w:tcPr>
          <w:p w14:paraId="06BC62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3470" w:type="dxa"/>
            <w:noWrap/>
            <w:vAlign w:val="bottom"/>
          </w:tcPr>
          <w:p w14:paraId="04201C9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1418" w:type="dxa"/>
            <w:noWrap/>
            <w:vAlign w:val="bottom"/>
          </w:tcPr>
          <w:p w14:paraId="5EF5BA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40E09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-1.454</w:t>
            </w:r>
          </w:p>
        </w:tc>
        <w:tc>
          <w:tcPr>
            <w:tcW w:w="1194" w:type="dxa"/>
            <w:noWrap/>
            <w:vAlign w:val="bottom"/>
          </w:tcPr>
          <w:p w14:paraId="79911D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0.447</w:t>
            </w:r>
          </w:p>
        </w:tc>
        <w:tc>
          <w:tcPr>
            <w:tcW w:w="1194" w:type="dxa"/>
            <w:noWrap/>
            <w:vAlign w:val="bottom"/>
          </w:tcPr>
          <w:p w14:paraId="4F1AD3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25C01D9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A52D7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3ECF43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304CCC8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G_Porphyromonas</w:t>
            </w:r>
          </w:p>
        </w:tc>
        <w:tc>
          <w:tcPr>
            <w:tcW w:w="3470" w:type="dxa"/>
            <w:noWrap/>
            <w:vAlign w:val="bottom"/>
          </w:tcPr>
          <w:p w14:paraId="0D4F195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S_Porphyromonas pasteri</w:t>
            </w:r>
          </w:p>
        </w:tc>
        <w:tc>
          <w:tcPr>
            <w:tcW w:w="1418" w:type="dxa"/>
            <w:noWrap/>
            <w:vAlign w:val="bottom"/>
          </w:tcPr>
          <w:p w14:paraId="2E8C88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058E6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0.134</w:t>
            </w:r>
          </w:p>
        </w:tc>
        <w:tc>
          <w:tcPr>
            <w:tcW w:w="1194" w:type="dxa"/>
            <w:noWrap/>
            <w:vAlign w:val="bottom"/>
          </w:tcPr>
          <w:p w14:paraId="4D9560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0.967</w:t>
            </w:r>
          </w:p>
        </w:tc>
        <w:tc>
          <w:tcPr>
            <w:tcW w:w="1194" w:type="dxa"/>
            <w:noWrap/>
            <w:vAlign w:val="bottom"/>
          </w:tcPr>
          <w:p w14:paraId="769DFB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FDBB5F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63CBDD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34AD4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8B756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4C6C95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putida</w:t>
            </w:r>
          </w:p>
        </w:tc>
        <w:tc>
          <w:tcPr>
            <w:tcW w:w="1418" w:type="dxa"/>
            <w:noWrap/>
            <w:vAlign w:val="bottom"/>
          </w:tcPr>
          <w:p w14:paraId="7CBC917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925B6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-0.855</w:t>
            </w:r>
          </w:p>
        </w:tc>
        <w:tc>
          <w:tcPr>
            <w:tcW w:w="1194" w:type="dxa"/>
            <w:noWrap/>
            <w:vAlign w:val="bottom"/>
          </w:tcPr>
          <w:p w14:paraId="66CED4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0.537</w:t>
            </w:r>
          </w:p>
        </w:tc>
        <w:tc>
          <w:tcPr>
            <w:tcW w:w="1194" w:type="dxa"/>
            <w:noWrap/>
            <w:vAlign w:val="bottom"/>
          </w:tcPr>
          <w:p w14:paraId="27BE05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9F6B13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AE0EFD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25EEC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1E9FA2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G_Prevotella</w:t>
            </w:r>
          </w:p>
        </w:tc>
        <w:tc>
          <w:tcPr>
            <w:tcW w:w="3470" w:type="dxa"/>
            <w:noWrap/>
            <w:vAlign w:val="bottom"/>
          </w:tcPr>
          <w:p w14:paraId="6D3B30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S_Prevotella melaninogenica</w:t>
            </w:r>
          </w:p>
        </w:tc>
        <w:tc>
          <w:tcPr>
            <w:tcW w:w="1418" w:type="dxa"/>
            <w:noWrap/>
            <w:vAlign w:val="bottom"/>
          </w:tcPr>
          <w:p w14:paraId="12B9B72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3" w:type="dxa"/>
            <w:noWrap/>
            <w:vAlign w:val="bottom"/>
          </w:tcPr>
          <w:p w14:paraId="79B3DB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w:t>
            </w:r>
          </w:p>
        </w:tc>
        <w:tc>
          <w:tcPr>
            <w:tcW w:w="1194" w:type="dxa"/>
            <w:noWrap/>
            <w:vAlign w:val="bottom"/>
          </w:tcPr>
          <w:p w14:paraId="0409435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c>
          <w:tcPr>
            <w:tcW w:w="1194" w:type="dxa"/>
            <w:noWrap/>
            <w:vAlign w:val="bottom"/>
          </w:tcPr>
          <w:p w14:paraId="7268CF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72EA03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FA961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35C4F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752E6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25A9DD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tjernbergiae</w:t>
            </w:r>
          </w:p>
        </w:tc>
        <w:tc>
          <w:tcPr>
            <w:tcW w:w="1418" w:type="dxa"/>
            <w:noWrap/>
            <w:vAlign w:val="bottom"/>
          </w:tcPr>
          <w:p w14:paraId="696661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7AFAE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-0.025</w:t>
            </w:r>
          </w:p>
        </w:tc>
        <w:tc>
          <w:tcPr>
            <w:tcW w:w="1194" w:type="dxa"/>
            <w:noWrap/>
            <w:vAlign w:val="bottom"/>
          </w:tcPr>
          <w:p w14:paraId="49B8DD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c>
          <w:tcPr>
            <w:tcW w:w="1194" w:type="dxa"/>
            <w:noWrap/>
            <w:vAlign w:val="bottom"/>
          </w:tcPr>
          <w:p w14:paraId="540B79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1E72DA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2C4367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2C6961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61C294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G_Sediminibacterium</w:t>
            </w:r>
          </w:p>
        </w:tc>
        <w:tc>
          <w:tcPr>
            <w:tcW w:w="3470" w:type="dxa"/>
            <w:noWrap/>
            <w:vAlign w:val="bottom"/>
          </w:tcPr>
          <w:p w14:paraId="00C13A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S_Sediminibacterium salmoneum</w:t>
            </w:r>
          </w:p>
        </w:tc>
        <w:tc>
          <w:tcPr>
            <w:tcW w:w="1418" w:type="dxa"/>
            <w:noWrap/>
            <w:vAlign w:val="bottom"/>
          </w:tcPr>
          <w:p w14:paraId="0FE28EA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1871AC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-1.689</w:t>
            </w:r>
          </w:p>
        </w:tc>
        <w:tc>
          <w:tcPr>
            <w:tcW w:w="1194" w:type="dxa"/>
            <w:noWrap/>
            <w:vAlign w:val="bottom"/>
          </w:tcPr>
          <w:p w14:paraId="371BD4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0.282</w:t>
            </w:r>
          </w:p>
        </w:tc>
        <w:tc>
          <w:tcPr>
            <w:tcW w:w="1194" w:type="dxa"/>
            <w:noWrap/>
            <w:vAlign w:val="bottom"/>
          </w:tcPr>
          <w:p w14:paraId="41BB84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227940D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CCFF47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0E1DF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43DB32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3E0E95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pneumoniae</w:t>
            </w:r>
          </w:p>
        </w:tc>
        <w:tc>
          <w:tcPr>
            <w:tcW w:w="1418" w:type="dxa"/>
            <w:noWrap/>
            <w:vAlign w:val="bottom"/>
          </w:tcPr>
          <w:p w14:paraId="507891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C71BDE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0.202</w:t>
            </w:r>
          </w:p>
        </w:tc>
        <w:tc>
          <w:tcPr>
            <w:tcW w:w="1194" w:type="dxa"/>
            <w:noWrap/>
            <w:vAlign w:val="bottom"/>
          </w:tcPr>
          <w:p w14:paraId="729007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0.912</w:t>
            </w:r>
          </w:p>
        </w:tc>
        <w:tc>
          <w:tcPr>
            <w:tcW w:w="1194" w:type="dxa"/>
            <w:noWrap/>
            <w:vAlign w:val="bottom"/>
          </w:tcPr>
          <w:p w14:paraId="1A75563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E11CDF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0B94F2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01F276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46363F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2A3F4D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1418" w:type="dxa"/>
            <w:noWrap/>
            <w:vAlign w:val="bottom"/>
          </w:tcPr>
          <w:p w14:paraId="599981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0F6C5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-0.698</w:t>
            </w:r>
          </w:p>
        </w:tc>
        <w:tc>
          <w:tcPr>
            <w:tcW w:w="1194" w:type="dxa"/>
            <w:noWrap/>
            <w:vAlign w:val="bottom"/>
          </w:tcPr>
          <w:p w14:paraId="460A4E2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0.808</w:t>
            </w:r>
          </w:p>
        </w:tc>
        <w:tc>
          <w:tcPr>
            <w:tcW w:w="1194" w:type="dxa"/>
            <w:noWrap/>
            <w:vAlign w:val="bottom"/>
          </w:tcPr>
          <w:p w14:paraId="1465BD0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CDBBB7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C16A84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C42DD8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2C3931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93944E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O_Micavibrionales</w:t>
            </w:r>
          </w:p>
        </w:tc>
        <w:tc>
          <w:tcPr>
            <w:tcW w:w="1418" w:type="dxa"/>
            <w:noWrap/>
            <w:vAlign w:val="bottom"/>
          </w:tcPr>
          <w:p w14:paraId="1514C5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8E8D3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-0.784</w:t>
            </w:r>
          </w:p>
        </w:tc>
        <w:tc>
          <w:tcPr>
            <w:tcW w:w="1194" w:type="dxa"/>
            <w:noWrap/>
            <w:vAlign w:val="bottom"/>
          </w:tcPr>
          <w:p w14:paraId="770D85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0.807</w:t>
            </w:r>
          </w:p>
        </w:tc>
        <w:tc>
          <w:tcPr>
            <w:tcW w:w="1194" w:type="dxa"/>
            <w:noWrap/>
            <w:vAlign w:val="bottom"/>
          </w:tcPr>
          <w:p w14:paraId="5CC501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34D7BD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B4102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ADDC53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58E4EA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610486C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dispar</w:t>
            </w:r>
          </w:p>
        </w:tc>
        <w:tc>
          <w:tcPr>
            <w:tcW w:w="1418" w:type="dxa"/>
            <w:noWrap/>
            <w:vAlign w:val="bottom"/>
          </w:tcPr>
          <w:p w14:paraId="05B2E0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A568E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-2.642</w:t>
            </w:r>
          </w:p>
        </w:tc>
        <w:tc>
          <w:tcPr>
            <w:tcW w:w="1194" w:type="dxa"/>
            <w:noWrap/>
            <w:vAlign w:val="bottom"/>
          </w:tcPr>
          <w:p w14:paraId="2599433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0.333</w:t>
            </w:r>
          </w:p>
        </w:tc>
        <w:tc>
          <w:tcPr>
            <w:tcW w:w="1194" w:type="dxa"/>
            <w:noWrap/>
            <w:vAlign w:val="bottom"/>
          </w:tcPr>
          <w:p w14:paraId="03B574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6C0724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E94AB8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P_Bacteroidota</w:t>
            </w:r>
          </w:p>
        </w:tc>
        <w:tc>
          <w:tcPr>
            <w:tcW w:w="2687" w:type="dxa"/>
            <w:noWrap/>
            <w:vAlign w:val="bottom"/>
          </w:tcPr>
          <w:p w14:paraId="1884BA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36F668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606765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F_37-13</w:t>
            </w:r>
          </w:p>
        </w:tc>
        <w:tc>
          <w:tcPr>
            <w:tcW w:w="1418" w:type="dxa"/>
            <w:noWrap/>
            <w:vAlign w:val="bottom"/>
          </w:tcPr>
          <w:p w14:paraId="60F696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F018D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0.415</w:t>
            </w:r>
          </w:p>
        </w:tc>
        <w:tc>
          <w:tcPr>
            <w:tcW w:w="1194" w:type="dxa"/>
            <w:noWrap/>
            <w:vAlign w:val="bottom"/>
          </w:tcPr>
          <w:p w14:paraId="29A9D3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0.749</w:t>
            </w:r>
          </w:p>
        </w:tc>
        <w:tc>
          <w:tcPr>
            <w:tcW w:w="1194" w:type="dxa"/>
            <w:noWrap/>
            <w:vAlign w:val="bottom"/>
          </w:tcPr>
          <w:p w14:paraId="732B7F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ED6BF4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FEE34C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06B04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549A0AF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G_Pelomonas</w:t>
            </w:r>
          </w:p>
        </w:tc>
        <w:tc>
          <w:tcPr>
            <w:tcW w:w="3470" w:type="dxa"/>
            <w:noWrap/>
            <w:vAlign w:val="bottom"/>
          </w:tcPr>
          <w:p w14:paraId="34A337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S_Pelomonas saccharophila</w:t>
            </w:r>
          </w:p>
        </w:tc>
        <w:tc>
          <w:tcPr>
            <w:tcW w:w="1418" w:type="dxa"/>
            <w:noWrap/>
            <w:vAlign w:val="bottom"/>
          </w:tcPr>
          <w:p w14:paraId="748ED2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629C1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-0.677</w:t>
            </w:r>
          </w:p>
        </w:tc>
        <w:tc>
          <w:tcPr>
            <w:tcW w:w="1194" w:type="dxa"/>
            <w:noWrap/>
            <w:vAlign w:val="bottom"/>
          </w:tcPr>
          <w:p w14:paraId="2B00C61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0.585</w:t>
            </w:r>
          </w:p>
        </w:tc>
        <w:tc>
          <w:tcPr>
            <w:tcW w:w="1194" w:type="dxa"/>
            <w:noWrap/>
            <w:vAlign w:val="bottom"/>
          </w:tcPr>
          <w:p w14:paraId="57BB130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2F8860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F73D8C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2A515FE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ED81D0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13DF14D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stutzeri</w:t>
            </w:r>
          </w:p>
        </w:tc>
        <w:tc>
          <w:tcPr>
            <w:tcW w:w="1418" w:type="dxa"/>
            <w:noWrap/>
            <w:vAlign w:val="bottom"/>
          </w:tcPr>
          <w:p w14:paraId="702EB6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B24A9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3.223</w:t>
            </w:r>
          </w:p>
        </w:tc>
        <w:tc>
          <w:tcPr>
            <w:tcW w:w="1194" w:type="dxa"/>
            <w:noWrap/>
            <w:vAlign w:val="bottom"/>
          </w:tcPr>
          <w:p w14:paraId="5883B84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0.315</w:t>
            </w:r>
          </w:p>
        </w:tc>
        <w:tc>
          <w:tcPr>
            <w:tcW w:w="1194" w:type="dxa"/>
            <w:noWrap/>
            <w:vAlign w:val="bottom"/>
          </w:tcPr>
          <w:p w14:paraId="50421A5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76BD96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3B2E0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062DC0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B9FC59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5B6B41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ursingii</w:t>
            </w:r>
          </w:p>
        </w:tc>
        <w:tc>
          <w:tcPr>
            <w:tcW w:w="1418" w:type="dxa"/>
            <w:noWrap/>
            <w:vAlign w:val="bottom"/>
          </w:tcPr>
          <w:p w14:paraId="3CB85A8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77554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-0.239</w:t>
            </w:r>
          </w:p>
        </w:tc>
        <w:tc>
          <w:tcPr>
            <w:tcW w:w="1194" w:type="dxa"/>
            <w:noWrap/>
            <w:vAlign w:val="bottom"/>
          </w:tcPr>
          <w:p w14:paraId="3B44A2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0.898</w:t>
            </w:r>
          </w:p>
        </w:tc>
        <w:tc>
          <w:tcPr>
            <w:tcW w:w="1194" w:type="dxa"/>
            <w:noWrap/>
            <w:vAlign w:val="bottom"/>
          </w:tcPr>
          <w:p w14:paraId="531F00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AAF43F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F802B9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31544A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41F6A9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G_Sphingomonas</w:t>
            </w:r>
          </w:p>
        </w:tc>
        <w:tc>
          <w:tcPr>
            <w:tcW w:w="3470" w:type="dxa"/>
            <w:noWrap/>
            <w:vAlign w:val="bottom"/>
          </w:tcPr>
          <w:p w14:paraId="2EC726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S_Sphingomonas paucimobilis</w:t>
            </w:r>
          </w:p>
        </w:tc>
        <w:tc>
          <w:tcPr>
            <w:tcW w:w="1418" w:type="dxa"/>
            <w:noWrap/>
            <w:vAlign w:val="bottom"/>
          </w:tcPr>
          <w:p w14:paraId="292F50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726F57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w:t>
            </w:r>
          </w:p>
        </w:tc>
        <w:tc>
          <w:tcPr>
            <w:tcW w:w="1194" w:type="dxa"/>
            <w:noWrap/>
            <w:vAlign w:val="bottom"/>
          </w:tcPr>
          <w:p w14:paraId="4CA338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0.924</w:t>
            </w:r>
          </w:p>
        </w:tc>
        <w:tc>
          <w:tcPr>
            <w:tcW w:w="1194" w:type="dxa"/>
            <w:noWrap/>
            <w:vAlign w:val="bottom"/>
          </w:tcPr>
          <w:p w14:paraId="2CAF432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C31AA3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0CE778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5BCC3D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454D035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3686E2D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salivarius</w:t>
            </w:r>
          </w:p>
        </w:tc>
        <w:tc>
          <w:tcPr>
            <w:tcW w:w="1418" w:type="dxa"/>
            <w:noWrap/>
            <w:vAlign w:val="bottom"/>
          </w:tcPr>
          <w:p w14:paraId="6FBA67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D3173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w:t>
            </w:r>
          </w:p>
        </w:tc>
        <w:tc>
          <w:tcPr>
            <w:tcW w:w="1194" w:type="dxa"/>
            <w:noWrap/>
            <w:vAlign w:val="bottom"/>
          </w:tcPr>
          <w:p w14:paraId="4D1E04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0.783</w:t>
            </w:r>
          </w:p>
        </w:tc>
        <w:tc>
          <w:tcPr>
            <w:tcW w:w="1194" w:type="dxa"/>
            <w:noWrap/>
            <w:vAlign w:val="bottom"/>
          </w:tcPr>
          <w:p w14:paraId="13AE2E4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018DAD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85BCCB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4C915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14E39E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510FB9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parainfluenzae</w:t>
            </w:r>
          </w:p>
        </w:tc>
        <w:tc>
          <w:tcPr>
            <w:tcW w:w="1418" w:type="dxa"/>
            <w:noWrap/>
            <w:vAlign w:val="bottom"/>
          </w:tcPr>
          <w:p w14:paraId="634167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2F17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0.143</w:t>
            </w:r>
          </w:p>
        </w:tc>
        <w:tc>
          <w:tcPr>
            <w:tcW w:w="1194" w:type="dxa"/>
            <w:noWrap/>
            <w:vAlign w:val="bottom"/>
          </w:tcPr>
          <w:p w14:paraId="2CB092B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0.965</w:t>
            </w:r>
          </w:p>
        </w:tc>
        <w:tc>
          <w:tcPr>
            <w:tcW w:w="1194" w:type="dxa"/>
            <w:noWrap/>
            <w:vAlign w:val="bottom"/>
          </w:tcPr>
          <w:p w14:paraId="0CF9A41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714A73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491990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50A81F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5CDC6E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0F7BBA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1418" w:type="dxa"/>
            <w:noWrap/>
            <w:vAlign w:val="bottom"/>
          </w:tcPr>
          <w:p w14:paraId="18A7AC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3A2422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w:t>
            </w:r>
          </w:p>
        </w:tc>
        <w:tc>
          <w:tcPr>
            <w:tcW w:w="1194" w:type="dxa"/>
            <w:noWrap/>
            <w:vAlign w:val="bottom"/>
          </w:tcPr>
          <w:p w14:paraId="32D109F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0.643</w:t>
            </w:r>
          </w:p>
        </w:tc>
        <w:tc>
          <w:tcPr>
            <w:tcW w:w="1194" w:type="dxa"/>
            <w:noWrap/>
            <w:vAlign w:val="bottom"/>
          </w:tcPr>
          <w:p w14:paraId="187838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B94E28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E5F6FC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E50D3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DC53E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530AF9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influenzae</w:t>
            </w:r>
          </w:p>
        </w:tc>
        <w:tc>
          <w:tcPr>
            <w:tcW w:w="1418" w:type="dxa"/>
            <w:noWrap/>
            <w:vAlign w:val="bottom"/>
          </w:tcPr>
          <w:p w14:paraId="6700B54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137F5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0.963</w:t>
            </w:r>
          </w:p>
        </w:tc>
        <w:tc>
          <w:tcPr>
            <w:tcW w:w="1194" w:type="dxa"/>
            <w:noWrap/>
            <w:vAlign w:val="bottom"/>
          </w:tcPr>
          <w:p w14:paraId="7AC203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0.764</w:t>
            </w:r>
          </w:p>
        </w:tc>
        <w:tc>
          <w:tcPr>
            <w:tcW w:w="1194" w:type="dxa"/>
            <w:noWrap/>
            <w:vAlign w:val="bottom"/>
          </w:tcPr>
          <w:p w14:paraId="001187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075140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9C2267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084A5B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7B0A6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G_Propionibacterium</w:t>
            </w:r>
          </w:p>
        </w:tc>
        <w:tc>
          <w:tcPr>
            <w:tcW w:w="3470" w:type="dxa"/>
            <w:noWrap/>
            <w:vAlign w:val="bottom"/>
          </w:tcPr>
          <w:p w14:paraId="3EF562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S_Propionibacterium namnetense</w:t>
            </w:r>
          </w:p>
        </w:tc>
        <w:tc>
          <w:tcPr>
            <w:tcW w:w="1418" w:type="dxa"/>
            <w:noWrap/>
            <w:vAlign w:val="bottom"/>
          </w:tcPr>
          <w:p w14:paraId="66D2A2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9C1208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-0.149</w:t>
            </w:r>
          </w:p>
        </w:tc>
        <w:tc>
          <w:tcPr>
            <w:tcW w:w="1194" w:type="dxa"/>
            <w:noWrap/>
            <w:vAlign w:val="bottom"/>
          </w:tcPr>
          <w:p w14:paraId="410AEC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0.963</w:t>
            </w:r>
          </w:p>
        </w:tc>
        <w:tc>
          <w:tcPr>
            <w:tcW w:w="1194" w:type="dxa"/>
            <w:noWrap/>
            <w:vAlign w:val="bottom"/>
          </w:tcPr>
          <w:p w14:paraId="5B149A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CB0723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68E0E8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2CF73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B8A4E7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3F2142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1418" w:type="dxa"/>
            <w:noWrap/>
            <w:vAlign w:val="bottom"/>
          </w:tcPr>
          <w:p w14:paraId="18FC415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0625A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-0.699</w:t>
            </w:r>
          </w:p>
        </w:tc>
        <w:tc>
          <w:tcPr>
            <w:tcW w:w="1194" w:type="dxa"/>
            <w:noWrap/>
            <w:vAlign w:val="bottom"/>
          </w:tcPr>
          <w:p w14:paraId="7833E28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0.165</w:t>
            </w:r>
          </w:p>
        </w:tc>
        <w:tc>
          <w:tcPr>
            <w:tcW w:w="1194" w:type="dxa"/>
            <w:noWrap/>
            <w:vAlign w:val="bottom"/>
          </w:tcPr>
          <w:p w14:paraId="798775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B5CE7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81BB5C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A19536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18A28F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2F6376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S_Brevundimonas vesicularis</w:t>
            </w:r>
          </w:p>
        </w:tc>
        <w:tc>
          <w:tcPr>
            <w:tcW w:w="1418" w:type="dxa"/>
            <w:noWrap/>
            <w:vAlign w:val="bottom"/>
          </w:tcPr>
          <w:p w14:paraId="15B577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DBE85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-0.204</w:t>
            </w:r>
          </w:p>
        </w:tc>
        <w:tc>
          <w:tcPr>
            <w:tcW w:w="1194" w:type="dxa"/>
            <w:noWrap/>
            <w:vAlign w:val="bottom"/>
          </w:tcPr>
          <w:p w14:paraId="4123509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0.949</w:t>
            </w:r>
          </w:p>
        </w:tc>
        <w:tc>
          <w:tcPr>
            <w:tcW w:w="1194" w:type="dxa"/>
            <w:noWrap/>
            <w:vAlign w:val="bottom"/>
          </w:tcPr>
          <w:p w14:paraId="02D6DB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F18973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BD9C0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9183E6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121F06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4B42A9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S_Empedobacter falsenii</w:t>
            </w:r>
          </w:p>
        </w:tc>
        <w:tc>
          <w:tcPr>
            <w:tcW w:w="1418" w:type="dxa"/>
            <w:noWrap/>
            <w:vAlign w:val="bottom"/>
          </w:tcPr>
          <w:p w14:paraId="577107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6331CE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0.086</w:t>
            </w:r>
          </w:p>
        </w:tc>
        <w:tc>
          <w:tcPr>
            <w:tcW w:w="1194" w:type="dxa"/>
            <w:noWrap/>
            <w:vAlign w:val="bottom"/>
          </w:tcPr>
          <w:p w14:paraId="11E969C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0.901</w:t>
            </w:r>
          </w:p>
        </w:tc>
        <w:tc>
          <w:tcPr>
            <w:tcW w:w="1194" w:type="dxa"/>
            <w:noWrap/>
            <w:vAlign w:val="bottom"/>
          </w:tcPr>
          <w:p w14:paraId="428C655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FDF863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6E064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0F492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19EC9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539E7E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1418" w:type="dxa"/>
            <w:noWrap/>
            <w:vAlign w:val="bottom"/>
          </w:tcPr>
          <w:p w14:paraId="0264C6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F0FED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1.157</w:t>
            </w:r>
          </w:p>
        </w:tc>
        <w:tc>
          <w:tcPr>
            <w:tcW w:w="1194" w:type="dxa"/>
            <w:noWrap/>
            <w:vAlign w:val="bottom"/>
          </w:tcPr>
          <w:p w14:paraId="510786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0.366</w:t>
            </w:r>
          </w:p>
        </w:tc>
        <w:tc>
          <w:tcPr>
            <w:tcW w:w="1194" w:type="dxa"/>
            <w:noWrap/>
            <w:vAlign w:val="bottom"/>
          </w:tcPr>
          <w:p w14:paraId="28CF9DA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DC95E2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2D3D4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B93CC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0253E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FDA8B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oryzae</w:t>
            </w:r>
          </w:p>
        </w:tc>
        <w:tc>
          <w:tcPr>
            <w:tcW w:w="1418" w:type="dxa"/>
            <w:noWrap/>
            <w:vAlign w:val="bottom"/>
          </w:tcPr>
          <w:p w14:paraId="6E364F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48DF7A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0.135</w:t>
            </w:r>
          </w:p>
        </w:tc>
        <w:tc>
          <w:tcPr>
            <w:tcW w:w="1194" w:type="dxa"/>
            <w:noWrap/>
            <w:vAlign w:val="bottom"/>
          </w:tcPr>
          <w:p w14:paraId="4563572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w:t>
            </w:r>
          </w:p>
        </w:tc>
        <w:tc>
          <w:tcPr>
            <w:tcW w:w="1194" w:type="dxa"/>
            <w:noWrap/>
            <w:vAlign w:val="bottom"/>
          </w:tcPr>
          <w:p w14:paraId="0F1258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227359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12E50D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8E125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073D2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64F5A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cristatus</w:t>
            </w:r>
          </w:p>
        </w:tc>
        <w:tc>
          <w:tcPr>
            <w:tcW w:w="1418" w:type="dxa"/>
            <w:noWrap/>
            <w:vAlign w:val="bottom"/>
          </w:tcPr>
          <w:p w14:paraId="3D57748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1DF6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0.036</w:t>
            </w:r>
          </w:p>
        </w:tc>
        <w:tc>
          <w:tcPr>
            <w:tcW w:w="1194" w:type="dxa"/>
            <w:noWrap/>
            <w:vAlign w:val="bottom"/>
          </w:tcPr>
          <w:p w14:paraId="1B9779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0.987</w:t>
            </w:r>
          </w:p>
        </w:tc>
        <w:tc>
          <w:tcPr>
            <w:tcW w:w="1194" w:type="dxa"/>
            <w:noWrap/>
            <w:vAlign w:val="bottom"/>
          </w:tcPr>
          <w:p w14:paraId="1D2010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AFB300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3F587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A3298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12168E4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065C93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ureicelerivorans</w:t>
            </w:r>
          </w:p>
        </w:tc>
        <w:tc>
          <w:tcPr>
            <w:tcW w:w="1418" w:type="dxa"/>
            <w:noWrap/>
            <w:vAlign w:val="bottom"/>
          </w:tcPr>
          <w:p w14:paraId="28939CA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1EE40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-2.192</w:t>
            </w:r>
          </w:p>
        </w:tc>
        <w:tc>
          <w:tcPr>
            <w:tcW w:w="1194" w:type="dxa"/>
            <w:noWrap/>
            <w:vAlign w:val="bottom"/>
          </w:tcPr>
          <w:p w14:paraId="6C1B73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0.495</w:t>
            </w:r>
          </w:p>
        </w:tc>
        <w:tc>
          <w:tcPr>
            <w:tcW w:w="1194" w:type="dxa"/>
            <w:noWrap/>
            <w:vAlign w:val="bottom"/>
          </w:tcPr>
          <w:p w14:paraId="7418EAF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DAE984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16EEAE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6735FF0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C_Vampirivibrionia</w:t>
            </w:r>
          </w:p>
        </w:tc>
        <w:tc>
          <w:tcPr>
            <w:tcW w:w="2369" w:type="dxa"/>
            <w:noWrap/>
            <w:vAlign w:val="bottom"/>
          </w:tcPr>
          <w:p w14:paraId="1D856C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3470" w:type="dxa"/>
            <w:noWrap/>
            <w:vAlign w:val="bottom"/>
          </w:tcPr>
          <w:p w14:paraId="22B2D7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1418" w:type="dxa"/>
            <w:noWrap/>
            <w:vAlign w:val="bottom"/>
          </w:tcPr>
          <w:p w14:paraId="41FA004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EE8BD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1.377</w:t>
            </w:r>
          </w:p>
        </w:tc>
        <w:tc>
          <w:tcPr>
            <w:tcW w:w="1194" w:type="dxa"/>
            <w:noWrap/>
            <w:vAlign w:val="bottom"/>
          </w:tcPr>
          <w:p w14:paraId="31C10C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0.668</w:t>
            </w:r>
          </w:p>
        </w:tc>
        <w:tc>
          <w:tcPr>
            <w:tcW w:w="1194" w:type="dxa"/>
            <w:noWrap/>
            <w:vAlign w:val="bottom"/>
          </w:tcPr>
          <w:p w14:paraId="56170F3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3874E5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E14AE9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3A7AA5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0E32E15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0FBE4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Nomurabacteria</w:t>
            </w:r>
          </w:p>
        </w:tc>
        <w:tc>
          <w:tcPr>
            <w:tcW w:w="1418" w:type="dxa"/>
            <w:noWrap/>
            <w:vAlign w:val="bottom"/>
          </w:tcPr>
          <w:p w14:paraId="6A81B1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C7A82C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0.368</w:t>
            </w:r>
          </w:p>
        </w:tc>
        <w:tc>
          <w:tcPr>
            <w:tcW w:w="1194" w:type="dxa"/>
            <w:noWrap/>
            <w:vAlign w:val="bottom"/>
          </w:tcPr>
          <w:p w14:paraId="52F7D68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0.761</w:t>
            </w:r>
          </w:p>
        </w:tc>
        <w:tc>
          <w:tcPr>
            <w:tcW w:w="1194" w:type="dxa"/>
            <w:noWrap/>
            <w:vAlign w:val="bottom"/>
          </w:tcPr>
          <w:p w14:paraId="08EE92E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4041A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8D4201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CDFE1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3E29D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57D201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hydrophila</w:t>
            </w:r>
          </w:p>
        </w:tc>
        <w:tc>
          <w:tcPr>
            <w:tcW w:w="1418" w:type="dxa"/>
            <w:noWrap/>
            <w:vAlign w:val="bottom"/>
          </w:tcPr>
          <w:p w14:paraId="2E8E0C4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A7959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0.914</w:t>
            </w:r>
          </w:p>
        </w:tc>
        <w:tc>
          <w:tcPr>
            <w:tcW w:w="1194" w:type="dxa"/>
            <w:noWrap/>
            <w:vAlign w:val="bottom"/>
          </w:tcPr>
          <w:p w14:paraId="3C742A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0.524</w:t>
            </w:r>
          </w:p>
        </w:tc>
        <w:tc>
          <w:tcPr>
            <w:tcW w:w="1194" w:type="dxa"/>
            <w:noWrap/>
            <w:vAlign w:val="bottom"/>
          </w:tcPr>
          <w:p w14:paraId="4F86F3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5654D8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23171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83946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859A16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6191F9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catarrhalis</w:t>
            </w:r>
          </w:p>
        </w:tc>
        <w:tc>
          <w:tcPr>
            <w:tcW w:w="1418" w:type="dxa"/>
            <w:noWrap/>
            <w:vAlign w:val="bottom"/>
          </w:tcPr>
          <w:p w14:paraId="382F0A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FAF594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0.269</w:t>
            </w:r>
          </w:p>
        </w:tc>
        <w:tc>
          <w:tcPr>
            <w:tcW w:w="1194" w:type="dxa"/>
            <w:noWrap/>
            <w:vAlign w:val="bottom"/>
          </w:tcPr>
          <w:p w14:paraId="04FFD6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0.933</w:t>
            </w:r>
          </w:p>
        </w:tc>
        <w:tc>
          <w:tcPr>
            <w:tcW w:w="1194" w:type="dxa"/>
            <w:noWrap/>
            <w:vAlign w:val="bottom"/>
          </w:tcPr>
          <w:p w14:paraId="65E0353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6109FB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A5CEF4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A53E3C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5F55846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6EC672E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perflava</w:t>
            </w:r>
          </w:p>
        </w:tc>
        <w:tc>
          <w:tcPr>
            <w:tcW w:w="1418" w:type="dxa"/>
            <w:noWrap/>
            <w:vAlign w:val="bottom"/>
          </w:tcPr>
          <w:p w14:paraId="4E3428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1F4EDE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w:t>
            </w:r>
          </w:p>
        </w:tc>
        <w:tc>
          <w:tcPr>
            <w:tcW w:w="1194" w:type="dxa"/>
            <w:noWrap/>
            <w:vAlign w:val="bottom"/>
          </w:tcPr>
          <w:p w14:paraId="6C56B3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0.988</w:t>
            </w:r>
          </w:p>
        </w:tc>
        <w:tc>
          <w:tcPr>
            <w:tcW w:w="1194" w:type="dxa"/>
            <w:noWrap/>
            <w:vAlign w:val="bottom"/>
          </w:tcPr>
          <w:p w14:paraId="553C518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139D53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6CB994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BC501C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FE305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635F1B1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taiwanensis</w:t>
            </w:r>
          </w:p>
        </w:tc>
        <w:tc>
          <w:tcPr>
            <w:tcW w:w="1418" w:type="dxa"/>
            <w:noWrap/>
            <w:vAlign w:val="bottom"/>
          </w:tcPr>
          <w:p w14:paraId="529E2F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9A414C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-0.071</w:t>
            </w:r>
          </w:p>
        </w:tc>
        <w:tc>
          <w:tcPr>
            <w:tcW w:w="1194" w:type="dxa"/>
            <w:noWrap/>
            <w:vAlign w:val="bottom"/>
          </w:tcPr>
          <w:p w14:paraId="46BE6A5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0.975</w:t>
            </w:r>
          </w:p>
        </w:tc>
        <w:tc>
          <w:tcPr>
            <w:tcW w:w="1194" w:type="dxa"/>
            <w:noWrap/>
            <w:vAlign w:val="bottom"/>
          </w:tcPr>
          <w:p w14:paraId="120267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2746C1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2B676F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CFF2B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742C8C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G_Rothia</w:t>
            </w:r>
          </w:p>
        </w:tc>
        <w:tc>
          <w:tcPr>
            <w:tcW w:w="3470" w:type="dxa"/>
            <w:noWrap/>
            <w:vAlign w:val="bottom"/>
          </w:tcPr>
          <w:p w14:paraId="6C1293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S_Rothia mucilaginosa</w:t>
            </w:r>
          </w:p>
        </w:tc>
        <w:tc>
          <w:tcPr>
            <w:tcW w:w="1418" w:type="dxa"/>
            <w:noWrap/>
            <w:vAlign w:val="bottom"/>
          </w:tcPr>
          <w:p w14:paraId="1FB801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12ED6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-1.871</w:t>
            </w:r>
          </w:p>
        </w:tc>
        <w:tc>
          <w:tcPr>
            <w:tcW w:w="1194" w:type="dxa"/>
            <w:noWrap/>
            <w:vAlign w:val="bottom"/>
          </w:tcPr>
          <w:p w14:paraId="2CDCAB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0.187</w:t>
            </w:r>
          </w:p>
        </w:tc>
        <w:tc>
          <w:tcPr>
            <w:tcW w:w="1194" w:type="dxa"/>
            <w:noWrap/>
            <w:vAlign w:val="bottom"/>
          </w:tcPr>
          <w:p w14:paraId="28B7138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85FBDB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763B6F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676E672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117781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G_Aciditerrimonas</w:t>
            </w:r>
          </w:p>
        </w:tc>
        <w:tc>
          <w:tcPr>
            <w:tcW w:w="3470" w:type="dxa"/>
            <w:noWrap/>
            <w:vAlign w:val="bottom"/>
          </w:tcPr>
          <w:p w14:paraId="30BF73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S_Aciditerrimonas ferrireducens</w:t>
            </w:r>
          </w:p>
        </w:tc>
        <w:tc>
          <w:tcPr>
            <w:tcW w:w="1418" w:type="dxa"/>
            <w:noWrap/>
            <w:vAlign w:val="bottom"/>
          </w:tcPr>
          <w:p w14:paraId="3BAF93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9C4D8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0.836</w:t>
            </w:r>
          </w:p>
        </w:tc>
        <w:tc>
          <w:tcPr>
            <w:tcW w:w="1194" w:type="dxa"/>
            <w:noWrap/>
            <w:vAlign w:val="bottom"/>
          </w:tcPr>
          <w:p w14:paraId="6FC255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0.586</w:t>
            </w:r>
          </w:p>
        </w:tc>
        <w:tc>
          <w:tcPr>
            <w:tcW w:w="1194" w:type="dxa"/>
            <w:noWrap/>
            <w:vAlign w:val="bottom"/>
          </w:tcPr>
          <w:p w14:paraId="0D5747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AD7E71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BFDEDB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79691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64C4E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86E63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johnsonii</w:t>
            </w:r>
          </w:p>
        </w:tc>
        <w:tc>
          <w:tcPr>
            <w:tcW w:w="1418" w:type="dxa"/>
            <w:noWrap/>
            <w:vAlign w:val="bottom"/>
          </w:tcPr>
          <w:p w14:paraId="7DFD03E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8B3E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-0.188</w:t>
            </w:r>
          </w:p>
        </w:tc>
        <w:tc>
          <w:tcPr>
            <w:tcW w:w="1194" w:type="dxa"/>
            <w:noWrap/>
            <w:vAlign w:val="bottom"/>
          </w:tcPr>
          <w:p w14:paraId="6EF844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0.723</w:t>
            </w:r>
          </w:p>
        </w:tc>
        <w:tc>
          <w:tcPr>
            <w:tcW w:w="1194" w:type="dxa"/>
            <w:noWrap/>
            <w:vAlign w:val="bottom"/>
          </w:tcPr>
          <w:p w14:paraId="4558CD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A5302E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C8B3B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9A28D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C26DF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A468BB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F_SM2D12</w:t>
            </w:r>
          </w:p>
        </w:tc>
        <w:tc>
          <w:tcPr>
            <w:tcW w:w="1418" w:type="dxa"/>
            <w:noWrap/>
            <w:vAlign w:val="bottom"/>
          </w:tcPr>
          <w:p w14:paraId="6F6B080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81EF95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-0.764</w:t>
            </w:r>
          </w:p>
        </w:tc>
        <w:tc>
          <w:tcPr>
            <w:tcW w:w="1194" w:type="dxa"/>
            <w:noWrap/>
            <w:vAlign w:val="bottom"/>
          </w:tcPr>
          <w:p w14:paraId="575126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0.805</w:t>
            </w:r>
          </w:p>
        </w:tc>
        <w:tc>
          <w:tcPr>
            <w:tcW w:w="1194" w:type="dxa"/>
            <w:noWrap/>
            <w:vAlign w:val="bottom"/>
          </w:tcPr>
          <w:p w14:paraId="5F4FFA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2E8B93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A3DE8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129D46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6B6B01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G_Stenotrophomonas</w:t>
            </w:r>
          </w:p>
        </w:tc>
        <w:tc>
          <w:tcPr>
            <w:tcW w:w="3470" w:type="dxa"/>
            <w:noWrap/>
            <w:vAlign w:val="bottom"/>
          </w:tcPr>
          <w:p w14:paraId="198D37F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S_Stenotrophomonas maltophilia</w:t>
            </w:r>
          </w:p>
        </w:tc>
        <w:tc>
          <w:tcPr>
            <w:tcW w:w="1418" w:type="dxa"/>
            <w:noWrap/>
            <w:vAlign w:val="bottom"/>
          </w:tcPr>
          <w:p w14:paraId="59A8FCF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2FE2B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-0.493</w:t>
            </w:r>
          </w:p>
        </w:tc>
        <w:tc>
          <w:tcPr>
            <w:tcW w:w="1194" w:type="dxa"/>
            <w:noWrap/>
            <w:vAlign w:val="bottom"/>
          </w:tcPr>
          <w:p w14:paraId="2BE568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0.593</w:t>
            </w:r>
          </w:p>
        </w:tc>
        <w:tc>
          <w:tcPr>
            <w:tcW w:w="1194" w:type="dxa"/>
            <w:noWrap/>
            <w:vAlign w:val="bottom"/>
          </w:tcPr>
          <w:p w14:paraId="1AE1C9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26779A8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516B0B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285999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7A6148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011469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peroris</w:t>
            </w:r>
          </w:p>
        </w:tc>
        <w:tc>
          <w:tcPr>
            <w:tcW w:w="1418" w:type="dxa"/>
            <w:noWrap/>
            <w:vAlign w:val="bottom"/>
          </w:tcPr>
          <w:p w14:paraId="0732F31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8A48D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-0.621</w:t>
            </w:r>
          </w:p>
        </w:tc>
        <w:tc>
          <w:tcPr>
            <w:tcW w:w="1194" w:type="dxa"/>
            <w:noWrap/>
            <w:vAlign w:val="bottom"/>
          </w:tcPr>
          <w:p w14:paraId="6BD82C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0.691</w:t>
            </w:r>
          </w:p>
        </w:tc>
        <w:tc>
          <w:tcPr>
            <w:tcW w:w="1194" w:type="dxa"/>
            <w:noWrap/>
            <w:vAlign w:val="bottom"/>
          </w:tcPr>
          <w:p w14:paraId="5F1E3F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C4955A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56FCBE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CEEA3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A0546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7695E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mitis</w:t>
            </w:r>
          </w:p>
        </w:tc>
        <w:tc>
          <w:tcPr>
            <w:tcW w:w="1418" w:type="dxa"/>
            <w:noWrap/>
            <w:vAlign w:val="bottom"/>
          </w:tcPr>
          <w:p w14:paraId="1058C3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85C9CD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-0.082</w:t>
            </w:r>
          </w:p>
        </w:tc>
        <w:tc>
          <w:tcPr>
            <w:tcW w:w="1194" w:type="dxa"/>
            <w:noWrap/>
            <w:vAlign w:val="bottom"/>
          </w:tcPr>
          <w:p w14:paraId="53FA9AC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c>
          <w:tcPr>
            <w:tcW w:w="1194" w:type="dxa"/>
            <w:noWrap/>
            <w:vAlign w:val="bottom"/>
          </w:tcPr>
          <w:p w14:paraId="500FE1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2F47E6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46846E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F7403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0BEBB5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30253C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terrigena</w:t>
            </w:r>
          </w:p>
        </w:tc>
        <w:tc>
          <w:tcPr>
            <w:tcW w:w="1418" w:type="dxa"/>
            <w:noWrap/>
            <w:vAlign w:val="bottom"/>
          </w:tcPr>
          <w:p w14:paraId="1F7E14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2EAD35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0.369</w:t>
            </w:r>
          </w:p>
        </w:tc>
        <w:tc>
          <w:tcPr>
            <w:tcW w:w="1194" w:type="dxa"/>
            <w:noWrap/>
            <w:vAlign w:val="bottom"/>
          </w:tcPr>
          <w:p w14:paraId="45B9DD0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0.809</w:t>
            </w:r>
          </w:p>
        </w:tc>
        <w:tc>
          <w:tcPr>
            <w:tcW w:w="1194" w:type="dxa"/>
            <w:noWrap/>
            <w:vAlign w:val="bottom"/>
          </w:tcPr>
          <w:p w14:paraId="066104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1B01F16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8A1177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270E345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66FA5D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G_Streptobacillus</w:t>
            </w:r>
          </w:p>
        </w:tc>
        <w:tc>
          <w:tcPr>
            <w:tcW w:w="3470" w:type="dxa"/>
            <w:noWrap/>
            <w:vAlign w:val="bottom"/>
          </w:tcPr>
          <w:p w14:paraId="2DD909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S_Streptobacillus hongkongensis</w:t>
            </w:r>
          </w:p>
        </w:tc>
        <w:tc>
          <w:tcPr>
            <w:tcW w:w="1418" w:type="dxa"/>
            <w:noWrap/>
            <w:vAlign w:val="bottom"/>
          </w:tcPr>
          <w:p w14:paraId="7A4830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E72418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-0.079</w:t>
            </w:r>
          </w:p>
        </w:tc>
        <w:tc>
          <w:tcPr>
            <w:tcW w:w="1194" w:type="dxa"/>
            <w:noWrap/>
            <w:vAlign w:val="bottom"/>
          </w:tcPr>
          <w:p w14:paraId="4047E6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0.981</w:t>
            </w:r>
          </w:p>
        </w:tc>
        <w:tc>
          <w:tcPr>
            <w:tcW w:w="1194" w:type="dxa"/>
            <w:noWrap/>
            <w:vAlign w:val="bottom"/>
          </w:tcPr>
          <w:p w14:paraId="2174DA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70FFD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496DFE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B1942F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32ADC9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G_Salinibacterium</w:t>
            </w:r>
          </w:p>
        </w:tc>
        <w:tc>
          <w:tcPr>
            <w:tcW w:w="3470" w:type="dxa"/>
            <w:noWrap/>
            <w:vAlign w:val="bottom"/>
          </w:tcPr>
          <w:p w14:paraId="0E5D65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S_Salinibacterium xinjiangense</w:t>
            </w:r>
          </w:p>
        </w:tc>
        <w:tc>
          <w:tcPr>
            <w:tcW w:w="1418" w:type="dxa"/>
            <w:noWrap/>
            <w:vAlign w:val="bottom"/>
          </w:tcPr>
          <w:p w14:paraId="2FFA4F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0BC7F0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2.638</w:t>
            </w:r>
          </w:p>
        </w:tc>
        <w:tc>
          <w:tcPr>
            <w:tcW w:w="1194" w:type="dxa"/>
            <w:noWrap/>
            <w:vAlign w:val="bottom"/>
          </w:tcPr>
          <w:p w14:paraId="4A62689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0.335</w:t>
            </w:r>
          </w:p>
        </w:tc>
        <w:tc>
          <w:tcPr>
            <w:tcW w:w="1194" w:type="dxa"/>
            <w:noWrap/>
            <w:vAlign w:val="bottom"/>
          </w:tcPr>
          <w:p w14:paraId="3C5441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F2CEC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5142C3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1F1AB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6F54CA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G_Alloprevotella</w:t>
            </w:r>
          </w:p>
        </w:tc>
        <w:tc>
          <w:tcPr>
            <w:tcW w:w="3470" w:type="dxa"/>
            <w:noWrap/>
            <w:vAlign w:val="bottom"/>
          </w:tcPr>
          <w:p w14:paraId="22F5972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S_Alloprevotella rava</w:t>
            </w:r>
          </w:p>
        </w:tc>
        <w:tc>
          <w:tcPr>
            <w:tcW w:w="1418" w:type="dxa"/>
            <w:noWrap/>
            <w:vAlign w:val="bottom"/>
          </w:tcPr>
          <w:p w14:paraId="42B3B9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3E8441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w:t>
            </w:r>
          </w:p>
        </w:tc>
        <w:tc>
          <w:tcPr>
            <w:tcW w:w="1194" w:type="dxa"/>
            <w:noWrap/>
            <w:vAlign w:val="bottom"/>
          </w:tcPr>
          <w:p w14:paraId="008949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c>
          <w:tcPr>
            <w:tcW w:w="1194" w:type="dxa"/>
            <w:noWrap/>
            <w:vAlign w:val="bottom"/>
          </w:tcPr>
          <w:p w14:paraId="2DE010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6DEC98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8F2FF3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D34F6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3CEFF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5731DBF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petrasii</w:t>
            </w:r>
          </w:p>
        </w:tc>
        <w:tc>
          <w:tcPr>
            <w:tcW w:w="1418" w:type="dxa"/>
            <w:noWrap/>
            <w:vAlign w:val="bottom"/>
          </w:tcPr>
          <w:p w14:paraId="2ED0851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08DE4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0.602</w:t>
            </w:r>
          </w:p>
        </w:tc>
        <w:tc>
          <w:tcPr>
            <w:tcW w:w="1194" w:type="dxa"/>
            <w:noWrap/>
            <w:vAlign w:val="bottom"/>
          </w:tcPr>
          <w:p w14:paraId="2E80D7C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0.663</w:t>
            </w:r>
          </w:p>
        </w:tc>
        <w:tc>
          <w:tcPr>
            <w:tcW w:w="1194" w:type="dxa"/>
            <w:noWrap/>
            <w:vAlign w:val="bottom"/>
          </w:tcPr>
          <w:p w14:paraId="1FE1DCC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274B29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BE7269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DBFB50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E90053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4625C42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proteolyticus</w:t>
            </w:r>
          </w:p>
        </w:tc>
        <w:tc>
          <w:tcPr>
            <w:tcW w:w="1418" w:type="dxa"/>
            <w:noWrap/>
            <w:vAlign w:val="bottom"/>
          </w:tcPr>
          <w:p w14:paraId="31E2376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E7519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0.055</w:t>
            </w:r>
          </w:p>
        </w:tc>
        <w:tc>
          <w:tcPr>
            <w:tcW w:w="1194" w:type="dxa"/>
            <w:noWrap/>
            <w:vAlign w:val="bottom"/>
          </w:tcPr>
          <w:p w14:paraId="7D68D9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0.949</w:t>
            </w:r>
          </w:p>
        </w:tc>
        <w:tc>
          <w:tcPr>
            <w:tcW w:w="1194" w:type="dxa"/>
            <w:noWrap/>
            <w:vAlign w:val="bottom"/>
          </w:tcPr>
          <w:p w14:paraId="3A6151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71AFA13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1F368D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20A36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1CDBCA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36FD96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subflava</w:t>
            </w:r>
          </w:p>
        </w:tc>
        <w:tc>
          <w:tcPr>
            <w:tcW w:w="1418" w:type="dxa"/>
            <w:noWrap/>
            <w:vAlign w:val="bottom"/>
          </w:tcPr>
          <w:p w14:paraId="398CC7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8DF6F5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-0.294</w:t>
            </w:r>
          </w:p>
        </w:tc>
        <w:tc>
          <w:tcPr>
            <w:tcW w:w="1194" w:type="dxa"/>
            <w:noWrap/>
            <w:vAlign w:val="bottom"/>
          </w:tcPr>
          <w:p w14:paraId="5EBF7A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0.927</w:t>
            </w:r>
          </w:p>
        </w:tc>
        <w:tc>
          <w:tcPr>
            <w:tcW w:w="1194" w:type="dxa"/>
            <w:noWrap/>
            <w:vAlign w:val="bottom"/>
          </w:tcPr>
          <w:p w14:paraId="72C7AF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12E2F8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9C883B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C72AB8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762B00A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G_Variovorax</w:t>
            </w:r>
          </w:p>
        </w:tc>
        <w:tc>
          <w:tcPr>
            <w:tcW w:w="3470" w:type="dxa"/>
            <w:noWrap/>
            <w:vAlign w:val="bottom"/>
          </w:tcPr>
          <w:p w14:paraId="6AC40F3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S_Variovorax humicola</w:t>
            </w:r>
          </w:p>
        </w:tc>
        <w:tc>
          <w:tcPr>
            <w:tcW w:w="1418" w:type="dxa"/>
            <w:noWrap/>
            <w:vAlign w:val="bottom"/>
          </w:tcPr>
          <w:p w14:paraId="7E89361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0ED84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-0.607</w:t>
            </w:r>
          </w:p>
        </w:tc>
        <w:tc>
          <w:tcPr>
            <w:tcW w:w="1194" w:type="dxa"/>
            <w:noWrap/>
            <w:vAlign w:val="bottom"/>
          </w:tcPr>
          <w:p w14:paraId="62FA27D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w:t>
            </w:r>
          </w:p>
        </w:tc>
        <w:tc>
          <w:tcPr>
            <w:tcW w:w="1194" w:type="dxa"/>
            <w:noWrap/>
            <w:vAlign w:val="bottom"/>
          </w:tcPr>
          <w:p w14:paraId="31D631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FAC57A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E28F6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5A568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59567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FB7577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vivianii</w:t>
            </w:r>
          </w:p>
        </w:tc>
        <w:tc>
          <w:tcPr>
            <w:tcW w:w="1418" w:type="dxa"/>
            <w:noWrap/>
            <w:vAlign w:val="bottom"/>
          </w:tcPr>
          <w:p w14:paraId="77A2BD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949F8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0.802</w:t>
            </w:r>
          </w:p>
        </w:tc>
        <w:tc>
          <w:tcPr>
            <w:tcW w:w="1194" w:type="dxa"/>
            <w:noWrap/>
            <w:vAlign w:val="bottom"/>
          </w:tcPr>
          <w:p w14:paraId="65E09A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0.363</w:t>
            </w:r>
          </w:p>
        </w:tc>
        <w:tc>
          <w:tcPr>
            <w:tcW w:w="1194" w:type="dxa"/>
            <w:noWrap/>
            <w:vAlign w:val="bottom"/>
          </w:tcPr>
          <w:p w14:paraId="748C91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1F8CBB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AC808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1CCB9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5EE9B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3DBDB7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rubneri</w:t>
            </w:r>
          </w:p>
        </w:tc>
        <w:tc>
          <w:tcPr>
            <w:tcW w:w="1418" w:type="dxa"/>
            <w:noWrap/>
            <w:vAlign w:val="bottom"/>
          </w:tcPr>
          <w:p w14:paraId="323B5B4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A29BC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0.096</w:t>
            </w:r>
          </w:p>
        </w:tc>
        <w:tc>
          <w:tcPr>
            <w:tcW w:w="1194" w:type="dxa"/>
            <w:noWrap/>
            <w:vAlign w:val="bottom"/>
          </w:tcPr>
          <w:p w14:paraId="1E29224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0.976</w:t>
            </w:r>
          </w:p>
        </w:tc>
        <w:tc>
          <w:tcPr>
            <w:tcW w:w="1194" w:type="dxa"/>
            <w:noWrap/>
            <w:vAlign w:val="bottom"/>
          </w:tcPr>
          <w:p w14:paraId="2B14A48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74A7E5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0AC5BA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F4457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7BDCC64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5FB04F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succinicans</w:t>
            </w:r>
          </w:p>
        </w:tc>
        <w:tc>
          <w:tcPr>
            <w:tcW w:w="1418" w:type="dxa"/>
            <w:noWrap/>
            <w:vAlign w:val="bottom"/>
          </w:tcPr>
          <w:p w14:paraId="09F4AD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AB777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-0.245</w:t>
            </w:r>
          </w:p>
        </w:tc>
        <w:tc>
          <w:tcPr>
            <w:tcW w:w="1194" w:type="dxa"/>
            <w:noWrap/>
            <w:vAlign w:val="bottom"/>
          </w:tcPr>
          <w:p w14:paraId="3B7F99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0.772</w:t>
            </w:r>
          </w:p>
        </w:tc>
        <w:tc>
          <w:tcPr>
            <w:tcW w:w="1194" w:type="dxa"/>
            <w:noWrap/>
            <w:vAlign w:val="bottom"/>
          </w:tcPr>
          <w:p w14:paraId="29283A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8A6EF8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FDEC47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302343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53E60E6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G_Rhodoluna</w:t>
            </w:r>
          </w:p>
        </w:tc>
        <w:tc>
          <w:tcPr>
            <w:tcW w:w="3470" w:type="dxa"/>
            <w:noWrap/>
            <w:vAlign w:val="bottom"/>
          </w:tcPr>
          <w:p w14:paraId="3BC3E8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S_Rhodoluna limnophila</w:t>
            </w:r>
          </w:p>
        </w:tc>
        <w:tc>
          <w:tcPr>
            <w:tcW w:w="1418" w:type="dxa"/>
            <w:noWrap/>
            <w:vAlign w:val="bottom"/>
          </w:tcPr>
          <w:p w14:paraId="65C20B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03EAD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-0.416</w:t>
            </w:r>
          </w:p>
        </w:tc>
        <w:tc>
          <w:tcPr>
            <w:tcW w:w="1194" w:type="dxa"/>
            <w:noWrap/>
            <w:vAlign w:val="bottom"/>
          </w:tcPr>
          <w:p w14:paraId="5F863BC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0.798</w:t>
            </w:r>
          </w:p>
        </w:tc>
        <w:tc>
          <w:tcPr>
            <w:tcW w:w="1194" w:type="dxa"/>
            <w:noWrap/>
            <w:vAlign w:val="bottom"/>
          </w:tcPr>
          <w:p w14:paraId="3BAF8C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921250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73F90F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7CA930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01C1A6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3470" w:type="dxa"/>
            <w:noWrap/>
            <w:vAlign w:val="bottom"/>
          </w:tcPr>
          <w:p w14:paraId="7D0FE7E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1418" w:type="dxa"/>
            <w:noWrap/>
            <w:vAlign w:val="bottom"/>
          </w:tcPr>
          <w:p w14:paraId="663F88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E52EE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1.678</w:t>
            </w:r>
          </w:p>
        </w:tc>
        <w:tc>
          <w:tcPr>
            <w:tcW w:w="1194" w:type="dxa"/>
            <w:noWrap/>
            <w:vAlign w:val="bottom"/>
          </w:tcPr>
          <w:p w14:paraId="3E9782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0.281</w:t>
            </w:r>
          </w:p>
        </w:tc>
        <w:tc>
          <w:tcPr>
            <w:tcW w:w="1194" w:type="dxa"/>
            <w:noWrap/>
            <w:vAlign w:val="bottom"/>
          </w:tcPr>
          <w:p w14:paraId="5580CC0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9BD39A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796659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FC543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DC31A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50CB07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tuberculostearicum</w:t>
            </w:r>
          </w:p>
        </w:tc>
        <w:tc>
          <w:tcPr>
            <w:tcW w:w="1418" w:type="dxa"/>
            <w:noWrap/>
            <w:vAlign w:val="bottom"/>
          </w:tcPr>
          <w:p w14:paraId="17DCCB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C7EE4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-0.278</w:t>
            </w:r>
          </w:p>
        </w:tc>
        <w:tc>
          <w:tcPr>
            <w:tcW w:w="1194" w:type="dxa"/>
            <w:noWrap/>
            <w:vAlign w:val="bottom"/>
          </w:tcPr>
          <w:p w14:paraId="7B1E1E5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0.799</w:t>
            </w:r>
          </w:p>
        </w:tc>
        <w:tc>
          <w:tcPr>
            <w:tcW w:w="1194" w:type="dxa"/>
            <w:noWrap/>
            <w:vAlign w:val="bottom"/>
          </w:tcPr>
          <w:p w14:paraId="4D7FC5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36F5F09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B5891E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FE14E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17AAA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59F728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haifense</w:t>
            </w:r>
          </w:p>
        </w:tc>
        <w:tc>
          <w:tcPr>
            <w:tcW w:w="1418" w:type="dxa"/>
            <w:noWrap/>
            <w:vAlign w:val="bottom"/>
          </w:tcPr>
          <w:p w14:paraId="79DB9E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9534B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-0.142</w:t>
            </w:r>
          </w:p>
        </w:tc>
        <w:tc>
          <w:tcPr>
            <w:tcW w:w="1194" w:type="dxa"/>
            <w:noWrap/>
            <w:vAlign w:val="bottom"/>
          </w:tcPr>
          <w:p w14:paraId="0B7136F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0.965</w:t>
            </w:r>
          </w:p>
        </w:tc>
        <w:tc>
          <w:tcPr>
            <w:tcW w:w="1194" w:type="dxa"/>
            <w:noWrap/>
            <w:vAlign w:val="bottom"/>
          </w:tcPr>
          <w:p w14:paraId="11564DD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809CA2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41C0B3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2E699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33A5BF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G_Roseovarius</w:t>
            </w:r>
          </w:p>
        </w:tc>
        <w:tc>
          <w:tcPr>
            <w:tcW w:w="3470" w:type="dxa"/>
            <w:noWrap/>
            <w:vAlign w:val="bottom"/>
          </w:tcPr>
          <w:p w14:paraId="78BC26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S_Roseovarius tolerans</w:t>
            </w:r>
          </w:p>
        </w:tc>
        <w:tc>
          <w:tcPr>
            <w:tcW w:w="1418" w:type="dxa"/>
            <w:noWrap/>
            <w:vAlign w:val="bottom"/>
          </w:tcPr>
          <w:p w14:paraId="6513DB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5D0535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w:t>
            </w:r>
          </w:p>
        </w:tc>
        <w:tc>
          <w:tcPr>
            <w:tcW w:w="1194" w:type="dxa"/>
            <w:noWrap/>
            <w:vAlign w:val="bottom"/>
          </w:tcPr>
          <w:p w14:paraId="641AFA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0.719</w:t>
            </w:r>
          </w:p>
        </w:tc>
        <w:tc>
          <w:tcPr>
            <w:tcW w:w="1194" w:type="dxa"/>
            <w:noWrap/>
            <w:vAlign w:val="bottom"/>
          </w:tcPr>
          <w:p w14:paraId="7A068AD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253919F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A9DF94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97156A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C1675E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3470" w:type="dxa"/>
            <w:noWrap/>
            <w:vAlign w:val="bottom"/>
          </w:tcPr>
          <w:p w14:paraId="54B4DC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1418" w:type="dxa"/>
            <w:noWrap/>
            <w:vAlign w:val="bottom"/>
          </w:tcPr>
          <w:p w14:paraId="396FA75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B731A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-1.767</w:t>
            </w:r>
          </w:p>
        </w:tc>
        <w:tc>
          <w:tcPr>
            <w:tcW w:w="1194" w:type="dxa"/>
            <w:noWrap/>
            <w:vAlign w:val="bottom"/>
          </w:tcPr>
          <w:p w14:paraId="59CAC5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0.292</w:t>
            </w:r>
          </w:p>
        </w:tc>
        <w:tc>
          <w:tcPr>
            <w:tcW w:w="1194" w:type="dxa"/>
            <w:noWrap/>
            <w:vAlign w:val="bottom"/>
          </w:tcPr>
          <w:p w14:paraId="52FF3FA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2581734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AA5289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D11F9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598A24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0B9665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rhizosphaerae</w:t>
            </w:r>
          </w:p>
        </w:tc>
        <w:tc>
          <w:tcPr>
            <w:tcW w:w="1418" w:type="dxa"/>
            <w:noWrap/>
            <w:vAlign w:val="bottom"/>
          </w:tcPr>
          <w:p w14:paraId="23CBFB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36C22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-0.878</w:t>
            </w:r>
          </w:p>
        </w:tc>
        <w:tc>
          <w:tcPr>
            <w:tcW w:w="1194" w:type="dxa"/>
            <w:noWrap/>
            <w:vAlign w:val="bottom"/>
          </w:tcPr>
          <w:p w14:paraId="4670B8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0.203</w:t>
            </w:r>
          </w:p>
        </w:tc>
        <w:tc>
          <w:tcPr>
            <w:tcW w:w="1194" w:type="dxa"/>
            <w:noWrap/>
            <w:vAlign w:val="bottom"/>
          </w:tcPr>
          <w:p w14:paraId="6D5308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088E5E3"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231145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FE5E6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1B6A2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69794D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junii</w:t>
            </w:r>
          </w:p>
        </w:tc>
        <w:tc>
          <w:tcPr>
            <w:tcW w:w="1418" w:type="dxa"/>
            <w:noWrap/>
            <w:vAlign w:val="bottom"/>
          </w:tcPr>
          <w:p w14:paraId="20358F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1DAEF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-2.31</w:t>
            </w:r>
          </w:p>
        </w:tc>
        <w:tc>
          <w:tcPr>
            <w:tcW w:w="1194" w:type="dxa"/>
            <w:noWrap/>
            <w:vAlign w:val="bottom"/>
          </w:tcPr>
          <w:p w14:paraId="072808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0.278</w:t>
            </w:r>
          </w:p>
        </w:tc>
        <w:tc>
          <w:tcPr>
            <w:tcW w:w="1194" w:type="dxa"/>
            <w:noWrap/>
            <w:vAlign w:val="bottom"/>
          </w:tcPr>
          <w:p w14:paraId="25D03B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5C53A7F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EE81D9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9C4FC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510283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37E44ED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epidermidis</w:t>
            </w:r>
          </w:p>
        </w:tc>
        <w:tc>
          <w:tcPr>
            <w:tcW w:w="1418" w:type="dxa"/>
            <w:noWrap/>
            <w:vAlign w:val="bottom"/>
          </w:tcPr>
          <w:p w14:paraId="4CB1DED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EBF53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0.604</w:t>
            </w:r>
          </w:p>
        </w:tc>
        <w:tc>
          <w:tcPr>
            <w:tcW w:w="1194" w:type="dxa"/>
            <w:noWrap/>
            <w:vAlign w:val="bottom"/>
          </w:tcPr>
          <w:p w14:paraId="6CED445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0.299</w:t>
            </w:r>
          </w:p>
        </w:tc>
        <w:tc>
          <w:tcPr>
            <w:tcW w:w="1194" w:type="dxa"/>
            <w:noWrap/>
            <w:vAlign w:val="bottom"/>
          </w:tcPr>
          <w:p w14:paraId="656485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7A7F9C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05E8C7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63E6DE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740AAF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G_Aquihabitans</w:t>
            </w:r>
          </w:p>
        </w:tc>
        <w:tc>
          <w:tcPr>
            <w:tcW w:w="3470" w:type="dxa"/>
            <w:noWrap/>
            <w:vAlign w:val="bottom"/>
          </w:tcPr>
          <w:p w14:paraId="58F8BC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S_Aquihabitans daechungensis</w:t>
            </w:r>
          </w:p>
        </w:tc>
        <w:tc>
          <w:tcPr>
            <w:tcW w:w="1418" w:type="dxa"/>
            <w:noWrap/>
            <w:vAlign w:val="bottom"/>
          </w:tcPr>
          <w:p w14:paraId="59569F4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B2A07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w:t>
            </w:r>
          </w:p>
        </w:tc>
        <w:tc>
          <w:tcPr>
            <w:tcW w:w="1194" w:type="dxa"/>
            <w:noWrap/>
            <w:vAlign w:val="bottom"/>
          </w:tcPr>
          <w:p w14:paraId="467CA0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0.65</w:t>
            </w:r>
          </w:p>
        </w:tc>
        <w:tc>
          <w:tcPr>
            <w:tcW w:w="1194" w:type="dxa"/>
            <w:noWrap/>
            <w:vAlign w:val="bottom"/>
          </w:tcPr>
          <w:p w14:paraId="362BC1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6DDE69F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26A50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6F95036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42B0AA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G_Fusobacterium</w:t>
            </w:r>
          </w:p>
        </w:tc>
        <w:tc>
          <w:tcPr>
            <w:tcW w:w="3470" w:type="dxa"/>
            <w:noWrap/>
            <w:vAlign w:val="bottom"/>
          </w:tcPr>
          <w:p w14:paraId="0E7BD6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S_Fusobacterium nucleatum</w:t>
            </w:r>
          </w:p>
        </w:tc>
        <w:tc>
          <w:tcPr>
            <w:tcW w:w="1418" w:type="dxa"/>
            <w:noWrap/>
            <w:vAlign w:val="bottom"/>
          </w:tcPr>
          <w:p w14:paraId="3FD592C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F6BFE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-0.007</w:t>
            </w:r>
          </w:p>
        </w:tc>
        <w:tc>
          <w:tcPr>
            <w:tcW w:w="1194" w:type="dxa"/>
            <w:noWrap/>
            <w:vAlign w:val="bottom"/>
          </w:tcPr>
          <w:p w14:paraId="6D1744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0.998</w:t>
            </w:r>
          </w:p>
        </w:tc>
        <w:tc>
          <w:tcPr>
            <w:tcW w:w="1194" w:type="dxa"/>
            <w:noWrap/>
            <w:vAlign w:val="bottom"/>
          </w:tcPr>
          <w:p w14:paraId="30B0133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431EA10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894170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P_Firmicutes</w:t>
            </w:r>
          </w:p>
        </w:tc>
        <w:tc>
          <w:tcPr>
            <w:tcW w:w="2687" w:type="dxa"/>
            <w:noWrap/>
            <w:vAlign w:val="bottom"/>
          </w:tcPr>
          <w:p w14:paraId="3444296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5F547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1DCADF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pasteuri</w:t>
            </w:r>
          </w:p>
        </w:tc>
        <w:tc>
          <w:tcPr>
            <w:tcW w:w="1418" w:type="dxa"/>
            <w:noWrap/>
            <w:vAlign w:val="bottom"/>
          </w:tcPr>
          <w:p w14:paraId="0AF8D1A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68EE7A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-2.346</w:t>
            </w:r>
          </w:p>
        </w:tc>
        <w:tc>
          <w:tcPr>
            <w:tcW w:w="1194" w:type="dxa"/>
            <w:noWrap/>
            <w:vAlign w:val="bottom"/>
          </w:tcPr>
          <w:p w14:paraId="3358D2A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0.148</w:t>
            </w:r>
          </w:p>
        </w:tc>
        <w:tc>
          <w:tcPr>
            <w:tcW w:w="1194" w:type="dxa"/>
            <w:noWrap/>
            <w:vAlign w:val="bottom"/>
          </w:tcPr>
          <w:p w14:paraId="7196D96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w:t>
            </w:r>
          </w:p>
        </w:tc>
      </w:tr>
      <w:tr w:rsidR="0096024A" w:rsidRPr="0096024A" w14:paraId="0EEC7C5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91553C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23AD96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76B2E01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474AC6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hominis</w:t>
            </w:r>
          </w:p>
        </w:tc>
        <w:tc>
          <w:tcPr>
            <w:tcW w:w="1418" w:type="dxa"/>
            <w:noWrap/>
            <w:vAlign w:val="bottom"/>
          </w:tcPr>
          <w:p w14:paraId="1AC0B7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4A5A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-2.382</w:t>
            </w:r>
          </w:p>
        </w:tc>
        <w:tc>
          <w:tcPr>
            <w:tcW w:w="1194" w:type="dxa"/>
            <w:noWrap/>
            <w:vAlign w:val="bottom"/>
          </w:tcPr>
          <w:p w14:paraId="35824C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62B683D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7E0923D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6BCA8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F45BF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71E12F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66EF09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tobetsuensis</w:t>
            </w:r>
          </w:p>
        </w:tc>
        <w:tc>
          <w:tcPr>
            <w:tcW w:w="1418" w:type="dxa"/>
            <w:noWrap/>
            <w:vAlign w:val="bottom"/>
          </w:tcPr>
          <w:p w14:paraId="7B5493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6B38B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1.28</w:t>
            </w:r>
          </w:p>
        </w:tc>
        <w:tc>
          <w:tcPr>
            <w:tcW w:w="1194" w:type="dxa"/>
            <w:noWrap/>
            <w:vAlign w:val="bottom"/>
          </w:tcPr>
          <w:p w14:paraId="610DCE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69A51A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60A3663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B0D75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E41A4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75D47C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1096C92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S_Bifidobacterium longum</w:t>
            </w:r>
          </w:p>
        </w:tc>
        <w:tc>
          <w:tcPr>
            <w:tcW w:w="1418" w:type="dxa"/>
            <w:noWrap/>
            <w:vAlign w:val="bottom"/>
          </w:tcPr>
          <w:p w14:paraId="03AF91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166BA7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-0.747</w:t>
            </w:r>
          </w:p>
        </w:tc>
        <w:tc>
          <w:tcPr>
            <w:tcW w:w="1194" w:type="dxa"/>
            <w:noWrap/>
            <w:vAlign w:val="bottom"/>
          </w:tcPr>
          <w:p w14:paraId="5D0BA8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2349C8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7F406AC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794302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B07430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0A2F95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G_Lactococcus</w:t>
            </w:r>
          </w:p>
        </w:tc>
        <w:tc>
          <w:tcPr>
            <w:tcW w:w="3470" w:type="dxa"/>
            <w:noWrap/>
            <w:vAlign w:val="bottom"/>
          </w:tcPr>
          <w:p w14:paraId="77449FB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S_Lactococcus lactis</w:t>
            </w:r>
          </w:p>
        </w:tc>
        <w:tc>
          <w:tcPr>
            <w:tcW w:w="1418" w:type="dxa"/>
            <w:noWrap/>
            <w:vAlign w:val="bottom"/>
          </w:tcPr>
          <w:p w14:paraId="1EAF84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E6B86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1.234</w:t>
            </w:r>
          </w:p>
        </w:tc>
        <w:tc>
          <w:tcPr>
            <w:tcW w:w="1194" w:type="dxa"/>
            <w:noWrap/>
            <w:vAlign w:val="bottom"/>
          </w:tcPr>
          <w:p w14:paraId="0E12D68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03BCDB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73C6512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4CF5A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47841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479DD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G_Actinomyces</w:t>
            </w:r>
          </w:p>
        </w:tc>
        <w:tc>
          <w:tcPr>
            <w:tcW w:w="3470" w:type="dxa"/>
            <w:noWrap/>
            <w:vAlign w:val="bottom"/>
          </w:tcPr>
          <w:p w14:paraId="7241E34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S_Actinomyces odontolyticus</w:t>
            </w:r>
          </w:p>
        </w:tc>
        <w:tc>
          <w:tcPr>
            <w:tcW w:w="1418" w:type="dxa"/>
            <w:noWrap/>
            <w:vAlign w:val="bottom"/>
          </w:tcPr>
          <w:p w14:paraId="64B8A26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A3C6A6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0.717</w:t>
            </w:r>
          </w:p>
        </w:tc>
        <w:tc>
          <w:tcPr>
            <w:tcW w:w="1194" w:type="dxa"/>
            <w:noWrap/>
            <w:vAlign w:val="bottom"/>
          </w:tcPr>
          <w:p w14:paraId="1ACA780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646AE4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248DFF5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A24B29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0CE522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4D711BE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0748FF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1418" w:type="dxa"/>
            <w:noWrap/>
            <w:vAlign w:val="bottom"/>
          </w:tcPr>
          <w:p w14:paraId="1691127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67DD6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0.342</w:t>
            </w:r>
          </w:p>
        </w:tc>
        <w:tc>
          <w:tcPr>
            <w:tcW w:w="1194" w:type="dxa"/>
            <w:noWrap/>
            <w:vAlign w:val="bottom"/>
          </w:tcPr>
          <w:p w14:paraId="34AAA2A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112DC9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500DEEA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6890F0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311A3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6AFF0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G_Granulicatella</w:t>
            </w:r>
          </w:p>
        </w:tc>
        <w:tc>
          <w:tcPr>
            <w:tcW w:w="3470" w:type="dxa"/>
            <w:noWrap/>
            <w:vAlign w:val="bottom"/>
          </w:tcPr>
          <w:p w14:paraId="36B0889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S_Granulicatella elegans</w:t>
            </w:r>
          </w:p>
        </w:tc>
        <w:tc>
          <w:tcPr>
            <w:tcW w:w="1418" w:type="dxa"/>
            <w:noWrap/>
            <w:vAlign w:val="bottom"/>
          </w:tcPr>
          <w:p w14:paraId="2D7604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39B03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0.466</w:t>
            </w:r>
          </w:p>
        </w:tc>
        <w:tc>
          <w:tcPr>
            <w:tcW w:w="1194" w:type="dxa"/>
            <w:noWrap/>
            <w:vAlign w:val="bottom"/>
          </w:tcPr>
          <w:p w14:paraId="0CF44F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139ED9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5B83E13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772" w:type="dxa"/>
            <w:gridSpan w:val="8"/>
            <w:noWrap/>
            <w:vAlign w:val="bottom"/>
          </w:tcPr>
          <w:p w14:paraId="4189B8D0" w14:textId="77777777" w:rsidR="004252BF" w:rsidRPr="0096024A" w:rsidRDefault="004252BF" w:rsidP="00267514">
            <w:pPr>
              <w:spacing w:line="240" w:lineRule="auto"/>
              <w:rPr>
                <w:rFonts w:cs="Arial"/>
                <w:color w:val="000000" w:themeColor="text1"/>
                <w:sz w:val="22"/>
                <w:lang w:val="en-US"/>
              </w:rPr>
            </w:pPr>
            <w:r w:rsidRPr="0096024A">
              <w:rPr>
                <w:rFonts w:cs="Arial"/>
                <w:color w:val="000000" w:themeColor="text1"/>
                <w:sz w:val="22"/>
                <w:lang w:val="en-US"/>
              </w:rPr>
              <w:t xml:space="preserve">Differential abundance at the </w:t>
            </w:r>
            <w:r w:rsidR="005D1A3E" w:rsidRPr="0096024A">
              <w:rPr>
                <w:rFonts w:cs="Arial"/>
                <w:color w:val="000000" w:themeColor="text1"/>
                <w:sz w:val="22"/>
                <w:lang w:val="en-US"/>
              </w:rPr>
              <w:t>forearm</w:t>
            </w:r>
            <w:r w:rsidRPr="0096024A">
              <w:rPr>
                <w:rFonts w:cs="Arial"/>
                <w:color w:val="000000" w:themeColor="text1"/>
                <w:sz w:val="22"/>
                <w:lang w:val="en-US"/>
              </w:rPr>
              <w:t xml:space="preserve"> at 3 months and AD at 3 months </w:t>
            </w:r>
          </w:p>
        </w:tc>
      </w:tr>
      <w:tr w:rsidR="0096024A" w:rsidRPr="0096024A" w14:paraId="4D6D543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D64237E" w14:textId="77777777" w:rsidR="004252BF" w:rsidRPr="0096024A" w:rsidRDefault="004252BF" w:rsidP="00267514">
            <w:pPr>
              <w:spacing w:line="240" w:lineRule="auto"/>
              <w:rPr>
                <w:rFonts w:cs="Arial"/>
                <w:color w:val="000000" w:themeColor="text1"/>
                <w:sz w:val="22"/>
                <w:lang w:val="en-US"/>
              </w:rPr>
            </w:pPr>
            <w:proofErr w:type="spellStart"/>
            <w:r w:rsidRPr="0096024A">
              <w:rPr>
                <w:rFonts w:cs="Arial"/>
                <w:color w:val="000000" w:themeColor="text1"/>
                <w:sz w:val="22"/>
                <w:lang w:val="en-US"/>
              </w:rPr>
              <w:t>Phylum_A</w:t>
            </w:r>
            <w:proofErr w:type="spellEnd"/>
          </w:p>
        </w:tc>
        <w:tc>
          <w:tcPr>
            <w:tcW w:w="2687" w:type="dxa"/>
            <w:noWrap/>
            <w:vAlign w:val="bottom"/>
          </w:tcPr>
          <w:p w14:paraId="35B286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Class_A</w:t>
            </w:r>
            <w:proofErr w:type="spellEnd"/>
          </w:p>
        </w:tc>
        <w:tc>
          <w:tcPr>
            <w:tcW w:w="2369" w:type="dxa"/>
            <w:noWrap/>
            <w:vAlign w:val="bottom"/>
          </w:tcPr>
          <w:p w14:paraId="1CD200F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Genus_A</w:t>
            </w:r>
            <w:proofErr w:type="spellEnd"/>
          </w:p>
        </w:tc>
        <w:tc>
          <w:tcPr>
            <w:tcW w:w="3470" w:type="dxa"/>
            <w:noWrap/>
            <w:vAlign w:val="bottom"/>
          </w:tcPr>
          <w:p w14:paraId="3F7B689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Species_A</w:t>
            </w:r>
            <w:proofErr w:type="spellEnd"/>
          </w:p>
        </w:tc>
        <w:tc>
          <w:tcPr>
            <w:tcW w:w="1418" w:type="dxa"/>
            <w:noWrap/>
            <w:vAlign w:val="bottom"/>
          </w:tcPr>
          <w:p w14:paraId="7C68E59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Order</w:t>
            </w:r>
          </w:p>
        </w:tc>
        <w:tc>
          <w:tcPr>
            <w:tcW w:w="1193" w:type="dxa"/>
            <w:noWrap/>
            <w:vAlign w:val="bottom"/>
          </w:tcPr>
          <w:p w14:paraId="5F3C9F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logFC</w:t>
            </w:r>
          </w:p>
        </w:tc>
        <w:tc>
          <w:tcPr>
            <w:tcW w:w="1194" w:type="dxa"/>
            <w:noWrap/>
            <w:vAlign w:val="bottom"/>
          </w:tcPr>
          <w:p w14:paraId="33B392EF" w14:textId="3FB17193"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w:t>
            </w:r>
            <w:r w:rsidR="006D6BA6" w:rsidRPr="0096024A">
              <w:rPr>
                <w:rFonts w:cs="Arial"/>
                <w:b/>
                <w:bCs/>
                <w:color w:val="000000" w:themeColor="text1"/>
                <w:sz w:val="22"/>
                <w:lang w:val="en-US"/>
              </w:rPr>
              <w:t>-value</w:t>
            </w:r>
          </w:p>
        </w:tc>
        <w:tc>
          <w:tcPr>
            <w:tcW w:w="1194" w:type="dxa"/>
            <w:noWrap/>
            <w:vAlign w:val="bottom"/>
          </w:tcPr>
          <w:p w14:paraId="0B18B1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P-Adj</w:t>
            </w:r>
          </w:p>
        </w:tc>
      </w:tr>
      <w:tr w:rsidR="0096024A" w:rsidRPr="0096024A" w14:paraId="78DBA57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6449A6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0E3FB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53112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46AF42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parasanguinis</w:t>
            </w:r>
          </w:p>
        </w:tc>
        <w:tc>
          <w:tcPr>
            <w:tcW w:w="1418" w:type="dxa"/>
            <w:noWrap/>
            <w:vAlign w:val="bottom"/>
          </w:tcPr>
          <w:p w14:paraId="4C9F710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BBFC7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-11.382</w:t>
            </w:r>
          </w:p>
        </w:tc>
        <w:tc>
          <w:tcPr>
            <w:tcW w:w="1194" w:type="dxa"/>
            <w:noWrap/>
            <w:vAlign w:val="bottom"/>
          </w:tcPr>
          <w:p w14:paraId="2751743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2.2474E-11</w:t>
            </w:r>
          </w:p>
        </w:tc>
        <w:tc>
          <w:tcPr>
            <w:tcW w:w="1194" w:type="dxa"/>
            <w:noWrap/>
            <w:vAlign w:val="bottom"/>
          </w:tcPr>
          <w:p w14:paraId="7AE330F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2.0226E-09</w:t>
            </w:r>
          </w:p>
        </w:tc>
      </w:tr>
      <w:tr w:rsidR="0096024A" w:rsidRPr="0096024A" w14:paraId="142A0FB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D689A2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50EFB4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16F01B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146B9A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1418" w:type="dxa"/>
            <w:noWrap/>
            <w:vAlign w:val="bottom"/>
          </w:tcPr>
          <w:p w14:paraId="7F19C1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A199AB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-13.197</w:t>
            </w:r>
          </w:p>
        </w:tc>
        <w:tc>
          <w:tcPr>
            <w:tcW w:w="1194" w:type="dxa"/>
            <w:noWrap/>
            <w:vAlign w:val="bottom"/>
          </w:tcPr>
          <w:p w14:paraId="635210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2.6282E-08</w:t>
            </w:r>
          </w:p>
        </w:tc>
        <w:tc>
          <w:tcPr>
            <w:tcW w:w="1194" w:type="dxa"/>
            <w:noWrap/>
            <w:vAlign w:val="bottom"/>
          </w:tcPr>
          <w:p w14:paraId="5E523E3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1.1827E-06</w:t>
            </w:r>
          </w:p>
        </w:tc>
      </w:tr>
      <w:tr w:rsidR="0096024A" w:rsidRPr="0096024A" w14:paraId="4B2A234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CA98E6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FC83A9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3F7B94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G_Aciditerrimonas</w:t>
            </w:r>
          </w:p>
        </w:tc>
        <w:tc>
          <w:tcPr>
            <w:tcW w:w="3470" w:type="dxa"/>
            <w:noWrap/>
            <w:vAlign w:val="bottom"/>
          </w:tcPr>
          <w:p w14:paraId="030C66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S_Aciditerrimonas ferrireducens</w:t>
            </w:r>
          </w:p>
        </w:tc>
        <w:tc>
          <w:tcPr>
            <w:tcW w:w="1418" w:type="dxa"/>
            <w:noWrap/>
            <w:vAlign w:val="bottom"/>
          </w:tcPr>
          <w:p w14:paraId="0DB28A3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56CFC8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4.208</w:t>
            </w:r>
          </w:p>
        </w:tc>
        <w:tc>
          <w:tcPr>
            <w:tcW w:w="1194" w:type="dxa"/>
            <w:noWrap/>
            <w:vAlign w:val="bottom"/>
          </w:tcPr>
          <w:p w14:paraId="1120BFC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0.008</w:t>
            </w:r>
          </w:p>
        </w:tc>
        <w:tc>
          <w:tcPr>
            <w:tcW w:w="1194" w:type="dxa"/>
            <w:noWrap/>
            <w:vAlign w:val="bottom"/>
          </w:tcPr>
          <w:p w14:paraId="30691A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0.172</w:t>
            </w:r>
          </w:p>
        </w:tc>
      </w:tr>
      <w:tr w:rsidR="0096024A" w:rsidRPr="0096024A" w14:paraId="3F6F701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A98038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4CD31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EE68BA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1D899D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yeei</w:t>
            </w:r>
          </w:p>
        </w:tc>
        <w:tc>
          <w:tcPr>
            <w:tcW w:w="1418" w:type="dxa"/>
            <w:noWrap/>
            <w:vAlign w:val="bottom"/>
          </w:tcPr>
          <w:p w14:paraId="437D6A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D65572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-5.565</w:t>
            </w:r>
          </w:p>
        </w:tc>
        <w:tc>
          <w:tcPr>
            <w:tcW w:w="1194" w:type="dxa"/>
            <w:noWrap/>
            <w:vAlign w:val="bottom"/>
          </w:tcPr>
          <w:p w14:paraId="73CC90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0.007</w:t>
            </w:r>
          </w:p>
        </w:tc>
        <w:tc>
          <w:tcPr>
            <w:tcW w:w="1194" w:type="dxa"/>
            <w:noWrap/>
            <w:vAlign w:val="bottom"/>
          </w:tcPr>
          <w:p w14:paraId="09DB5C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0.172</w:t>
            </w:r>
          </w:p>
        </w:tc>
      </w:tr>
      <w:tr w:rsidR="0096024A" w:rsidRPr="0096024A" w14:paraId="2B99576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12C4F4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BEAAC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4E532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7DDA97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tjernbergiae</w:t>
            </w:r>
          </w:p>
        </w:tc>
        <w:tc>
          <w:tcPr>
            <w:tcW w:w="1418" w:type="dxa"/>
            <w:noWrap/>
            <w:vAlign w:val="bottom"/>
          </w:tcPr>
          <w:p w14:paraId="7DBA4DB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F44FE8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-4.702</w:t>
            </w:r>
          </w:p>
        </w:tc>
        <w:tc>
          <w:tcPr>
            <w:tcW w:w="1194" w:type="dxa"/>
            <w:noWrap/>
            <w:vAlign w:val="bottom"/>
          </w:tcPr>
          <w:p w14:paraId="44E5B47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0.014</w:t>
            </w:r>
          </w:p>
        </w:tc>
        <w:tc>
          <w:tcPr>
            <w:tcW w:w="1194" w:type="dxa"/>
            <w:noWrap/>
            <w:vAlign w:val="bottom"/>
          </w:tcPr>
          <w:p w14:paraId="3B4A47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0.259</w:t>
            </w:r>
          </w:p>
        </w:tc>
      </w:tr>
      <w:tr w:rsidR="0096024A" w:rsidRPr="0096024A" w14:paraId="5CC7CB7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4BBAE6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F1EEC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06C7B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G_Cellvibrio</w:t>
            </w:r>
          </w:p>
        </w:tc>
        <w:tc>
          <w:tcPr>
            <w:tcW w:w="3470" w:type="dxa"/>
            <w:noWrap/>
            <w:vAlign w:val="bottom"/>
          </w:tcPr>
          <w:p w14:paraId="5CD283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S_Cellvibrio ostraviensis</w:t>
            </w:r>
          </w:p>
        </w:tc>
        <w:tc>
          <w:tcPr>
            <w:tcW w:w="1418" w:type="dxa"/>
            <w:noWrap/>
            <w:vAlign w:val="bottom"/>
          </w:tcPr>
          <w:p w14:paraId="131D00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A9AEB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-5.836</w:t>
            </w:r>
          </w:p>
        </w:tc>
        <w:tc>
          <w:tcPr>
            <w:tcW w:w="1194" w:type="dxa"/>
            <w:noWrap/>
            <w:vAlign w:val="bottom"/>
          </w:tcPr>
          <w:p w14:paraId="043BDF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0.018</w:t>
            </w:r>
          </w:p>
        </w:tc>
        <w:tc>
          <w:tcPr>
            <w:tcW w:w="1194" w:type="dxa"/>
            <w:noWrap/>
            <w:vAlign w:val="bottom"/>
          </w:tcPr>
          <w:p w14:paraId="07FF00A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w:t>
            </w:r>
          </w:p>
        </w:tc>
      </w:tr>
      <w:tr w:rsidR="0096024A" w:rsidRPr="0096024A" w14:paraId="192E359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7D6AB0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016B972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C_Vampirivibrionia</w:t>
            </w:r>
          </w:p>
        </w:tc>
        <w:tc>
          <w:tcPr>
            <w:tcW w:w="2369" w:type="dxa"/>
            <w:noWrap/>
            <w:vAlign w:val="bottom"/>
          </w:tcPr>
          <w:p w14:paraId="1792F0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3470" w:type="dxa"/>
            <w:noWrap/>
            <w:vAlign w:val="bottom"/>
          </w:tcPr>
          <w:p w14:paraId="7B21ABA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1418" w:type="dxa"/>
            <w:noWrap/>
            <w:vAlign w:val="bottom"/>
          </w:tcPr>
          <w:p w14:paraId="55C317B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872D60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4.674</w:t>
            </w:r>
          </w:p>
        </w:tc>
        <w:tc>
          <w:tcPr>
            <w:tcW w:w="1194" w:type="dxa"/>
            <w:noWrap/>
            <w:vAlign w:val="bottom"/>
          </w:tcPr>
          <w:p w14:paraId="288983A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0.025</w:t>
            </w:r>
          </w:p>
        </w:tc>
        <w:tc>
          <w:tcPr>
            <w:tcW w:w="1194" w:type="dxa"/>
            <w:noWrap/>
            <w:vAlign w:val="bottom"/>
          </w:tcPr>
          <w:p w14:paraId="3E8BED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0.326</w:t>
            </w:r>
          </w:p>
        </w:tc>
      </w:tr>
      <w:tr w:rsidR="0096024A" w:rsidRPr="0096024A" w14:paraId="4A3A8BB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CCB18E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6874C7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F8CE59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5B51B2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putida</w:t>
            </w:r>
          </w:p>
        </w:tc>
        <w:tc>
          <w:tcPr>
            <w:tcW w:w="1418" w:type="dxa"/>
            <w:noWrap/>
            <w:vAlign w:val="bottom"/>
          </w:tcPr>
          <w:p w14:paraId="6832B80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CCB90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3.004</w:t>
            </w:r>
          </w:p>
        </w:tc>
        <w:tc>
          <w:tcPr>
            <w:tcW w:w="1194" w:type="dxa"/>
            <w:noWrap/>
            <w:vAlign w:val="bottom"/>
          </w:tcPr>
          <w:p w14:paraId="286FBC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0.033</w:t>
            </w:r>
          </w:p>
        </w:tc>
        <w:tc>
          <w:tcPr>
            <w:tcW w:w="1194" w:type="dxa"/>
            <w:noWrap/>
            <w:vAlign w:val="bottom"/>
          </w:tcPr>
          <w:p w14:paraId="61A9CD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0.327</w:t>
            </w:r>
          </w:p>
        </w:tc>
      </w:tr>
      <w:tr w:rsidR="0096024A" w:rsidRPr="0096024A" w14:paraId="1BBE294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30FB3E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C7510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20E082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2F5AAB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catarrhalis</w:t>
            </w:r>
          </w:p>
        </w:tc>
        <w:tc>
          <w:tcPr>
            <w:tcW w:w="1418" w:type="dxa"/>
            <w:noWrap/>
            <w:vAlign w:val="bottom"/>
          </w:tcPr>
          <w:p w14:paraId="447E0B8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28D000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-5.217</w:t>
            </w:r>
          </w:p>
        </w:tc>
        <w:tc>
          <w:tcPr>
            <w:tcW w:w="1194" w:type="dxa"/>
            <w:noWrap/>
            <w:vAlign w:val="bottom"/>
          </w:tcPr>
          <w:p w14:paraId="6646D9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0.033</w:t>
            </w:r>
          </w:p>
        </w:tc>
        <w:tc>
          <w:tcPr>
            <w:tcW w:w="1194" w:type="dxa"/>
            <w:noWrap/>
            <w:vAlign w:val="bottom"/>
          </w:tcPr>
          <w:p w14:paraId="4701664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0.327</w:t>
            </w:r>
          </w:p>
        </w:tc>
      </w:tr>
      <w:tr w:rsidR="0096024A" w:rsidRPr="0096024A" w14:paraId="46823B0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942876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3852130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3FB0B0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G_Aquihabitans</w:t>
            </w:r>
          </w:p>
        </w:tc>
        <w:tc>
          <w:tcPr>
            <w:tcW w:w="3470" w:type="dxa"/>
            <w:noWrap/>
            <w:vAlign w:val="bottom"/>
          </w:tcPr>
          <w:p w14:paraId="786B8C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S_Aquihabitans daechungensis</w:t>
            </w:r>
          </w:p>
        </w:tc>
        <w:tc>
          <w:tcPr>
            <w:tcW w:w="1418" w:type="dxa"/>
            <w:noWrap/>
            <w:vAlign w:val="bottom"/>
          </w:tcPr>
          <w:p w14:paraId="50F3152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87E900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-5.039</w:t>
            </w:r>
          </w:p>
        </w:tc>
        <w:tc>
          <w:tcPr>
            <w:tcW w:w="1194" w:type="dxa"/>
            <w:noWrap/>
            <w:vAlign w:val="bottom"/>
          </w:tcPr>
          <w:p w14:paraId="4A68D5E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w:t>
            </w:r>
          </w:p>
        </w:tc>
        <w:tc>
          <w:tcPr>
            <w:tcW w:w="1194" w:type="dxa"/>
            <w:noWrap/>
            <w:vAlign w:val="bottom"/>
          </w:tcPr>
          <w:p w14:paraId="32E2EB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0.357</w:t>
            </w:r>
          </w:p>
        </w:tc>
      </w:tr>
      <w:tr w:rsidR="0096024A" w:rsidRPr="0096024A" w14:paraId="23F759F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1FDB3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A293B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AD4B1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0CAC00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vitaeruminis</w:t>
            </w:r>
          </w:p>
        </w:tc>
        <w:tc>
          <w:tcPr>
            <w:tcW w:w="1418" w:type="dxa"/>
            <w:noWrap/>
            <w:vAlign w:val="bottom"/>
          </w:tcPr>
          <w:p w14:paraId="3DA1FAB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A1CBF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4.434</w:t>
            </w:r>
          </w:p>
        </w:tc>
        <w:tc>
          <w:tcPr>
            <w:tcW w:w="1194" w:type="dxa"/>
            <w:noWrap/>
            <w:vAlign w:val="bottom"/>
          </w:tcPr>
          <w:p w14:paraId="0BF092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0.049</w:t>
            </w:r>
          </w:p>
        </w:tc>
        <w:tc>
          <w:tcPr>
            <w:tcW w:w="1194" w:type="dxa"/>
            <w:noWrap/>
            <w:vAlign w:val="bottom"/>
          </w:tcPr>
          <w:p w14:paraId="2737D51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0.403</w:t>
            </w:r>
          </w:p>
        </w:tc>
      </w:tr>
      <w:tr w:rsidR="0096024A" w:rsidRPr="0096024A" w14:paraId="2EF4766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43BE9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8F44B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EEE212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607AD3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simiae</w:t>
            </w:r>
          </w:p>
        </w:tc>
        <w:tc>
          <w:tcPr>
            <w:tcW w:w="1418" w:type="dxa"/>
            <w:noWrap/>
            <w:vAlign w:val="bottom"/>
          </w:tcPr>
          <w:p w14:paraId="630DB28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F8776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-2.76</w:t>
            </w:r>
          </w:p>
        </w:tc>
        <w:tc>
          <w:tcPr>
            <w:tcW w:w="1194" w:type="dxa"/>
            <w:noWrap/>
            <w:vAlign w:val="bottom"/>
          </w:tcPr>
          <w:p w14:paraId="2AD2792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0.065</w:t>
            </w:r>
          </w:p>
        </w:tc>
        <w:tc>
          <w:tcPr>
            <w:tcW w:w="1194" w:type="dxa"/>
            <w:noWrap/>
            <w:vAlign w:val="bottom"/>
          </w:tcPr>
          <w:p w14:paraId="677FDA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0.479</w:t>
            </w:r>
          </w:p>
        </w:tc>
      </w:tr>
      <w:tr w:rsidR="0096024A" w:rsidRPr="0096024A" w14:paraId="2F31AE5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36E8A8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2C46F3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4EAC6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6DCB27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hydrophila</w:t>
            </w:r>
          </w:p>
        </w:tc>
        <w:tc>
          <w:tcPr>
            <w:tcW w:w="1418" w:type="dxa"/>
            <w:noWrap/>
            <w:vAlign w:val="bottom"/>
          </w:tcPr>
          <w:p w14:paraId="25C1D19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7924EA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-2.282</w:t>
            </w:r>
          </w:p>
        </w:tc>
        <w:tc>
          <w:tcPr>
            <w:tcW w:w="1194" w:type="dxa"/>
            <w:noWrap/>
            <w:vAlign w:val="bottom"/>
          </w:tcPr>
          <w:p w14:paraId="62E0D4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0.069</w:t>
            </w:r>
          </w:p>
        </w:tc>
        <w:tc>
          <w:tcPr>
            <w:tcW w:w="1194" w:type="dxa"/>
            <w:noWrap/>
            <w:vAlign w:val="bottom"/>
          </w:tcPr>
          <w:p w14:paraId="66463A2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0.479</w:t>
            </w:r>
          </w:p>
        </w:tc>
      </w:tr>
      <w:tr w:rsidR="0096024A" w:rsidRPr="0096024A" w14:paraId="72A6A72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FFA97C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B9D620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FC715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637F00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1418" w:type="dxa"/>
            <w:noWrap/>
            <w:vAlign w:val="bottom"/>
          </w:tcPr>
          <w:p w14:paraId="1A4D3A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FD449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3.442</w:t>
            </w:r>
          </w:p>
        </w:tc>
        <w:tc>
          <w:tcPr>
            <w:tcW w:w="1194" w:type="dxa"/>
            <w:noWrap/>
            <w:vAlign w:val="bottom"/>
          </w:tcPr>
          <w:p w14:paraId="2E1BF8F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0.104</w:t>
            </w:r>
          </w:p>
        </w:tc>
        <w:tc>
          <w:tcPr>
            <w:tcW w:w="1194" w:type="dxa"/>
            <w:noWrap/>
            <w:vAlign w:val="bottom"/>
          </w:tcPr>
          <w:p w14:paraId="022C25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0.631</w:t>
            </w:r>
          </w:p>
        </w:tc>
      </w:tr>
      <w:tr w:rsidR="0096024A" w:rsidRPr="0096024A" w14:paraId="10DD2D2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E67DB0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14AE4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613B41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G_Rhodoluna</w:t>
            </w:r>
          </w:p>
        </w:tc>
        <w:tc>
          <w:tcPr>
            <w:tcW w:w="3470" w:type="dxa"/>
            <w:noWrap/>
            <w:vAlign w:val="bottom"/>
          </w:tcPr>
          <w:p w14:paraId="395C6E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S_Rhodoluna limnophila</w:t>
            </w:r>
          </w:p>
        </w:tc>
        <w:tc>
          <w:tcPr>
            <w:tcW w:w="1418" w:type="dxa"/>
            <w:noWrap/>
            <w:vAlign w:val="bottom"/>
          </w:tcPr>
          <w:p w14:paraId="29F78D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90F20D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-2.543</w:t>
            </w:r>
          </w:p>
        </w:tc>
        <w:tc>
          <w:tcPr>
            <w:tcW w:w="1194" w:type="dxa"/>
            <w:noWrap/>
            <w:vAlign w:val="bottom"/>
          </w:tcPr>
          <w:p w14:paraId="746CA5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0.105</w:t>
            </w:r>
          </w:p>
        </w:tc>
        <w:tc>
          <w:tcPr>
            <w:tcW w:w="1194" w:type="dxa"/>
            <w:noWrap/>
            <w:vAlign w:val="bottom"/>
          </w:tcPr>
          <w:p w14:paraId="07061EE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0.631</w:t>
            </w:r>
          </w:p>
        </w:tc>
      </w:tr>
      <w:tr w:rsidR="0096024A" w:rsidRPr="0096024A" w14:paraId="43400CA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01A472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P_Bacteroidetes</w:t>
            </w:r>
            <w:proofErr w:type="spellEnd"/>
          </w:p>
        </w:tc>
        <w:tc>
          <w:tcPr>
            <w:tcW w:w="2687" w:type="dxa"/>
            <w:noWrap/>
            <w:vAlign w:val="bottom"/>
          </w:tcPr>
          <w:p w14:paraId="5B29558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5BC3D1A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G_Sediminibacterium</w:t>
            </w:r>
          </w:p>
        </w:tc>
        <w:tc>
          <w:tcPr>
            <w:tcW w:w="3470" w:type="dxa"/>
            <w:noWrap/>
            <w:vAlign w:val="bottom"/>
          </w:tcPr>
          <w:p w14:paraId="024E95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S_Sediminibacterium salmoneum</w:t>
            </w:r>
          </w:p>
        </w:tc>
        <w:tc>
          <w:tcPr>
            <w:tcW w:w="1418" w:type="dxa"/>
            <w:noWrap/>
            <w:vAlign w:val="bottom"/>
          </w:tcPr>
          <w:p w14:paraId="1BC8A6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BAD7B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2.375</w:t>
            </w:r>
          </w:p>
        </w:tc>
        <w:tc>
          <w:tcPr>
            <w:tcW w:w="1194" w:type="dxa"/>
            <w:noWrap/>
            <w:vAlign w:val="bottom"/>
          </w:tcPr>
          <w:p w14:paraId="49708E7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0.149</w:t>
            </w:r>
          </w:p>
        </w:tc>
        <w:tc>
          <w:tcPr>
            <w:tcW w:w="1194" w:type="dxa"/>
            <w:noWrap/>
            <w:vAlign w:val="bottom"/>
          </w:tcPr>
          <w:p w14:paraId="7E1694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0.685</w:t>
            </w:r>
          </w:p>
        </w:tc>
      </w:tr>
      <w:tr w:rsidR="0096024A" w:rsidRPr="0096024A" w14:paraId="4BD4DBB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B31DE8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3337B1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905560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CC31B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1418" w:type="dxa"/>
            <w:noWrap/>
            <w:vAlign w:val="bottom"/>
          </w:tcPr>
          <w:p w14:paraId="04110A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CBDB4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-0.675</w:t>
            </w:r>
          </w:p>
        </w:tc>
        <w:tc>
          <w:tcPr>
            <w:tcW w:w="1194" w:type="dxa"/>
            <w:noWrap/>
            <w:vAlign w:val="bottom"/>
          </w:tcPr>
          <w:p w14:paraId="34C94F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0.132</w:t>
            </w:r>
          </w:p>
        </w:tc>
        <w:tc>
          <w:tcPr>
            <w:tcW w:w="1194" w:type="dxa"/>
            <w:noWrap/>
            <w:vAlign w:val="bottom"/>
          </w:tcPr>
          <w:p w14:paraId="29F2348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0.685</w:t>
            </w:r>
          </w:p>
        </w:tc>
      </w:tr>
      <w:tr w:rsidR="0096024A" w:rsidRPr="0096024A" w14:paraId="50CB119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FD73F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957847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2D81444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53257E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S_Brevundimonas vesicularis</w:t>
            </w:r>
          </w:p>
        </w:tc>
        <w:tc>
          <w:tcPr>
            <w:tcW w:w="1418" w:type="dxa"/>
            <w:noWrap/>
            <w:vAlign w:val="bottom"/>
          </w:tcPr>
          <w:p w14:paraId="607EA0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4D92A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2.284</w:t>
            </w:r>
          </w:p>
        </w:tc>
        <w:tc>
          <w:tcPr>
            <w:tcW w:w="1194" w:type="dxa"/>
            <w:noWrap/>
            <w:vAlign w:val="bottom"/>
          </w:tcPr>
          <w:p w14:paraId="4A3E749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0.144</w:t>
            </w:r>
          </w:p>
        </w:tc>
        <w:tc>
          <w:tcPr>
            <w:tcW w:w="1194" w:type="dxa"/>
            <w:noWrap/>
            <w:vAlign w:val="bottom"/>
          </w:tcPr>
          <w:p w14:paraId="590C88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0.685</w:t>
            </w:r>
          </w:p>
        </w:tc>
      </w:tr>
      <w:tr w:rsidR="0096024A" w:rsidRPr="0096024A" w14:paraId="385304F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96FA02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A5FFC7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F663F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08E72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oryzae</w:t>
            </w:r>
          </w:p>
        </w:tc>
        <w:tc>
          <w:tcPr>
            <w:tcW w:w="1418" w:type="dxa"/>
            <w:noWrap/>
            <w:vAlign w:val="bottom"/>
          </w:tcPr>
          <w:p w14:paraId="43C988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58A92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1.029</w:t>
            </w:r>
          </w:p>
        </w:tc>
        <w:tc>
          <w:tcPr>
            <w:tcW w:w="1194" w:type="dxa"/>
            <w:noWrap/>
            <w:vAlign w:val="bottom"/>
          </w:tcPr>
          <w:p w14:paraId="502508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0.151</w:t>
            </w:r>
          </w:p>
        </w:tc>
        <w:tc>
          <w:tcPr>
            <w:tcW w:w="1194" w:type="dxa"/>
            <w:noWrap/>
            <w:vAlign w:val="bottom"/>
          </w:tcPr>
          <w:p w14:paraId="37CFC2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0.685</w:t>
            </w:r>
          </w:p>
        </w:tc>
      </w:tr>
      <w:tr w:rsidR="0096024A" w:rsidRPr="0096024A" w14:paraId="0C4A208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F27F0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900F1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43276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G_Stenotrophomonas</w:t>
            </w:r>
          </w:p>
        </w:tc>
        <w:tc>
          <w:tcPr>
            <w:tcW w:w="3470" w:type="dxa"/>
            <w:noWrap/>
            <w:vAlign w:val="bottom"/>
          </w:tcPr>
          <w:p w14:paraId="7EEB0E8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S_Stenotrophomonas maltophilia</w:t>
            </w:r>
          </w:p>
        </w:tc>
        <w:tc>
          <w:tcPr>
            <w:tcW w:w="1418" w:type="dxa"/>
            <w:noWrap/>
            <w:vAlign w:val="bottom"/>
          </w:tcPr>
          <w:p w14:paraId="1A994D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64D55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-1.327</w:t>
            </w:r>
          </w:p>
        </w:tc>
        <w:tc>
          <w:tcPr>
            <w:tcW w:w="1194" w:type="dxa"/>
            <w:noWrap/>
            <w:vAlign w:val="bottom"/>
          </w:tcPr>
          <w:p w14:paraId="5FD13D4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0.152</w:t>
            </w:r>
          </w:p>
        </w:tc>
        <w:tc>
          <w:tcPr>
            <w:tcW w:w="1194" w:type="dxa"/>
            <w:noWrap/>
            <w:vAlign w:val="bottom"/>
          </w:tcPr>
          <w:p w14:paraId="7927F0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0.685</w:t>
            </w:r>
          </w:p>
        </w:tc>
      </w:tr>
      <w:tr w:rsidR="0096024A" w:rsidRPr="0096024A" w14:paraId="17AB3E5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CEAD8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1DE4607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5D54E3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1C96A02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tobetsuensis</w:t>
            </w:r>
          </w:p>
        </w:tc>
        <w:tc>
          <w:tcPr>
            <w:tcW w:w="1418" w:type="dxa"/>
            <w:noWrap/>
            <w:vAlign w:val="bottom"/>
          </w:tcPr>
          <w:p w14:paraId="598A77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005C5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-2.353</w:t>
            </w:r>
          </w:p>
        </w:tc>
        <w:tc>
          <w:tcPr>
            <w:tcW w:w="1194" w:type="dxa"/>
            <w:noWrap/>
            <w:vAlign w:val="bottom"/>
          </w:tcPr>
          <w:p w14:paraId="6872C3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0.196</w:t>
            </w:r>
          </w:p>
        </w:tc>
        <w:tc>
          <w:tcPr>
            <w:tcW w:w="1194" w:type="dxa"/>
            <w:noWrap/>
            <w:vAlign w:val="bottom"/>
          </w:tcPr>
          <w:p w14:paraId="15B68F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0.84</w:t>
            </w:r>
          </w:p>
        </w:tc>
      </w:tr>
      <w:tr w:rsidR="0096024A" w:rsidRPr="0096024A" w14:paraId="43F44F3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F84907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BA5EE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7CBFC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17B2C91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parainfluenzae</w:t>
            </w:r>
          </w:p>
        </w:tc>
        <w:tc>
          <w:tcPr>
            <w:tcW w:w="1418" w:type="dxa"/>
            <w:noWrap/>
            <w:vAlign w:val="bottom"/>
          </w:tcPr>
          <w:p w14:paraId="40DA668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59B3E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-3.137</w:t>
            </w:r>
          </w:p>
        </w:tc>
        <w:tc>
          <w:tcPr>
            <w:tcW w:w="1194" w:type="dxa"/>
            <w:noWrap/>
            <w:vAlign w:val="bottom"/>
          </w:tcPr>
          <w:p w14:paraId="7FAE147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0.216</w:t>
            </w:r>
          </w:p>
        </w:tc>
        <w:tc>
          <w:tcPr>
            <w:tcW w:w="1194" w:type="dxa"/>
            <w:noWrap/>
            <w:vAlign w:val="bottom"/>
          </w:tcPr>
          <w:p w14:paraId="5454600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0.883</w:t>
            </w:r>
          </w:p>
        </w:tc>
      </w:tr>
      <w:tr w:rsidR="0096024A" w:rsidRPr="0096024A" w14:paraId="1CFB66A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E90FCE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6B42FBA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C_Bdellovibrionia</w:t>
            </w:r>
          </w:p>
        </w:tc>
        <w:tc>
          <w:tcPr>
            <w:tcW w:w="2369" w:type="dxa"/>
            <w:noWrap/>
            <w:vAlign w:val="bottom"/>
          </w:tcPr>
          <w:p w14:paraId="03BD89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G_Peredibacter</w:t>
            </w:r>
          </w:p>
        </w:tc>
        <w:tc>
          <w:tcPr>
            <w:tcW w:w="3470" w:type="dxa"/>
            <w:noWrap/>
            <w:vAlign w:val="bottom"/>
          </w:tcPr>
          <w:p w14:paraId="19420E0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S_Peredibacter starrii</w:t>
            </w:r>
          </w:p>
        </w:tc>
        <w:tc>
          <w:tcPr>
            <w:tcW w:w="1418" w:type="dxa"/>
            <w:noWrap/>
            <w:vAlign w:val="bottom"/>
          </w:tcPr>
          <w:p w14:paraId="162008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5F292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3.286</w:t>
            </w:r>
          </w:p>
        </w:tc>
        <w:tc>
          <w:tcPr>
            <w:tcW w:w="1194" w:type="dxa"/>
            <w:noWrap/>
            <w:vAlign w:val="bottom"/>
          </w:tcPr>
          <w:p w14:paraId="25E0ADB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0.23</w:t>
            </w:r>
          </w:p>
        </w:tc>
        <w:tc>
          <w:tcPr>
            <w:tcW w:w="1194" w:type="dxa"/>
            <w:noWrap/>
            <w:vAlign w:val="bottom"/>
          </w:tcPr>
          <w:p w14:paraId="3774F5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w:t>
            </w:r>
          </w:p>
        </w:tc>
      </w:tr>
      <w:tr w:rsidR="0096024A" w:rsidRPr="0096024A" w14:paraId="0D2BF80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39CDF4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42E170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7376E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04A0562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hominis</w:t>
            </w:r>
          </w:p>
        </w:tc>
        <w:tc>
          <w:tcPr>
            <w:tcW w:w="1418" w:type="dxa"/>
            <w:noWrap/>
            <w:vAlign w:val="bottom"/>
          </w:tcPr>
          <w:p w14:paraId="1614E1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A0B22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2.044</w:t>
            </w:r>
          </w:p>
        </w:tc>
        <w:tc>
          <w:tcPr>
            <w:tcW w:w="1194" w:type="dxa"/>
            <w:noWrap/>
            <w:vAlign w:val="bottom"/>
          </w:tcPr>
          <w:p w14:paraId="5825C3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0.296</w:t>
            </w:r>
          </w:p>
        </w:tc>
        <w:tc>
          <w:tcPr>
            <w:tcW w:w="1194" w:type="dxa"/>
            <w:noWrap/>
            <w:vAlign w:val="bottom"/>
          </w:tcPr>
          <w:p w14:paraId="3BD59E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0652F12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AD7912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AE8E9E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0462F1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62DF60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montpellierensis</w:t>
            </w:r>
          </w:p>
        </w:tc>
        <w:tc>
          <w:tcPr>
            <w:tcW w:w="1418" w:type="dxa"/>
            <w:noWrap/>
            <w:vAlign w:val="bottom"/>
          </w:tcPr>
          <w:p w14:paraId="2E8CC8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9EE25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2.519</w:t>
            </w:r>
          </w:p>
        </w:tc>
        <w:tc>
          <w:tcPr>
            <w:tcW w:w="1194" w:type="dxa"/>
            <w:noWrap/>
            <w:vAlign w:val="bottom"/>
          </w:tcPr>
          <w:p w14:paraId="702315F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0.435</w:t>
            </w:r>
          </w:p>
        </w:tc>
        <w:tc>
          <w:tcPr>
            <w:tcW w:w="1194" w:type="dxa"/>
            <w:noWrap/>
            <w:vAlign w:val="bottom"/>
          </w:tcPr>
          <w:p w14:paraId="0D0EA8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65AD7E5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6F9BEC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2619BE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C_Saccharimonadia</w:t>
            </w:r>
          </w:p>
        </w:tc>
        <w:tc>
          <w:tcPr>
            <w:tcW w:w="2369" w:type="dxa"/>
            <w:noWrap/>
            <w:vAlign w:val="bottom"/>
          </w:tcPr>
          <w:p w14:paraId="44B4C48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5E3FB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O_Saccharimonadales</w:t>
            </w:r>
          </w:p>
        </w:tc>
        <w:tc>
          <w:tcPr>
            <w:tcW w:w="1418" w:type="dxa"/>
            <w:noWrap/>
            <w:vAlign w:val="bottom"/>
          </w:tcPr>
          <w:p w14:paraId="763C1C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B3094E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0.772</w:t>
            </w:r>
          </w:p>
        </w:tc>
        <w:tc>
          <w:tcPr>
            <w:tcW w:w="1194" w:type="dxa"/>
            <w:noWrap/>
            <w:vAlign w:val="bottom"/>
          </w:tcPr>
          <w:p w14:paraId="11CE873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w:t>
            </w:r>
          </w:p>
        </w:tc>
        <w:tc>
          <w:tcPr>
            <w:tcW w:w="1194" w:type="dxa"/>
            <w:noWrap/>
            <w:vAlign w:val="bottom"/>
          </w:tcPr>
          <w:p w14:paraId="3B2717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4EE658F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BD5615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4034E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1DEFD1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14346C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S_Bifidobacterium longum</w:t>
            </w:r>
          </w:p>
        </w:tc>
        <w:tc>
          <w:tcPr>
            <w:tcW w:w="1418" w:type="dxa"/>
            <w:noWrap/>
            <w:vAlign w:val="bottom"/>
          </w:tcPr>
          <w:p w14:paraId="3A3006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F6DE7F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-1.134</w:t>
            </w:r>
          </w:p>
        </w:tc>
        <w:tc>
          <w:tcPr>
            <w:tcW w:w="1194" w:type="dxa"/>
            <w:noWrap/>
            <w:vAlign w:val="bottom"/>
          </w:tcPr>
          <w:p w14:paraId="16682F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0.316</w:t>
            </w:r>
          </w:p>
        </w:tc>
        <w:tc>
          <w:tcPr>
            <w:tcW w:w="1194" w:type="dxa"/>
            <w:noWrap/>
            <w:vAlign w:val="bottom"/>
          </w:tcPr>
          <w:p w14:paraId="35EFE30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1A7E021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5F0D7F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339B35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6466A7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133E2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Kaiserbacteria</w:t>
            </w:r>
          </w:p>
        </w:tc>
        <w:tc>
          <w:tcPr>
            <w:tcW w:w="1418" w:type="dxa"/>
            <w:noWrap/>
            <w:vAlign w:val="bottom"/>
          </w:tcPr>
          <w:p w14:paraId="4E8B6A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57F9DA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1.382</w:t>
            </w:r>
          </w:p>
        </w:tc>
        <w:tc>
          <w:tcPr>
            <w:tcW w:w="1194" w:type="dxa"/>
            <w:noWrap/>
            <w:vAlign w:val="bottom"/>
          </w:tcPr>
          <w:p w14:paraId="1BD12F9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0.452</w:t>
            </w:r>
          </w:p>
        </w:tc>
        <w:tc>
          <w:tcPr>
            <w:tcW w:w="1194" w:type="dxa"/>
            <w:noWrap/>
            <w:vAlign w:val="bottom"/>
          </w:tcPr>
          <w:p w14:paraId="431BBF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4E661DF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F23CD9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P_Iainarchaeota</w:t>
            </w:r>
          </w:p>
        </w:tc>
        <w:tc>
          <w:tcPr>
            <w:tcW w:w="2687" w:type="dxa"/>
            <w:noWrap/>
            <w:vAlign w:val="bottom"/>
          </w:tcPr>
          <w:p w14:paraId="4B9285B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C_Iainarchaeia</w:t>
            </w:r>
          </w:p>
        </w:tc>
        <w:tc>
          <w:tcPr>
            <w:tcW w:w="2369" w:type="dxa"/>
            <w:noWrap/>
            <w:vAlign w:val="bottom"/>
          </w:tcPr>
          <w:p w14:paraId="4F2003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3470" w:type="dxa"/>
            <w:noWrap/>
            <w:vAlign w:val="bottom"/>
          </w:tcPr>
          <w:p w14:paraId="1A29F60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1418" w:type="dxa"/>
            <w:noWrap/>
            <w:vAlign w:val="bottom"/>
          </w:tcPr>
          <w:p w14:paraId="56CF8E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3932F8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1.951</w:t>
            </w:r>
          </w:p>
        </w:tc>
        <w:tc>
          <w:tcPr>
            <w:tcW w:w="1194" w:type="dxa"/>
            <w:noWrap/>
            <w:vAlign w:val="bottom"/>
          </w:tcPr>
          <w:p w14:paraId="7093758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0.339</w:t>
            </w:r>
          </w:p>
        </w:tc>
        <w:tc>
          <w:tcPr>
            <w:tcW w:w="1194" w:type="dxa"/>
            <w:noWrap/>
            <w:vAlign w:val="bottom"/>
          </w:tcPr>
          <w:p w14:paraId="640FD4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6112774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E996ED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P_Bacteroidota</w:t>
            </w:r>
          </w:p>
        </w:tc>
        <w:tc>
          <w:tcPr>
            <w:tcW w:w="2687" w:type="dxa"/>
            <w:noWrap/>
            <w:vAlign w:val="bottom"/>
          </w:tcPr>
          <w:p w14:paraId="1F3E18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2C41C3E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204479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F_37-13</w:t>
            </w:r>
          </w:p>
        </w:tc>
        <w:tc>
          <w:tcPr>
            <w:tcW w:w="1418" w:type="dxa"/>
            <w:noWrap/>
            <w:vAlign w:val="bottom"/>
          </w:tcPr>
          <w:p w14:paraId="293C00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DE5ED2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0.909</w:t>
            </w:r>
          </w:p>
        </w:tc>
        <w:tc>
          <w:tcPr>
            <w:tcW w:w="1194" w:type="dxa"/>
            <w:noWrap/>
            <w:vAlign w:val="bottom"/>
          </w:tcPr>
          <w:p w14:paraId="78C90D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0.441</w:t>
            </w:r>
          </w:p>
        </w:tc>
        <w:tc>
          <w:tcPr>
            <w:tcW w:w="1194" w:type="dxa"/>
            <w:noWrap/>
            <w:vAlign w:val="bottom"/>
          </w:tcPr>
          <w:p w14:paraId="540F11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197E6EC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C761A9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9E7A1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4622C2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G_Pelomonas</w:t>
            </w:r>
          </w:p>
        </w:tc>
        <w:tc>
          <w:tcPr>
            <w:tcW w:w="3470" w:type="dxa"/>
            <w:noWrap/>
            <w:vAlign w:val="bottom"/>
          </w:tcPr>
          <w:p w14:paraId="3E92AB2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S_Pelomonas saccharophila</w:t>
            </w:r>
          </w:p>
        </w:tc>
        <w:tc>
          <w:tcPr>
            <w:tcW w:w="1418" w:type="dxa"/>
            <w:noWrap/>
            <w:vAlign w:val="bottom"/>
          </w:tcPr>
          <w:p w14:paraId="1BBBF3B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482A9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-1.297</w:t>
            </w:r>
          </w:p>
        </w:tc>
        <w:tc>
          <w:tcPr>
            <w:tcW w:w="1194" w:type="dxa"/>
            <w:noWrap/>
            <w:vAlign w:val="bottom"/>
          </w:tcPr>
          <w:p w14:paraId="73A5AA5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0.398</w:t>
            </w:r>
          </w:p>
        </w:tc>
        <w:tc>
          <w:tcPr>
            <w:tcW w:w="1194" w:type="dxa"/>
            <w:noWrap/>
            <w:vAlign w:val="bottom"/>
          </w:tcPr>
          <w:p w14:paraId="3583B9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28050DD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26C050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508F33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3678E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16DFFD1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stutzeri</w:t>
            </w:r>
          </w:p>
        </w:tc>
        <w:tc>
          <w:tcPr>
            <w:tcW w:w="1418" w:type="dxa"/>
            <w:noWrap/>
            <w:vAlign w:val="bottom"/>
          </w:tcPr>
          <w:p w14:paraId="29FC2D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A70F7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-1.784</w:t>
            </w:r>
          </w:p>
        </w:tc>
        <w:tc>
          <w:tcPr>
            <w:tcW w:w="1194" w:type="dxa"/>
            <w:noWrap/>
            <w:vAlign w:val="bottom"/>
          </w:tcPr>
          <w:p w14:paraId="6ADA79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0.347</w:t>
            </w:r>
          </w:p>
        </w:tc>
        <w:tc>
          <w:tcPr>
            <w:tcW w:w="1194" w:type="dxa"/>
            <w:noWrap/>
            <w:vAlign w:val="bottom"/>
          </w:tcPr>
          <w:p w14:paraId="5A7A7C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0E7B1B3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F09E3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DF264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57119E2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G_Sphingomonas</w:t>
            </w:r>
          </w:p>
        </w:tc>
        <w:tc>
          <w:tcPr>
            <w:tcW w:w="3470" w:type="dxa"/>
            <w:noWrap/>
            <w:vAlign w:val="bottom"/>
          </w:tcPr>
          <w:p w14:paraId="59ED39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S_Sphingomonas paucimobilis</w:t>
            </w:r>
          </w:p>
        </w:tc>
        <w:tc>
          <w:tcPr>
            <w:tcW w:w="1418" w:type="dxa"/>
            <w:noWrap/>
            <w:vAlign w:val="bottom"/>
          </w:tcPr>
          <w:p w14:paraId="7CBB1C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15387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-2.285</w:t>
            </w:r>
          </w:p>
        </w:tc>
        <w:tc>
          <w:tcPr>
            <w:tcW w:w="1194" w:type="dxa"/>
            <w:noWrap/>
            <w:vAlign w:val="bottom"/>
          </w:tcPr>
          <w:p w14:paraId="6C915D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0.312</w:t>
            </w:r>
          </w:p>
        </w:tc>
        <w:tc>
          <w:tcPr>
            <w:tcW w:w="1194" w:type="dxa"/>
            <w:noWrap/>
            <w:vAlign w:val="bottom"/>
          </w:tcPr>
          <w:p w14:paraId="1FC61E0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686094A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3CF953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D9C84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89F5E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0505A0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taiwanensis</w:t>
            </w:r>
          </w:p>
        </w:tc>
        <w:tc>
          <w:tcPr>
            <w:tcW w:w="1418" w:type="dxa"/>
            <w:noWrap/>
            <w:vAlign w:val="bottom"/>
          </w:tcPr>
          <w:p w14:paraId="43FA15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C1040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1.153</w:t>
            </w:r>
          </w:p>
        </w:tc>
        <w:tc>
          <w:tcPr>
            <w:tcW w:w="1194" w:type="dxa"/>
            <w:noWrap/>
            <w:vAlign w:val="bottom"/>
          </w:tcPr>
          <w:p w14:paraId="467FCA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0.424</w:t>
            </w:r>
          </w:p>
        </w:tc>
        <w:tc>
          <w:tcPr>
            <w:tcW w:w="1194" w:type="dxa"/>
            <w:noWrap/>
            <w:vAlign w:val="bottom"/>
          </w:tcPr>
          <w:p w14:paraId="2F8A516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00EF697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C33E77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E44AD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BB87B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G_Rothia</w:t>
            </w:r>
          </w:p>
        </w:tc>
        <w:tc>
          <w:tcPr>
            <w:tcW w:w="3470" w:type="dxa"/>
            <w:noWrap/>
            <w:vAlign w:val="bottom"/>
          </w:tcPr>
          <w:p w14:paraId="2F5B17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S_Rothia mucilaginosa</w:t>
            </w:r>
          </w:p>
        </w:tc>
        <w:tc>
          <w:tcPr>
            <w:tcW w:w="1418" w:type="dxa"/>
            <w:noWrap/>
            <w:vAlign w:val="bottom"/>
          </w:tcPr>
          <w:p w14:paraId="549E06B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D745F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-0.976</w:t>
            </w:r>
          </w:p>
        </w:tc>
        <w:tc>
          <w:tcPr>
            <w:tcW w:w="1194" w:type="dxa"/>
            <w:noWrap/>
            <w:vAlign w:val="bottom"/>
          </w:tcPr>
          <w:p w14:paraId="0488C3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0.438</w:t>
            </w:r>
          </w:p>
        </w:tc>
        <w:tc>
          <w:tcPr>
            <w:tcW w:w="1194" w:type="dxa"/>
            <w:noWrap/>
            <w:vAlign w:val="bottom"/>
          </w:tcPr>
          <w:p w14:paraId="0DAEAB5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010C475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BACE92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379FD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A04A5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4F44107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peroris</w:t>
            </w:r>
          </w:p>
        </w:tc>
        <w:tc>
          <w:tcPr>
            <w:tcW w:w="1418" w:type="dxa"/>
            <w:noWrap/>
            <w:vAlign w:val="bottom"/>
          </w:tcPr>
          <w:p w14:paraId="01398A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79119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w:t>
            </w:r>
          </w:p>
        </w:tc>
        <w:tc>
          <w:tcPr>
            <w:tcW w:w="1194" w:type="dxa"/>
            <w:noWrap/>
            <w:vAlign w:val="bottom"/>
          </w:tcPr>
          <w:p w14:paraId="3478F1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0.455</w:t>
            </w:r>
          </w:p>
        </w:tc>
        <w:tc>
          <w:tcPr>
            <w:tcW w:w="1194" w:type="dxa"/>
            <w:noWrap/>
            <w:vAlign w:val="bottom"/>
          </w:tcPr>
          <w:p w14:paraId="1ECB87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252D1DB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F19628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BE4D02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341281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45066A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terrigena</w:t>
            </w:r>
          </w:p>
        </w:tc>
        <w:tc>
          <w:tcPr>
            <w:tcW w:w="1418" w:type="dxa"/>
            <w:noWrap/>
            <w:vAlign w:val="bottom"/>
          </w:tcPr>
          <w:p w14:paraId="222F71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12261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-1.081</w:t>
            </w:r>
          </w:p>
        </w:tc>
        <w:tc>
          <w:tcPr>
            <w:tcW w:w="1194" w:type="dxa"/>
            <w:noWrap/>
            <w:vAlign w:val="bottom"/>
          </w:tcPr>
          <w:p w14:paraId="6F1617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0.374</w:t>
            </w:r>
          </w:p>
        </w:tc>
        <w:tc>
          <w:tcPr>
            <w:tcW w:w="1194" w:type="dxa"/>
            <w:noWrap/>
            <w:vAlign w:val="bottom"/>
          </w:tcPr>
          <w:p w14:paraId="3DA2AF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4979277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EDA5E3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A5CF7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B9CABC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G_Salinibacterium</w:t>
            </w:r>
          </w:p>
        </w:tc>
        <w:tc>
          <w:tcPr>
            <w:tcW w:w="3470" w:type="dxa"/>
            <w:noWrap/>
            <w:vAlign w:val="bottom"/>
          </w:tcPr>
          <w:p w14:paraId="5475CA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S_Salinibacterium xinjiangense</w:t>
            </w:r>
          </w:p>
        </w:tc>
        <w:tc>
          <w:tcPr>
            <w:tcW w:w="1418" w:type="dxa"/>
            <w:noWrap/>
            <w:vAlign w:val="bottom"/>
          </w:tcPr>
          <w:p w14:paraId="45F4E3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EC182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2.308</w:t>
            </w:r>
          </w:p>
        </w:tc>
        <w:tc>
          <w:tcPr>
            <w:tcW w:w="1194" w:type="dxa"/>
            <w:noWrap/>
            <w:vAlign w:val="bottom"/>
          </w:tcPr>
          <w:p w14:paraId="40B84D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0.271</w:t>
            </w:r>
          </w:p>
        </w:tc>
        <w:tc>
          <w:tcPr>
            <w:tcW w:w="1194" w:type="dxa"/>
            <w:noWrap/>
            <w:vAlign w:val="bottom"/>
          </w:tcPr>
          <w:p w14:paraId="798DA1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4DCD487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EB6E5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DF430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0BE940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G_Variovorax</w:t>
            </w:r>
          </w:p>
        </w:tc>
        <w:tc>
          <w:tcPr>
            <w:tcW w:w="3470" w:type="dxa"/>
            <w:noWrap/>
            <w:vAlign w:val="bottom"/>
          </w:tcPr>
          <w:p w14:paraId="0E520A6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S_Variovorax humicola</w:t>
            </w:r>
          </w:p>
        </w:tc>
        <w:tc>
          <w:tcPr>
            <w:tcW w:w="1418" w:type="dxa"/>
            <w:noWrap/>
            <w:vAlign w:val="bottom"/>
          </w:tcPr>
          <w:p w14:paraId="7C64D0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2AA3C3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2.943</w:t>
            </w:r>
          </w:p>
        </w:tc>
        <w:tc>
          <w:tcPr>
            <w:tcW w:w="1194" w:type="dxa"/>
            <w:noWrap/>
            <w:vAlign w:val="bottom"/>
          </w:tcPr>
          <w:p w14:paraId="17D495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0.259</w:t>
            </w:r>
          </w:p>
        </w:tc>
        <w:tc>
          <w:tcPr>
            <w:tcW w:w="1194" w:type="dxa"/>
            <w:noWrap/>
            <w:vAlign w:val="bottom"/>
          </w:tcPr>
          <w:p w14:paraId="518747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3FD0DCD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761EBD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2A0DB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00D47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885471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rubneri</w:t>
            </w:r>
          </w:p>
        </w:tc>
        <w:tc>
          <w:tcPr>
            <w:tcW w:w="1418" w:type="dxa"/>
            <w:noWrap/>
            <w:vAlign w:val="bottom"/>
          </w:tcPr>
          <w:p w14:paraId="1C062B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3C3ADC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-1.961</w:t>
            </w:r>
          </w:p>
        </w:tc>
        <w:tc>
          <w:tcPr>
            <w:tcW w:w="1194" w:type="dxa"/>
            <w:noWrap/>
            <w:vAlign w:val="bottom"/>
          </w:tcPr>
          <w:p w14:paraId="74ED93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0.385</w:t>
            </w:r>
          </w:p>
        </w:tc>
        <w:tc>
          <w:tcPr>
            <w:tcW w:w="1194" w:type="dxa"/>
            <w:noWrap/>
            <w:vAlign w:val="bottom"/>
          </w:tcPr>
          <w:p w14:paraId="594B7B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09DEB83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AB4280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P_Actinobacteria</w:t>
            </w:r>
          </w:p>
        </w:tc>
        <w:tc>
          <w:tcPr>
            <w:tcW w:w="2687" w:type="dxa"/>
            <w:noWrap/>
            <w:vAlign w:val="bottom"/>
          </w:tcPr>
          <w:p w14:paraId="7C704F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7BB2AC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107ECE6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tuberculostearicum</w:t>
            </w:r>
          </w:p>
        </w:tc>
        <w:tc>
          <w:tcPr>
            <w:tcW w:w="1418" w:type="dxa"/>
            <w:noWrap/>
            <w:vAlign w:val="bottom"/>
          </w:tcPr>
          <w:p w14:paraId="6BC220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1737C0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-0.928</w:t>
            </w:r>
          </w:p>
        </w:tc>
        <w:tc>
          <w:tcPr>
            <w:tcW w:w="1194" w:type="dxa"/>
            <w:noWrap/>
            <w:vAlign w:val="bottom"/>
          </w:tcPr>
          <w:p w14:paraId="1669E5C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0.355</w:t>
            </w:r>
          </w:p>
        </w:tc>
        <w:tc>
          <w:tcPr>
            <w:tcW w:w="1194" w:type="dxa"/>
            <w:noWrap/>
            <w:vAlign w:val="bottom"/>
          </w:tcPr>
          <w:p w14:paraId="77A180F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35BB8A0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04CE58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10E28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737D3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33B38A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rhizosphaerae</w:t>
            </w:r>
          </w:p>
        </w:tc>
        <w:tc>
          <w:tcPr>
            <w:tcW w:w="1418" w:type="dxa"/>
            <w:noWrap/>
            <w:vAlign w:val="bottom"/>
          </w:tcPr>
          <w:p w14:paraId="09C4A9B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8B058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-0.587</w:t>
            </w:r>
          </w:p>
        </w:tc>
        <w:tc>
          <w:tcPr>
            <w:tcW w:w="1194" w:type="dxa"/>
            <w:noWrap/>
            <w:vAlign w:val="bottom"/>
          </w:tcPr>
          <w:p w14:paraId="00506E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0.345</w:t>
            </w:r>
          </w:p>
        </w:tc>
        <w:tc>
          <w:tcPr>
            <w:tcW w:w="1194" w:type="dxa"/>
            <w:noWrap/>
            <w:vAlign w:val="bottom"/>
          </w:tcPr>
          <w:p w14:paraId="28B7FE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105EEDF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6AA7AF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53D3D5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965F43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7756A6C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junii</w:t>
            </w:r>
          </w:p>
        </w:tc>
        <w:tc>
          <w:tcPr>
            <w:tcW w:w="1418" w:type="dxa"/>
            <w:noWrap/>
            <w:vAlign w:val="bottom"/>
          </w:tcPr>
          <w:p w14:paraId="52487D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1FBD3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-1.705</w:t>
            </w:r>
          </w:p>
        </w:tc>
        <w:tc>
          <w:tcPr>
            <w:tcW w:w="1194" w:type="dxa"/>
            <w:noWrap/>
            <w:vAlign w:val="bottom"/>
          </w:tcPr>
          <w:p w14:paraId="74EFCD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0.43</w:t>
            </w:r>
          </w:p>
        </w:tc>
        <w:tc>
          <w:tcPr>
            <w:tcW w:w="1194" w:type="dxa"/>
            <w:noWrap/>
            <w:vAlign w:val="bottom"/>
          </w:tcPr>
          <w:p w14:paraId="2EAF265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2ADA097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4DCCB9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57B410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47AE6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19EFCC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epidermidis</w:t>
            </w:r>
          </w:p>
        </w:tc>
        <w:tc>
          <w:tcPr>
            <w:tcW w:w="1418" w:type="dxa"/>
            <w:noWrap/>
            <w:vAlign w:val="bottom"/>
          </w:tcPr>
          <w:p w14:paraId="1F951FF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6F779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0.449</w:t>
            </w:r>
          </w:p>
        </w:tc>
        <w:tc>
          <w:tcPr>
            <w:tcW w:w="1194" w:type="dxa"/>
            <w:noWrap/>
            <w:vAlign w:val="bottom"/>
          </w:tcPr>
          <w:p w14:paraId="4EF0B3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w:t>
            </w:r>
          </w:p>
        </w:tc>
        <w:tc>
          <w:tcPr>
            <w:tcW w:w="1194" w:type="dxa"/>
            <w:noWrap/>
            <w:vAlign w:val="bottom"/>
          </w:tcPr>
          <w:p w14:paraId="0327D9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0.932</w:t>
            </w:r>
          </w:p>
        </w:tc>
      </w:tr>
      <w:tr w:rsidR="0096024A" w:rsidRPr="0096024A" w14:paraId="21135E7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9AA359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1D58E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58BC75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G_Roseovarius</w:t>
            </w:r>
          </w:p>
        </w:tc>
        <w:tc>
          <w:tcPr>
            <w:tcW w:w="3470" w:type="dxa"/>
            <w:noWrap/>
            <w:vAlign w:val="bottom"/>
          </w:tcPr>
          <w:p w14:paraId="50FDDD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S_Roseovarius tolerans</w:t>
            </w:r>
          </w:p>
        </w:tc>
        <w:tc>
          <w:tcPr>
            <w:tcW w:w="1418" w:type="dxa"/>
            <w:noWrap/>
            <w:vAlign w:val="bottom"/>
          </w:tcPr>
          <w:p w14:paraId="362B462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52ED4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w:t>
            </w:r>
          </w:p>
        </w:tc>
        <w:tc>
          <w:tcPr>
            <w:tcW w:w="1194" w:type="dxa"/>
            <w:noWrap/>
            <w:vAlign w:val="bottom"/>
          </w:tcPr>
          <w:p w14:paraId="608EC1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0.481</w:t>
            </w:r>
          </w:p>
        </w:tc>
        <w:tc>
          <w:tcPr>
            <w:tcW w:w="1194" w:type="dxa"/>
            <w:noWrap/>
            <w:vAlign w:val="bottom"/>
          </w:tcPr>
          <w:p w14:paraId="5F998F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0.961</w:t>
            </w:r>
          </w:p>
        </w:tc>
      </w:tr>
      <w:tr w:rsidR="0096024A" w:rsidRPr="0096024A" w14:paraId="69B7F25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F1ADCE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49991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52712C2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G_Paraburkholderia</w:t>
            </w:r>
          </w:p>
        </w:tc>
        <w:tc>
          <w:tcPr>
            <w:tcW w:w="3470" w:type="dxa"/>
            <w:noWrap/>
            <w:vAlign w:val="bottom"/>
          </w:tcPr>
          <w:p w14:paraId="5AB6D5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S_Paraburkholderia heleia</w:t>
            </w:r>
          </w:p>
        </w:tc>
        <w:tc>
          <w:tcPr>
            <w:tcW w:w="1418" w:type="dxa"/>
            <w:noWrap/>
            <w:vAlign w:val="bottom"/>
          </w:tcPr>
          <w:p w14:paraId="33252A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3D3D4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1.211</w:t>
            </w:r>
          </w:p>
        </w:tc>
        <w:tc>
          <w:tcPr>
            <w:tcW w:w="1194" w:type="dxa"/>
            <w:noWrap/>
            <w:vAlign w:val="bottom"/>
          </w:tcPr>
          <w:p w14:paraId="608D77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0.518</w:t>
            </w:r>
          </w:p>
        </w:tc>
        <w:tc>
          <w:tcPr>
            <w:tcW w:w="1194" w:type="dxa"/>
            <w:noWrap/>
            <w:vAlign w:val="bottom"/>
          </w:tcPr>
          <w:p w14:paraId="2E2C04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0.962</w:t>
            </w:r>
          </w:p>
        </w:tc>
      </w:tr>
      <w:tr w:rsidR="0096024A" w:rsidRPr="0096024A" w14:paraId="2ED6DA4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0D8A7E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2AE40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1FBCA2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0387593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resinovorans</w:t>
            </w:r>
          </w:p>
        </w:tc>
        <w:tc>
          <w:tcPr>
            <w:tcW w:w="1418" w:type="dxa"/>
            <w:noWrap/>
            <w:vAlign w:val="bottom"/>
          </w:tcPr>
          <w:p w14:paraId="7A776A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24CEF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-0.805</w:t>
            </w:r>
          </w:p>
        </w:tc>
        <w:tc>
          <w:tcPr>
            <w:tcW w:w="1194" w:type="dxa"/>
            <w:noWrap/>
            <w:vAlign w:val="bottom"/>
          </w:tcPr>
          <w:p w14:paraId="6C89AB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0.524</w:t>
            </w:r>
          </w:p>
        </w:tc>
        <w:tc>
          <w:tcPr>
            <w:tcW w:w="1194" w:type="dxa"/>
            <w:noWrap/>
            <w:vAlign w:val="bottom"/>
          </w:tcPr>
          <w:p w14:paraId="7874AB2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0.962</w:t>
            </w:r>
          </w:p>
        </w:tc>
      </w:tr>
      <w:tr w:rsidR="0096024A" w:rsidRPr="0096024A" w14:paraId="3E85836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3817B7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9694BC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778C23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564161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ureicelerivorans</w:t>
            </w:r>
          </w:p>
        </w:tc>
        <w:tc>
          <w:tcPr>
            <w:tcW w:w="1418" w:type="dxa"/>
            <w:noWrap/>
            <w:vAlign w:val="bottom"/>
          </w:tcPr>
          <w:p w14:paraId="253E2B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D1C67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-1.041</w:t>
            </w:r>
          </w:p>
        </w:tc>
        <w:tc>
          <w:tcPr>
            <w:tcW w:w="1194" w:type="dxa"/>
            <w:noWrap/>
            <w:vAlign w:val="bottom"/>
          </w:tcPr>
          <w:p w14:paraId="25BB73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0.499</w:t>
            </w:r>
          </w:p>
        </w:tc>
        <w:tc>
          <w:tcPr>
            <w:tcW w:w="1194" w:type="dxa"/>
            <w:noWrap/>
            <w:vAlign w:val="bottom"/>
          </w:tcPr>
          <w:p w14:paraId="233EE2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0.962</w:t>
            </w:r>
          </w:p>
        </w:tc>
      </w:tr>
      <w:tr w:rsidR="0096024A" w:rsidRPr="0096024A" w14:paraId="48AF615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30ED3E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0AE3CA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FEF1A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72E17B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succinicans</w:t>
            </w:r>
          </w:p>
        </w:tc>
        <w:tc>
          <w:tcPr>
            <w:tcW w:w="1418" w:type="dxa"/>
            <w:noWrap/>
            <w:vAlign w:val="bottom"/>
          </w:tcPr>
          <w:p w14:paraId="4F4922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3C4EA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-0.493</w:t>
            </w:r>
          </w:p>
        </w:tc>
        <w:tc>
          <w:tcPr>
            <w:tcW w:w="1194" w:type="dxa"/>
            <w:noWrap/>
            <w:vAlign w:val="bottom"/>
          </w:tcPr>
          <w:p w14:paraId="7466B5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0.522</w:t>
            </w:r>
          </w:p>
        </w:tc>
        <w:tc>
          <w:tcPr>
            <w:tcW w:w="1194" w:type="dxa"/>
            <w:noWrap/>
            <w:vAlign w:val="bottom"/>
          </w:tcPr>
          <w:p w14:paraId="23427C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0.962</w:t>
            </w:r>
          </w:p>
        </w:tc>
      </w:tr>
      <w:tr w:rsidR="0096024A" w:rsidRPr="0096024A" w14:paraId="1E4D03E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B371A5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BF9F7C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1FA3A9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4B3C20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O_Micavibrionales</w:t>
            </w:r>
          </w:p>
        </w:tc>
        <w:tc>
          <w:tcPr>
            <w:tcW w:w="1418" w:type="dxa"/>
            <w:noWrap/>
            <w:vAlign w:val="bottom"/>
          </w:tcPr>
          <w:p w14:paraId="5F2859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9F9538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c>
          <w:tcPr>
            <w:tcW w:w="1194" w:type="dxa"/>
            <w:noWrap/>
            <w:vAlign w:val="bottom"/>
          </w:tcPr>
          <w:p w14:paraId="5D06167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0.552</w:t>
            </w:r>
          </w:p>
        </w:tc>
        <w:tc>
          <w:tcPr>
            <w:tcW w:w="1194" w:type="dxa"/>
            <w:noWrap/>
            <w:vAlign w:val="bottom"/>
          </w:tcPr>
          <w:p w14:paraId="4D99BF4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0.974</w:t>
            </w:r>
          </w:p>
        </w:tc>
      </w:tr>
      <w:tr w:rsidR="0096024A" w:rsidRPr="0096024A" w14:paraId="2F56DFB3"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B9AA1D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463F531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C_Cyanobacteriia</w:t>
            </w:r>
          </w:p>
        </w:tc>
        <w:tc>
          <w:tcPr>
            <w:tcW w:w="2369" w:type="dxa"/>
            <w:noWrap/>
            <w:vAlign w:val="bottom"/>
          </w:tcPr>
          <w:p w14:paraId="0662F2E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1D0DF43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O_Chloroplast</w:t>
            </w:r>
          </w:p>
        </w:tc>
        <w:tc>
          <w:tcPr>
            <w:tcW w:w="1418" w:type="dxa"/>
            <w:noWrap/>
            <w:vAlign w:val="bottom"/>
          </w:tcPr>
          <w:p w14:paraId="3B5FC45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3FB30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-0.629</w:t>
            </w:r>
          </w:p>
        </w:tc>
        <w:tc>
          <w:tcPr>
            <w:tcW w:w="1194" w:type="dxa"/>
            <w:noWrap/>
            <w:vAlign w:val="bottom"/>
          </w:tcPr>
          <w:p w14:paraId="367E30C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0.551</w:t>
            </w:r>
          </w:p>
        </w:tc>
        <w:tc>
          <w:tcPr>
            <w:tcW w:w="1194" w:type="dxa"/>
            <w:noWrap/>
            <w:vAlign w:val="bottom"/>
          </w:tcPr>
          <w:p w14:paraId="2222E27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0.974</w:t>
            </w:r>
          </w:p>
        </w:tc>
      </w:tr>
      <w:tr w:rsidR="0096024A" w:rsidRPr="0096024A" w14:paraId="13726A1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2D0A22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8E9A0F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5D1D6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E12C5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sanguinis</w:t>
            </w:r>
          </w:p>
        </w:tc>
        <w:tc>
          <w:tcPr>
            <w:tcW w:w="1418" w:type="dxa"/>
            <w:noWrap/>
            <w:vAlign w:val="bottom"/>
          </w:tcPr>
          <w:p w14:paraId="113C406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F7FF9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-1.856</w:t>
            </w:r>
          </w:p>
        </w:tc>
        <w:tc>
          <w:tcPr>
            <w:tcW w:w="1194" w:type="dxa"/>
            <w:noWrap/>
            <w:vAlign w:val="bottom"/>
          </w:tcPr>
          <w:p w14:paraId="7B9938A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0.565</w:t>
            </w:r>
          </w:p>
        </w:tc>
        <w:tc>
          <w:tcPr>
            <w:tcW w:w="1194" w:type="dxa"/>
            <w:noWrap/>
            <w:vAlign w:val="bottom"/>
          </w:tcPr>
          <w:p w14:paraId="401F7F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0.978</w:t>
            </w:r>
          </w:p>
        </w:tc>
      </w:tr>
      <w:tr w:rsidR="0096024A" w:rsidRPr="0096024A" w14:paraId="63ACF67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75DB8F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18CF0A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6F9479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443BDD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osloensis</w:t>
            </w:r>
          </w:p>
        </w:tc>
        <w:tc>
          <w:tcPr>
            <w:tcW w:w="1418" w:type="dxa"/>
            <w:noWrap/>
            <w:vAlign w:val="bottom"/>
          </w:tcPr>
          <w:p w14:paraId="47BA829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93063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-0.117</w:t>
            </w:r>
          </w:p>
        </w:tc>
        <w:tc>
          <w:tcPr>
            <w:tcW w:w="1194" w:type="dxa"/>
            <w:noWrap/>
            <w:vAlign w:val="bottom"/>
          </w:tcPr>
          <w:p w14:paraId="30596F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0.856</w:t>
            </w:r>
          </w:p>
        </w:tc>
        <w:tc>
          <w:tcPr>
            <w:tcW w:w="1194" w:type="dxa"/>
            <w:noWrap/>
            <w:vAlign w:val="bottom"/>
          </w:tcPr>
          <w:p w14:paraId="7205CD9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192D902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78208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4859B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14AEA5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G_Comamonas</w:t>
            </w:r>
          </w:p>
        </w:tc>
        <w:tc>
          <w:tcPr>
            <w:tcW w:w="3470" w:type="dxa"/>
            <w:noWrap/>
            <w:vAlign w:val="bottom"/>
          </w:tcPr>
          <w:p w14:paraId="0B1301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S_Comamonas phosphati</w:t>
            </w:r>
          </w:p>
        </w:tc>
        <w:tc>
          <w:tcPr>
            <w:tcW w:w="1418" w:type="dxa"/>
            <w:noWrap/>
            <w:vAlign w:val="bottom"/>
          </w:tcPr>
          <w:p w14:paraId="7333F4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B313A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w:t>
            </w:r>
          </w:p>
        </w:tc>
        <w:tc>
          <w:tcPr>
            <w:tcW w:w="1194" w:type="dxa"/>
            <w:noWrap/>
            <w:vAlign w:val="bottom"/>
          </w:tcPr>
          <w:p w14:paraId="1A98172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0.789</w:t>
            </w:r>
          </w:p>
        </w:tc>
        <w:tc>
          <w:tcPr>
            <w:tcW w:w="1194" w:type="dxa"/>
            <w:noWrap/>
            <w:vAlign w:val="bottom"/>
          </w:tcPr>
          <w:p w14:paraId="57BD6D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720F13A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401121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81F22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C_Clostridia</w:t>
            </w:r>
          </w:p>
        </w:tc>
        <w:tc>
          <w:tcPr>
            <w:tcW w:w="2369" w:type="dxa"/>
            <w:noWrap/>
            <w:vAlign w:val="bottom"/>
          </w:tcPr>
          <w:p w14:paraId="1D87837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G_Desulfosporosinus</w:t>
            </w:r>
          </w:p>
        </w:tc>
        <w:tc>
          <w:tcPr>
            <w:tcW w:w="3470" w:type="dxa"/>
            <w:noWrap/>
            <w:vAlign w:val="bottom"/>
          </w:tcPr>
          <w:p w14:paraId="72CA65E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S_Desulfosporosinus orientis</w:t>
            </w:r>
          </w:p>
        </w:tc>
        <w:tc>
          <w:tcPr>
            <w:tcW w:w="1418" w:type="dxa"/>
            <w:noWrap/>
            <w:vAlign w:val="bottom"/>
          </w:tcPr>
          <w:p w14:paraId="59B375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4A242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-0.613</w:t>
            </w:r>
          </w:p>
        </w:tc>
        <w:tc>
          <w:tcPr>
            <w:tcW w:w="1194" w:type="dxa"/>
            <w:noWrap/>
            <w:vAlign w:val="bottom"/>
          </w:tcPr>
          <w:p w14:paraId="6FD04B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0.716</w:t>
            </w:r>
          </w:p>
        </w:tc>
        <w:tc>
          <w:tcPr>
            <w:tcW w:w="1194" w:type="dxa"/>
            <w:noWrap/>
            <w:vAlign w:val="bottom"/>
          </w:tcPr>
          <w:p w14:paraId="24E4A15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4AC21ED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7291B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114DDAD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C_Microgenomatia</w:t>
            </w:r>
          </w:p>
        </w:tc>
        <w:tc>
          <w:tcPr>
            <w:tcW w:w="2369" w:type="dxa"/>
            <w:noWrap/>
            <w:vAlign w:val="bottom"/>
          </w:tcPr>
          <w:p w14:paraId="72D192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CFB44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Woesebacteria</w:t>
            </w:r>
          </w:p>
        </w:tc>
        <w:tc>
          <w:tcPr>
            <w:tcW w:w="1418" w:type="dxa"/>
            <w:noWrap/>
            <w:vAlign w:val="bottom"/>
          </w:tcPr>
          <w:p w14:paraId="7E7C1ED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AB764C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-0.804</w:t>
            </w:r>
          </w:p>
        </w:tc>
        <w:tc>
          <w:tcPr>
            <w:tcW w:w="1194" w:type="dxa"/>
            <w:noWrap/>
            <w:vAlign w:val="bottom"/>
          </w:tcPr>
          <w:p w14:paraId="68A24EA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0.782</w:t>
            </w:r>
          </w:p>
        </w:tc>
        <w:tc>
          <w:tcPr>
            <w:tcW w:w="1194" w:type="dxa"/>
            <w:noWrap/>
            <w:vAlign w:val="bottom"/>
          </w:tcPr>
          <w:p w14:paraId="35B062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7AC77BC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4268AA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25A2135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5CDC9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G_Fluviicola</w:t>
            </w:r>
          </w:p>
        </w:tc>
        <w:tc>
          <w:tcPr>
            <w:tcW w:w="3470" w:type="dxa"/>
            <w:noWrap/>
            <w:vAlign w:val="bottom"/>
          </w:tcPr>
          <w:p w14:paraId="52C3905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S_Fluviicola taffensis</w:t>
            </w:r>
          </w:p>
        </w:tc>
        <w:tc>
          <w:tcPr>
            <w:tcW w:w="1418" w:type="dxa"/>
            <w:noWrap/>
            <w:vAlign w:val="bottom"/>
          </w:tcPr>
          <w:p w14:paraId="338555C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D37F2D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0.284</w:t>
            </w:r>
          </w:p>
        </w:tc>
        <w:tc>
          <w:tcPr>
            <w:tcW w:w="1194" w:type="dxa"/>
            <w:noWrap/>
            <w:vAlign w:val="bottom"/>
          </w:tcPr>
          <w:p w14:paraId="066C8D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0.847</w:t>
            </w:r>
          </w:p>
        </w:tc>
        <w:tc>
          <w:tcPr>
            <w:tcW w:w="1194" w:type="dxa"/>
            <w:noWrap/>
            <w:vAlign w:val="bottom"/>
          </w:tcPr>
          <w:p w14:paraId="0D75C9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144C766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1E400B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2FB751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3C8F28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7F0D6E8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marcusii</w:t>
            </w:r>
          </w:p>
        </w:tc>
        <w:tc>
          <w:tcPr>
            <w:tcW w:w="1418" w:type="dxa"/>
            <w:noWrap/>
            <w:vAlign w:val="bottom"/>
          </w:tcPr>
          <w:p w14:paraId="4155F52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9AAB7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-1.325</w:t>
            </w:r>
          </w:p>
        </w:tc>
        <w:tc>
          <w:tcPr>
            <w:tcW w:w="1194" w:type="dxa"/>
            <w:noWrap/>
            <w:vAlign w:val="bottom"/>
          </w:tcPr>
          <w:p w14:paraId="4548DDE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0.681</w:t>
            </w:r>
          </w:p>
        </w:tc>
        <w:tc>
          <w:tcPr>
            <w:tcW w:w="1194" w:type="dxa"/>
            <w:noWrap/>
            <w:vAlign w:val="bottom"/>
          </w:tcPr>
          <w:p w14:paraId="177591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02D2B0B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4670CB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0604E6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C_Cytophagia</w:t>
            </w:r>
          </w:p>
        </w:tc>
        <w:tc>
          <w:tcPr>
            <w:tcW w:w="2369" w:type="dxa"/>
            <w:noWrap/>
            <w:vAlign w:val="bottom"/>
          </w:tcPr>
          <w:p w14:paraId="59ADAC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G_Pseudarcicella</w:t>
            </w:r>
          </w:p>
        </w:tc>
        <w:tc>
          <w:tcPr>
            <w:tcW w:w="3470" w:type="dxa"/>
            <w:noWrap/>
            <w:vAlign w:val="bottom"/>
          </w:tcPr>
          <w:p w14:paraId="76BBA8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S_Pseudarcicella hirudinis</w:t>
            </w:r>
          </w:p>
        </w:tc>
        <w:tc>
          <w:tcPr>
            <w:tcW w:w="1418" w:type="dxa"/>
            <w:noWrap/>
            <w:vAlign w:val="bottom"/>
          </w:tcPr>
          <w:p w14:paraId="182D18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52340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0.858</w:t>
            </w:r>
          </w:p>
        </w:tc>
        <w:tc>
          <w:tcPr>
            <w:tcW w:w="1194" w:type="dxa"/>
            <w:noWrap/>
            <w:vAlign w:val="bottom"/>
          </w:tcPr>
          <w:p w14:paraId="0466A6E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0.645</w:t>
            </w:r>
          </w:p>
        </w:tc>
        <w:tc>
          <w:tcPr>
            <w:tcW w:w="1194" w:type="dxa"/>
            <w:noWrap/>
            <w:vAlign w:val="bottom"/>
          </w:tcPr>
          <w:p w14:paraId="711D0E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163AA5D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7D1C6F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5CB39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06F2AB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3C746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schindleri</w:t>
            </w:r>
          </w:p>
        </w:tc>
        <w:tc>
          <w:tcPr>
            <w:tcW w:w="1418" w:type="dxa"/>
            <w:noWrap/>
            <w:vAlign w:val="bottom"/>
          </w:tcPr>
          <w:p w14:paraId="5EDC7B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B8446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0.692</w:t>
            </w:r>
          </w:p>
        </w:tc>
        <w:tc>
          <w:tcPr>
            <w:tcW w:w="1194" w:type="dxa"/>
            <w:noWrap/>
            <w:vAlign w:val="bottom"/>
          </w:tcPr>
          <w:p w14:paraId="2C85D7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0.819</w:t>
            </w:r>
          </w:p>
        </w:tc>
        <w:tc>
          <w:tcPr>
            <w:tcW w:w="1194" w:type="dxa"/>
            <w:noWrap/>
            <w:vAlign w:val="bottom"/>
          </w:tcPr>
          <w:p w14:paraId="259668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D041BB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F8FFA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057455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C_Oligoflexia</w:t>
            </w:r>
          </w:p>
        </w:tc>
        <w:tc>
          <w:tcPr>
            <w:tcW w:w="2369" w:type="dxa"/>
            <w:noWrap/>
            <w:vAlign w:val="bottom"/>
          </w:tcPr>
          <w:p w14:paraId="5AF853B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03AF916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O_0319-6G20</w:t>
            </w:r>
          </w:p>
        </w:tc>
        <w:tc>
          <w:tcPr>
            <w:tcW w:w="1418" w:type="dxa"/>
            <w:noWrap/>
            <w:vAlign w:val="bottom"/>
          </w:tcPr>
          <w:p w14:paraId="016A10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CF5E72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0.295</w:t>
            </w:r>
          </w:p>
        </w:tc>
        <w:tc>
          <w:tcPr>
            <w:tcW w:w="1194" w:type="dxa"/>
            <w:noWrap/>
            <w:vAlign w:val="bottom"/>
          </w:tcPr>
          <w:p w14:paraId="60B1EB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w:t>
            </w:r>
          </w:p>
        </w:tc>
        <w:tc>
          <w:tcPr>
            <w:tcW w:w="1194" w:type="dxa"/>
            <w:noWrap/>
            <w:vAlign w:val="bottom"/>
          </w:tcPr>
          <w:p w14:paraId="24946C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3BFAE61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1A8993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C09D8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0D3B3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44A184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1418" w:type="dxa"/>
            <w:noWrap/>
            <w:vAlign w:val="bottom"/>
          </w:tcPr>
          <w:p w14:paraId="0376AE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B08BC9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-0.565</w:t>
            </w:r>
          </w:p>
        </w:tc>
        <w:tc>
          <w:tcPr>
            <w:tcW w:w="1194" w:type="dxa"/>
            <w:noWrap/>
            <w:vAlign w:val="bottom"/>
          </w:tcPr>
          <w:p w14:paraId="1939100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w:t>
            </w:r>
          </w:p>
        </w:tc>
        <w:tc>
          <w:tcPr>
            <w:tcW w:w="1194" w:type="dxa"/>
            <w:noWrap/>
            <w:vAlign w:val="bottom"/>
          </w:tcPr>
          <w:p w14:paraId="3D27D3F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2F806E7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35A183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26096C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5E84459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G_Prevotella</w:t>
            </w:r>
          </w:p>
        </w:tc>
        <w:tc>
          <w:tcPr>
            <w:tcW w:w="3470" w:type="dxa"/>
            <w:noWrap/>
            <w:vAlign w:val="bottom"/>
          </w:tcPr>
          <w:p w14:paraId="136EF67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S_Prevotella melaninogenica</w:t>
            </w:r>
          </w:p>
        </w:tc>
        <w:tc>
          <w:tcPr>
            <w:tcW w:w="1418" w:type="dxa"/>
            <w:noWrap/>
            <w:vAlign w:val="bottom"/>
          </w:tcPr>
          <w:p w14:paraId="22F2250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E8413D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-1.05</w:t>
            </w:r>
          </w:p>
        </w:tc>
        <w:tc>
          <w:tcPr>
            <w:tcW w:w="1194" w:type="dxa"/>
            <w:noWrap/>
            <w:vAlign w:val="bottom"/>
          </w:tcPr>
          <w:p w14:paraId="6BF977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0.745</w:t>
            </w:r>
          </w:p>
        </w:tc>
        <w:tc>
          <w:tcPr>
            <w:tcW w:w="1194" w:type="dxa"/>
            <w:noWrap/>
            <w:vAlign w:val="bottom"/>
          </w:tcPr>
          <w:p w14:paraId="5C57CDD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0319185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D1AE8B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C5F206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86BF55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G_Lactococcus</w:t>
            </w:r>
          </w:p>
        </w:tc>
        <w:tc>
          <w:tcPr>
            <w:tcW w:w="3470" w:type="dxa"/>
            <w:noWrap/>
            <w:vAlign w:val="bottom"/>
          </w:tcPr>
          <w:p w14:paraId="50B04B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S_Lactococcus lactis</w:t>
            </w:r>
          </w:p>
        </w:tc>
        <w:tc>
          <w:tcPr>
            <w:tcW w:w="1418" w:type="dxa"/>
            <w:noWrap/>
            <w:vAlign w:val="bottom"/>
          </w:tcPr>
          <w:p w14:paraId="165D68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87E4F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-0.581</w:t>
            </w:r>
          </w:p>
        </w:tc>
        <w:tc>
          <w:tcPr>
            <w:tcW w:w="1194" w:type="dxa"/>
            <w:noWrap/>
            <w:vAlign w:val="bottom"/>
          </w:tcPr>
          <w:p w14:paraId="40B869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0.857</w:t>
            </w:r>
          </w:p>
        </w:tc>
        <w:tc>
          <w:tcPr>
            <w:tcW w:w="1194" w:type="dxa"/>
            <w:noWrap/>
            <w:vAlign w:val="bottom"/>
          </w:tcPr>
          <w:p w14:paraId="7DC17E5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1B0B7603"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4C78CC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66FCF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A75C7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037C85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pneumoniae</w:t>
            </w:r>
          </w:p>
        </w:tc>
        <w:tc>
          <w:tcPr>
            <w:tcW w:w="1418" w:type="dxa"/>
            <w:noWrap/>
            <w:vAlign w:val="bottom"/>
          </w:tcPr>
          <w:p w14:paraId="5B1AC2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CB739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0.738</w:t>
            </w:r>
          </w:p>
        </w:tc>
        <w:tc>
          <w:tcPr>
            <w:tcW w:w="1194" w:type="dxa"/>
            <w:noWrap/>
            <w:vAlign w:val="bottom"/>
          </w:tcPr>
          <w:p w14:paraId="0C3627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w:t>
            </w:r>
          </w:p>
        </w:tc>
        <w:tc>
          <w:tcPr>
            <w:tcW w:w="1194" w:type="dxa"/>
            <w:noWrap/>
            <w:vAlign w:val="bottom"/>
          </w:tcPr>
          <w:p w14:paraId="1483B0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EF9586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BB10A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2079CB8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B81C8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CE70B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parvus</w:t>
            </w:r>
          </w:p>
        </w:tc>
        <w:tc>
          <w:tcPr>
            <w:tcW w:w="1418" w:type="dxa"/>
            <w:noWrap/>
            <w:vAlign w:val="bottom"/>
          </w:tcPr>
          <w:p w14:paraId="06A0D2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2BA9F0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-0.545</w:t>
            </w:r>
          </w:p>
        </w:tc>
        <w:tc>
          <w:tcPr>
            <w:tcW w:w="1194" w:type="dxa"/>
            <w:noWrap/>
            <w:vAlign w:val="bottom"/>
          </w:tcPr>
          <w:p w14:paraId="2C748D2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0.801</w:t>
            </w:r>
          </w:p>
        </w:tc>
        <w:tc>
          <w:tcPr>
            <w:tcW w:w="1194" w:type="dxa"/>
            <w:noWrap/>
            <w:vAlign w:val="bottom"/>
          </w:tcPr>
          <w:p w14:paraId="0E585D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5B84D92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EC282E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72587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5CA406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B14E8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ursingii</w:t>
            </w:r>
          </w:p>
        </w:tc>
        <w:tc>
          <w:tcPr>
            <w:tcW w:w="1418" w:type="dxa"/>
            <w:noWrap/>
            <w:vAlign w:val="bottom"/>
          </w:tcPr>
          <w:p w14:paraId="5C1E30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D3A24A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-0.429</w:t>
            </w:r>
          </w:p>
        </w:tc>
        <w:tc>
          <w:tcPr>
            <w:tcW w:w="1194" w:type="dxa"/>
            <w:noWrap/>
            <w:vAlign w:val="bottom"/>
          </w:tcPr>
          <w:p w14:paraId="0A9D362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0.824</w:t>
            </w:r>
          </w:p>
        </w:tc>
        <w:tc>
          <w:tcPr>
            <w:tcW w:w="1194" w:type="dxa"/>
            <w:noWrap/>
            <w:vAlign w:val="bottom"/>
          </w:tcPr>
          <w:p w14:paraId="4C32FF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7398F21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8C03C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07932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482BB6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065C104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salivarius</w:t>
            </w:r>
          </w:p>
        </w:tc>
        <w:tc>
          <w:tcPr>
            <w:tcW w:w="1418" w:type="dxa"/>
            <w:noWrap/>
            <w:vAlign w:val="bottom"/>
          </w:tcPr>
          <w:p w14:paraId="14E812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62291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-0.341</w:t>
            </w:r>
          </w:p>
        </w:tc>
        <w:tc>
          <w:tcPr>
            <w:tcW w:w="1194" w:type="dxa"/>
            <w:noWrap/>
            <w:vAlign w:val="bottom"/>
          </w:tcPr>
          <w:p w14:paraId="1724989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w:t>
            </w:r>
          </w:p>
        </w:tc>
        <w:tc>
          <w:tcPr>
            <w:tcW w:w="1194" w:type="dxa"/>
            <w:noWrap/>
            <w:vAlign w:val="bottom"/>
          </w:tcPr>
          <w:p w14:paraId="71FF8B8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34DE901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D8B543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752A73F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78AF5DC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AACE0E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1418" w:type="dxa"/>
            <w:noWrap/>
            <w:vAlign w:val="bottom"/>
          </w:tcPr>
          <w:p w14:paraId="553DAA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9D252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w:t>
            </w:r>
          </w:p>
        </w:tc>
        <w:tc>
          <w:tcPr>
            <w:tcW w:w="1194" w:type="dxa"/>
            <w:noWrap/>
            <w:vAlign w:val="bottom"/>
          </w:tcPr>
          <w:p w14:paraId="54BEADF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0.815</w:t>
            </w:r>
          </w:p>
        </w:tc>
        <w:tc>
          <w:tcPr>
            <w:tcW w:w="1194" w:type="dxa"/>
            <w:noWrap/>
            <w:vAlign w:val="bottom"/>
          </w:tcPr>
          <w:p w14:paraId="322447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AD431A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94B815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0AD305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F24FF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G_Propionibacterium</w:t>
            </w:r>
          </w:p>
        </w:tc>
        <w:tc>
          <w:tcPr>
            <w:tcW w:w="3470" w:type="dxa"/>
            <w:noWrap/>
            <w:vAlign w:val="bottom"/>
          </w:tcPr>
          <w:p w14:paraId="597564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S_Propionibacterium namnetense</w:t>
            </w:r>
          </w:p>
        </w:tc>
        <w:tc>
          <w:tcPr>
            <w:tcW w:w="1418" w:type="dxa"/>
            <w:noWrap/>
            <w:vAlign w:val="bottom"/>
          </w:tcPr>
          <w:p w14:paraId="07A297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3AA7F3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0.392</w:t>
            </w:r>
          </w:p>
        </w:tc>
        <w:tc>
          <w:tcPr>
            <w:tcW w:w="1194" w:type="dxa"/>
            <w:noWrap/>
            <w:vAlign w:val="bottom"/>
          </w:tcPr>
          <w:p w14:paraId="3EDE417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0.829</w:t>
            </w:r>
          </w:p>
        </w:tc>
        <w:tc>
          <w:tcPr>
            <w:tcW w:w="1194" w:type="dxa"/>
            <w:noWrap/>
            <w:vAlign w:val="bottom"/>
          </w:tcPr>
          <w:p w14:paraId="6F820A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87E3CA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980CEF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0D90E61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AD722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7A551E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1418" w:type="dxa"/>
            <w:noWrap/>
            <w:vAlign w:val="bottom"/>
          </w:tcPr>
          <w:p w14:paraId="2E8BF61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A6DAD9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-0.607</w:t>
            </w:r>
          </w:p>
        </w:tc>
        <w:tc>
          <w:tcPr>
            <w:tcW w:w="1194" w:type="dxa"/>
            <w:noWrap/>
            <w:vAlign w:val="bottom"/>
          </w:tcPr>
          <w:p w14:paraId="6CA992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0.644</w:t>
            </w:r>
          </w:p>
        </w:tc>
        <w:tc>
          <w:tcPr>
            <w:tcW w:w="1194" w:type="dxa"/>
            <w:noWrap/>
            <w:vAlign w:val="bottom"/>
          </w:tcPr>
          <w:p w14:paraId="405719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25257F3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DE8C6D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621754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7C9D2E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34FCEC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cristatus</w:t>
            </w:r>
          </w:p>
        </w:tc>
        <w:tc>
          <w:tcPr>
            <w:tcW w:w="1418" w:type="dxa"/>
            <w:noWrap/>
            <w:vAlign w:val="bottom"/>
          </w:tcPr>
          <w:p w14:paraId="660FE8E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B67F4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0.406</w:t>
            </w:r>
          </w:p>
        </w:tc>
        <w:tc>
          <w:tcPr>
            <w:tcW w:w="1194" w:type="dxa"/>
            <w:noWrap/>
            <w:vAlign w:val="bottom"/>
          </w:tcPr>
          <w:p w14:paraId="2E2E51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w:t>
            </w:r>
          </w:p>
        </w:tc>
        <w:tc>
          <w:tcPr>
            <w:tcW w:w="1194" w:type="dxa"/>
            <w:noWrap/>
            <w:vAlign w:val="bottom"/>
          </w:tcPr>
          <w:p w14:paraId="41F668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7F6CE5F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A8DE5E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0BA8E7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2FF91F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G_Limnohabitans</w:t>
            </w:r>
          </w:p>
        </w:tc>
        <w:tc>
          <w:tcPr>
            <w:tcW w:w="3470" w:type="dxa"/>
            <w:noWrap/>
            <w:vAlign w:val="bottom"/>
          </w:tcPr>
          <w:p w14:paraId="033F7B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S_Limnohabitans curvus</w:t>
            </w:r>
          </w:p>
        </w:tc>
        <w:tc>
          <w:tcPr>
            <w:tcW w:w="1418" w:type="dxa"/>
            <w:noWrap/>
            <w:vAlign w:val="bottom"/>
          </w:tcPr>
          <w:p w14:paraId="3583A5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66084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0.765</w:t>
            </w:r>
          </w:p>
        </w:tc>
        <w:tc>
          <w:tcPr>
            <w:tcW w:w="1194" w:type="dxa"/>
            <w:noWrap/>
            <w:vAlign w:val="bottom"/>
          </w:tcPr>
          <w:p w14:paraId="0FC50EC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0.692</w:t>
            </w:r>
          </w:p>
        </w:tc>
        <w:tc>
          <w:tcPr>
            <w:tcW w:w="1194" w:type="dxa"/>
            <w:noWrap/>
            <w:vAlign w:val="bottom"/>
          </w:tcPr>
          <w:p w14:paraId="15D3F50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3B6296F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FBFF4D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52201B4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34C3E18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9AF53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Nomurabacteria</w:t>
            </w:r>
          </w:p>
        </w:tc>
        <w:tc>
          <w:tcPr>
            <w:tcW w:w="1418" w:type="dxa"/>
            <w:noWrap/>
            <w:vAlign w:val="bottom"/>
          </w:tcPr>
          <w:p w14:paraId="362536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CB4CD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-0.399</w:t>
            </w:r>
          </w:p>
        </w:tc>
        <w:tc>
          <w:tcPr>
            <w:tcW w:w="1194" w:type="dxa"/>
            <w:noWrap/>
            <w:vAlign w:val="bottom"/>
          </w:tcPr>
          <w:p w14:paraId="4F42AF2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0.727</w:t>
            </w:r>
          </w:p>
        </w:tc>
        <w:tc>
          <w:tcPr>
            <w:tcW w:w="1194" w:type="dxa"/>
            <w:noWrap/>
            <w:vAlign w:val="bottom"/>
          </w:tcPr>
          <w:p w14:paraId="4C462E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8126AF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046A2E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0E446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07504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743756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johnsonii</w:t>
            </w:r>
          </w:p>
        </w:tc>
        <w:tc>
          <w:tcPr>
            <w:tcW w:w="1418" w:type="dxa"/>
            <w:noWrap/>
            <w:vAlign w:val="bottom"/>
          </w:tcPr>
          <w:p w14:paraId="09FDB6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542C2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-0.094</w:t>
            </w:r>
          </w:p>
        </w:tc>
        <w:tc>
          <w:tcPr>
            <w:tcW w:w="1194" w:type="dxa"/>
            <w:noWrap/>
            <w:vAlign w:val="bottom"/>
          </w:tcPr>
          <w:p w14:paraId="4D200C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0.859</w:t>
            </w:r>
          </w:p>
        </w:tc>
        <w:tc>
          <w:tcPr>
            <w:tcW w:w="1194" w:type="dxa"/>
            <w:noWrap/>
            <w:vAlign w:val="bottom"/>
          </w:tcPr>
          <w:p w14:paraId="618937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5F5B9F0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59EF6E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E73B07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1745EB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06E030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F_SM2D12 (O_Rickettsiales)</w:t>
            </w:r>
          </w:p>
        </w:tc>
        <w:tc>
          <w:tcPr>
            <w:tcW w:w="1418" w:type="dxa"/>
            <w:noWrap/>
            <w:vAlign w:val="bottom"/>
          </w:tcPr>
          <w:p w14:paraId="4777784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D4D964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-0.941</w:t>
            </w:r>
          </w:p>
        </w:tc>
        <w:tc>
          <w:tcPr>
            <w:tcW w:w="1194" w:type="dxa"/>
            <w:noWrap/>
            <w:vAlign w:val="bottom"/>
          </w:tcPr>
          <w:p w14:paraId="348A15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0.771</w:t>
            </w:r>
          </w:p>
        </w:tc>
        <w:tc>
          <w:tcPr>
            <w:tcW w:w="1194" w:type="dxa"/>
            <w:noWrap/>
            <w:vAlign w:val="bottom"/>
          </w:tcPr>
          <w:p w14:paraId="3062F4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7B7AB7C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8F1F6A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590A7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964BE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8ECA0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vivianii</w:t>
            </w:r>
          </w:p>
        </w:tc>
        <w:tc>
          <w:tcPr>
            <w:tcW w:w="1418" w:type="dxa"/>
            <w:noWrap/>
            <w:vAlign w:val="bottom"/>
          </w:tcPr>
          <w:p w14:paraId="48D30F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3F33C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0.316</w:t>
            </w:r>
          </w:p>
        </w:tc>
        <w:tc>
          <w:tcPr>
            <w:tcW w:w="1194" w:type="dxa"/>
            <w:noWrap/>
            <w:vAlign w:val="bottom"/>
          </w:tcPr>
          <w:p w14:paraId="0567E1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0.694</w:t>
            </w:r>
          </w:p>
        </w:tc>
        <w:tc>
          <w:tcPr>
            <w:tcW w:w="1194" w:type="dxa"/>
            <w:noWrap/>
            <w:vAlign w:val="bottom"/>
          </w:tcPr>
          <w:p w14:paraId="7D4FDA6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393C7E2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DE9FC3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047E25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7669A1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3470" w:type="dxa"/>
            <w:noWrap/>
            <w:vAlign w:val="bottom"/>
          </w:tcPr>
          <w:p w14:paraId="4D64F9D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1418" w:type="dxa"/>
            <w:noWrap/>
            <w:vAlign w:val="bottom"/>
          </w:tcPr>
          <w:p w14:paraId="35D0DD2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8C128A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-0.505</w:t>
            </w:r>
          </w:p>
        </w:tc>
        <w:tc>
          <w:tcPr>
            <w:tcW w:w="1194" w:type="dxa"/>
            <w:noWrap/>
            <w:vAlign w:val="bottom"/>
          </w:tcPr>
          <w:p w14:paraId="1540DEA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0.761</w:t>
            </w:r>
          </w:p>
        </w:tc>
        <w:tc>
          <w:tcPr>
            <w:tcW w:w="1194" w:type="dxa"/>
            <w:noWrap/>
            <w:vAlign w:val="bottom"/>
          </w:tcPr>
          <w:p w14:paraId="74AA02D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6C64E22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0BF611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8FDD7C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D4AB3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25D110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pasteuri</w:t>
            </w:r>
          </w:p>
        </w:tc>
        <w:tc>
          <w:tcPr>
            <w:tcW w:w="1418" w:type="dxa"/>
            <w:noWrap/>
            <w:vAlign w:val="bottom"/>
          </w:tcPr>
          <w:p w14:paraId="6083D2E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C3FC5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0.264</w:t>
            </w:r>
          </w:p>
        </w:tc>
        <w:tc>
          <w:tcPr>
            <w:tcW w:w="1194" w:type="dxa"/>
            <w:noWrap/>
            <w:vAlign w:val="bottom"/>
          </w:tcPr>
          <w:p w14:paraId="7578A18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0.839</w:t>
            </w:r>
          </w:p>
        </w:tc>
        <w:tc>
          <w:tcPr>
            <w:tcW w:w="1194" w:type="dxa"/>
            <w:noWrap/>
            <w:vAlign w:val="bottom"/>
          </w:tcPr>
          <w:p w14:paraId="2FDA7FC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w:t>
            </w:r>
          </w:p>
        </w:tc>
      </w:tr>
      <w:tr w:rsidR="0096024A" w:rsidRPr="0096024A" w14:paraId="0E22D5D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5453C2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C2258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4CB56A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6D0A7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F_Mitochondria</w:t>
            </w:r>
          </w:p>
        </w:tc>
        <w:tc>
          <w:tcPr>
            <w:tcW w:w="1418" w:type="dxa"/>
            <w:noWrap/>
            <w:vAlign w:val="bottom"/>
          </w:tcPr>
          <w:p w14:paraId="6DA85B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CA43E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-0.421</w:t>
            </w:r>
          </w:p>
        </w:tc>
        <w:tc>
          <w:tcPr>
            <w:tcW w:w="1194" w:type="dxa"/>
            <w:noWrap/>
            <w:vAlign w:val="bottom"/>
          </w:tcPr>
          <w:p w14:paraId="609B63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0.896</w:t>
            </w:r>
          </w:p>
        </w:tc>
        <w:tc>
          <w:tcPr>
            <w:tcW w:w="1194" w:type="dxa"/>
            <w:noWrap/>
            <w:vAlign w:val="bottom"/>
          </w:tcPr>
          <w:p w14:paraId="443DB3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1D6A6DB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972FC8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B4E12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7D1AE62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G_Actinomyces</w:t>
            </w:r>
          </w:p>
        </w:tc>
        <w:tc>
          <w:tcPr>
            <w:tcW w:w="3470" w:type="dxa"/>
            <w:noWrap/>
            <w:vAlign w:val="bottom"/>
          </w:tcPr>
          <w:p w14:paraId="0BFBBE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S_Actinomyces odontolyticus</w:t>
            </w:r>
          </w:p>
        </w:tc>
        <w:tc>
          <w:tcPr>
            <w:tcW w:w="1418" w:type="dxa"/>
            <w:noWrap/>
            <w:vAlign w:val="bottom"/>
          </w:tcPr>
          <w:p w14:paraId="53CEFD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6E739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-0.287</w:t>
            </w:r>
          </w:p>
        </w:tc>
        <w:tc>
          <w:tcPr>
            <w:tcW w:w="1194" w:type="dxa"/>
            <w:noWrap/>
            <w:vAlign w:val="bottom"/>
          </w:tcPr>
          <w:p w14:paraId="2F83B7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0.925</w:t>
            </w:r>
          </w:p>
        </w:tc>
        <w:tc>
          <w:tcPr>
            <w:tcW w:w="1194" w:type="dxa"/>
            <w:noWrap/>
            <w:vAlign w:val="bottom"/>
          </w:tcPr>
          <w:p w14:paraId="6B259F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7C40C39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6FFA0D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7C9CA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436375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599D5F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S_Empedobacter falsenii</w:t>
            </w:r>
          </w:p>
        </w:tc>
        <w:tc>
          <w:tcPr>
            <w:tcW w:w="1418" w:type="dxa"/>
            <w:noWrap/>
            <w:vAlign w:val="bottom"/>
          </w:tcPr>
          <w:p w14:paraId="0555FCE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ED3F3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-0.038</w:t>
            </w:r>
          </w:p>
        </w:tc>
        <w:tc>
          <w:tcPr>
            <w:tcW w:w="1194" w:type="dxa"/>
            <w:noWrap/>
            <w:vAlign w:val="bottom"/>
          </w:tcPr>
          <w:p w14:paraId="344276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0.954</w:t>
            </w:r>
          </w:p>
        </w:tc>
        <w:tc>
          <w:tcPr>
            <w:tcW w:w="1194" w:type="dxa"/>
            <w:noWrap/>
            <w:vAlign w:val="bottom"/>
          </w:tcPr>
          <w:p w14:paraId="74C6734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48222FD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B9CEB4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DFBA24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98DEF5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45248D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mitis</w:t>
            </w:r>
          </w:p>
        </w:tc>
        <w:tc>
          <w:tcPr>
            <w:tcW w:w="1418" w:type="dxa"/>
            <w:noWrap/>
            <w:vAlign w:val="bottom"/>
          </w:tcPr>
          <w:p w14:paraId="265A91A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B92EC5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-0.153</w:t>
            </w:r>
          </w:p>
        </w:tc>
        <w:tc>
          <w:tcPr>
            <w:tcW w:w="1194" w:type="dxa"/>
            <w:noWrap/>
            <w:vAlign w:val="bottom"/>
          </w:tcPr>
          <w:p w14:paraId="4E82A2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0.905</w:t>
            </w:r>
          </w:p>
        </w:tc>
        <w:tc>
          <w:tcPr>
            <w:tcW w:w="1194" w:type="dxa"/>
            <w:noWrap/>
            <w:vAlign w:val="bottom"/>
          </w:tcPr>
          <w:p w14:paraId="04944B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423699A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9234F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E074D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1944BD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G_Alloprevotella</w:t>
            </w:r>
          </w:p>
        </w:tc>
        <w:tc>
          <w:tcPr>
            <w:tcW w:w="3470" w:type="dxa"/>
            <w:noWrap/>
            <w:vAlign w:val="bottom"/>
          </w:tcPr>
          <w:p w14:paraId="7D260FB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S_Alloprevotella rava</w:t>
            </w:r>
          </w:p>
        </w:tc>
        <w:tc>
          <w:tcPr>
            <w:tcW w:w="1418" w:type="dxa"/>
            <w:noWrap/>
            <w:vAlign w:val="bottom"/>
          </w:tcPr>
          <w:p w14:paraId="3835DF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5C1CF1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-0.259</w:t>
            </w:r>
          </w:p>
        </w:tc>
        <w:tc>
          <w:tcPr>
            <w:tcW w:w="1194" w:type="dxa"/>
            <w:noWrap/>
            <w:vAlign w:val="bottom"/>
          </w:tcPr>
          <w:p w14:paraId="7732C4C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0.936</w:t>
            </w:r>
          </w:p>
        </w:tc>
        <w:tc>
          <w:tcPr>
            <w:tcW w:w="1194" w:type="dxa"/>
            <w:noWrap/>
            <w:vAlign w:val="bottom"/>
          </w:tcPr>
          <w:p w14:paraId="71B4DA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32B4188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3B0B3E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CF21C1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1F2BF4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744E8B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petrasii</w:t>
            </w:r>
          </w:p>
        </w:tc>
        <w:tc>
          <w:tcPr>
            <w:tcW w:w="1418" w:type="dxa"/>
            <w:noWrap/>
            <w:vAlign w:val="bottom"/>
          </w:tcPr>
          <w:p w14:paraId="04418A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1604A0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0.091</w:t>
            </w:r>
          </w:p>
        </w:tc>
        <w:tc>
          <w:tcPr>
            <w:tcW w:w="1194" w:type="dxa"/>
            <w:noWrap/>
            <w:vAlign w:val="bottom"/>
          </w:tcPr>
          <w:p w14:paraId="4603E30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0.946</w:t>
            </w:r>
          </w:p>
        </w:tc>
        <w:tc>
          <w:tcPr>
            <w:tcW w:w="1194" w:type="dxa"/>
            <w:noWrap/>
            <w:vAlign w:val="bottom"/>
          </w:tcPr>
          <w:p w14:paraId="1E2955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275E5F5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21CB8D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2EC28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18CF6F1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68E6A1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haifense</w:t>
            </w:r>
          </w:p>
        </w:tc>
        <w:tc>
          <w:tcPr>
            <w:tcW w:w="1418" w:type="dxa"/>
            <w:noWrap/>
            <w:vAlign w:val="bottom"/>
          </w:tcPr>
          <w:p w14:paraId="72BC35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969C6E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-0.355</w:t>
            </w:r>
          </w:p>
        </w:tc>
        <w:tc>
          <w:tcPr>
            <w:tcW w:w="1194" w:type="dxa"/>
            <w:noWrap/>
            <w:vAlign w:val="bottom"/>
          </w:tcPr>
          <w:p w14:paraId="2A00714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0.912</w:t>
            </w:r>
          </w:p>
        </w:tc>
        <w:tc>
          <w:tcPr>
            <w:tcW w:w="1194" w:type="dxa"/>
            <w:noWrap/>
            <w:vAlign w:val="bottom"/>
          </w:tcPr>
          <w:p w14:paraId="6E07413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1547FEE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A7D07B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99CDEC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21B4B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3470" w:type="dxa"/>
            <w:noWrap/>
            <w:vAlign w:val="bottom"/>
          </w:tcPr>
          <w:p w14:paraId="1C1C80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1418" w:type="dxa"/>
            <w:noWrap/>
            <w:vAlign w:val="bottom"/>
          </w:tcPr>
          <w:p w14:paraId="0C6E41D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CE0F3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0.155</w:t>
            </w:r>
          </w:p>
        </w:tc>
        <w:tc>
          <w:tcPr>
            <w:tcW w:w="1194" w:type="dxa"/>
            <w:noWrap/>
            <w:vAlign w:val="bottom"/>
          </w:tcPr>
          <w:p w14:paraId="5CDEF5C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0.923</w:t>
            </w:r>
          </w:p>
        </w:tc>
        <w:tc>
          <w:tcPr>
            <w:tcW w:w="1194" w:type="dxa"/>
            <w:noWrap/>
            <w:vAlign w:val="bottom"/>
          </w:tcPr>
          <w:p w14:paraId="7087655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7E0FD13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60B535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B880B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D1B61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0E89D53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veronii</w:t>
            </w:r>
          </w:p>
        </w:tc>
        <w:tc>
          <w:tcPr>
            <w:tcW w:w="1418" w:type="dxa"/>
            <w:noWrap/>
            <w:vAlign w:val="bottom"/>
          </w:tcPr>
          <w:p w14:paraId="58C45C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01C2CC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0.113</w:t>
            </w:r>
          </w:p>
        </w:tc>
        <w:tc>
          <w:tcPr>
            <w:tcW w:w="1194" w:type="dxa"/>
            <w:noWrap/>
            <w:vAlign w:val="bottom"/>
          </w:tcPr>
          <w:p w14:paraId="53EDB4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0.963</w:t>
            </w:r>
          </w:p>
        </w:tc>
        <w:tc>
          <w:tcPr>
            <w:tcW w:w="1194" w:type="dxa"/>
            <w:noWrap/>
            <w:vAlign w:val="bottom"/>
          </w:tcPr>
          <w:p w14:paraId="6139B6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0.984</w:t>
            </w:r>
          </w:p>
        </w:tc>
      </w:tr>
      <w:tr w:rsidR="0096024A" w:rsidRPr="0096024A" w14:paraId="787D46A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D918A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69355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5D4A78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0CF44E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perflava</w:t>
            </w:r>
          </w:p>
        </w:tc>
        <w:tc>
          <w:tcPr>
            <w:tcW w:w="1418" w:type="dxa"/>
            <w:noWrap/>
            <w:vAlign w:val="bottom"/>
          </w:tcPr>
          <w:p w14:paraId="137351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A01B1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w:t>
            </w:r>
          </w:p>
        </w:tc>
        <w:tc>
          <w:tcPr>
            <w:tcW w:w="1194" w:type="dxa"/>
            <w:noWrap/>
            <w:vAlign w:val="bottom"/>
          </w:tcPr>
          <w:p w14:paraId="3E0A7C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c>
          <w:tcPr>
            <w:tcW w:w="1194" w:type="dxa"/>
            <w:noWrap/>
            <w:vAlign w:val="bottom"/>
          </w:tcPr>
          <w:p w14:paraId="3363032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660D3E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90CAA8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5F6842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D38FCA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5E4056F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proteolyticus</w:t>
            </w:r>
          </w:p>
        </w:tc>
        <w:tc>
          <w:tcPr>
            <w:tcW w:w="1418" w:type="dxa"/>
            <w:noWrap/>
            <w:vAlign w:val="bottom"/>
          </w:tcPr>
          <w:p w14:paraId="655567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8809D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0.018</w:t>
            </w:r>
          </w:p>
        </w:tc>
        <w:tc>
          <w:tcPr>
            <w:tcW w:w="1194" w:type="dxa"/>
            <w:noWrap/>
            <w:vAlign w:val="bottom"/>
          </w:tcPr>
          <w:p w14:paraId="19377B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0.983</w:t>
            </w:r>
          </w:p>
        </w:tc>
        <w:tc>
          <w:tcPr>
            <w:tcW w:w="1194" w:type="dxa"/>
            <w:noWrap/>
            <w:vAlign w:val="bottom"/>
          </w:tcPr>
          <w:p w14:paraId="007A14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EC18F9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BAE04D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P_Bacteroidetes</w:t>
            </w:r>
            <w:proofErr w:type="spellEnd"/>
          </w:p>
        </w:tc>
        <w:tc>
          <w:tcPr>
            <w:tcW w:w="2687" w:type="dxa"/>
            <w:noWrap/>
            <w:vAlign w:val="bottom"/>
          </w:tcPr>
          <w:p w14:paraId="4DFC425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618A9B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G_Asinibacterium</w:t>
            </w:r>
          </w:p>
        </w:tc>
        <w:tc>
          <w:tcPr>
            <w:tcW w:w="3470" w:type="dxa"/>
            <w:noWrap/>
            <w:vAlign w:val="bottom"/>
          </w:tcPr>
          <w:p w14:paraId="1D7248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S_Asinibacterium lactis</w:t>
            </w:r>
          </w:p>
        </w:tc>
        <w:tc>
          <w:tcPr>
            <w:tcW w:w="1418" w:type="dxa"/>
            <w:noWrap/>
            <w:vAlign w:val="bottom"/>
          </w:tcPr>
          <w:p w14:paraId="445452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1EB30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-1.127</w:t>
            </w:r>
          </w:p>
        </w:tc>
        <w:tc>
          <w:tcPr>
            <w:tcW w:w="1194" w:type="dxa"/>
            <w:noWrap/>
            <w:vAlign w:val="bottom"/>
          </w:tcPr>
          <w:p w14:paraId="66ADF06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39EDB18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20C6E55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AF83F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266F7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732235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G_Porphyromonas</w:t>
            </w:r>
          </w:p>
        </w:tc>
        <w:tc>
          <w:tcPr>
            <w:tcW w:w="3470" w:type="dxa"/>
            <w:noWrap/>
            <w:vAlign w:val="bottom"/>
          </w:tcPr>
          <w:p w14:paraId="02686B0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S_Porphyromonas pasteri</w:t>
            </w:r>
          </w:p>
        </w:tc>
        <w:tc>
          <w:tcPr>
            <w:tcW w:w="1418" w:type="dxa"/>
            <w:noWrap/>
            <w:vAlign w:val="bottom"/>
          </w:tcPr>
          <w:p w14:paraId="7ADF53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49C9C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26.168</w:t>
            </w:r>
          </w:p>
        </w:tc>
        <w:tc>
          <w:tcPr>
            <w:tcW w:w="1194" w:type="dxa"/>
            <w:noWrap/>
            <w:vAlign w:val="bottom"/>
          </w:tcPr>
          <w:p w14:paraId="672EE0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0C54803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301591C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959190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A2183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32B2FF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1808CE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dispar</w:t>
            </w:r>
          </w:p>
        </w:tc>
        <w:tc>
          <w:tcPr>
            <w:tcW w:w="1418" w:type="dxa"/>
            <w:noWrap/>
            <w:vAlign w:val="bottom"/>
          </w:tcPr>
          <w:p w14:paraId="24DB2F4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7B18B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-9.48</w:t>
            </w:r>
          </w:p>
        </w:tc>
        <w:tc>
          <w:tcPr>
            <w:tcW w:w="1194" w:type="dxa"/>
            <w:noWrap/>
            <w:vAlign w:val="bottom"/>
          </w:tcPr>
          <w:p w14:paraId="414E70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794A3D1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7080173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686B95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98118F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8A7BE2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4637CD9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influenzae</w:t>
            </w:r>
          </w:p>
        </w:tc>
        <w:tc>
          <w:tcPr>
            <w:tcW w:w="1418" w:type="dxa"/>
            <w:noWrap/>
            <w:vAlign w:val="bottom"/>
          </w:tcPr>
          <w:p w14:paraId="65D7F73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935055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1.547</w:t>
            </w:r>
          </w:p>
        </w:tc>
        <w:tc>
          <w:tcPr>
            <w:tcW w:w="1194" w:type="dxa"/>
            <w:noWrap/>
            <w:vAlign w:val="bottom"/>
          </w:tcPr>
          <w:p w14:paraId="721B22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16164C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5F8BB3A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079CB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8138BA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10E1F6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47C28AE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hominis</w:t>
            </w:r>
          </w:p>
        </w:tc>
        <w:tc>
          <w:tcPr>
            <w:tcW w:w="1418" w:type="dxa"/>
            <w:noWrap/>
            <w:vAlign w:val="bottom"/>
          </w:tcPr>
          <w:p w14:paraId="0D583B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CE7E25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1.285</w:t>
            </w:r>
          </w:p>
        </w:tc>
        <w:tc>
          <w:tcPr>
            <w:tcW w:w="1194" w:type="dxa"/>
            <w:noWrap/>
            <w:vAlign w:val="bottom"/>
          </w:tcPr>
          <w:p w14:paraId="36E24C7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229C41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6837037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773FE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32DAF9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1596FE8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G_Streptobacillus</w:t>
            </w:r>
          </w:p>
        </w:tc>
        <w:tc>
          <w:tcPr>
            <w:tcW w:w="3470" w:type="dxa"/>
            <w:noWrap/>
            <w:vAlign w:val="bottom"/>
          </w:tcPr>
          <w:p w14:paraId="5CAF7B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S_Streptobacillus hongkongensis</w:t>
            </w:r>
          </w:p>
        </w:tc>
        <w:tc>
          <w:tcPr>
            <w:tcW w:w="1418" w:type="dxa"/>
            <w:noWrap/>
            <w:vAlign w:val="bottom"/>
          </w:tcPr>
          <w:p w14:paraId="5323A9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A261A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0.584</w:t>
            </w:r>
          </w:p>
        </w:tc>
        <w:tc>
          <w:tcPr>
            <w:tcW w:w="1194" w:type="dxa"/>
            <w:noWrap/>
            <w:vAlign w:val="bottom"/>
          </w:tcPr>
          <w:p w14:paraId="42D92A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203D3C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0AA591D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8BCBA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B10E26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21CAFC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034224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subflava</w:t>
            </w:r>
          </w:p>
        </w:tc>
        <w:tc>
          <w:tcPr>
            <w:tcW w:w="1418" w:type="dxa"/>
            <w:noWrap/>
            <w:vAlign w:val="bottom"/>
          </w:tcPr>
          <w:p w14:paraId="1B77AE3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9631A5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-1.286</w:t>
            </w:r>
          </w:p>
        </w:tc>
        <w:tc>
          <w:tcPr>
            <w:tcW w:w="1194" w:type="dxa"/>
            <w:noWrap/>
            <w:vAlign w:val="bottom"/>
          </w:tcPr>
          <w:p w14:paraId="49F692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136AFE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013169A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CD88CE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AA1F1F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1CCD3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G_Granulicatella</w:t>
            </w:r>
          </w:p>
        </w:tc>
        <w:tc>
          <w:tcPr>
            <w:tcW w:w="3470" w:type="dxa"/>
            <w:noWrap/>
            <w:vAlign w:val="bottom"/>
          </w:tcPr>
          <w:p w14:paraId="09EABE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S_Granulicatella elegans</w:t>
            </w:r>
          </w:p>
        </w:tc>
        <w:tc>
          <w:tcPr>
            <w:tcW w:w="1418" w:type="dxa"/>
            <w:noWrap/>
            <w:vAlign w:val="bottom"/>
          </w:tcPr>
          <w:p w14:paraId="0DA995C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DE3DD8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8.39</w:t>
            </w:r>
          </w:p>
        </w:tc>
        <w:tc>
          <w:tcPr>
            <w:tcW w:w="1194" w:type="dxa"/>
            <w:noWrap/>
            <w:vAlign w:val="bottom"/>
          </w:tcPr>
          <w:p w14:paraId="69B6E6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28BD4C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7947AAE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AFB34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727D11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43281DD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G_Fusobacterium</w:t>
            </w:r>
          </w:p>
        </w:tc>
        <w:tc>
          <w:tcPr>
            <w:tcW w:w="3470" w:type="dxa"/>
            <w:noWrap/>
            <w:vAlign w:val="bottom"/>
          </w:tcPr>
          <w:p w14:paraId="750E39A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S_Fusobacterium nucleatum</w:t>
            </w:r>
          </w:p>
        </w:tc>
        <w:tc>
          <w:tcPr>
            <w:tcW w:w="1418" w:type="dxa"/>
            <w:noWrap/>
            <w:vAlign w:val="bottom"/>
          </w:tcPr>
          <w:p w14:paraId="3DC635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805F3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-0.531</w:t>
            </w:r>
          </w:p>
        </w:tc>
        <w:tc>
          <w:tcPr>
            <w:tcW w:w="1194" w:type="dxa"/>
            <w:noWrap/>
            <w:vAlign w:val="bottom"/>
          </w:tcPr>
          <w:p w14:paraId="1753DF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c>
          <w:tcPr>
            <w:tcW w:w="1194" w:type="dxa"/>
            <w:noWrap/>
            <w:vAlign w:val="bottom"/>
          </w:tcPr>
          <w:p w14:paraId="07BD03C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NA</w:t>
            </w:r>
          </w:p>
        </w:tc>
      </w:tr>
      <w:tr w:rsidR="0096024A" w:rsidRPr="0096024A" w14:paraId="658F3C7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15772" w:type="dxa"/>
            <w:gridSpan w:val="8"/>
            <w:noWrap/>
            <w:vAlign w:val="bottom"/>
          </w:tcPr>
          <w:p w14:paraId="4D739105" w14:textId="77777777" w:rsidR="004252BF" w:rsidRPr="0096024A" w:rsidRDefault="004252BF" w:rsidP="00267514">
            <w:pPr>
              <w:spacing w:line="240" w:lineRule="auto"/>
              <w:rPr>
                <w:rFonts w:cs="Arial"/>
                <w:color w:val="000000" w:themeColor="text1"/>
                <w:sz w:val="22"/>
                <w:lang w:val="en-US"/>
              </w:rPr>
            </w:pPr>
            <w:r w:rsidRPr="0096024A">
              <w:rPr>
                <w:rFonts w:cs="Arial"/>
                <w:color w:val="000000" w:themeColor="text1"/>
                <w:sz w:val="22"/>
                <w:lang w:val="en-US"/>
              </w:rPr>
              <w:t xml:space="preserve">Differential abundance at the </w:t>
            </w:r>
            <w:r w:rsidR="005D1A3E" w:rsidRPr="0096024A">
              <w:rPr>
                <w:rFonts w:cs="Arial"/>
                <w:color w:val="000000" w:themeColor="text1"/>
                <w:sz w:val="22"/>
                <w:lang w:val="en-US"/>
              </w:rPr>
              <w:t>elbow</w:t>
            </w:r>
            <w:r w:rsidRPr="0096024A">
              <w:rPr>
                <w:rFonts w:cs="Arial"/>
                <w:color w:val="000000" w:themeColor="text1"/>
                <w:sz w:val="22"/>
                <w:lang w:val="en-US"/>
              </w:rPr>
              <w:t xml:space="preserve"> at 1 year and AD at 1 year </w:t>
            </w:r>
          </w:p>
        </w:tc>
      </w:tr>
      <w:tr w:rsidR="0096024A" w:rsidRPr="0096024A" w14:paraId="397AF40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30F7E4B" w14:textId="77777777" w:rsidR="004252BF" w:rsidRPr="0096024A" w:rsidRDefault="004252BF" w:rsidP="00267514">
            <w:pPr>
              <w:spacing w:line="240" w:lineRule="auto"/>
              <w:rPr>
                <w:rFonts w:cs="Arial"/>
                <w:color w:val="000000" w:themeColor="text1"/>
                <w:sz w:val="22"/>
                <w:lang w:val="en-US"/>
              </w:rPr>
            </w:pPr>
            <w:proofErr w:type="spellStart"/>
            <w:r w:rsidRPr="0096024A">
              <w:rPr>
                <w:rFonts w:cs="Arial"/>
                <w:color w:val="000000" w:themeColor="text1"/>
                <w:sz w:val="22"/>
                <w:lang w:val="en-US"/>
              </w:rPr>
              <w:t>Phylum_A</w:t>
            </w:r>
            <w:proofErr w:type="spellEnd"/>
          </w:p>
        </w:tc>
        <w:tc>
          <w:tcPr>
            <w:tcW w:w="2687" w:type="dxa"/>
            <w:noWrap/>
            <w:vAlign w:val="bottom"/>
          </w:tcPr>
          <w:p w14:paraId="446CCDA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Class_A</w:t>
            </w:r>
            <w:proofErr w:type="spellEnd"/>
          </w:p>
        </w:tc>
        <w:tc>
          <w:tcPr>
            <w:tcW w:w="2369" w:type="dxa"/>
            <w:noWrap/>
            <w:vAlign w:val="bottom"/>
          </w:tcPr>
          <w:p w14:paraId="1D1A41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Genus_A</w:t>
            </w:r>
            <w:proofErr w:type="spellEnd"/>
          </w:p>
        </w:tc>
        <w:tc>
          <w:tcPr>
            <w:tcW w:w="3470" w:type="dxa"/>
            <w:noWrap/>
            <w:vAlign w:val="bottom"/>
          </w:tcPr>
          <w:p w14:paraId="13482BA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Species_A</w:t>
            </w:r>
            <w:proofErr w:type="spellEnd"/>
          </w:p>
        </w:tc>
        <w:tc>
          <w:tcPr>
            <w:tcW w:w="1418" w:type="dxa"/>
            <w:noWrap/>
            <w:vAlign w:val="bottom"/>
          </w:tcPr>
          <w:p w14:paraId="52C033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Order</w:t>
            </w:r>
          </w:p>
        </w:tc>
        <w:tc>
          <w:tcPr>
            <w:tcW w:w="1193" w:type="dxa"/>
            <w:noWrap/>
            <w:vAlign w:val="bottom"/>
          </w:tcPr>
          <w:p w14:paraId="327B59A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logFC</w:t>
            </w:r>
          </w:p>
        </w:tc>
        <w:tc>
          <w:tcPr>
            <w:tcW w:w="1194" w:type="dxa"/>
            <w:noWrap/>
            <w:vAlign w:val="bottom"/>
          </w:tcPr>
          <w:p w14:paraId="412AF3A5" w14:textId="4C5B60D4"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w:t>
            </w:r>
            <w:r w:rsidR="006D6BA6" w:rsidRPr="0096024A">
              <w:rPr>
                <w:rFonts w:cs="Arial"/>
                <w:b/>
                <w:bCs/>
                <w:color w:val="000000" w:themeColor="text1"/>
                <w:sz w:val="22"/>
                <w:lang w:val="en-US"/>
              </w:rPr>
              <w:t>-value</w:t>
            </w:r>
          </w:p>
        </w:tc>
        <w:tc>
          <w:tcPr>
            <w:tcW w:w="1194" w:type="dxa"/>
            <w:noWrap/>
            <w:vAlign w:val="bottom"/>
          </w:tcPr>
          <w:p w14:paraId="27D1DF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P-Adj</w:t>
            </w:r>
          </w:p>
        </w:tc>
      </w:tr>
      <w:tr w:rsidR="0096024A" w:rsidRPr="0096024A" w14:paraId="13446F7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CF174E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61ECE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36E43B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CCF1A2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F_SM2D12 (O_Rickettsiales)</w:t>
            </w:r>
          </w:p>
        </w:tc>
        <w:tc>
          <w:tcPr>
            <w:tcW w:w="1418" w:type="dxa"/>
            <w:noWrap/>
            <w:vAlign w:val="bottom"/>
          </w:tcPr>
          <w:p w14:paraId="602BEF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09612F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7.714</w:t>
            </w:r>
          </w:p>
        </w:tc>
        <w:tc>
          <w:tcPr>
            <w:tcW w:w="1194" w:type="dxa"/>
            <w:noWrap/>
            <w:vAlign w:val="bottom"/>
          </w:tcPr>
          <w:p w14:paraId="68626F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1.34E-04</w:t>
            </w:r>
          </w:p>
        </w:tc>
        <w:tc>
          <w:tcPr>
            <w:tcW w:w="1194" w:type="dxa"/>
            <w:noWrap/>
            <w:vAlign w:val="bottom"/>
          </w:tcPr>
          <w:p w14:paraId="234E70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0.01</w:t>
            </w:r>
          </w:p>
        </w:tc>
      </w:tr>
      <w:tr w:rsidR="0096024A" w:rsidRPr="0096024A" w14:paraId="583F196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374F5E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790B932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4C1974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G_Fusobacterium</w:t>
            </w:r>
          </w:p>
        </w:tc>
        <w:tc>
          <w:tcPr>
            <w:tcW w:w="3470" w:type="dxa"/>
            <w:noWrap/>
            <w:vAlign w:val="bottom"/>
          </w:tcPr>
          <w:p w14:paraId="079F95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S_Fusobacterium nucleatum</w:t>
            </w:r>
          </w:p>
        </w:tc>
        <w:tc>
          <w:tcPr>
            <w:tcW w:w="1418" w:type="dxa"/>
            <w:noWrap/>
            <w:vAlign w:val="bottom"/>
          </w:tcPr>
          <w:p w14:paraId="102AD37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6002A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11.802</w:t>
            </w:r>
          </w:p>
        </w:tc>
        <w:tc>
          <w:tcPr>
            <w:tcW w:w="1194" w:type="dxa"/>
            <w:noWrap/>
            <w:vAlign w:val="bottom"/>
          </w:tcPr>
          <w:p w14:paraId="5F7393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2.00E-04</w:t>
            </w:r>
          </w:p>
        </w:tc>
        <w:tc>
          <w:tcPr>
            <w:tcW w:w="1194" w:type="dxa"/>
            <w:noWrap/>
            <w:vAlign w:val="bottom"/>
          </w:tcPr>
          <w:p w14:paraId="6FE250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0.01</w:t>
            </w:r>
          </w:p>
        </w:tc>
      </w:tr>
      <w:tr w:rsidR="0096024A" w:rsidRPr="0096024A" w14:paraId="3449CC3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7BE629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DD9942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F1546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E38CE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tjernbergiae</w:t>
            </w:r>
          </w:p>
        </w:tc>
        <w:tc>
          <w:tcPr>
            <w:tcW w:w="1418" w:type="dxa"/>
            <w:noWrap/>
            <w:vAlign w:val="bottom"/>
          </w:tcPr>
          <w:p w14:paraId="245C9BF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FD8D8A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-4.596</w:t>
            </w:r>
          </w:p>
        </w:tc>
        <w:tc>
          <w:tcPr>
            <w:tcW w:w="1194" w:type="dxa"/>
            <w:noWrap/>
            <w:vAlign w:val="bottom"/>
          </w:tcPr>
          <w:p w14:paraId="0CFD65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0.002</w:t>
            </w:r>
          </w:p>
        </w:tc>
        <w:tc>
          <w:tcPr>
            <w:tcW w:w="1194" w:type="dxa"/>
            <w:noWrap/>
            <w:vAlign w:val="bottom"/>
          </w:tcPr>
          <w:p w14:paraId="703174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0.058</w:t>
            </w:r>
          </w:p>
        </w:tc>
      </w:tr>
      <w:tr w:rsidR="0096024A" w:rsidRPr="0096024A" w14:paraId="489D059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E2BDE8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405A42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27768F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G_Asinibacterium</w:t>
            </w:r>
          </w:p>
        </w:tc>
        <w:tc>
          <w:tcPr>
            <w:tcW w:w="3470" w:type="dxa"/>
            <w:noWrap/>
            <w:vAlign w:val="bottom"/>
          </w:tcPr>
          <w:p w14:paraId="0A5FC7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S_Asinibacterium lactis</w:t>
            </w:r>
          </w:p>
        </w:tc>
        <w:tc>
          <w:tcPr>
            <w:tcW w:w="1418" w:type="dxa"/>
            <w:noWrap/>
            <w:vAlign w:val="bottom"/>
          </w:tcPr>
          <w:p w14:paraId="1786B9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67CBAE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-5.336</w:t>
            </w:r>
          </w:p>
        </w:tc>
        <w:tc>
          <w:tcPr>
            <w:tcW w:w="1194" w:type="dxa"/>
            <w:noWrap/>
            <w:vAlign w:val="bottom"/>
          </w:tcPr>
          <w:p w14:paraId="1A1A87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0.004</w:t>
            </w:r>
          </w:p>
        </w:tc>
        <w:tc>
          <w:tcPr>
            <w:tcW w:w="1194" w:type="dxa"/>
            <w:noWrap/>
            <w:vAlign w:val="bottom"/>
          </w:tcPr>
          <w:p w14:paraId="06DF892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0.109</w:t>
            </w:r>
          </w:p>
        </w:tc>
      </w:tr>
      <w:tr w:rsidR="0096024A" w:rsidRPr="0096024A" w14:paraId="66FA303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AEB5D3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26338F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738DCB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G_Paraburkholderia</w:t>
            </w:r>
          </w:p>
        </w:tc>
        <w:tc>
          <w:tcPr>
            <w:tcW w:w="3470" w:type="dxa"/>
            <w:noWrap/>
            <w:vAlign w:val="bottom"/>
          </w:tcPr>
          <w:p w14:paraId="21CA90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S_Paraburkholderia heleia</w:t>
            </w:r>
          </w:p>
        </w:tc>
        <w:tc>
          <w:tcPr>
            <w:tcW w:w="1418" w:type="dxa"/>
            <w:noWrap/>
            <w:vAlign w:val="bottom"/>
          </w:tcPr>
          <w:p w14:paraId="731CE9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739BD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-4.384</w:t>
            </w:r>
          </w:p>
        </w:tc>
        <w:tc>
          <w:tcPr>
            <w:tcW w:w="1194" w:type="dxa"/>
            <w:noWrap/>
            <w:vAlign w:val="bottom"/>
          </w:tcPr>
          <w:p w14:paraId="3D264A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0.013</w:t>
            </w:r>
          </w:p>
        </w:tc>
        <w:tc>
          <w:tcPr>
            <w:tcW w:w="1194" w:type="dxa"/>
            <w:noWrap/>
            <w:vAlign w:val="bottom"/>
          </w:tcPr>
          <w:p w14:paraId="011392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0.246</w:t>
            </w:r>
          </w:p>
        </w:tc>
      </w:tr>
      <w:tr w:rsidR="0096024A" w:rsidRPr="0096024A" w14:paraId="359C355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719E04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6BD6D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C2E825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2F4B70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S_Bifidobacterium longum</w:t>
            </w:r>
          </w:p>
        </w:tc>
        <w:tc>
          <w:tcPr>
            <w:tcW w:w="1418" w:type="dxa"/>
            <w:noWrap/>
            <w:vAlign w:val="bottom"/>
          </w:tcPr>
          <w:p w14:paraId="7C1801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FFC12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-4.706</w:t>
            </w:r>
          </w:p>
        </w:tc>
        <w:tc>
          <w:tcPr>
            <w:tcW w:w="1194" w:type="dxa"/>
            <w:noWrap/>
            <w:vAlign w:val="bottom"/>
          </w:tcPr>
          <w:p w14:paraId="44696E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0.017</w:t>
            </w:r>
          </w:p>
        </w:tc>
        <w:tc>
          <w:tcPr>
            <w:tcW w:w="1194" w:type="dxa"/>
            <w:noWrap/>
            <w:vAlign w:val="bottom"/>
          </w:tcPr>
          <w:p w14:paraId="1BC026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0.246</w:t>
            </w:r>
          </w:p>
        </w:tc>
      </w:tr>
      <w:tr w:rsidR="0096024A" w:rsidRPr="0096024A" w14:paraId="071754B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4B772B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CB9D3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1004942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1AB365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tuberculostearicum</w:t>
            </w:r>
          </w:p>
        </w:tc>
        <w:tc>
          <w:tcPr>
            <w:tcW w:w="1418" w:type="dxa"/>
            <w:noWrap/>
            <w:vAlign w:val="bottom"/>
          </w:tcPr>
          <w:p w14:paraId="6F5212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A9787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2.861</w:t>
            </w:r>
          </w:p>
        </w:tc>
        <w:tc>
          <w:tcPr>
            <w:tcW w:w="1194" w:type="dxa"/>
            <w:noWrap/>
            <w:vAlign w:val="bottom"/>
          </w:tcPr>
          <w:p w14:paraId="624098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0.017</w:t>
            </w:r>
          </w:p>
        </w:tc>
        <w:tc>
          <w:tcPr>
            <w:tcW w:w="1194" w:type="dxa"/>
            <w:noWrap/>
            <w:vAlign w:val="bottom"/>
          </w:tcPr>
          <w:p w14:paraId="633519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0.246</w:t>
            </w:r>
          </w:p>
        </w:tc>
      </w:tr>
      <w:tr w:rsidR="0096024A" w:rsidRPr="0096024A" w14:paraId="373BC6F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51ACD5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10449E6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37CE1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8DB4C2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pneumoniae</w:t>
            </w:r>
          </w:p>
        </w:tc>
        <w:tc>
          <w:tcPr>
            <w:tcW w:w="1418" w:type="dxa"/>
            <w:noWrap/>
            <w:vAlign w:val="bottom"/>
          </w:tcPr>
          <w:p w14:paraId="7005CC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979FA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3.366</w:t>
            </w:r>
          </w:p>
        </w:tc>
        <w:tc>
          <w:tcPr>
            <w:tcW w:w="1194" w:type="dxa"/>
            <w:noWrap/>
            <w:vAlign w:val="bottom"/>
          </w:tcPr>
          <w:p w14:paraId="478B40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0.022</w:t>
            </w:r>
          </w:p>
        </w:tc>
        <w:tc>
          <w:tcPr>
            <w:tcW w:w="1194" w:type="dxa"/>
            <w:noWrap/>
            <w:vAlign w:val="bottom"/>
          </w:tcPr>
          <w:p w14:paraId="442E17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0.271</w:t>
            </w:r>
          </w:p>
        </w:tc>
      </w:tr>
      <w:tr w:rsidR="0096024A" w:rsidRPr="0096024A" w14:paraId="214752A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B4D566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0F8E2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705A3E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0E6DCD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parainfluenzae</w:t>
            </w:r>
          </w:p>
        </w:tc>
        <w:tc>
          <w:tcPr>
            <w:tcW w:w="1418" w:type="dxa"/>
            <w:noWrap/>
            <w:vAlign w:val="bottom"/>
          </w:tcPr>
          <w:p w14:paraId="256525A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461EC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4.028</w:t>
            </w:r>
          </w:p>
        </w:tc>
        <w:tc>
          <w:tcPr>
            <w:tcW w:w="1194" w:type="dxa"/>
            <w:noWrap/>
            <w:vAlign w:val="bottom"/>
          </w:tcPr>
          <w:p w14:paraId="2BC667B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w:t>
            </w:r>
          </w:p>
        </w:tc>
        <w:tc>
          <w:tcPr>
            <w:tcW w:w="1194" w:type="dxa"/>
            <w:noWrap/>
            <w:vAlign w:val="bottom"/>
          </w:tcPr>
          <w:p w14:paraId="758598E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0.293</w:t>
            </w:r>
          </w:p>
        </w:tc>
      </w:tr>
      <w:tr w:rsidR="0096024A" w:rsidRPr="0096024A" w14:paraId="781D7FC0"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83977E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FB9A0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6F3FCE5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7DDC22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vitaeruminis</w:t>
            </w:r>
          </w:p>
        </w:tc>
        <w:tc>
          <w:tcPr>
            <w:tcW w:w="1418" w:type="dxa"/>
            <w:noWrap/>
            <w:vAlign w:val="bottom"/>
          </w:tcPr>
          <w:p w14:paraId="012146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4A9D2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6.878</w:t>
            </w:r>
          </w:p>
        </w:tc>
        <w:tc>
          <w:tcPr>
            <w:tcW w:w="1194" w:type="dxa"/>
            <w:noWrap/>
            <w:vAlign w:val="bottom"/>
          </w:tcPr>
          <w:p w14:paraId="31F4B6C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0.028</w:t>
            </w:r>
          </w:p>
        </w:tc>
        <w:tc>
          <w:tcPr>
            <w:tcW w:w="1194" w:type="dxa"/>
            <w:noWrap/>
            <w:vAlign w:val="bottom"/>
          </w:tcPr>
          <w:p w14:paraId="1414AC2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0.293</w:t>
            </w:r>
          </w:p>
        </w:tc>
      </w:tr>
      <w:tr w:rsidR="0096024A" w:rsidRPr="0096024A" w14:paraId="51E40BD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EBAE74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3486D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C935E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0CA5EDC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simiae</w:t>
            </w:r>
          </w:p>
        </w:tc>
        <w:tc>
          <w:tcPr>
            <w:tcW w:w="1418" w:type="dxa"/>
            <w:noWrap/>
            <w:vAlign w:val="bottom"/>
          </w:tcPr>
          <w:p w14:paraId="54A08E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E9A02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2.621</w:t>
            </w:r>
          </w:p>
        </w:tc>
        <w:tc>
          <w:tcPr>
            <w:tcW w:w="1194" w:type="dxa"/>
            <w:noWrap/>
            <w:vAlign w:val="bottom"/>
          </w:tcPr>
          <w:p w14:paraId="6563F6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0.044</w:t>
            </w:r>
          </w:p>
        </w:tc>
        <w:tc>
          <w:tcPr>
            <w:tcW w:w="1194" w:type="dxa"/>
            <w:noWrap/>
            <w:vAlign w:val="bottom"/>
          </w:tcPr>
          <w:p w14:paraId="46FF79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0.345</w:t>
            </w:r>
          </w:p>
        </w:tc>
      </w:tr>
      <w:tr w:rsidR="0096024A" w:rsidRPr="0096024A" w14:paraId="701B5FE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4A7451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0128B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28168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299DAD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putida</w:t>
            </w:r>
          </w:p>
        </w:tc>
        <w:tc>
          <w:tcPr>
            <w:tcW w:w="1418" w:type="dxa"/>
            <w:noWrap/>
            <w:vAlign w:val="bottom"/>
          </w:tcPr>
          <w:p w14:paraId="21140B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8FA43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-2.697</w:t>
            </w:r>
          </w:p>
        </w:tc>
        <w:tc>
          <w:tcPr>
            <w:tcW w:w="1194" w:type="dxa"/>
            <w:noWrap/>
            <w:vAlign w:val="bottom"/>
          </w:tcPr>
          <w:p w14:paraId="540CBB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0.044</w:t>
            </w:r>
          </w:p>
        </w:tc>
        <w:tc>
          <w:tcPr>
            <w:tcW w:w="1194" w:type="dxa"/>
            <w:noWrap/>
            <w:vAlign w:val="bottom"/>
          </w:tcPr>
          <w:p w14:paraId="077D61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0.345</w:t>
            </w:r>
          </w:p>
        </w:tc>
      </w:tr>
      <w:tr w:rsidR="0096024A" w:rsidRPr="0096024A" w14:paraId="6CBE9B5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3B35B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B88F0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3F7A31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G_Propionibacterium</w:t>
            </w:r>
          </w:p>
        </w:tc>
        <w:tc>
          <w:tcPr>
            <w:tcW w:w="3470" w:type="dxa"/>
            <w:noWrap/>
            <w:vAlign w:val="bottom"/>
          </w:tcPr>
          <w:p w14:paraId="4DBC40F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S_Propionibacterium namnetense</w:t>
            </w:r>
          </w:p>
        </w:tc>
        <w:tc>
          <w:tcPr>
            <w:tcW w:w="1418" w:type="dxa"/>
            <w:noWrap/>
            <w:vAlign w:val="bottom"/>
          </w:tcPr>
          <w:p w14:paraId="4A152C7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95841F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-4.113</w:t>
            </w:r>
          </w:p>
        </w:tc>
        <w:tc>
          <w:tcPr>
            <w:tcW w:w="1194" w:type="dxa"/>
            <w:noWrap/>
            <w:vAlign w:val="bottom"/>
          </w:tcPr>
          <w:p w14:paraId="39E7DEC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0.045</w:t>
            </w:r>
          </w:p>
        </w:tc>
        <w:tc>
          <w:tcPr>
            <w:tcW w:w="1194" w:type="dxa"/>
            <w:noWrap/>
            <w:vAlign w:val="bottom"/>
          </w:tcPr>
          <w:p w14:paraId="0F5937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0.345</w:t>
            </w:r>
          </w:p>
        </w:tc>
      </w:tr>
      <w:tr w:rsidR="0096024A" w:rsidRPr="0096024A" w14:paraId="4CBFB5E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7598F8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1E4EA5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5FDF3F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2A8498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influenzae</w:t>
            </w:r>
          </w:p>
        </w:tc>
        <w:tc>
          <w:tcPr>
            <w:tcW w:w="1418" w:type="dxa"/>
            <w:noWrap/>
            <w:vAlign w:val="bottom"/>
          </w:tcPr>
          <w:p w14:paraId="3BEAB7D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69BE9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2.443</w:t>
            </w:r>
          </w:p>
        </w:tc>
        <w:tc>
          <w:tcPr>
            <w:tcW w:w="1194" w:type="dxa"/>
            <w:noWrap/>
            <w:vAlign w:val="bottom"/>
          </w:tcPr>
          <w:p w14:paraId="164D726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0.073</w:t>
            </w:r>
          </w:p>
        </w:tc>
        <w:tc>
          <w:tcPr>
            <w:tcW w:w="1194" w:type="dxa"/>
            <w:noWrap/>
            <w:vAlign w:val="bottom"/>
          </w:tcPr>
          <w:p w14:paraId="342A104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0.481</w:t>
            </w:r>
          </w:p>
        </w:tc>
      </w:tr>
      <w:tr w:rsidR="0096024A" w:rsidRPr="0096024A" w14:paraId="3D674BF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1B35D8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0916E2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E0A6A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094CF7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junii</w:t>
            </w:r>
          </w:p>
        </w:tc>
        <w:tc>
          <w:tcPr>
            <w:tcW w:w="1418" w:type="dxa"/>
            <w:noWrap/>
            <w:vAlign w:val="bottom"/>
          </w:tcPr>
          <w:p w14:paraId="67E803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AE0644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-3.619</w:t>
            </w:r>
          </w:p>
        </w:tc>
        <w:tc>
          <w:tcPr>
            <w:tcW w:w="1194" w:type="dxa"/>
            <w:noWrap/>
            <w:vAlign w:val="bottom"/>
          </w:tcPr>
          <w:p w14:paraId="1D73B1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0.071</w:t>
            </w:r>
          </w:p>
        </w:tc>
        <w:tc>
          <w:tcPr>
            <w:tcW w:w="1194" w:type="dxa"/>
            <w:noWrap/>
            <w:vAlign w:val="bottom"/>
          </w:tcPr>
          <w:p w14:paraId="7A6CDD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0.481</w:t>
            </w:r>
          </w:p>
        </w:tc>
      </w:tr>
      <w:tr w:rsidR="0096024A" w:rsidRPr="0096024A" w14:paraId="4C0480A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EDA7CC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EF1B8A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A45E1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65DA1E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S_Brevundimonas vesicularis</w:t>
            </w:r>
          </w:p>
        </w:tc>
        <w:tc>
          <w:tcPr>
            <w:tcW w:w="1418" w:type="dxa"/>
            <w:noWrap/>
            <w:vAlign w:val="bottom"/>
          </w:tcPr>
          <w:p w14:paraId="7BDC95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867340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-3.038</w:t>
            </w:r>
          </w:p>
        </w:tc>
        <w:tc>
          <w:tcPr>
            <w:tcW w:w="1194" w:type="dxa"/>
            <w:noWrap/>
            <w:vAlign w:val="bottom"/>
          </w:tcPr>
          <w:p w14:paraId="0A4438D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0.081</w:t>
            </w:r>
          </w:p>
        </w:tc>
        <w:tc>
          <w:tcPr>
            <w:tcW w:w="1194" w:type="dxa"/>
            <w:noWrap/>
            <w:vAlign w:val="bottom"/>
          </w:tcPr>
          <w:p w14:paraId="7644E4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0.499</w:t>
            </w:r>
          </w:p>
        </w:tc>
      </w:tr>
      <w:tr w:rsidR="0096024A" w:rsidRPr="0096024A" w14:paraId="56E5D4F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3C88A7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F74E4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C_Cytophagia</w:t>
            </w:r>
          </w:p>
        </w:tc>
        <w:tc>
          <w:tcPr>
            <w:tcW w:w="2369" w:type="dxa"/>
            <w:noWrap/>
            <w:vAlign w:val="bottom"/>
          </w:tcPr>
          <w:p w14:paraId="626DEFB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G_Pseudarcicella</w:t>
            </w:r>
          </w:p>
        </w:tc>
        <w:tc>
          <w:tcPr>
            <w:tcW w:w="3470" w:type="dxa"/>
            <w:noWrap/>
            <w:vAlign w:val="bottom"/>
          </w:tcPr>
          <w:p w14:paraId="2E921F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S_Pseudarcicella hirudinis</w:t>
            </w:r>
          </w:p>
        </w:tc>
        <w:tc>
          <w:tcPr>
            <w:tcW w:w="1418" w:type="dxa"/>
            <w:noWrap/>
            <w:vAlign w:val="bottom"/>
          </w:tcPr>
          <w:p w14:paraId="36D6857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ECB20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-2.667</w:t>
            </w:r>
          </w:p>
        </w:tc>
        <w:tc>
          <w:tcPr>
            <w:tcW w:w="1194" w:type="dxa"/>
            <w:noWrap/>
            <w:vAlign w:val="bottom"/>
          </w:tcPr>
          <w:p w14:paraId="31BC6B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0.101</w:t>
            </w:r>
          </w:p>
        </w:tc>
        <w:tc>
          <w:tcPr>
            <w:tcW w:w="1194" w:type="dxa"/>
            <w:noWrap/>
            <w:vAlign w:val="bottom"/>
          </w:tcPr>
          <w:p w14:paraId="24727B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0.555</w:t>
            </w:r>
          </w:p>
        </w:tc>
      </w:tr>
      <w:tr w:rsidR="0096024A" w:rsidRPr="0096024A" w14:paraId="174250A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A27EE6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8F0F9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4FA42D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687E46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petrasii</w:t>
            </w:r>
          </w:p>
        </w:tc>
        <w:tc>
          <w:tcPr>
            <w:tcW w:w="1418" w:type="dxa"/>
            <w:noWrap/>
            <w:vAlign w:val="bottom"/>
          </w:tcPr>
          <w:p w14:paraId="4F5510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D79B2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-2.04</w:t>
            </w:r>
          </w:p>
        </w:tc>
        <w:tc>
          <w:tcPr>
            <w:tcW w:w="1194" w:type="dxa"/>
            <w:noWrap/>
            <w:vAlign w:val="bottom"/>
          </w:tcPr>
          <w:p w14:paraId="10B509E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0.097</w:t>
            </w:r>
          </w:p>
        </w:tc>
        <w:tc>
          <w:tcPr>
            <w:tcW w:w="1194" w:type="dxa"/>
            <w:noWrap/>
            <w:vAlign w:val="bottom"/>
          </w:tcPr>
          <w:p w14:paraId="0C4A3E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0.555</w:t>
            </w:r>
          </w:p>
        </w:tc>
      </w:tr>
      <w:tr w:rsidR="0096024A" w:rsidRPr="0096024A" w14:paraId="40D6A70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61DBE4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1E18D9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A6734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45DCA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rubneri</w:t>
            </w:r>
          </w:p>
        </w:tc>
        <w:tc>
          <w:tcPr>
            <w:tcW w:w="1418" w:type="dxa"/>
            <w:noWrap/>
            <w:vAlign w:val="bottom"/>
          </w:tcPr>
          <w:p w14:paraId="3D3F22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A0BC2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3.771</w:t>
            </w:r>
          </w:p>
        </w:tc>
        <w:tc>
          <w:tcPr>
            <w:tcW w:w="1194" w:type="dxa"/>
            <w:noWrap/>
            <w:vAlign w:val="bottom"/>
          </w:tcPr>
          <w:p w14:paraId="702F4D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0.109</w:t>
            </w:r>
          </w:p>
        </w:tc>
        <w:tc>
          <w:tcPr>
            <w:tcW w:w="1194" w:type="dxa"/>
            <w:noWrap/>
            <w:vAlign w:val="bottom"/>
          </w:tcPr>
          <w:p w14:paraId="61ACE4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0.567</w:t>
            </w:r>
          </w:p>
        </w:tc>
      </w:tr>
      <w:tr w:rsidR="0096024A" w:rsidRPr="0096024A" w14:paraId="629BC75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5D245A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EC611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3F87DD5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5A43E5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hominis</w:t>
            </w:r>
          </w:p>
        </w:tc>
        <w:tc>
          <w:tcPr>
            <w:tcW w:w="1418" w:type="dxa"/>
            <w:noWrap/>
            <w:vAlign w:val="bottom"/>
          </w:tcPr>
          <w:p w14:paraId="79C8E3A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AD24A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-2.64</w:t>
            </w:r>
          </w:p>
        </w:tc>
        <w:tc>
          <w:tcPr>
            <w:tcW w:w="1194" w:type="dxa"/>
            <w:noWrap/>
            <w:vAlign w:val="bottom"/>
          </w:tcPr>
          <w:p w14:paraId="6079FE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0.122</w:t>
            </w:r>
          </w:p>
        </w:tc>
        <w:tc>
          <w:tcPr>
            <w:tcW w:w="1194" w:type="dxa"/>
            <w:noWrap/>
            <w:vAlign w:val="bottom"/>
          </w:tcPr>
          <w:p w14:paraId="432E4F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w:t>
            </w:r>
          </w:p>
        </w:tc>
      </w:tr>
      <w:tr w:rsidR="0096024A" w:rsidRPr="0096024A" w14:paraId="162124C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3B4D1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70948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A235B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3470" w:type="dxa"/>
            <w:noWrap/>
            <w:vAlign w:val="bottom"/>
          </w:tcPr>
          <w:p w14:paraId="398056C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1418" w:type="dxa"/>
            <w:noWrap/>
            <w:vAlign w:val="bottom"/>
          </w:tcPr>
          <w:p w14:paraId="0B8D2D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221712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-2.613</w:t>
            </w:r>
          </w:p>
        </w:tc>
        <w:tc>
          <w:tcPr>
            <w:tcW w:w="1194" w:type="dxa"/>
            <w:noWrap/>
            <w:vAlign w:val="bottom"/>
          </w:tcPr>
          <w:p w14:paraId="17FE9A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0.125</w:t>
            </w:r>
          </w:p>
        </w:tc>
        <w:tc>
          <w:tcPr>
            <w:tcW w:w="1194" w:type="dxa"/>
            <w:noWrap/>
            <w:vAlign w:val="bottom"/>
          </w:tcPr>
          <w:p w14:paraId="1D77C08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w:t>
            </w:r>
          </w:p>
        </w:tc>
      </w:tr>
      <w:tr w:rsidR="0096024A" w:rsidRPr="0096024A" w14:paraId="0F31492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08DA3B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4CD81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AE4B7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336104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taiwanensis</w:t>
            </w:r>
          </w:p>
        </w:tc>
        <w:tc>
          <w:tcPr>
            <w:tcW w:w="1418" w:type="dxa"/>
            <w:noWrap/>
            <w:vAlign w:val="bottom"/>
          </w:tcPr>
          <w:p w14:paraId="2BE5D4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B09673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-2.312</w:t>
            </w:r>
          </w:p>
        </w:tc>
        <w:tc>
          <w:tcPr>
            <w:tcW w:w="1194" w:type="dxa"/>
            <w:noWrap/>
            <w:vAlign w:val="bottom"/>
          </w:tcPr>
          <w:p w14:paraId="22C96A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0.132</w:t>
            </w:r>
          </w:p>
        </w:tc>
        <w:tc>
          <w:tcPr>
            <w:tcW w:w="1194" w:type="dxa"/>
            <w:noWrap/>
            <w:vAlign w:val="bottom"/>
          </w:tcPr>
          <w:p w14:paraId="24092D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0.592</w:t>
            </w:r>
          </w:p>
        </w:tc>
      </w:tr>
      <w:tr w:rsidR="0096024A" w:rsidRPr="0096024A" w14:paraId="77D2E70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0D1580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A2A06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C_Clostridia</w:t>
            </w:r>
          </w:p>
        </w:tc>
        <w:tc>
          <w:tcPr>
            <w:tcW w:w="2369" w:type="dxa"/>
            <w:noWrap/>
            <w:vAlign w:val="bottom"/>
          </w:tcPr>
          <w:p w14:paraId="294B9B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G_Desulfosporosinus</w:t>
            </w:r>
          </w:p>
        </w:tc>
        <w:tc>
          <w:tcPr>
            <w:tcW w:w="3470" w:type="dxa"/>
            <w:noWrap/>
            <w:vAlign w:val="bottom"/>
          </w:tcPr>
          <w:p w14:paraId="54A51C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S_Desulfosporosinus orientis</w:t>
            </w:r>
          </w:p>
        </w:tc>
        <w:tc>
          <w:tcPr>
            <w:tcW w:w="1418" w:type="dxa"/>
            <w:noWrap/>
            <w:vAlign w:val="bottom"/>
          </w:tcPr>
          <w:p w14:paraId="5D4645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BE2B43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3.404</w:t>
            </w:r>
          </w:p>
        </w:tc>
        <w:tc>
          <w:tcPr>
            <w:tcW w:w="1194" w:type="dxa"/>
            <w:noWrap/>
            <w:vAlign w:val="bottom"/>
          </w:tcPr>
          <w:p w14:paraId="7327F28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0.147</w:t>
            </w:r>
          </w:p>
        </w:tc>
        <w:tc>
          <w:tcPr>
            <w:tcW w:w="1194" w:type="dxa"/>
            <w:noWrap/>
            <w:vAlign w:val="bottom"/>
          </w:tcPr>
          <w:p w14:paraId="5E90E5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19A4774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0F50CF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040061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1D9F297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G_Prevotella</w:t>
            </w:r>
          </w:p>
        </w:tc>
        <w:tc>
          <w:tcPr>
            <w:tcW w:w="3470" w:type="dxa"/>
            <w:noWrap/>
            <w:vAlign w:val="bottom"/>
          </w:tcPr>
          <w:p w14:paraId="7E069E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S_Prevotella melaninogenica</w:t>
            </w:r>
          </w:p>
        </w:tc>
        <w:tc>
          <w:tcPr>
            <w:tcW w:w="1418" w:type="dxa"/>
            <w:noWrap/>
            <w:vAlign w:val="bottom"/>
          </w:tcPr>
          <w:p w14:paraId="5F0C157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DA013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2.396</w:t>
            </w:r>
          </w:p>
        </w:tc>
        <w:tc>
          <w:tcPr>
            <w:tcW w:w="1194" w:type="dxa"/>
            <w:noWrap/>
            <w:vAlign w:val="bottom"/>
          </w:tcPr>
          <w:p w14:paraId="310E7D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0.178</w:t>
            </w:r>
          </w:p>
        </w:tc>
        <w:tc>
          <w:tcPr>
            <w:tcW w:w="1194" w:type="dxa"/>
            <w:noWrap/>
            <w:vAlign w:val="bottom"/>
          </w:tcPr>
          <w:p w14:paraId="13E6D5C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5AFFFED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581CBC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6F7315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D11FC9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G_Actinomyces</w:t>
            </w:r>
          </w:p>
        </w:tc>
        <w:tc>
          <w:tcPr>
            <w:tcW w:w="3470" w:type="dxa"/>
            <w:noWrap/>
            <w:vAlign w:val="bottom"/>
          </w:tcPr>
          <w:p w14:paraId="2613CF6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S_Actinomyces odontolyticus</w:t>
            </w:r>
          </w:p>
        </w:tc>
        <w:tc>
          <w:tcPr>
            <w:tcW w:w="1418" w:type="dxa"/>
            <w:noWrap/>
            <w:vAlign w:val="bottom"/>
          </w:tcPr>
          <w:p w14:paraId="61084B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64FF5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2.384</w:t>
            </w:r>
          </w:p>
        </w:tc>
        <w:tc>
          <w:tcPr>
            <w:tcW w:w="1194" w:type="dxa"/>
            <w:noWrap/>
            <w:vAlign w:val="bottom"/>
          </w:tcPr>
          <w:p w14:paraId="148337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0.181</w:t>
            </w:r>
          </w:p>
        </w:tc>
        <w:tc>
          <w:tcPr>
            <w:tcW w:w="1194" w:type="dxa"/>
            <w:noWrap/>
            <w:vAlign w:val="bottom"/>
          </w:tcPr>
          <w:p w14:paraId="08F285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2B0C7C4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9E05DA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F7526C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C5CB39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3B61D2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hydrophila</w:t>
            </w:r>
          </w:p>
        </w:tc>
        <w:tc>
          <w:tcPr>
            <w:tcW w:w="1418" w:type="dxa"/>
            <w:noWrap/>
            <w:vAlign w:val="bottom"/>
          </w:tcPr>
          <w:p w14:paraId="32DE695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97AF4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-1.76</w:t>
            </w:r>
          </w:p>
        </w:tc>
        <w:tc>
          <w:tcPr>
            <w:tcW w:w="1194" w:type="dxa"/>
            <w:noWrap/>
            <w:vAlign w:val="bottom"/>
          </w:tcPr>
          <w:p w14:paraId="1D134A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0.178</w:t>
            </w:r>
          </w:p>
        </w:tc>
        <w:tc>
          <w:tcPr>
            <w:tcW w:w="1194" w:type="dxa"/>
            <w:noWrap/>
            <w:vAlign w:val="bottom"/>
          </w:tcPr>
          <w:p w14:paraId="082268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32EEF2A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907A9F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6107F8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51FA83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G_Rothia</w:t>
            </w:r>
          </w:p>
        </w:tc>
        <w:tc>
          <w:tcPr>
            <w:tcW w:w="3470" w:type="dxa"/>
            <w:noWrap/>
            <w:vAlign w:val="bottom"/>
          </w:tcPr>
          <w:p w14:paraId="12914E8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S_Rothia mucilaginosa</w:t>
            </w:r>
          </w:p>
        </w:tc>
        <w:tc>
          <w:tcPr>
            <w:tcW w:w="1418" w:type="dxa"/>
            <w:noWrap/>
            <w:vAlign w:val="bottom"/>
          </w:tcPr>
          <w:p w14:paraId="6B7D9D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D10344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1.821</w:t>
            </w:r>
          </w:p>
        </w:tc>
        <w:tc>
          <w:tcPr>
            <w:tcW w:w="1194" w:type="dxa"/>
            <w:noWrap/>
            <w:vAlign w:val="bottom"/>
          </w:tcPr>
          <w:p w14:paraId="01B18C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0.156</w:t>
            </w:r>
          </w:p>
        </w:tc>
        <w:tc>
          <w:tcPr>
            <w:tcW w:w="1194" w:type="dxa"/>
            <w:noWrap/>
            <w:vAlign w:val="bottom"/>
          </w:tcPr>
          <w:p w14:paraId="135806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20C79F7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3E0E8E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653009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294B71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4E3D27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subflava</w:t>
            </w:r>
          </w:p>
        </w:tc>
        <w:tc>
          <w:tcPr>
            <w:tcW w:w="1418" w:type="dxa"/>
            <w:noWrap/>
            <w:vAlign w:val="bottom"/>
          </w:tcPr>
          <w:p w14:paraId="1B12552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958CB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1.876</w:t>
            </w:r>
          </w:p>
        </w:tc>
        <w:tc>
          <w:tcPr>
            <w:tcW w:w="1194" w:type="dxa"/>
            <w:noWrap/>
            <w:vAlign w:val="bottom"/>
          </w:tcPr>
          <w:p w14:paraId="4E8E3D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0.178</w:t>
            </w:r>
          </w:p>
        </w:tc>
        <w:tc>
          <w:tcPr>
            <w:tcW w:w="1194" w:type="dxa"/>
            <w:noWrap/>
            <w:vAlign w:val="bottom"/>
          </w:tcPr>
          <w:p w14:paraId="41D198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0D464F1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53E272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C7195A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0C8628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G_Variovorax</w:t>
            </w:r>
          </w:p>
        </w:tc>
        <w:tc>
          <w:tcPr>
            <w:tcW w:w="3470" w:type="dxa"/>
            <w:noWrap/>
            <w:vAlign w:val="bottom"/>
          </w:tcPr>
          <w:p w14:paraId="11D5C0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S_Variovorax humicola</w:t>
            </w:r>
          </w:p>
        </w:tc>
        <w:tc>
          <w:tcPr>
            <w:tcW w:w="1418" w:type="dxa"/>
            <w:noWrap/>
            <w:vAlign w:val="bottom"/>
          </w:tcPr>
          <w:p w14:paraId="5035104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EBD78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-2.705</w:t>
            </w:r>
          </w:p>
        </w:tc>
        <w:tc>
          <w:tcPr>
            <w:tcW w:w="1194" w:type="dxa"/>
            <w:noWrap/>
            <w:vAlign w:val="bottom"/>
          </w:tcPr>
          <w:p w14:paraId="65C601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0.178</w:t>
            </w:r>
          </w:p>
        </w:tc>
        <w:tc>
          <w:tcPr>
            <w:tcW w:w="1194" w:type="dxa"/>
            <w:noWrap/>
            <w:vAlign w:val="bottom"/>
          </w:tcPr>
          <w:p w14:paraId="782DBA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0.616</w:t>
            </w:r>
          </w:p>
        </w:tc>
      </w:tr>
      <w:tr w:rsidR="0096024A" w:rsidRPr="0096024A" w14:paraId="1DEE82C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D55408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A9982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5E1F85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G_Salinibacterium</w:t>
            </w:r>
          </w:p>
        </w:tc>
        <w:tc>
          <w:tcPr>
            <w:tcW w:w="3470" w:type="dxa"/>
            <w:noWrap/>
            <w:vAlign w:val="bottom"/>
          </w:tcPr>
          <w:p w14:paraId="7A5C786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S_Salinibacterium xinjiangense</w:t>
            </w:r>
          </w:p>
        </w:tc>
        <w:tc>
          <w:tcPr>
            <w:tcW w:w="1418" w:type="dxa"/>
            <w:noWrap/>
            <w:vAlign w:val="bottom"/>
          </w:tcPr>
          <w:p w14:paraId="48835E4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2C4D4C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-4.267</w:t>
            </w:r>
          </w:p>
        </w:tc>
        <w:tc>
          <w:tcPr>
            <w:tcW w:w="1194" w:type="dxa"/>
            <w:noWrap/>
            <w:vAlign w:val="bottom"/>
          </w:tcPr>
          <w:p w14:paraId="0423FAB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0.188</w:t>
            </w:r>
          </w:p>
        </w:tc>
        <w:tc>
          <w:tcPr>
            <w:tcW w:w="1194" w:type="dxa"/>
            <w:noWrap/>
            <w:vAlign w:val="bottom"/>
          </w:tcPr>
          <w:p w14:paraId="7354F95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0.619</w:t>
            </w:r>
          </w:p>
        </w:tc>
      </w:tr>
      <w:tr w:rsidR="0096024A" w:rsidRPr="0096024A" w14:paraId="78837CF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1BF60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5B9DC9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65108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0DBBB54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rhizosphaerae</w:t>
            </w:r>
          </w:p>
        </w:tc>
        <w:tc>
          <w:tcPr>
            <w:tcW w:w="1418" w:type="dxa"/>
            <w:noWrap/>
            <w:vAlign w:val="bottom"/>
          </w:tcPr>
          <w:p w14:paraId="752538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FFC62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-0.944</w:t>
            </w:r>
          </w:p>
        </w:tc>
        <w:tc>
          <w:tcPr>
            <w:tcW w:w="1194" w:type="dxa"/>
            <w:noWrap/>
            <w:vAlign w:val="bottom"/>
          </w:tcPr>
          <w:p w14:paraId="006142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0.194</w:t>
            </w:r>
          </w:p>
        </w:tc>
        <w:tc>
          <w:tcPr>
            <w:tcW w:w="1194" w:type="dxa"/>
            <w:noWrap/>
            <w:vAlign w:val="bottom"/>
          </w:tcPr>
          <w:p w14:paraId="2E39BF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0.62</w:t>
            </w:r>
          </w:p>
        </w:tc>
      </w:tr>
      <w:tr w:rsidR="0096024A" w:rsidRPr="0096024A" w14:paraId="5993323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75D467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06491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2D253E8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G_Comamonas</w:t>
            </w:r>
          </w:p>
        </w:tc>
        <w:tc>
          <w:tcPr>
            <w:tcW w:w="3470" w:type="dxa"/>
            <w:noWrap/>
            <w:vAlign w:val="bottom"/>
          </w:tcPr>
          <w:p w14:paraId="08DCD2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S_Comamonas phosphati</w:t>
            </w:r>
          </w:p>
        </w:tc>
        <w:tc>
          <w:tcPr>
            <w:tcW w:w="1418" w:type="dxa"/>
            <w:noWrap/>
            <w:vAlign w:val="bottom"/>
          </w:tcPr>
          <w:p w14:paraId="1A7250F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E9959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-1.722</w:t>
            </w:r>
          </w:p>
        </w:tc>
        <w:tc>
          <w:tcPr>
            <w:tcW w:w="1194" w:type="dxa"/>
            <w:noWrap/>
            <w:vAlign w:val="bottom"/>
          </w:tcPr>
          <w:p w14:paraId="4BF8D2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0.241</w:t>
            </w:r>
          </w:p>
        </w:tc>
        <w:tc>
          <w:tcPr>
            <w:tcW w:w="1194" w:type="dxa"/>
            <w:noWrap/>
            <w:vAlign w:val="bottom"/>
          </w:tcPr>
          <w:p w14:paraId="23A705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0.665</w:t>
            </w:r>
          </w:p>
        </w:tc>
      </w:tr>
      <w:tr w:rsidR="0096024A" w:rsidRPr="0096024A" w14:paraId="50C70F0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EFA680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6775E5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30DF38F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7E9A5C1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dispar</w:t>
            </w:r>
          </w:p>
        </w:tc>
        <w:tc>
          <w:tcPr>
            <w:tcW w:w="1418" w:type="dxa"/>
            <w:noWrap/>
            <w:vAlign w:val="bottom"/>
          </w:tcPr>
          <w:p w14:paraId="02CC97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DD666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2.392</w:t>
            </w:r>
          </w:p>
        </w:tc>
        <w:tc>
          <w:tcPr>
            <w:tcW w:w="1194" w:type="dxa"/>
            <w:noWrap/>
            <w:vAlign w:val="bottom"/>
          </w:tcPr>
          <w:p w14:paraId="2531C4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0.222</w:t>
            </w:r>
          </w:p>
        </w:tc>
        <w:tc>
          <w:tcPr>
            <w:tcW w:w="1194" w:type="dxa"/>
            <w:noWrap/>
            <w:vAlign w:val="bottom"/>
          </w:tcPr>
          <w:p w14:paraId="014861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0.665</w:t>
            </w:r>
          </w:p>
        </w:tc>
      </w:tr>
      <w:tr w:rsidR="0096024A" w:rsidRPr="0096024A" w14:paraId="330C122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F97EC9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25C1D8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22E547D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102CD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cristatus</w:t>
            </w:r>
          </w:p>
        </w:tc>
        <w:tc>
          <w:tcPr>
            <w:tcW w:w="1418" w:type="dxa"/>
            <w:noWrap/>
            <w:vAlign w:val="bottom"/>
          </w:tcPr>
          <w:p w14:paraId="738899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A82B08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2.706</w:t>
            </w:r>
          </w:p>
        </w:tc>
        <w:tc>
          <w:tcPr>
            <w:tcW w:w="1194" w:type="dxa"/>
            <w:noWrap/>
            <w:vAlign w:val="bottom"/>
          </w:tcPr>
          <w:p w14:paraId="62BB53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w:t>
            </w:r>
          </w:p>
        </w:tc>
        <w:tc>
          <w:tcPr>
            <w:tcW w:w="1194" w:type="dxa"/>
            <w:noWrap/>
            <w:vAlign w:val="bottom"/>
          </w:tcPr>
          <w:p w14:paraId="47701CC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0.665</w:t>
            </w:r>
          </w:p>
        </w:tc>
      </w:tr>
      <w:tr w:rsidR="0096024A" w:rsidRPr="0096024A" w14:paraId="195E8D6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121F7B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3F2886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10BA4C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61AA3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Nomurabacteria</w:t>
            </w:r>
          </w:p>
        </w:tc>
        <w:tc>
          <w:tcPr>
            <w:tcW w:w="1418" w:type="dxa"/>
            <w:noWrap/>
            <w:vAlign w:val="bottom"/>
          </w:tcPr>
          <w:p w14:paraId="56FCEF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07EFB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1.587</w:t>
            </w:r>
          </w:p>
        </w:tc>
        <w:tc>
          <w:tcPr>
            <w:tcW w:w="1194" w:type="dxa"/>
            <w:noWrap/>
            <w:vAlign w:val="bottom"/>
          </w:tcPr>
          <w:p w14:paraId="628A9EB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0.242</w:t>
            </w:r>
          </w:p>
        </w:tc>
        <w:tc>
          <w:tcPr>
            <w:tcW w:w="1194" w:type="dxa"/>
            <w:noWrap/>
            <w:vAlign w:val="bottom"/>
          </w:tcPr>
          <w:p w14:paraId="7AF80E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0.665</w:t>
            </w:r>
          </w:p>
        </w:tc>
      </w:tr>
      <w:tr w:rsidR="0096024A" w:rsidRPr="0096024A" w14:paraId="4BE6378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B63518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C3C83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895AFC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7184B3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epidermidis</w:t>
            </w:r>
          </w:p>
        </w:tc>
        <w:tc>
          <w:tcPr>
            <w:tcW w:w="1418" w:type="dxa"/>
            <w:noWrap/>
            <w:vAlign w:val="bottom"/>
          </w:tcPr>
          <w:p w14:paraId="0AD75E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35A23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0.861</w:t>
            </w:r>
          </w:p>
        </w:tc>
        <w:tc>
          <w:tcPr>
            <w:tcW w:w="1194" w:type="dxa"/>
            <w:noWrap/>
            <w:vAlign w:val="bottom"/>
          </w:tcPr>
          <w:p w14:paraId="33FD5C2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0.23</w:t>
            </w:r>
          </w:p>
        </w:tc>
        <w:tc>
          <w:tcPr>
            <w:tcW w:w="1194" w:type="dxa"/>
            <w:noWrap/>
            <w:vAlign w:val="bottom"/>
          </w:tcPr>
          <w:p w14:paraId="19C594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0.665</w:t>
            </w:r>
          </w:p>
        </w:tc>
      </w:tr>
      <w:tr w:rsidR="0096024A" w:rsidRPr="0096024A" w14:paraId="56DF396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9EDC94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124EA2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DC934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AFC30A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salivarius</w:t>
            </w:r>
          </w:p>
        </w:tc>
        <w:tc>
          <w:tcPr>
            <w:tcW w:w="1418" w:type="dxa"/>
            <w:noWrap/>
            <w:vAlign w:val="bottom"/>
          </w:tcPr>
          <w:p w14:paraId="17E38B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F5C37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1.052</w:t>
            </w:r>
          </w:p>
        </w:tc>
        <w:tc>
          <w:tcPr>
            <w:tcW w:w="1194" w:type="dxa"/>
            <w:noWrap/>
            <w:vAlign w:val="bottom"/>
          </w:tcPr>
          <w:p w14:paraId="5FD433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w:t>
            </w:r>
          </w:p>
        </w:tc>
        <w:tc>
          <w:tcPr>
            <w:tcW w:w="1194" w:type="dxa"/>
            <w:noWrap/>
            <w:vAlign w:val="bottom"/>
          </w:tcPr>
          <w:p w14:paraId="6AC65C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w:t>
            </w:r>
          </w:p>
        </w:tc>
      </w:tr>
      <w:tr w:rsidR="0096024A" w:rsidRPr="0096024A" w14:paraId="18D8D53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CA9564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75F5D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09689D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6A325C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stutzeri</w:t>
            </w:r>
          </w:p>
        </w:tc>
        <w:tc>
          <w:tcPr>
            <w:tcW w:w="1418" w:type="dxa"/>
            <w:noWrap/>
            <w:vAlign w:val="bottom"/>
          </w:tcPr>
          <w:p w14:paraId="290B474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0BADBD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2.008</w:t>
            </w:r>
          </w:p>
        </w:tc>
        <w:tc>
          <w:tcPr>
            <w:tcW w:w="1194" w:type="dxa"/>
            <w:noWrap/>
            <w:vAlign w:val="bottom"/>
          </w:tcPr>
          <w:p w14:paraId="0B91A26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0.296</w:t>
            </w:r>
          </w:p>
        </w:tc>
        <w:tc>
          <w:tcPr>
            <w:tcW w:w="1194" w:type="dxa"/>
            <w:noWrap/>
            <w:vAlign w:val="bottom"/>
          </w:tcPr>
          <w:p w14:paraId="6D0FF9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0.731</w:t>
            </w:r>
          </w:p>
        </w:tc>
      </w:tr>
      <w:tr w:rsidR="0096024A" w:rsidRPr="0096024A" w14:paraId="3061C71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177E91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00369A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9BF19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4340C2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ureicelerivorans</w:t>
            </w:r>
          </w:p>
        </w:tc>
        <w:tc>
          <w:tcPr>
            <w:tcW w:w="1418" w:type="dxa"/>
            <w:noWrap/>
            <w:vAlign w:val="bottom"/>
          </w:tcPr>
          <w:p w14:paraId="267DE8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758A80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2.301</w:t>
            </w:r>
          </w:p>
        </w:tc>
        <w:tc>
          <w:tcPr>
            <w:tcW w:w="1194" w:type="dxa"/>
            <w:noWrap/>
            <w:vAlign w:val="bottom"/>
          </w:tcPr>
          <w:p w14:paraId="2F33378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0.295</w:t>
            </w:r>
          </w:p>
        </w:tc>
        <w:tc>
          <w:tcPr>
            <w:tcW w:w="1194" w:type="dxa"/>
            <w:noWrap/>
            <w:vAlign w:val="bottom"/>
          </w:tcPr>
          <w:p w14:paraId="5AE5790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0.731</w:t>
            </w:r>
          </w:p>
        </w:tc>
      </w:tr>
      <w:tr w:rsidR="0096024A" w:rsidRPr="0096024A" w14:paraId="31C6DD0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220396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P_Actinobacteria</w:t>
            </w:r>
          </w:p>
        </w:tc>
        <w:tc>
          <w:tcPr>
            <w:tcW w:w="2687" w:type="dxa"/>
            <w:noWrap/>
            <w:vAlign w:val="bottom"/>
          </w:tcPr>
          <w:p w14:paraId="194772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650DB2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G_Aciditerrimonas</w:t>
            </w:r>
          </w:p>
        </w:tc>
        <w:tc>
          <w:tcPr>
            <w:tcW w:w="3470" w:type="dxa"/>
            <w:noWrap/>
            <w:vAlign w:val="bottom"/>
          </w:tcPr>
          <w:p w14:paraId="598286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S_Aciditerrimonas ferrireducens</w:t>
            </w:r>
          </w:p>
        </w:tc>
        <w:tc>
          <w:tcPr>
            <w:tcW w:w="1418" w:type="dxa"/>
            <w:noWrap/>
            <w:vAlign w:val="bottom"/>
          </w:tcPr>
          <w:p w14:paraId="7F713E6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6737A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-1.448</w:t>
            </w:r>
          </w:p>
        </w:tc>
        <w:tc>
          <w:tcPr>
            <w:tcW w:w="1194" w:type="dxa"/>
            <w:noWrap/>
            <w:vAlign w:val="bottom"/>
          </w:tcPr>
          <w:p w14:paraId="07387A9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0.303</w:t>
            </w:r>
          </w:p>
        </w:tc>
        <w:tc>
          <w:tcPr>
            <w:tcW w:w="1194" w:type="dxa"/>
            <w:noWrap/>
            <w:vAlign w:val="bottom"/>
          </w:tcPr>
          <w:p w14:paraId="1CC44C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0.731</w:t>
            </w:r>
          </w:p>
        </w:tc>
      </w:tr>
      <w:tr w:rsidR="0096024A" w:rsidRPr="0096024A" w14:paraId="4C1F175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51B698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7AD560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FC97A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7F685A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veronii</w:t>
            </w:r>
          </w:p>
        </w:tc>
        <w:tc>
          <w:tcPr>
            <w:tcW w:w="1418" w:type="dxa"/>
            <w:noWrap/>
            <w:vAlign w:val="bottom"/>
          </w:tcPr>
          <w:p w14:paraId="616CEDE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AEFA5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1.89</w:t>
            </w:r>
          </w:p>
        </w:tc>
        <w:tc>
          <w:tcPr>
            <w:tcW w:w="1194" w:type="dxa"/>
            <w:noWrap/>
            <w:vAlign w:val="bottom"/>
          </w:tcPr>
          <w:p w14:paraId="46AA907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w:t>
            </w:r>
          </w:p>
        </w:tc>
        <w:tc>
          <w:tcPr>
            <w:tcW w:w="1194" w:type="dxa"/>
            <w:noWrap/>
            <w:vAlign w:val="bottom"/>
          </w:tcPr>
          <w:p w14:paraId="187499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0.731</w:t>
            </w:r>
          </w:p>
        </w:tc>
      </w:tr>
      <w:tr w:rsidR="0096024A" w:rsidRPr="0096024A" w14:paraId="28C2A31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CFBCE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F8F92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1FEF5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G_Sphingomonas</w:t>
            </w:r>
          </w:p>
        </w:tc>
        <w:tc>
          <w:tcPr>
            <w:tcW w:w="3470" w:type="dxa"/>
            <w:noWrap/>
            <w:vAlign w:val="bottom"/>
          </w:tcPr>
          <w:p w14:paraId="2D295A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S_Sphingomonas paucimobilis</w:t>
            </w:r>
          </w:p>
        </w:tc>
        <w:tc>
          <w:tcPr>
            <w:tcW w:w="1418" w:type="dxa"/>
            <w:noWrap/>
            <w:vAlign w:val="bottom"/>
          </w:tcPr>
          <w:p w14:paraId="26723E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7D9BD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1.621</w:t>
            </w:r>
          </w:p>
        </w:tc>
        <w:tc>
          <w:tcPr>
            <w:tcW w:w="1194" w:type="dxa"/>
            <w:noWrap/>
            <w:vAlign w:val="bottom"/>
          </w:tcPr>
          <w:p w14:paraId="474C3E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0.332</w:t>
            </w:r>
          </w:p>
        </w:tc>
        <w:tc>
          <w:tcPr>
            <w:tcW w:w="1194" w:type="dxa"/>
            <w:noWrap/>
            <w:vAlign w:val="bottom"/>
          </w:tcPr>
          <w:p w14:paraId="5302AD6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0.781</w:t>
            </w:r>
          </w:p>
        </w:tc>
      </w:tr>
      <w:tr w:rsidR="0096024A" w:rsidRPr="0096024A" w14:paraId="1A0CCC2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DF80B1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FCF3C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C46CE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3782B6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parvus</w:t>
            </w:r>
          </w:p>
        </w:tc>
        <w:tc>
          <w:tcPr>
            <w:tcW w:w="1418" w:type="dxa"/>
            <w:noWrap/>
            <w:vAlign w:val="bottom"/>
          </w:tcPr>
          <w:p w14:paraId="04259FE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2733A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-1.757</w:t>
            </w:r>
          </w:p>
        </w:tc>
        <w:tc>
          <w:tcPr>
            <w:tcW w:w="1194" w:type="dxa"/>
            <w:noWrap/>
            <w:vAlign w:val="bottom"/>
          </w:tcPr>
          <w:p w14:paraId="099B10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0.341</w:t>
            </w:r>
          </w:p>
        </w:tc>
        <w:tc>
          <w:tcPr>
            <w:tcW w:w="1194" w:type="dxa"/>
            <w:noWrap/>
            <w:vAlign w:val="bottom"/>
          </w:tcPr>
          <w:p w14:paraId="1CCDB1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0.786</w:t>
            </w:r>
          </w:p>
        </w:tc>
      </w:tr>
      <w:tr w:rsidR="0096024A" w:rsidRPr="0096024A" w14:paraId="43BAB49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7FFFA7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239417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99215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544345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pasteuri</w:t>
            </w:r>
          </w:p>
        </w:tc>
        <w:tc>
          <w:tcPr>
            <w:tcW w:w="1418" w:type="dxa"/>
            <w:noWrap/>
            <w:vAlign w:val="bottom"/>
          </w:tcPr>
          <w:p w14:paraId="33BEC38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860A8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0.826</w:t>
            </w:r>
          </w:p>
        </w:tc>
        <w:tc>
          <w:tcPr>
            <w:tcW w:w="1194" w:type="dxa"/>
            <w:noWrap/>
            <w:vAlign w:val="bottom"/>
          </w:tcPr>
          <w:p w14:paraId="6F20A9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0.387</w:t>
            </w:r>
          </w:p>
        </w:tc>
        <w:tc>
          <w:tcPr>
            <w:tcW w:w="1194" w:type="dxa"/>
            <w:noWrap/>
            <w:vAlign w:val="bottom"/>
          </w:tcPr>
          <w:p w14:paraId="531E12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0.871</w:t>
            </w:r>
          </w:p>
        </w:tc>
      </w:tr>
      <w:tr w:rsidR="0096024A" w:rsidRPr="0096024A" w14:paraId="5C4FF30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CADF67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8D615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7F4F5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0B7CA0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osloensis</w:t>
            </w:r>
          </w:p>
        </w:tc>
        <w:tc>
          <w:tcPr>
            <w:tcW w:w="1418" w:type="dxa"/>
            <w:noWrap/>
            <w:vAlign w:val="bottom"/>
          </w:tcPr>
          <w:p w14:paraId="472901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B2738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w:t>
            </w:r>
          </w:p>
        </w:tc>
        <w:tc>
          <w:tcPr>
            <w:tcW w:w="1194" w:type="dxa"/>
            <w:noWrap/>
            <w:vAlign w:val="bottom"/>
          </w:tcPr>
          <w:p w14:paraId="7AC0205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0.531</w:t>
            </w:r>
          </w:p>
        </w:tc>
        <w:tc>
          <w:tcPr>
            <w:tcW w:w="1194" w:type="dxa"/>
            <w:noWrap/>
            <w:vAlign w:val="bottom"/>
          </w:tcPr>
          <w:p w14:paraId="37A552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4B10CE4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22C293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336079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ACEC35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6928BE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marcusii</w:t>
            </w:r>
          </w:p>
        </w:tc>
        <w:tc>
          <w:tcPr>
            <w:tcW w:w="1418" w:type="dxa"/>
            <w:noWrap/>
            <w:vAlign w:val="bottom"/>
          </w:tcPr>
          <w:p w14:paraId="5B31F1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606CB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-1.03</w:t>
            </w:r>
          </w:p>
        </w:tc>
        <w:tc>
          <w:tcPr>
            <w:tcW w:w="1194" w:type="dxa"/>
            <w:noWrap/>
            <w:vAlign w:val="bottom"/>
          </w:tcPr>
          <w:p w14:paraId="6DC125E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0.532</w:t>
            </w:r>
          </w:p>
        </w:tc>
        <w:tc>
          <w:tcPr>
            <w:tcW w:w="1194" w:type="dxa"/>
            <w:noWrap/>
            <w:vAlign w:val="bottom"/>
          </w:tcPr>
          <w:p w14:paraId="25D72E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44AED61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EC7298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1991EE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C_Saccharimonadia</w:t>
            </w:r>
          </w:p>
        </w:tc>
        <w:tc>
          <w:tcPr>
            <w:tcW w:w="2369" w:type="dxa"/>
            <w:noWrap/>
            <w:vAlign w:val="bottom"/>
          </w:tcPr>
          <w:p w14:paraId="0E6FBE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6FFBE0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O_Saccharimonadales</w:t>
            </w:r>
          </w:p>
        </w:tc>
        <w:tc>
          <w:tcPr>
            <w:tcW w:w="1418" w:type="dxa"/>
            <w:noWrap/>
            <w:vAlign w:val="bottom"/>
          </w:tcPr>
          <w:p w14:paraId="2CE6A2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6F283D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0.547</w:t>
            </w:r>
          </w:p>
        </w:tc>
        <w:tc>
          <w:tcPr>
            <w:tcW w:w="1194" w:type="dxa"/>
            <w:noWrap/>
            <w:vAlign w:val="bottom"/>
          </w:tcPr>
          <w:p w14:paraId="40B9CC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0.458</w:t>
            </w:r>
          </w:p>
        </w:tc>
        <w:tc>
          <w:tcPr>
            <w:tcW w:w="1194" w:type="dxa"/>
            <w:noWrap/>
            <w:vAlign w:val="bottom"/>
          </w:tcPr>
          <w:p w14:paraId="32D5872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0B3D4A4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258BC1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133FED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2C370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G_Lactococcus</w:t>
            </w:r>
          </w:p>
        </w:tc>
        <w:tc>
          <w:tcPr>
            <w:tcW w:w="3470" w:type="dxa"/>
            <w:noWrap/>
            <w:vAlign w:val="bottom"/>
          </w:tcPr>
          <w:p w14:paraId="7EC256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S_Lactococcus lactis</w:t>
            </w:r>
          </w:p>
        </w:tc>
        <w:tc>
          <w:tcPr>
            <w:tcW w:w="1418" w:type="dxa"/>
            <w:noWrap/>
            <w:vAlign w:val="bottom"/>
          </w:tcPr>
          <w:p w14:paraId="008E6D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3178D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1.092</w:t>
            </w:r>
          </w:p>
        </w:tc>
        <w:tc>
          <w:tcPr>
            <w:tcW w:w="1194" w:type="dxa"/>
            <w:noWrap/>
            <w:vAlign w:val="bottom"/>
          </w:tcPr>
          <w:p w14:paraId="69A0C4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0.431</w:t>
            </w:r>
          </w:p>
        </w:tc>
        <w:tc>
          <w:tcPr>
            <w:tcW w:w="1194" w:type="dxa"/>
            <w:noWrap/>
            <w:vAlign w:val="bottom"/>
          </w:tcPr>
          <w:p w14:paraId="578E5A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35209D8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957524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35FCF28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43F19C8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G_Sediminibacterium</w:t>
            </w:r>
          </w:p>
        </w:tc>
        <w:tc>
          <w:tcPr>
            <w:tcW w:w="3470" w:type="dxa"/>
            <w:noWrap/>
            <w:vAlign w:val="bottom"/>
          </w:tcPr>
          <w:p w14:paraId="270EE5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S_Sediminibacterium salmoneum</w:t>
            </w:r>
          </w:p>
        </w:tc>
        <w:tc>
          <w:tcPr>
            <w:tcW w:w="1418" w:type="dxa"/>
            <w:noWrap/>
            <w:vAlign w:val="bottom"/>
          </w:tcPr>
          <w:p w14:paraId="018DD04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87BF0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-0.925</w:t>
            </w:r>
          </w:p>
        </w:tc>
        <w:tc>
          <w:tcPr>
            <w:tcW w:w="1194" w:type="dxa"/>
            <w:noWrap/>
            <w:vAlign w:val="bottom"/>
          </w:tcPr>
          <w:p w14:paraId="05CB63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0.503</w:t>
            </w:r>
          </w:p>
        </w:tc>
        <w:tc>
          <w:tcPr>
            <w:tcW w:w="1194" w:type="dxa"/>
            <w:noWrap/>
            <w:vAlign w:val="bottom"/>
          </w:tcPr>
          <w:p w14:paraId="66B7D2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30AFADC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47536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E58563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DF038C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3BDDD2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O_Micavibrionales</w:t>
            </w:r>
          </w:p>
        </w:tc>
        <w:tc>
          <w:tcPr>
            <w:tcW w:w="1418" w:type="dxa"/>
            <w:noWrap/>
            <w:vAlign w:val="bottom"/>
          </w:tcPr>
          <w:p w14:paraId="35D97B2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3576A0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-2.034</w:t>
            </w:r>
          </w:p>
        </w:tc>
        <w:tc>
          <w:tcPr>
            <w:tcW w:w="1194" w:type="dxa"/>
            <w:noWrap/>
            <w:vAlign w:val="bottom"/>
          </w:tcPr>
          <w:p w14:paraId="7B8B71F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0.472</w:t>
            </w:r>
          </w:p>
        </w:tc>
        <w:tc>
          <w:tcPr>
            <w:tcW w:w="1194" w:type="dxa"/>
            <w:noWrap/>
            <w:vAlign w:val="bottom"/>
          </w:tcPr>
          <w:p w14:paraId="2FA038C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56D5DD9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EAA393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P_Bacteroidota</w:t>
            </w:r>
          </w:p>
        </w:tc>
        <w:tc>
          <w:tcPr>
            <w:tcW w:w="2687" w:type="dxa"/>
            <w:noWrap/>
            <w:vAlign w:val="bottom"/>
          </w:tcPr>
          <w:p w14:paraId="43625E0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2FBE2B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D9107D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F_37-13</w:t>
            </w:r>
          </w:p>
        </w:tc>
        <w:tc>
          <w:tcPr>
            <w:tcW w:w="1418" w:type="dxa"/>
            <w:noWrap/>
            <w:vAlign w:val="bottom"/>
          </w:tcPr>
          <w:p w14:paraId="2FE774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D736D4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-0.838</w:t>
            </w:r>
          </w:p>
        </w:tc>
        <w:tc>
          <w:tcPr>
            <w:tcW w:w="1194" w:type="dxa"/>
            <w:noWrap/>
            <w:vAlign w:val="bottom"/>
          </w:tcPr>
          <w:p w14:paraId="30334C1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w:t>
            </w:r>
          </w:p>
        </w:tc>
        <w:tc>
          <w:tcPr>
            <w:tcW w:w="1194" w:type="dxa"/>
            <w:noWrap/>
            <w:vAlign w:val="bottom"/>
          </w:tcPr>
          <w:p w14:paraId="3AFB54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57C4F66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A368A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48F3F88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529370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7D5DFC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1418" w:type="dxa"/>
            <w:noWrap/>
            <w:vAlign w:val="bottom"/>
          </w:tcPr>
          <w:p w14:paraId="19AF33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15958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1.374</w:t>
            </w:r>
          </w:p>
        </w:tc>
        <w:tc>
          <w:tcPr>
            <w:tcW w:w="1194" w:type="dxa"/>
            <w:noWrap/>
            <w:vAlign w:val="bottom"/>
          </w:tcPr>
          <w:p w14:paraId="0BB2789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w:t>
            </w:r>
          </w:p>
        </w:tc>
        <w:tc>
          <w:tcPr>
            <w:tcW w:w="1194" w:type="dxa"/>
            <w:noWrap/>
            <w:vAlign w:val="bottom"/>
          </w:tcPr>
          <w:p w14:paraId="58C9FB9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2F55C5D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A2D38D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3E95F4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AF8E6D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19BD45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1418" w:type="dxa"/>
            <w:noWrap/>
            <w:vAlign w:val="bottom"/>
          </w:tcPr>
          <w:p w14:paraId="0D103B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2C972E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w:t>
            </w:r>
          </w:p>
        </w:tc>
        <w:tc>
          <w:tcPr>
            <w:tcW w:w="1194" w:type="dxa"/>
            <w:noWrap/>
            <w:vAlign w:val="bottom"/>
          </w:tcPr>
          <w:p w14:paraId="4549EA3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0.468</w:t>
            </w:r>
          </w:p>
        </w:tc>
        <w:tc>
          <w:tcPr>
            <w:tcW w:w="1194" w:type="dxa"/>
            <w:noWrap/>
            <w:vAlign w:val="bottom"/>
          </w:tcPr>
          <w:p w14:paraId="3FAB728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237EDF3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8939B4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1B9BCC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D8BF6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2D6A85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hominis</w:t>
            </w:r>
          </w:p>
        </w:tc>
        <w:tc>
          <w:tcPr>
            <w:tcW w:w="1418" w:type="dxa"/>
            <w:noWrap/>
            <w:vAlign w:val="bottom"/>
          </w:tcPr>
          <w:p w14:paraId="6A95E4A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370DE9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-0.812</w:t>
            </w:r>
          </w:p>
        </w:tc>
        <w:tc>
          <w:tcPr>
            <w:tcW w:w="1194" w:type="dxa"/>
            <w:noWrap/>
            <w:vAlign w:val="bottom"/>
          </w:tcPr>
          <w:p w14:paraId="6C1802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0.417</w:t>
            </w:r>
          </w:p>
        </w:tc>
        <w:tc>
          <w:tcPr>
            <w:tcW w:w="1194" w:type="dxa"/>
            <w:noWrap/>
            <w:vAlign w:val="bottom"/>
          </w:tcPr>
          <w:p w14:paraId="701653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265AEF6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5471C6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41A3F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DFCB9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372EAD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oryzae</w:t>
            </w:r>
          </w:p>
        </w:tc>
        <w:tc>
          <w:tcPr>
            <w:tcW w:w="1418" w:type="dxa"/>
            <w:noWrap/>
            <w:vAlign w:val="bottom"/>
          </w:tcPr>
          <w:p w14:paraId="6AA708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50789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0.413</w:t>
            </w:r>
          </w:p>
        </w:tc>
        <w:tc>
          <w:tcPr>
            <w:tcW w:w="1194" w:type="dxa"/>
            <w:noWrap/>
            <w:vAlign w:val="bottom"/>
          </w:tcPr>
          <w:p w14:paraId="2D3CD9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0.525</w:t>
            </w:r>
          </w:p>
        </w:tc>
        <w:tc>
          <w:tcPr>
            <w:tcW w:w="1194" w:type="dxa"/>
            <w:noWrap/>
            <w:vAlign w:val="bottom"/>
          </w:tcPr>
          <w:p w14:paraId="127B7C4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3304EE6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9A027A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601EF4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C_Vampirivibrionia</w:t>
            </w:r>
          </w:p>
        </w:tc>
        <w:tc>
          <w:tcPr>
            <w:tcW w:w="2369" w:type="dxa"/>
            <w:noWrap/>
            <w:vAlign w:val="bottom"/>
          </w:tcPr>
          <w:p w14:paraId="1E86BA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3470" w:type="dxa"/>
            <w:noWrap/>
            <w:vAlign w:val="bottom"/>
          </w:tcPr>
          <w:p w14:paraId="31AC7C9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1418" w:type="dxa"/>
            <w:noWrap/>
            <w:vAlign w:val="bottom"/>
          </w:tcPr>
          <w:p w14:paraId="41337A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F05B3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-1.874</w:t>
            </w:r>
          </w:p>
        </w:tc>
        <w:tc>
          <w:tcPr>
            <w:tcW w:w="1194" w:type="dxa"/>
            <w:noWrap/>
            <w:vAlign w:val="bottom"/>
          </w:tcPr>
          <w:p w14:paraId="15E751F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0.445</w:t>
            </w:r>
          </w:p>
        </w:tc>
        <w:tc>
          <w:tcPr>
            <w:tcW w:w="1194" w:type="dxa"/>
            <w:noWrap/>
            <w:vAlign w:val="bottom"/>
          </w:tcPr>
          <w:p w14:paraId="663FA76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759F375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39FDA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EC466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FA99C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08DAFB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parasanguinis</w:t>
            </w:r>
          </w:p>
        </w:tc>
        <w:tc>
          <w:tcPr>
            <w:tcW w:w="1418" w:type="dxa"/>
            <w:noWrap/>
            <w:vAlign w:val="bottom"/>
          </w:tcPr>
          <w:p w14:paraId="540020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3DC26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1.065</w:t>
            </w:r>
          </w:p>
        </w:tc>
        <w:tc>
          <w:tcPr>
            <w:tcW w:w="1194" w:type="dxa"/>
            <w:noWrap/>
            <w:vAlign w:val="bottom"/>
          </w:tcPr>
          <w:p w14:paraId="4FCBC69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w:t>
            </w:r>
          </w:p>
        </w:tc>
        <w:tc>
          <w:tcPr>
            <w:tcW w:w="1194" w:type="dxa"/>
            <w:noWrap/>
            <w:vAlign w:val="bottom"/>
          </w:tcPr>
          <w:p w14:paraId="578DCA8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15C6FE0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81AFB7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E2CFB0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EA772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G_Stenotrophomonas</w:t>
            </w:r>
          </w:p>
        </w:tc>
        <w:tc>
          <w:tcPr>
            <w:tcW w:w="3470" w:type="dxa"/>
            <w:noWrap/>
            <w:vAlign w:val="bottom"/>
          </w:tcPr>
          <w:p w14:paraId="58D2C22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S_Stenotrophomonas maltophilia</w:t>
            </w:r>
          </w:p>
        </w:tc>
        <w:tc>
          <w:tcPr>
            <w:tcW w:w="1418" w:type="dxa"/>
            <w:noWrap/>
            <w:vAlign w:val="bottom"/>
          </w:tcPr>
          <w:p w14:paraId="286FC5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2F711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-0.768</w:t>
            </w:r>
          </w:p>
        </w:tc>
        <w:tc>
          <w:tcPr>
            <w:tcW w:w="1194" w:type="dxa"/>
            <w:noWrap/>
            <w:vAlign w:val="bottom"/>
          </w:tcPr>
          <w:p w14:paraId="3B68B48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0.425</w:t>
            </w:r>
          </w:p>
        </w:tc>
        <w:tc>
          <w:tcPr>
            <w:tcW w:w="1194" w:type="dxa"/>
            <w:noWrap/>
            <w:vAlign w:val="bottom"/>
          </w:tcPr>
          <w:p w14:paraId="3AE246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2DAC7E8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E0C6B4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0D7B30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4A0ACA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1AF783A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terrigena</w:t>
            </w:r>
          </w:p>
        </w:tc>
        <w:tc>
          <w:tcPr>
            <w:tcW w:w="1418" w:type="dxa"/>
            <w:noWrap/>
            <w:vAlign w:val="bottom"/>
          </w:tcPr>
          <w:p w14:paraId="2481CF4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2FA4A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-1.092</w:t>
            </w:r>
          </w:p>
        </w:tc>
        <w:tc>
          <w:tcPr>
            <w:tcW w:w="1194" w:type="dxa"/>
            <w:noWrap/>
            <w:vAlign w:val="bottom"/>
          </w:tcPr>
          <w:p w14:paraId="76FEBF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0.499</w:t>
            </w:r>
          </w:p>
        </w:tc>
        <w:tc>
          <w:tcPr>
            <w:tcW w:w="1194" w:type="dxa"/>
            <w:noWrap/>
            <w:vAlign w:val="bottom"/>
          </w:tcPr>
          <w:p w14:paraId="2601C9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4EA7B66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D7E334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D81A3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7159F4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G_Granulicatella</w:t>
            </w:r>
          </w:p>
        </w:tc>
        <w:tc>
          <w:tcPr>
            <w:tcW w:w="3470" w:type="dxa"/>
            <w:noWrap/>
            <w:vAlign w:val="bottom"/>
          </w:tcPr>
          <w:p w14:paraId="23153C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S_Granulicatella elegans</w:t>
            </w:r>
          </w:p>
        </w:tc>
        <w:tc>
          <w:tcPr>
            <w:tcW w:w="1418" w:type="dxa"/>
            <w:noWrap/>
            <w:vAlign w:val="bottom"/>
          </w:tcPr>
          <w:p w14:paraId="00BBFA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692CA6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w:t>
            </w:r>
          </w:p>
        </w:tc>
        <w:tc>
          <w:tcPr>
            <w:tcW w:w="1194" w:type="dxa"/>
            <w:noWrap/>
            <w:vAlign w:val="bottom"/>
          </w:tcPr>
          <w:p w14:paraId="086B58B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0.505</w:t>
            </w:r>
          </w:p>
        </w:tc>
        <w:tc>
          <w:tcPr>
            <w:tcW w:w="1194" w:type="dxa"/>
            <w:noWrap/>
            <w:vAlign w:val="bottom"/>
          </w:tcPr>
          <w:p w14:paraId="19362EA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4E3F432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30D2DB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B9F83F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3196ADA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7C9134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haifense</w:t>
            </w:r>
          </w:p>
        </w:tc>
        <w:tc>
          <w:tcPr>
            <w:tcW w:w="1418" w:type="dxa"/>
            <w:noWrap/>
            <w:vAlign w:val="bottom"/>
          </w:tcPr>
          <w:p w14:paraId="698DEE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4F2B6D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1.979</w:t>
            </w:r>
          </w:p>
        </w:tc>
        <w:tc>
          <w:tcPr>
            <w:tcW w:w="1194" w:type="dxa"/>
            <w:noWrap/>
            <w:vAlign w:val="bottom"/>
          </w:tcPr>
          <w:p w14:paraId="6E5D974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0.54</w:t>
            </w:r>
          </w:p>
        </w:tc>
        <w:tc>
          <w:tcPr>
            <w:tcW w:w="1194" w:type="dxa"/>
            <w:noWrap/>
            <w:vAlign w:val="bottom"/>
          </w:tcPr>
          <w:p w14:paraId="1781164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0.876</w:t>
            </w:r>
          </w:p>
        </w:tc>
      </w:tr>
      <w:tr w:rsidR="0096024A" w:rsidRPr="0096024A" w14:paraId="215D402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C0122C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2A15D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379C8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20623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F_Mitochondria</w:t>
            </w:r>
          </w:p>
        </w:tc>
        <w:tc>
          <w:tcPr>
            <w:tcW w:w="1418" w:type="dxa"/>
            <w:noWrap/>
            <w:vAlign w:val="bottom"/>
          </w:tcPr>
          <w:p w14:paraId="707E0B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E7951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-1.121</w:t>
            </w:r>
          </w:p>
        </w:tc>
        <w:tc>
          <w:tcPr>
            <w:tcW w:w="1194" w:type="dxa"/>
            <w:noWrap/>
            <w:vAlign w:val="bottom"/>
          </w:tcPr>
          <w:p w14:paraId="7F3771A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0.563</w:t>
            </w:r>
          </w:p>
        </w:tc>
        <w:tc>
          <w:tcPr>
            <w:tcW w:w="1194" w:type="dxa"/>
            <w:noWrap/>
            <w:vAlign w:val="bottom"/>
          </w:tcPr>
          <w:p w14:paraId="0D0F5C8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0.898</w:t>
            </w:r>
          </w:p>
        </w:tc>
      </w:tr>
      <w:tr w:rsidR="0096024A" w:rsidRPr="0096024A" w14:paraId="7CB0584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1729F8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755E36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C_Microgenomatia</w:t>
            </w:r>
          </w:p>
        </w:tc>
        <w:tc>
          <w:tcPr>
            <w:tcW w:w="2369" w:type="dxa"/>
            <w:noWrap/>
            <w:vAlign w:val="bottom"/>
          </w:tcPr>
          <w:p w14:paraId="3A68A0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AEE96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Woesebacteria</w:t>
            </w:r>
          </w:p>
        </w:tc>
        <w:tc>
          <w:tcPr>
            <w:tcW w:w="1418" w:type="dxa"/>
            <w:noWrap/>
            <w:vAlign w:val="bottom"/>
          </w:tcPr>
          <w:p w14:paraId="0E0C6F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E0DB8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0.769</w:t>
            </w:r>
          </w:p>
        </w:tc>
        <w:tc>
          <w:tcPr>
            <w:tcW w:w="1194" w:type="dxa"/>
            <w:noWrap/>
            <w:vAlign w:val="bottom"/>
          </w:tcPr>
          <w:p w14:paraId="3F79E0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0.675</w:t>
            </w:r>
          </w:p>
        </w:tc>
        <w:tc>
          <w:tcPr>
            <w:tcW w:w="1194" w:type="dxa"/>
            <w:noWrap/>
            <w:vAlign w:val="bottom"/>
          </w:tcPr>
          <w:p w14:paraId="41A1F1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00EC8CA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437483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7DAA7F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A6AB9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3B4FA6C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resinovorans</w:t>
            </w:r>
          </w:p>
        </w:tc>
        <w:tc>
          <w:tcPr>
            <w:tcW w:w="1418" w:type="dxa"/>
            <w:noWrap/>
            <w:vAlign w:val="bottom"/>
          </w:tcPr>
          <w:p w14:paraId="79BE04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9C14A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w:t>
            </w:r>
          </w:p>
        </w:tc>
        <w:tc>
          <w:tcPr>
            <w:tcW w:w="1194" w:type="dxa"/>
            <w:noWrap/>
            <w:vAlign w:val="bottom"/>
          </w:tcPr>
          <w:p w14:paraId="57428A7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0.691</w:t>
            </w:r>
          </w:p>
        </w:tc>
        <w:tc>
          <w:tcPr>
            <w:tcW w:w="1194" w:type="dxa"/>
            <w:noWrap/>
            <w:vAlign w:val="bottom"/>
          </w:tcPr>
          <w:p w14:paraId="2EC61A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3C427C6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DC22A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P_Bdellovibrionota</w:t>
            </w:r>
          </w:p>
        </w:tc>
        <w:tc>
          <w:tcPr>
            <w:tcW w:w="2687" w:type="dxa"/>
            <w:noWrap/>
            <w:vAlign w:val="bottom"/>
          </w:tcPr>
          <w:p w14:paraId="512B426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C_Oligoflexia</w:t>
            </w:r>
          </w:p>
        </w:tc>
        <w:tc>
          <w:tcPr>
            <w:tcW w:w="2369" w:type="dxa"/>
            <w:noWrap/>
            <w:vAlign w:val="bottom"/>
          </w:tcPr>
          <w:p w14:paraId="039F62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14A2860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O_0319-6G20</w:t>
            </w:r>
          </w:p>
        </w:tc>
        <w:tc>
          <w:tcPr>
            <w:tcW w:w="1418" w:type="dxa"/>
            <w:noWrap/>
            <w:vAlign w:val="bottom"/>
          </w:tcPr>
          <w:p w14:paraId="39FD486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4D0AE8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-0.645</w:t>
            </w:r>
          </w:p>
        </w:tc>
        <w:tc>
          <w:tcPr>
            <w:tcW w:w="1194" w:type="dxa"/>
            <w:noWrap/>
            <w:vAlign w:val="bottom"/>
          </w:tcPr>
          <w:p w14:paraId="14C35F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0.699</w:t>
            </w:r>
          </w:p>
        </w:tc>
        <w:tc>
          <w:tcPr>
            <w:tcW w:w="1194" w:type="dxa"/>
            <w:noWrap/>
            <w:vAlign w:val="bottom"/>
          </w:tcPr>
          <w:p w14:paraId="262388C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5224EA9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DAB53E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0BED8F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496C5A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2729D2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1418" w:type="dxa"/>
            <w:noWrap/>
            <w:vAlign w:val="bottom"/>
          </w:tcPr>
          <w:p w14:paraId="0A7352F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541A6C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0.803</w:t>
            </w:r>
          </w:p>
        </w:tc>
        <w:tc>
          <w:tcPr>
            <w:tcW w:w="1194" w:type="dxa"/>
            <w:noWrap/>
            <w:vAlign w:val="bottom"/>
          </w:tcPr>
          <w:p w14:paraId="42A878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0.635</w:t>
            </w:r>
          </w:p>
        </w:tc>
        <w:tc>
          <w:tcPr>
            <w:tcW w:w="1194" w:type="dxa"/>
            <w:noWrap/>
            <w:vAlign w:val="bottom"/>
          </w:tcPr>
          <w:p w14:paraId="543361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1D3BD83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D47C55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56AA6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178DB44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G_Pelomonas</w:t>
            </w:r>
          </w:p>
        </w:tc>
        <w:tc>
          <w:tcPr>
            <w:tcW w:w="3470" w:type="dxa"/>
            <w:noWrap/>
            <w:vAlign w:val="bottom"/>
          </w:tcPr>
          <w:p w14:paraId="3248FAD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S_Pelomonas saccharophila</w:t>
            </w:r>
          </w:p>
        </w:tc>
        <w:tc>
          <w:tcPr>
            <w:tcW w:w="1418" w:type="dxa"/>
            <w:noWrap/>
            <w:vAlign w:val="bottom"/>
          </w:tcPr>
          <w:p w14:paraId="34CC63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01F4F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0.455</w:t>
            </w:r>
          </w:p>
        </w:tc>
        <w:tc>
          <w:tcPr>
            <w:tcW w:w="1194" w:type="dxa"/>
            <w:noWrap/>
            <w:vAlign w:val="bottom"/>
          </w:tcPr>
          <w:p w14:paraId="6C46433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0.723</w:t>
            </w:r>
          </w:p>
        </w:tc>
        <w:tc>
          <w:tcPr>
            <w:tcW w:w="1194" w:type="dxa"/>
            <w:noWrap/>
            <w:vAlign w:val="bottom"/>
          </w:tcPr>
          <w:p w14:paraId="5E8E89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0BF654B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BE2B53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34E9C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9D3EA3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1CC6FE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ursingii</w:t>
            </w:r>
          </w:p>
        </w:tc>
        <w:tc>
          <w:tcPr>
            <w:tcW w:w="1418" w:type="dxa"/>
            <w:noWrap/>
            <w:vAlign w:val="bottom"/>
          </w:tcPr>
          <w:p w14:paraId="0AED044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1C9BC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-0.799</w:t>
            </w:r>
          </w:p>
        </w:tc>
        <w:tc>
          <w:tcPr>
            <w:tcW w:w="1194" w:type="dxa"/>
            <w:noWrap/>
            <w:vAlign w:val="bottom"/>
          </w:tcPr>
          <w:p w14:paraId="735A40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0.654</w:t>
            </w:r>
          </w:p>
        </w:tc>
        <w:tc>
          <w:tcPr>
            <w:tcW w:w="1194" w:type="dxa"/>
            <w:noWrap/>
            <w:vAlign w:val="bottom"/>
          </w:tcPr>
          <w:p w14:paraId="6875D8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20C2C7A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41BAF5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352185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621BA4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977F15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1418" w:type="dxa"/>
            <w:noWrap/>
            <w:vAlign w:val="bottom"/>
          </w:tcPr>
          <w:p w14:paraId="6972F0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99259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-0.382</w:t>
            </w:r>
          </w:p>
        </w:tc>
        <w:tc>
          <w:tcPr>
            <w:tcW w:w="1194" w:type="dxa"/>
            <w:noWrap/>
            <w:vAlign w:val="bottom"/>
          </w:tcPr>
          <w:p w14:paraId="7E7862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0.687</w:t>
            </w:r>
          </w:p>
        </w:tc>
        <w:tc>
          <w:tcPr>
            <w:tcW w:w="1194" w:type="dxa"/>
            <w:noWrap/>
            <w:vAlign w:val="bottom"/>
          </w:tcPr>
          <w:p w14:paraId="6B75C99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3C82E4F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B72DF0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0E336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79CC1F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73CA4AF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1418" w:type="dxa"/>
            <w:noWrap/>
            <w:vAlign w:val="bottom"/>
          </w:tcPr>
          <w:p w14:paraId="32AAD9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F77E8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-0.215</w:t>
            </w:r>
          </w:p>
        </w:tc>
        <w:tc>
          <w:tcPr>
            <w:tcW w:w="1194" w:type="dxa"/>
            <w:noWrap/>
            <w:vAlign w:val="bottom"/>
          </w:tcPr>
          <w:p w14:paraId="161639E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0.651</w:t>
            </w:r>
          </w:p>
        </w:tc>
        <w:tc>
          <w:tcPr>
            <w:tcW w:w="1194" w:type="dxa"/>
            <w:noWrap/>
            <w:vAlign w:val="bottom"/>
          </w:tcPr>
          <w:p w14:paraId="6DB7BA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64DEF14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4975D9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DEED6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EB2777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6F9E15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catarrhalis</w:t>
            </w:r>
          </w:p>
        </w:tc>
        <w:tc>
          <w:tcPr>
            <w:tcW w:w="1418" w:type="dxa"/>
            <w:noWrap/>
            <w:vAlign w:val="bottom"/>
          </w:tcPr>
          <w:p w14:paraId="1E989C1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A9A26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0.942</w:t>
            </w:r>
          </w:p>
        </w:tc>
        <w:tc>
          <w:tcPr>
            <w:tcW w:w="1194" w:type="dxa"/>
            <w:noWrap/>
            <w:vAlign w:val="bottom"/>
          </w:tcPr>
          <w:p w14:paraId="09C942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0.688</w:t>
            </w:r>
          </w:p>
        </w:tc>
        <w:tc>
          <w:tcPr>
            <w:tcW w:w="1194" w:type="dxa"/>
            <w:noWrap/>
            <w:vAlign w:val="bottom"/>
          </w:tcPr>
          <w:p w14:paraId="08F61DB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25002D5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7DA73E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29C3EB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F1F44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1D82A8E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peroris</w:t>
            </w:r>
          </w:p>
        </w:tc>
        <w:tc>
          <w:tcPr>
            <w:tcW w:w="1418" w:type="dxa"/>
            <w:noWrap/>
            <w:vAlign w:val="bottom"/>
          </w:tcPr>
          <w:p w14:paraId="389560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5A336F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0.742</w:t>
            </w:r>
          </w:p>
        </w:tc>
        <w:tc>
          <w:tcPr>
            <w:tcW w:w="1194" w:type="dxa"/>
            <w:noWrap/>
            <w:vAlign w:val="bottom"/>
          </w:tcPr>
          <w:p w14:paraId="7181356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w:t>
            </w:r>
          </w:p>
        </w:tc>
        <w:tc>
          <w:tcPr>
            <w:tcW w:w="1194" w:type="dxa"/>
            <w:noWrap/>
            <w:vAlign w:val="bottom"/>
          </w:tcPr>
          <w:p w14:paraId="04EA20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2273284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D8AC5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1D5752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39F1BB2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G_Streptobacillus</w:t>
            </w:r>
          </w:p>
        </w:tc>
        <w:tc>
          <w:tcPr>
            <w:tcW w:w="3470" w:type="dxa"/>
            <w:noWrap/>
            <w:vAlign w:val="bottom"/>
          </w:tcPr>
          <w:p w14:paraId="09A538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S_Streptobacillus hongkongensis</w:t>
            </w:r>
          </w:p>
        </w:tc>
        <w:tc>
          <w:tcPr>
            <w:tcW w:w="1418" w:type="dxa"/>
            <w:noWrap/>
            <w:vAlign w:val="bottom"/>
          </w:tcPr>
          <w:p w14:paraId="22778F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CFD5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0.704</w:t>
            </w:r>
          </w:p>
        </w:tc>
        <w:tc>
          <w:tcPr>
            <w:tcW w:w="1194" w:type="dxa"/>
            <w:noWrap/>
            <w:vAlign w:val="bottom"/>
          </w:tcPr>
          <w:p w14:paraId="434C35F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0.687</w:t>
            </w:r>
          </w:p>
        </w:tc>
        <w:tc>
          <w:tcPr>
            <w:tcW w:w="1194" w:type="dxa"/>
            <w:noWrap/>
            <w:vAlign w:val="bottom"/>
          </w:tcPr>
          <w:p w14:paraId="5DBFCEF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34E3DB2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6DD0A2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8DA61C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CE564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74DB3E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proteolyticus</w:t>
            </w:r>
          </w:p>
        </w:tc>
        <w:tc>
          <w:tcPr>
            <w:tcW w:w="1418" w:type="dxa"/>
            <w:noWrap/>
            <w:vAlign w:val="bottom"/>
          </w:tcPr>
          <w:p w14:paraId="1AFC901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630D25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-0.302</w:t>
            </w:r>
          </w:p>
        </w:tc>
        <w:tc>
          <w:tcPr>
            <w:tcW w:w="1194" w:type="dxa"/>
            <w:noWrap/>
            <w:vAlign w:val="bottom"/>
          </w:tcPr>
          <w:p w14:paraId="7A033E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0.714</w:t>
            </w:r>
          </w:p>
        </w:tc>
        <w:tc>
          <w:tcPr>
            <w:tcW w:w="1194" w:type="dxa"/>
            <w:noWrap/>
            <w:vAlign w:val="bottom"/>
          </w:tcPr>
          <w:p w14:paraId="697B291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55BD185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45C314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7FDC3C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C_Cyanobacteriia</w:t>
            </w:r>
          </w:p>
        </w:tc>
        <w:tc>
          <w:tcPr>
            <w:tcW w:w="2369" w:type="dxa"/>
            <w:noWrap/>
            <w:vAlign w:val="bottom"/>
          </w:tcPr>
          <w:p w14:paraId="3F0F98C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465CA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O_Chloroplast</w:t>
            </w:r>
          </w:p>
        </w:tc>
        <w:tc>
          <w:tcPr>
            <w:tcW w:w="1418" w:type="dxa"/>
            <w:noWrap/>
            <w:vAlign w:val="bottom"/>
          </w:tcPr>
          <w:p w14:paraId="60262F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400C4D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0.338</w:t>
            </w:r>
          </w:p>
        </w:tc>
        <w:tc>
          <w:tcPr>
            <w:tcW w:w="1194" w:type="dxa"/>
            <w:noWrap/>
            <w:vAlign w:val="bottom"/>
          </w:tcPr>
          <w:p w14:paraId="1C8B30C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0.699</w:t>
            </w:r>
          </w:p>
        </w:tc>
        <w:tc>
          <w:tcPr>
            <w:tcW w:w="1194" w:type="dxa"/>
            <w:noWrap/>
            <w:vAlign w:val="bottom"/>
          </w:tcPr>
          <w:p w14:paraId="22DB64F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75FD939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25ACB4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0035DD5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D79AF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G_Rhodoluna</w:t>
            </w:r>
          </w:p>
        </w:tc>
        <w:tc>
          <w:tcPr>
            <w:tcW w:w="3470" w:type="dxa"/>
            <w:noWrap/>
            <w:vAlign w:val="bottom"/>
          </w:tcPr>
          <w:p w14:paraId="304001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S_Rhodoluna limnophila</w:t>
            </w:r>
          </w:p>
        </w:tc>
        <w:tc>
          <w:tcPr>
            <w:tcW w:w="1418" w:type="dxa"/>
            <w:noWrap/>
            <w:vAlign w:val="bottom"/>
          </w:tcPr>
          <w:p w14:paraId="22880C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84472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-0.627</w:t>
            </w:r>
          </w:p>
        </w:tc>
        <w:tc>
          <w:tcPr>
            <w:tcW w:w="1194" w:type="dxa"/>
            <w:noWrap/>
            <w:vAlign w:val="bottom"/>
          </w:tcPr>
          <w:p w14:paraId="54EE14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0.695</w:t>
            </w:r>
          </w:p>
        </w:tc>
        <w:tc>
          <w:tcPr>
            <w:tcW w:w="1194" w:type="dxa"/>
            <w:noWrap/>
            <w:vAlign w:val="bottom"/>
          </w:tcPr>
          <w:p w14:paraId="4C8DC64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5F2A10A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C1438B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ECF853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0A3566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3DB16F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yeei</w:t>
            </w:r>
          </w:p>
        </w:tc>
        <w:tc>
          <w:tcPr>
            <w:tcW w:w="1418" w:type="dxa"/>
            <w:noWrap/>
            <w:vAlign w:val="bottom"/>
          </w:tcPr>
          <w:p w14:paraId="5B0EEA6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440D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0.75</w:t>
            </w:r>
          </w:p>
        </w:tc>
        <w:tc>
          <w:tcPr>
            <w:tcW w:w="1194" w:type="dxa"/>
            <w:noWrap/>
            <w:vAlign w:val="bottom"/>
          </w:tcPr>
          <w:p w14:paraId="5BBA25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w:t>
            </w:r>
          </w:p>
        </w:tc>
        <w:tc>
          <w:tcPr>
            <w:tcW w:w="1194" w:type="dxa"/>
            <w:noWrap/>
            <w:vAlign w:val="bottom"/>
          </w:tcPr>
          <w:p w14:paraId="0F4EDAB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r>
      <w:tr w:rsidR="0096024A" w:rsidRPr="0096024A" w14:paraId="345A771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BCD8C8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7957AF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4C9B916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0726DC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montpellierensis</w:t>
            </w:r>
          </w:p>
        </w:tc>
        <w:tc>
          <w:tcPr>
            <w:tcW w:w="1418" w:type="dxa"/>
            <w:noWrap/>
            <w:vAlign w:val="bottom"/>
          </w:tcPr>
          <w:p w14:paraId="78F1E5B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30662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-0.372</w:t>
            </w:r>
          </w:p>
        </w:tc>
        <w:tc>
          <w:tcPr>
            <w:tcW w:w="1194" w:type="dxa"/>
            <w:noWrap/>
            <w:vAlign w:val="bottom"/>
          </w:tcPr>
          <w:p w14:paraId="56F49A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0.811</w:t>
            </w:r>
          </w:p>
        </w:tc>
        <w:tc>
          <w:tcPr>
            <w:tcW w:w="1194" w:type="dxa"/>
            <w:noWrap/>
            <w:vAlign w:val="bottom"/>
          </w:tcPr>
          <w:p w14:paraId="00E38B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7D53457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97B9D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10C18EE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C_Bdellovibrionia</w:t>
            </w:r>
          </w:p>
        </w:tc>
        <w:tc>
          <w:tcPr>
            <w:tcW w:w="2369" w:type="dxa"/>
            <w:noWrap/>
            <w:vAlign w:val="bottom"/>
          </w:tcPr>
          <w:p w14:paraId="6C9477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G_Peredibacter</w:t>
            </w:r>
          </w:p>
        </w:tc>
        <w:tc>
          <w:tcPr>
            <w:tcW w:w="3470" w:type="dxa"/>
            <w:noWrap/>
            <w:vAlign w:val="bottom"/>
          </w:tcPr>
          <w:p w14:paraId="16B436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S_Peredibacter starrii</w:t>
            </w:r>
          </w:p>
        </w:tc>
        <w:tc>
          <w:tcPr>
            <w:tcW w:w="1418" w:type="dxa"/>
            <w:noWrap/>
            <w:vAlign w:val="bottom"/>
          </w:tcPr>
          <w:p w14:paraId="1AA999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764161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-0.841</w:t>
            </w:r>
          </w:p>
        </w:tc>
        <w:tc>
          <w:tcPr>
            <w:tcW w:w="1194" w:type="dxa"/>
            <w:noWrap/>
            <w:vAlign w:val="bottom"/>
          </w:tcPr>
          <w:p w14:paraId="55B197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0.795</w:t>
            </w:r>
          </w:p>
        </w:tc>
        <w:tc>
          <w:tcPr>
            <w:tcW w:w="1194" w:type="dxa"/>
            <w:noWrap/>
            <w:vAlign w:val="bottom"/>
          </w:tcPr>
          <w:p w14:paraId="1912B26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2667EE8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E9C4EC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D8707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50441A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5FB0A32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tobetsuensis</w:t>
            </w:r>
          </w:p>
        </w:tc>
        <w:tc>
          <w:tcPr>
            <w:tcW w:w="1418" w:type="dxa"/>
            <w:noWrap/>
            <w:vAlign w:val="bottom"/>
          </w:tcPr>
          <w:p w14:paraId="166F0F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DB4FA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0.48</w:t>
            </w:r>
          </w:p>
        </w:tc>
        <w:tc>
          <w:tcPr>
            <w:tcW w:w="1194" w:type="dxa"/>
            <w:noWrap/>
            <w:vAlign w:val="bottom"/>
          </w:tcPr>
          <w:p w14:paraId="63029A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0.755</w:t>
            </w:r>
          </w:p>
        </w:tc>
        <w:tc>
          <w:tcPr>
            <w:tcW w:w="1194" w:type="dxa"/>
            <w:noWrap/>
            <w:vAlign w:val="bottom"/>
          </w:tcPr>
          <w:p w14:paraId="75F72C3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0B06B32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C35B17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P_Iainarchaeota</w:t>
            </w:r>
          </w:p>
        </w:tc>
        <w:tc>
          <w:tcPr>
            <w:tcW w:w="2687" w:type="dxa"/>
            <w:noWrap/>
            <w:vAlign w:val="bottom"/>
          </w:tcPr>
          <w:p w14:paraId="32E509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C_Iainarchaeia</w:t>
            </w:r>
          </w:p>
        </w:tc>
        <w:tc>
          <w:tcPr>
            <w:tcW w:w="2369" w:type="dxa"/>
            <w:noWrap/>
            <w:vAlign w:val="bottom"/>
          </w:tcPr>
          <w:p w14:paraId="179A139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3470" w:type="dxa"/>
            <w:noWrap/>
            <w:vAlign w:val="bottom"/>
          </w:tcPr>
          <w:p w14:paraId="0CEF55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1418" w:type="dxa"/>
            <w:noWrap/>
            <w:vAlign w:val="bottom"/>
          </w:tcPr>
          <w:p w14:paraId="54B336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A3A0DB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0.472</w:t>
            </w:r>
          </w:p>
        </w:tc>
        <w:tc>
          <w:tcPr>
            <w:tcW w:w="1194" w:type="dxa"/>
            <w:noWrap/>
            <w:vAlign w:val="bottom"/>
          </w:tcPr>
          <w:p w14:paraId="202DF8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0.824</w:t>
            </w:r>
          </w:p>
        </w:tc>
        <w:tc>
          <w:tcPr>
            <w:tcW w:w="1194" w:type="dxa"/>
            <w:noWrap/>
            <w:vAlign w:val="bottom"/>
          </w:tcPr>
          <w:p w14:paraId="1E93112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5529CCD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B12D34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3C401F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31514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5AC6DA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S_Empedobacter falsenii</w:t>
            </w:r>
          </w:p>
        </w:tc>
        <w:tc>
          <w:tcPr>
            <w:tcW w:w="1418" w:type="dxa"/>
            <w:noWrap/>
            <w:vAlign w:val="bottom"/>
          </w:tcPr>
          <w:p w14:paraId="19CAC5F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31A7BB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-0.203</w:t>
            </w:r>
          </w:p>
        </w:tc>
        <w:tc>
          <w:tcPr>
            <w:tcW w:w="1194" w:type="dxa"/>
            <w:noWrap/>
            <w:vAlign w:val="bottom"/>
          </w:tcPr>
          <w:p w14:paraId="7A08D82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0.776</w:t>
            </w:r>
          </w:p>
        </w:tc>
        <w:tc>
          <w:tcPr>
            <w:tcW w:w="1194" w:type="dxa"/>
            <w:noWrap/>
            <w:vAlign w:val="bottom"/>
          </w:tcPr>
          <w:p w14:paraId="4059EEC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0A7911A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A5173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B77BBF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7B73EF8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29B8788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perflava</w:t>
            </w:r>
          </w:p>
        </w:tc>
        <w:tc>
          <w:tcPr>
            <w:tcW w:w="1418" w:type="dxa"/>
            <w:noWrap/>
            <w:vAlign w:val="bottom"/>
          </w:tcPr>
          <w:p w14:paraId="24F51B0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A1AAD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-0.452</w:t>
            </w:r>
          </w:p>
        </w:tc>
        <w:tc>
          <w:tcPr>
            <w:tcW w:w="1194" w:type="dxa"/>
            <w:noWrap/>
            <w:vAlign w:val="bottom"/>
          </w:tcPr>
          <w:p w14:paraId="1C852F9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0.746</w:t>
            </w:r>
          </w:p>
        </w:tc>
        <w:tc>
          <w:tcPr>
            <w:tcW w:w="1194" w:type="dxa"/>
            <w:noWrap/>
            <w:vAlign w:val="bottom"/>
          </w:tcPr>
          <w:p w14:paraId="3C7FB6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2940C52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1A62AB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EC0ED5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A5F0E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7BCBB95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mitis</w:t>
            </w:r>
          </w:p>
        </w:tc>
        <w:tc>
          <w:tcPr>
            <w:tcW w:w="1418" w:type="dxa"/>
            <w:noWrap/>
            <w:vAlign w:val="bottom"/>
          </w:tcPr>
          <w:p w14:paraId="519311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221D09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-0.473</w:t>
            </w:r>
          </w:p>
        </w:tc>
        <w:tc>
          <w:tcPr>
            <w:tcW w:w="1194" w:type="dxa"/>
            <w:noWrap/>
            <w:vAlign w:val="bottom"/>
          </w:tcPr>
          <w:p w14:paraId="364AE66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0.781</w:t>
            </w:r>
          </w:p>
        </w:tc>
        <w:tc>
          <w:tcPr>
            <w:tcW w:w="1194" w:type="dxa"/>
            <w:noWrap/>
            <w:vAlign w:val="bottom"/>
          </w:tcPr>
          <w:p w14:paraId="7275B8D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4473555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4D85A1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B04CD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324F09C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G_Alloprevotella</w:t>
            </w:r>
          </w:p>
        </w:tc>
        <w:tc>
          <w:tcPr>
            <w:tcW w:w="3470" w:type="dxa"/>
            <w:noWrap/>
            <w:vAlign w:val="bottom"/>
          </w:tcPr>
          <w:p w14:paraId="1D3699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S_Alloprevotella rava</w:t>
            </w:r>
          </w:p>
        </w:tc>
        <w:tc>
          <w:tcPr>
            <w:tcW w:w="1418" w:type="dxa"/>
            <w:noWrap/>
            <w:vAlign w:val="bottom"/>
          </w:tcPr>
          <w:p w14:paraId="529ECED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1725EE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0.356</w:t>
            </w:r>
          </w:p>
        </w:tc>
        <w:tc>
          <w:tcPr>
            <w:tcW w:w="1194" w:type="dxa"/>
            <w:noWrap/>
            <w:vAlign w:val="bottom"/>
          </w:tcPr>
          <w:p w14:paraId="0BB0B3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w:t>
            </w:r>
          </w:p>
        </w:tc>
        <w:tc>
          <w:tcPr>
            <w:tcW w:w="1194" w:type="dxa"/>
            <w:noWrap/>
            <w:vAlign w:val="bottom"/>
          </w:tcPr>
          <w:p w14:paraId="14D82E4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4CF1272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79CFF3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CF86F7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61D9442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67188C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succinicans</w:t>
            </w:r>
          </w:p>
        </w:tc>
        <w:tc>
          <w:tcPr>
            <w:tcW w:w="1418" w:type="dxa"/>
            <w:noWrap/>
            <w:vAlign w:val="bottom"/>
          </w:tcPr>
          <w:p w14:paraId="33C82A7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11112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-0.227</w:t>
            </w:r>
          </w:p>
        </w:tc>
        <w:tc>
          <w:tcPr>
            <w:tcW w:w="1194" w:type="dxa"/>
            <w:noWrap/>
            <w:vAlign w:val="bottom"/>
          </w:tcPr>
          <w:p w14:paraId="270691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0.793</w:t>
            </w:r>
          </w:p>
        </w:tc>
        <w:tc>
          <w:tcPr>
            <w:tcW w:w="1194" w:type="dxa"/>
            <w:noWrap/>
            <w:vAlign w:val="bottom"/>
          </w:tcPr>
          <w:p w14:paraId="41F7728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0C2D285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A776D3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32A5A85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183868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3470" w:type="dxa"/>
            <w:noWrap/>
            <w:vAlign w:val="bottom"/>
          </w:tcPr>
          <w:p w14:paraId="4710AE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1418" w:type="dxa"/>
            <w:noWrap/>
            <w:vAlign w:val="bottom"/>
          </w:tcPr>
          <w:p w14:paraId="65F458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9FF17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-0.471</w:t>
            </w:r>
          </w:p>
        </w:tc>
        <w:tc>
          <w:tcPr>
            <w:tcW w:w="1194" w:type="dxa"/>
            <w:noWrap/>
            <w:vAlign w:val="bottom"/>
          </w:tcPr>
          <w:p w14:paraId="7A3356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0.814</w:t>
            </w:r>
          </w:p>
        </w:tc>
        <w:tc>
          <w:tcPr>
            <w:tcW w:w="1194" w:type="dxa"/>
            <w:noWrap/>
            <w:vAlign w:val="bottom"/>
          </w:tcPr>
          <w:p w14:paraId="1E9D1B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0.937</w:t>
            </w:r>
          </w:p>
        </w:tc>
      </w:tr>
      <w:tr w:rsidR="0096024A" w:rsidRPr="0096024A" w14:paraId="7517D1C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B70B95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E8319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3675DD4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G_Roseovarius</w:t>
            </w:r>
          </w:p>
        </w:tc>
        <w:tc>
          <w:tcPr>
            <w:tcW w:w="3470" w:type="dxa"/>
            <w:noWrap/>
            <w:vAlign w:val="bottom"/>
          </w:tcPr>
          <w:p w14:paraId="62B6B2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S_Roseovarius tolerans</w:t>
            </w:r>
          </w:p>
        </w:tc>
        <w:tc>
          <w:tcPr>
            <w:tcW w:w="1418" w:type="dxa"/>
            <w:noWrap/>
            <w:vAlign w:val="bottom"/>
          </w:tcPr>
          <w:p w14:paraId="15F828A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C3CE8E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0.239</w:t>
            </w:r>
          </w:p>
        </w:tc>
        <w:tc>
          <w:tcPr>
            <w:tcW w:w="1194" w:type="dxa"/>
            <w:noWrap/>
            <w:vAlign w:val="bottom"/>
          </w:tcPr>
          <w:p w14:paraId="77C0F7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0.837</w:t>
            </w:r>
          </w:p>
        </w:tc>
        <w:tc>
          <w:tcPr>
            <w:tcW w:w="1194" w:type="dxa"/>
            <w:noWrap/>
            <w:vAlign w:val="bottom"/>
          </w:tcPr>
          <w:p w14:paraId="40D98D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0.942</w:t>
            </w:r>
          </w:p>
        </w:tc>
      </w:tr>
      <w:tr w:rsidR="0096024A" w:rsidRPr="0096024A" w14:paraId="3A57BAA4"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DD6C52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3568C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4A67B5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G_Aquihabitans</w:t>
            </w:r>
          </w:p>
        </w:tc>
        <w:tc>
          <w:tcPr>
            <w:tcW w:w="3470" w:type="dxa"/>
            <w:noWrap/>
            <w:vAlign w:val="bottom"/>
          </w:tcPr>
          <w:p w14:paraId="07B97BA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S_Aquihabitans daechungensis</w:t>
            </w:r>
          </w:p>
        </w:tc>
        <w:tc>
          <w:tcPr>
            <w:tcW w:w="1418" w:type="dxa"/>
            <w:noWrap/>
            <w:vAlign w:val="bottom"/>
          </w:tcPr>
          <w:p w14:paraId="71C902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774532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0.313</w:t>
            </w:r>
          </w:p>
        </w:tc>
        <w:tc>
          <w:tcPr>
            <w:tcW w:w="1194" w:type="dxa"/>
            <w:noWrap/>
            <w:vAlign w:val="bottom"/>
          </w:tcPr>
          <w:p w14:paraId="54A727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0.861</w:t>
            </w:r>
          </w:p>
        </w:tc>
        <w:tc>
          <w:tcPr>
            <w:tcW w:w="1194" w:type="dxa"/>
            <w:noWrap/>
            <w:vAlign w:val="bottom"/>
          </w:tcPr>
          <w:p w14:paraId="2BAA2B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0.958</w:t>
            </w:r>
          </w:p>
        </w:tc>
      </w:tr>
      <w:tr w:rsidR="0096024A" w:rsidRPr="0096024A" w14:paraId="3293A7A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29FFD8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5ECEA0C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7FABF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995FB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sanguinis</w:t>
            </w:r>
          </w:p>
        </w:tc>
        <w:tc>
          <w:tcPr>
            <w:tcW w:w="1418" w:type="dxa"/>
            <w:noWrap/>
            <w:vAlign w:val="bottom"/>
          </w:tcPr>
          <w:p w14:paraId="79E2D9D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ECB766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-0.153</w:t>
            </w:r>
          </w:p>
        </w:tc>
        <w:tc>
          <w:tcPr>
            <w:tcW w:w="1194" w:type="dxa"/>
            <w:noWrap/>
            <w:vAlign w:val="bottom"/>
          </w:tcPr>
          <w:p w14:paraId="2E8A25E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0.921</w:t>
            </w:r>
          </w:p>
        </w:tc>
        <w:tc>
          <w:tcPr>
            <w:tcW w:w="1194" w:type="dxa"/>
            <w:noWrap/>
            <w:vAlign w:val="bottom"/>
          </w:tcPr>
          <w:p w14:paraId="04DD22F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68380E2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93EC3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76DAC4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1C210C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4D0AFA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1418" w:type="dxa"/>
            <w:noWrap/>
            <w:vAlign w:val="bottom"/>
          </w:tcPr>
          <w:p w14:paraId="39489B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176FC9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-0.119</w:t>
            </w:r>
          </w:p>
        </w:tc>
        <w:tc>
          <w:tcPr>
            <w:tcW w:w="1194" w:type="dxa"/>
            <w:noWrap/>
            <w:vAlign w:val="bottom"/>
          </w:tcPr>
          <w:p w14:paraId="3CC44F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0.88</w:t>
            </w:r>
          </w:p>
        </w:tc>
        <w:tc>
          <w:tcPr>
            <w:tcW w:w="1194" w:type="dxa"/>
            <w:noWrap/>
            <w:vAlign w:val="bottom"/>
          </w:tcPr>
          <w:p w14:paraId="5224C8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045F520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984CCE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06B5C4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063057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07A295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Kaiserbacteria</w:t>
            </w:r>
          </w:p>
        </w:tc>
        <w:tc>
          <w:tcPr>
            <w:tcW w:w="1418" w:type="dxa"/>
            <w:noWrap/>
            <w:vAlign w:val="bottom"/>
          </w:tcPr>
          <w:p w14:paraId="0354C1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5839F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-0.176</w:t>
            </w:r>
          </w:p>
        </w:tc>
        <w:tc>
          <w:tcPr>
            <w:tcW w:w="1194" w:type="dxa"/>
            <w:noWrap/>
            <w:vAlign w:val="bottom"/>
          </w:tcPr>
          <w:p w14:paraId="057ACA4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0.894</w:t>
            </w:r>
          </w:p>
        </w:tc>
        <w:tc>
          <w:tcPr>
            <w:tcW w:w="1194" w:type="dxa"/>
            <w:noWrap/>
            <w:vAlign w:val="bottom"/>
          </w:tcPr>
          <w:p w14:paraId="52AE50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46ED5F8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7DA597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EA707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18CF92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G_Porphyromonas</w:t>
            </w:r>
          </w:p>
        </w:tc>
        <w:tc>
          <w:tcPr>
            <w:tcW w:w="3470" w:type="dxa"/>
            <w:noWrap/>
            <w:vAlign w:val="bottom"/>
          </w:tcPr>
          <w:p w14:paraId="6E39D2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S_Porphyromonas pasteri</w:t>
            </w:r>
          </w:p>
        </w:tc>
        <w:tc>
          <w:tcPr>
            <w:tcW w:w="1418" w:type="dxa"/>
            <w:noWrap/>
            <w:vAlign w:val="bottom"/>
          </w:tcPr>
          <w:p w14:paraId="3B48B88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FDC762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-0.142</w:t>
            </w:r>
          </w:p>
        </w:tc>
        <w:tc>
          <w:tcPr>
            <w:tcW w:w="1194" w:type="dxa"/>
            <w:noWrap/>
            <w:vAlign w:val="bottom"/>
          </w:tcPr>
          <w:p w14:paraId="77AD7E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0.917</w:t>
            </w:r>
          </w:p>
        </w:tc>
        <w:tc>
          <w:tcPr>
            <w:tcW w:w="1194" w:type="dxa"/>
            <w:noWrap/>
            <w:vAlign w:val="bottom"/>
          </w:tcPr>
          <w:p w14:paraId="55E82C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534D787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B77BD1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B9D70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1FA357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G_Cellvibrio</w:t>
            </w:r>
          </w:p>
        </w:tc>
        <w:tc>
          <w:tcPr>
            <w:tcW w:w="3470" w:type="dxa"/>
            <w:noWrap/>
            <w:vAlign w:val="bottom"/>
          </w:tcPr>
          <w:p w14:paraId="36E2AC7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S_Cellvibrio ostraviensis</w:t>
            </w:r>
          </w:p>
        </w:tc>
        <w:tc>
          <w:tcPr>
            <w:tcW w:w="1418" w:type="dxa"/>
            <w:noWrap/>
            <w:vAlign w:val="bottom"/>
          </w:tcPr>
          <w:p w14:paraId="30FE2F1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261362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-0.346</w:t>
            </w:r>
          </w:p>
        </w:tc>
        <w:tc>
          <w:tcPr>
            <w:tcW w:w="1194" w:type="dxa"/>
            <w:noWrap/>
            <w:vAlign w:val="bottom"/>
          </w:tcPr>
          <w:p w14:paraId="066699B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0.915</w:t>
            </w:r>
          </w:p>
        </w:tc>
        <w:tc>
          <w:tcPr>
            <w:tcW w:w="1194" w:type="dxa"/>
            <w:noWrap/>
            <w:vAlign w:val="bottom"/>
          </w:tcPr>
          <w:p w14:paraId="2923890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79FB54B9"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E131E4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E7E95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793C9F7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G_Limnohabitans</w:t>
            </w:r>
          </w:p>
        </w:tc>
        <w:tc>
          <w:tcPr>
            <w:tcW w:w="3470" w:type="dxa"/>
            <w:noWrap/>
            <w:vAlign w:val="bottom"/>
          </w:tcPr>
          <w:p w14:paraId="25BF40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S_Limnohabitans curvus</w:t>
            </w:r>
          </w:p>
        </w:tc>
        <w:tc>
          <w:tcPr>
            <w:tcW w:w="1418" w:type="dxa"/>
            <w:noWrap/>
            <w:vAlign w:val="bottom"/>
          </w:tcPr>
          <w:p w14:paraId="351FE9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453CB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-0.223</w:t>
            </w:r>
          </w:p>
        </w:tc>
        <w:tc>
          <w:tcPr>
            <w:tcW w:w="1194" w:type="dxa"/>
            <w:noWrap/>
            <w:vAlign w:val="bottom"/>
          </w:tcPr>
          <w:p w14:paraId="3DB544F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w:t>
            </w:r>
          </w:p>
        </w:tc>
        <w:tc>
          <w:tcPr>
            <w:tcW w:w="1194" w:type="dxa"/>
            <w:noWrap/>
            <w:vAlign w:val="bottom"/>
          </w:tcPr>
          <w:p w14:paraId="6E2419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28D9F53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9EE35E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29743D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011CC2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45D08C4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schindleri</w:t>
            </w:r>
          </w:p>
        </w:tc>
        <w:tc>
          <w:tcPr>
            <w:tcW w:w="1418" w:type="dxa"/>
            <w:noWrap/>
            <w:vAlign w:val="bottom"/>
          </w:tcPr>
          <w:p w14:paraId="6CA1F6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C82E0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0.08</w:t>
            </w:r>
          </w:p>
        </w:tc>
        <w:tc>
          <w:tcPr>
            <w:tcW w:w="1194" w:type="dxa"/>
            <w:noWrap/>
            <w:vAlign w:val="bottom"/>
          </w:tcPr>
          <w:p w14:paraId="63FC26D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0.961</w:t>
            </w:r>
          </w:p>
        </w:tc>
        <w:tc>
          <w:tcPr>
            <w:tcW w:w="1194" w:type="dxa"/>
            <w:noWrap/>
            <w:vAlign w:val="bottom"/>
          </w:tcPr>
          <w:p w14:paraId="5B6ABCC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0.983</w:t>
            </w:r>
          </w:p>
        </w:tc>
      </w:tr>
      <w:tr w:rsidR="0096024A" w:rsidRPr="0096024A" w14:paraId="11E2496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CA20D2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FDFBC3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544F1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0E66C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johnsonii</w:t>
            </w:r>
          </w:p>
        </w:tc>
        <w:tc>
          <w:tcPr>
            <w:tcW w:w="1418" w:type="dxa"/>
            <w:noWrap/>
            <w:vAlign w:val="bottom"/>
          </w:tcPr>
          <w:p w14:paraId="22ED7E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C186D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-0.017</w:t>
            </w:r>
          </w:p>
        </w:tc>
        <w:tc>
          <w:tcPr>
            <w:tcW w:w="1194" w:type="dxa"/>
            <w:noWrap/>
            <w:vAlign w:val="bottom"/>
          </w:tcPr>
          <w:p w14:paraId="2026D7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0.973</w:t>
            </w:r>
          </w:p>
        </w:tc>
        <w:tc>
          <w:tcPr>
            <w:tcW w:w="1194" w:type="dxa"/>
            <w:noWrap/>
            <w:vAlign w:val="bottom"/>
          </w:tcPr>
          <w:p w14:paraId="0D36FF0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0.983</w:t>
            </w:r>
          </w:p>
        </w:tc>
      </w:tr>
      <w:tr w:rsidR="0096024A" w:rsidRPr="0096024A" w14:paraId="04E8833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127E4A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27BBB2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FC715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538EDC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vivianii</w:t>
            </w:r>
          </w:p>
        </w:tc>
        <w:tc>
          <w:tcPr>
            <w:tcW w:w="1418" w:type="dxa"/>
            <w:noWrap/>
            <w:vAlign w:val="bottom"/>
          </w:tcPr>
          <w:p w14:paraId="2AA67C0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FF0A3E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-0.027</w:t>
            </w:r>
          </w:p>
        </w:tc>
        <w:tc>
          <w:tcPr>
            <w:tcW w:w="1194" w:type="dxa"/>
            <w:noWrap/>
            <w:vAlign w:val="bottom"/>
          </w:tcPr>
          <w:p w14:paraId="5DCDD2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0.973</w:t>
            </w:r>
          </w:p>
        </w:tc>
        <w:tc>
          <w:tcPr>
            <w:tcW w:w="1194" w:type="dxa"/>
            <w:noWrap/>
            <w:vAlign w:val="bottom"/>
          </w:tcPr>
          <w:p w14:paraId="3C18224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0.983</w:t>
            </w:r>
          </w:p>
        </w:tc>
      </w:tr>
      <w:tr w:rsidR="0096024A" w:rsidRPr="0096024A" w14:paraId="7D42515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6FECB5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7CCAE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6256721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G_Fluviicola</w:t>
            </w:r>
          </w:p>
        </w:tc>
        <w:tc>
          <w:tcPr>
            <w:tcW w:w="3470" w:type="dxa"/>
            <w:noWrap/>
            <w:vAlign w:val="bottom"/>
          </w:tcPr>
          <w:p w14:paraId="296412F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S_Fluviicola taffensis</w:t>
            </w:r>
          </w:p>
        </w:tc>
        <w:tc>
          <w:tcPr>
            <w:tcW w:w="1418" w:type="dxa"/>
            <w:noWrap/>
            <w:vAlign w:val="bottom"/>
          </w:tcPr>
          <w:p w14:paraId="7F380D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47398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0.003</w:t>
            </w:r>
          </w:p>
        </w:tc>
        <w:tc>
          <w:tcPr>
            <w:tcW w:w="1194" w:type="dxa"/>
            <w:noWrap/>
            <w:vAlign w:val="bottom"/>
          </w:tcPr>
          <w:p w14:paraId="01B8B5A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0.998</w:t>
            </w:r>
          </w:p>
        </w:tc>
        <w:tc>
          <w:tcPr>
            <w:tcW w:w="1194" w:type="dxa"/>
            <w:noWrap/>
            <w:vAlign w:val="bottom"/>
          </w:tcPr>
          <w:p w14:paraId="261E8E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0.998</w:t>
            </w:r>
          </w:p>
        </w:tc>
      </w:tr>
      <w:tr w:rsidR="0096024A" w:rsidRPr="0096024A" w14:paraId="27391C0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772" w:type="dxa"/>
            <w:gridSpan w:val="8"/>
            <w:noWrap/>
            <w:vAlign w:val="bottom"/>
          </w:tcPr>
          <w:p w14:paraId="7438198D" w14:textId="77777777" w:rsidR="004252BF" w:rsidRPr="0096024A" w:rsidRDefault="004252BF" w:rsidP="00267514">
            <w:pPr>
              <w:spacing w:line="240" w:lineRule="auto"/>
              <w:rPr>
                <w:rFonts w:cs="Arial"/>
                <w:color w:val="000000" w:themeColor="text1"/>
                <w:sz w:val="22"/>
                <w:lang w:val="en-US"/>
              </w:rPr>
            </w:pPr>
            <w:r w:rsidRPr="0096024A">
              <w:rPr>
                <w:rFonts w:cs="Arial"/>
                <w:color w:val="000000" w:themeColor="text1"/>
                <w:sz w:val="22"/>
                <w:lang w:val="en-US"/>
              </w:rPr>
              <w:t xml:space="preserve">Differential abundance at the </w:t>
            </w:r>
            <w:r w:rsidR="005D1A3E" w:rsidRPr="0096024A">
              <w:rPr>
                <w:rFonts w:cs="Arial"/>
                <w:color w:val="000000" w:themeColor="text1"/>
                <w:sz w:val="22"/>
                <w:lang w:val="en-US"/>
              </w:rPr>
              <w:t>forearm</w:t>
            </w:r>
            <w:r w:rsidRPr="0096024A">
              <w:rPr>
                <w:rFonts w:cs="Arial"/>
                <w:color w:val="000000" w:themeColor="text1"/>
                <w:sz w:val="22"/>
                <w:lang w:val="en-US"/>
              </w:rPr>
              <w:t xml:space="preserve"> at 1 year and AD at 1 year </w:t>
            </w:r>
          </w:p>
        </w:tc>
      </w:tr>
      <w:tr w:rsidR="0096024A" w:rsidRPr="0096024A" w14:paraId="4D57A14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4F5F2DE" w14:textId="77777777" w:rsidR="004252BF" w:rsidRPr="0096024A" w:rsidRDefault="004252BF" w:rsidP="00267514">
            <w:pPr>
              <w:spacing w:line="240" w:lineRule="auto"/>
              <w:rPr>
                <w:rFonts w:cs="Arial"/>
                <w:color w:val="000000" w:themeColor="text1"/>
                <w:sz w:val="22"/>
                <w:lang w:val="en-US"/>
              </w:rPr>
            </w:pPr>
            <w:proofErr w:type="spellStart"/>
            <w:r w:rsidRPr="0096024A">
              <w:rPr>
                <w:rFonts w:cs="Arial"/>
                <w:color w:val="000000" w:themeColor="text1"/>
                <w:sz w:val="22"/>
                <w:lang w:val="en-US"/>
              </w:rPr>
              <w:t>Phylum_A</w:t>
            </w:r>
            <w:proofErr w:type="spellEnd"/>
          </w:p>
        </w:tc>
        <w:tc>
          <w:tcPr>
            <w:tcW w:w="2687" w:type="dxa"/>
            <w:noWrap/>
            <w:vAlign w:val="bottom"/>
          </w:tcPr>
          <w:p w14:paraId="7A7307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Class_A</w:t>
            </w:r>
            <w:proofErr w:type="spellEnd"/>
          </w:p>
        </w:tc>
        <w:tc>
          <w:tcPr>
            <w:tcW w:w="2369" w:type="dxa"/>
            <w:noWrap/>
            <w:vAlign w:val="bottom"/>
          </w:tcPr>
          <w:p w14:paraId="29FF963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Genus_A</w:t>
            </w:r>
            <w:proofErr w:type="spellEnd"/>
          </w:p>
        </w:tc>
        <w:tc>
          <w:tcPr>
            <w:tcW w:w="3470" w:type="dxa"/>
            <w:noWrap/>
            <w:vAlign w:val="bottom"/>
          </w:tcPr>
          <w:p w14:paraId="4D33C7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proofErr w:type="spellStart"/>
            <w:r w:rsidRPr="0096024A">
              <w:rPr>
                <w:rFonts w:cs="Arial"/>
                <w:b/>
                <w:bCs/>
                <w:color w:val="000000" w:themeColor="text1"/>
                <w:sz w:val="22"/>
                <w:lang w:val="en-US"/>
              </w:rPr>
              <w:t>Species_A</w:t>
            </w:r>
            <w:proofErr w:type="spellEnd"/>
          </w:p>
        </w:tc>
        <w:tc>
          <w:tcPr>
            <w:tcW w:w="1418" w:type="dxa"/>
            <w:noWrap/>
            <w:vAlign w:val="bottom"/>
          </w:tcPr>
          <w:p w14:paraId="56691C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Order</w:t>
            </w:r>
          </w:p>
        </w:tc>
        <w:tc>
          <w:tcPr>
            <w:tcW w:w="1193" w:type="dxa"/>
            <w:noWrap/>
            <w:vAlign w:val="bottom"/>
          </w:tcPr>
          <w:p w14:paraId="19675F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logFC</w:t>
            </w:r>
          </w:p>
        </w:tc>
        <w:tc>
          <w:tcPr>
            <w:tcW w:w="1194" w:type="dxa"/>
            <w:noWrap/>
            <w:vAlign w:val="bottom"/>
          </w:tcPr>
          <w:p w14:paraId="2DC092C6" w14:textId="414AE15E"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w:t>
            </w:r>
            <w:r w:rsidR="006D6BA6" w:rsidRPr="0096024A">
              <w:rPr>
                <w:rFonts w:cs="Arial"/>
                <w:b/>
                <w:bCs/>
                <w:color w:val="000000" w:themeColor="text1"/>
                <w:sz w:val="22"/>
                <w:lang w:val="en-US"/>
              </w:rPr>
              <w:t>-value</w:t>
            </w:r>
          </w:p>
        </w:tc>
        <w:tc>
          <w:tcPr>
            <w:tcW w:w="1194" w:type="dxa"/>
            <w:noWrap/>
            <w:vAlign w:val="bottom"/>
          </w:tcPr>
          <w:p w14:paraId="4FCB826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P-Adj</w:t>
            </w:r>
          </w:p>
        </w:tc>
      </w:tr>
      <w:tr w:rsidR="0096024A" w:rsidRPr="0096024A" w14:paraId="3EE03E6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5D23F0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DC82E5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63A731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2030350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vitaeruminis</w:t>
            </w:r>
          </w:p>
        </w:tc>
        <w:tc>
          <w:tcPr>
            <w:tcW w:w="1418" w:type="dxa"/>
            <w:noWrap/>
            <w:vAlign w:val="bottom"/>
          </w:tcPr>
          <w:p w14:paraId="746F86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59A874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-10.11</w:t>
            </w:r>
          </w:p>
        </w:tc>
        <w:tc>
          <w:tcPr>
            <w:tcW w:w="1194" w:type="dxa"/>
            <w:noWrap/>
            <w:vAlign w:val="bottom"/>
          </w:tcPr>
          <w:p w14:paraId="44439F4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1.6536E-08</w:t>
            </w:r>
          </w:p>
        </w:tc>
        <w:tc>
          <w:tcPr>
            <w:tcW w:w="1194" w:type="dxa"/>
            <w:noWrap/>
            <w:vAlign w:val="bottom"/>
          </w:tcPr>
          <w:p w14:paraId="7143535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b/>
                <w:bCs/>
                <w:color w:val="000000" w:themeColor="text1"/>
                <w:sz w:val="22"/>
                <w:lang w:val="en-US"/>
              </w:rPr>
            </w:pPr>
            <w:r w:rsidRPr="0096024A">
              <w:rPr>
                <w:rFonts w:cs="Arial"/>
                <w:b/>
                <w:bCs/>
                <w:color w:val="000000" w:themeColor="text1"/>
                <w:sz w:val="22"/>
                <w:lang w:val="en-US"/>
              </w:rPr>
              <w:t>1.6371E-06</w:t>
            </w:r>
          </w:p>
        </w:tc>
      </w:tr>
      <w:tr w:rsidR="0096024A" w:rsidRPr="0096024A" w14:paraId="3FAA2BC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BC7493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675196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3FF867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G_Sediminibacterium</w:t>
            </w:r>
          </w:p>
        </w:tc>
        <w:tc>
          <w:tcPr>
            <w:tcW w:w="3470" w:type="dxa"/>
            <w:noWrap/>
            <w:vAlign w:val="bottom"/>
          </w:tcPr>
          <w:p w14:paraId="37AEE1F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S_Sediminibacterium salmoneum</w:t>
            </w:r>
          </w:p>
        </w:tc>
        <w:tc>
          <w:tcPr>
            <w:tcW w:w="1418" w:type="dxa"/>
            <w:noWrap/>
            <w:vAlign w:val="bottom"/>
          </w:tcPr>
          <w:p w14:paraId="4B20AE4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FCBC8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-3.511</w:t>
            </w:r>
          </w:p>
        </w:tc>
        <w:tc>
          <w:tcPr>
            <w:tcW w:w="1194" w:type="dxa"/>
            <w:noWrap/>
            <w:vAlign w:val="bottom"/>
          </w:tcPr>
          <w:p w14:paraId="07E2E12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0.012</w:t>
            </w:r>
          </w:p>
        </w:tc>
        <w:tc>
          <w:tcPr>
            <w:tcW w:w="1194" w:type="dxa"/>
            <w:noWrap/>
            <w:vAlign w:val="bottom"/>
          </w:tcPr>
          <w:p w14:paraId="25E43A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0.617</w:t>
            </w:r>
          </w:p>
        </w:tc>
      </w:tr>
      <w:tr w:rsidR="0096024A" w:rsidRPr="0096024A" w14:paraId="0910C1B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E5F0DD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FA3F8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090AE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798262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schindleri</w:t>
            </w:r>
          </w:p>
        </w:tc>
        <w:tc>
          <w:tcPr>
            <w:tcW w:w="1418" w:type="dxa"/>
            <w:noWrap/>
            <w:vAlign w:val="bottom"/>
          </w:tcPr>
          <w:p w14:paraId="19FB3D5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66E0D9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-3.273</w:t>
            </w:r>
          </w:p>
        </w:tc>
        <w:tc>
          <w:tcPr>
            <w:tcW w:w="1194" w:type="dxa"/>
            <w:noWrap/>
            <w:vAlign w:val="bottom"/>
          </w:tcPr>
          <w:p w14:paraId="570C87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0.02</w:t>
            </w:r>
          </w:p>
        </w:tc>
        <w:tc>
          <w:tcPr>
            <w:tcW w:w="1194" w:type="dxa"/>
            <w:noWrap/>
            <w:vAlign w:val="bottom"/>
          </w:tcPr>
          <w:p w14:paraId="16AD15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0.675</w:t>
            </w:r>
          </w:p>
        </w:tc>
      </w:tr>
      <w:tr w:rsidR="0096024A" w:rsidRPr="0096024A" w14:paraId="580B91B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E4A02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7E129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C_Clostridia</w:t>
            </w:r>
          </w:p>
        </w:tc>
        <w:tc>
          <w:tcPr>
            <w:tcW w:w="2369" w:type="dxa"/>
            <w:noWrap/>
            <w:vAlign w:val="bottom"/>
          </w:tcPr>
          <w:p w14:paraId="13FFF1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G_Desulfosporosinus</w:t>
            </w:r>
          </w:p>
        </w:tc>
        <w:tc>
          <w:tcPr>
            <w:tcW w:w="3470" w:type="dxa"/>
            <w:noWrap/>
            <w:vAlign w:val="bottom"/>
          </w:tcPr>
          <w:p w14:paraId="5CDFA0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S_Desulfosporosinus orientis</w:t>
            </w:r>
          </w:p>
        </w:tc>
        <w:tc>
          <w:tcPr>
            <w:tcW w:w="1418" w:type="dxa"/>
            <w:noWrap/>
            <w:vAlign w:val="bottom"/>
          </w:tcPr>
          <w:p w14:paraId="0A2D622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A1AC1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-3.909</w:t>
            </w:r>
          </w:p>
        </w:tc>
        <w:tc>
          <w:tcPr>
            <w:tcW w:w="1194" w:type="dxa"/>
            <w:noWrap/>
            <w:vAlign w:val="bottom"/>
          </w:tcPr>
          <w:p w14:paraId="3F8B28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0.032</w:t>
            </w:r>
          </w:p>
        </w:tc>
        <w:tc>
          <w:tcPr>
            <w:tcW w:w="1194" w:type="dxa"/>
            <w:noWrap/>
            <w:vAlign w:val="bottom"/>
          </w:tcPr>
          <w:p w14:paraId="58ABF6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0.784</w:t>
            </w:r>
          </w:p>
        </w:tc>
      </w:tr>
      <w:tr w:rsidR="0096024A" w:rsidRPr="0096024A" w14:paraId="34FB246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EE2D5E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F34DB6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9D0F7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40B8717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johnsonii</w:t>
            </w:r>
          </w:p>
        </w:tc>
        <w:tc>
          <w:tcPr>
            <w:tcW w:w="1418" w:type="dxa"/>
            <w:noWrap/>
            <w:vAlign w:val="bottom"/>
          </w:tcPr>
          <w:p w14:paraId="7EE4DE5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D332EE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-0.957</w:t>
            </w:r>
          </w:p>
        </w:tc>
        <w:tc>
          <w:tcPr>
            <w:tcW w:w="1194" w:type="dxa"/>
            <w:noWrap/>
            <w:vAlign w:val="bottom"/>
          </w:tcPr>
          <w:p w14:paraId="1F9A8E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0.048</w:t>
            </w:r>
          </w:p>
        </w:tc>
        <w:tc>
          <w:tcPr>
            <w:tcW w:w="1194" w:type="dxa"/>
            <w:noWrap/>
            <w:vAlign w:val="bottom"/>
          </w:tcPr>
          <w:p w14:paraId="075DCF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w:t>
            </w:r>
          </w:p>
        </w:tc>
      </w:tr>
      <w:tr w:rsidR="0096024A" w:rsidRPr="0096024A" w14:paraId="0476475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B141B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832D4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4108AC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04C7D82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salivarius</w:t>
            </w:r>
          </w:p>
        </w:tc>
        <w:tc>
          <w:tcPr>
            <w:tcW w:w="1418" w:type="dxa"/>
            <w:noWrap/>
            <w:vAlign w:val="bottom"/>
          </w:tcPr>
          <w:p w14:paraId="01BB13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0EDA0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1.128</w:t>
            </w:r>
          </w:p>
        </w:tc>
        <w:tc>
          <w:tcPr>
            <w:tcW w:w="1194" w:type="dxa"/>
            <w:noWrap/>
            <w:vAlign w:val="bottom"/>
          </w:tcPr>
          <w:p w14:paraId="37405A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0.059</w:t>
            </w:r>
          </w:p>
        </w:tc>
        <w:tc>
          <w:tcPr>
            <w:tcW w:w="1194" w:type="dxa"/>
            <w:noWrap/>
            <w:vAlign w:val="bottom"/>
          </w:tcPr>
          <w:p w14:paraId="3AE1D35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0.966</w:t>
            </w:r>
          </w:p>
        </w:tc>
      </w:tr>
      <w:tr w:rsidR="0096024A" w:rsidRPr="0096024A" w14:paraId="6FA018B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89BA30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5CB30B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F19CF0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0C2715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osloensis</w:t>
            </w:r>
          </w:p>
        </w:tc>
        <w:tc>
          <w:tcPr>
            <w:tcW w:w="1418" w:type="dxa"/>
            <w:noWrap/>
            <w:vAlign w:val="bottom"/>
          </w:tcPr>
          <w:p w14:paraId="525DB7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05C72C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-0.151</w:t>
            </w:r>
          </w:p>
        </w:tc>
        <w:tc>
          <w:tcPr>
            <w:tcW w:w="1194" w:type="dxa"/>
            <w:noWrap/>
            <w:vAlign w:val="bottom"/>
          </w:tcPr>
          <w:p w14:paraId="25AB99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w:t>
            </w:r>
          </w:p>
        </w:tc>
        <w:tc>
          <w:tcPr>
            <w:tcW w:w="1194" w:type="dxa"/>
            <w:noWrap/>
            <w:vAlign w:val="bottom"/>
          </w:tcPr>
          <w:p w14:paraId="433BFE8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F990A5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BE133F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99384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6B5FCE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G_Comamonas</w:t>
            </w:r>
          </w:p>
        </w:tc>
        <w:tc>
          <w:tcPr>
            <w:tcW w:w="3470" w:type="dxa"/>
            <w:noWrap/>
            <w:vAlign w:val="bottom"/>
          </w:tcPr>
          <w:p w14:paraId="5591DE2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S_Comamonas phosphati</w:t>
            </w:r>
          </w:p>
        </w:tc>
        <w:tc>
          <w:tcPr>
            <w:tcW w:w="1418" w:type="dxa"/>
            <w:noWrap/>
            <w:vAlign w:val="bottom"/>
          </w:tcPr>
          <w:p w14:paraId="580403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D17E78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-0.976</w:t>
            </w:r>
          </w:p>
        </w:tc>
        <w:tc>
          <w:tcPr>
            <w:tcW w:w="1194" w:type="dxa"/>
            <w:noWrap/>
            <w:vAlign w:val="bottom"/>
          </w:tcPr>
          <w:p w14:paraId="091907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0.592</w:t>
            </w:r>
          </w:p>
        </w:tc>
        <w:tc>
          <w:tcPr>
            <w:tcW w:w="1194" w:type="dxa"/>
            <w:noWrap/>
            <w:vAlign w:val="bottom"/>
          </w:tcPr>
          <w:p w14:paraId="203300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A5FBBF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D2DA9D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2BD9132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41C01F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0292A48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hominis</w:t>
            </w:r>
          </w:p>
        </w:tc>
        <w:tc>
          <w:tcPr>
            <w:tcW w:w="1418" w:type="dxa"/>
            <w:noWrap/>
            <w:vAlign w:val="bottom"/>
          </w:tcPr>
          <w:p w14:paraId="4EBE50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61930C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-0.981</w:t>
            </w:r>
          </w:p>
        </w:tc>
        <w:tc>
          <w:tcPr>
            <w:tcW w:w="1194" w:type="dxa"/>
            <w:noWrap/>
            <w:vAlign w:val="bottom"/>
          </w:tcPr>
          <w:p w14:paraId="3F70C2A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0.429</w:t>
            </w:r>
          </w:p>
        </w:tc>
        <w:tc>
          <w:tcPr>
            <w:tcW w:w="1194" w:type="dxa"/>
            <w:noWrap/>
            <w:vAlign w:val="bottom"/>
          </w:tcPr>
          <w:p w14:paraId="63E8F0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AA78B6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5BBB00D"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4C5DC62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4487A16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2248DBF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sanguinis</w:t>
            </w:r>
          </w:p>
        </w:tc>
        <w:tc>
          <w:tcPr>
            <w:tcW w:w="1418" w:type="dxa"/>
            <w:noWrap/>
            <w:vAlign w:val="bottom"/>
          </w:tcPr>
          <w:p w14:paraId="602A845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A24DF7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0.982</w:t>
            </w:r>
          </w:p>
        </w:tc>
        <w:tc>
          <w:tcPr>
            <w:tcW w:w="1194" w:type="dxa"/>
            <w:noWrap/>
            <w:vAlign w:val="bottom"/>
          </w:tcPr>
          <w:p w14:paraId="539EBA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0.329</w:t>
            </w:r>
          </w:p>
        </w:tc>
        <w:tc>
          <w:tcPr>
            <w:tcW w:w="1194" w:type="dxa"/>
            <w:noWrap/>
            <w:vAlign w:val="bottom"/>
          </w:tcPr>
          <w:p w14:paraId="0B5F861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B7CDBF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89AC11C"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3EF23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283ED2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0D256CC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montpellierensis</w:t>
            </w:r>
          </w:p>
        </w:tc>
        <w:tc>
          <w:tcPr>
            <w:tcW w:w="1418" w:type="dxa"/>
            <w:noWrap/>
            <w:vAlign w:val="bottom"/>
          </w:tcPr>
          <w:p w14:paraId="6FCAC2A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09AF2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0.595</w:t>
            </w:r>
          </w:p>
        </w:tc>
        <w:tc>
          <w:tcPr>
            <w:tcW w:w="1194" w:type="dxa"/>
            <w:noWrap/>
            <w:vAlign w:val="bottom"/>
          </w:tcPr>
          <w:p w14:paraId="635D18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0.532</w:t>
            </w:r>
          </w:p>
        </w:tc>
        <w:tc>
          <w:tcPr>
            <w:tcW w:w="1194" w:type="dxa"/>
            <w:noWrap/>
            <w:vAlign w:val="bottom"/>
          </w:tcPr>
          <w:p w14:paraId="0577AEE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070E94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00F274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06206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B99F8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G_Fluviicola</w:t>
            </w:r>
          </w:p>
        </w:tc>
        <w:tc>
          <w:tcPr>
            <w:tcW w:w="3470" w:type="dxa"/>
            <w:noWrap/>
            <w:vAlign w:val="bottom"/>
          </w:tcPr>
          <w:p w14:paraId="2CE49E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S_Fluviicola taffensis</w:t>
            </w:r>
          </w:p>
        </w:tc>
        <w:tc>
          <w:tcPr>
            <w:tcW w:w="1418" w:type="dxa"/>
            <w:noWrap/>
            <w:vAlign w:val="bottom"/>
          </w:tcPr>
          <w:p w14:paraId="59B07F9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31AEF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0.399</w:t>
            </w:r>
          </w:p>
        </w:tc>
        <w:tc>
          <w:tcPr>
            <w:tcW w:w="1194" w:type="dxa"/>
            <w:noWrap/>
            <w:vAlign w:val="bottom"/>
          </w:tcPr>
          <w:p w14:paraId="1B6AF3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0.756</w:t>
            </w:r>
          </w:p>
        </w:tc>
        <w:tc>
          <w:tcPr>
            <w:tcW w:w="1194" w:type="dxa"/>
            <w:noWrap/>
            <w:vAlign w:val="bottom"/>
          </w:tcPr>
          <w:p w14:paraId="7111518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6ECEB9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6B1343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72CCE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2CE927F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07AF93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F_Mitochondria</w:t>
            </w:r>
          </w:p>
        </w:tc>
        <w:tc>
          <w:tcPr>
            <w:tcW w:w="1418" w:type="dxa"/>
            <w:noWrap/>
            <w:vAlign w:val="bottom"/>
          </w:tcPr>
          <w:p w14:paraId="75BCCA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BD5C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0.448</w:t>
            </w:r>
          </w:p>
        </w:tc>
        <w:tc>
          <w:tcPr>
            <w:tcW w:w="1194" w:type="dxa"/>
            <w:noWrap/>
            <w:vAlign w:val="bottom"/>
          </w:tcPr>
          <w:p w14:paraId="09999E9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w:t>
            </w:r>
          </w:p>
        </w:tc>
        <w:tc>
          <w:tcPr>
            <w:tcW w:w="1194" w:type="dxa"/>
            <w:noWrap/>
            <w:vAlign w:val="bottom"/>
          </w:tcPr>
          <w:p w14:paraId="6565A1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AE89FA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A17DD0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1086F3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C_Bdellovibrionia</w:t>
            </w:r>
          </w:p>
        </w:tc>
        <w:tc>
          <w:tcPr>
            <w:tcW w:w="2369" w:type="dxa"/>
            <w:noWrap/>
            <w:vAlign w:val="bottom"/>
          </w:tcPr>
          <w:p w14:paraId="24417B3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G_Peredibacter</w:t>
            </w:r>
          </w:p>
        </w:tc>
        <w:tc>
          <w:tcPr>
            <w:tcW w:w="3470" w:type="dxa"/>
            <w:noWrap/>
            <w:vAlign w:val="bottom"/>
          </w:tcPr>
          <w:p w14:paraId="7F20D9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S_Peredibacter starrii</w:t>
            </w:r>
          </w:p>
        </w:tc>
        <w:tc>
          <w:tcPr>
            <w:tcW w:w="1418" w:type="dxa"/>
            <w:noWrap/>
            <w:vAlign w:val="bottom"/>
          </w:tcPr>
          <w:p w14:paraId="2A52571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3E4C1F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0.977</w:t>
            </w:r>
          </w:p>
        </w:tc>
        <w:tc>
          <w:tcPr>
            <w:tcW w:w="1194" w:type="dxa"/>
            <w:noWrap/>
            <w:vAlign w:val="bottom"/>
          </w:tcPr>
          <w:p w14:paraId="69F2C13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0.548</w:t>
            </w:r>
          </w:p>
        </w:tc>
        <w:tc>
          <w:tcPr>
            <w:tcW w:w="1194" w:type="dxa"/>
            <w:noWrap/>
            <w:vAlign w:val="bottom"/>
          </w:tcPr>
          <w:p w14:paraId="20EACDD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B7C019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941B9F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P_Firmicutes</w:t>
            </w:r>
          </w:p>
        </w:tc>
        <w:tc>
          <w:tcPr>
            <w:tcW w:w="2687" w:type="dxa"/>
            <w:noWrap/>
            <w:vAlign w:val="bottom"/>
          </w:tcPr>
          <w:p w14:paraId="6988DD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4299DF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241043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tobetsuensis</w:t>
            </w:r>
          </w:p>
        </w:tc>
        <w:tc>
          <w:tcPr>
            <w:tcW w:w="1418" w:type="dxa"/>
            <w:noWrap/>
            <w:vAlign w:val="bottom"/>
          </w:tcPr>
          <w:p w14:paraId="1F0336A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9535B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1.032</w:t>
            </w:r>
          </w:p>
        </w:tc>
        <w:tc>
          <w:tcPr>
            <w:tcW w:w="1194" w:type="dxa"/>
            <w:noWrap/>
            <w:vAlign w:val="bottom"/>
          </w:tcPr>
          <w:p w14:paraId="6DF7E8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0.289</w:t>
            </w:r>
          </w:p>
        </w:tc>
        <w:tc>
          <w:tcPr>
            <w:tcW w:w="1194" w:type="dxa"/>
            <w:noWrap/>
            <w:vAlign w:val="bottom"/>
          </w:tcPr>
          <w:p w14:paraId="5AA15D0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DD00B6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568C7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658C14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65FB6BC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G_Paraburkholderia</w:t>
            </w:r>
          </w:p>
        </w:tc>
        <w:tc>
          <w:tcPr>
            <w:tcW w:w="3470" w:type="dxa"/>
            <w:noWrap/>
            <w:vAlign w:val="bottom"/>
          </w:tcPr>
          <w:p w14:paraId="79637B5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S_Paraburkholderia heleia</w:t>
            </w:r>
          </w:p>
        </w:tc>
        <w:tc>
          <w:tcPr>
            <w:tcW w:w="1418" w:type="dxa"/>
            <w:noWrap/>
            <w:vAlign w:val="bottom"/>
          </w:tcPr>
          <w:p w14:paraId="78800A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31C020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1.11</w:t>
            </w:r>
          </w:p>
        </w:tc>
        <w:tc>
          <w:tcPr>
            <w:tcW w:w="1194" w:type="dxa"/>
            <w:noWrap/>
            <w:vAlign w:val="bottom"/>
          </w:tcPr>
          <w:p w14:paraId="4486ED6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w:t>
            </w:r>
          </w:p>
        </w:tc>
        <w:tc>
          <w:tcPr>
            <w:tcW w:w="1194" w:type="dxa"/>
            <w:noWrap/>
            <w:vAlign w:val="bottom"/>
          </w:tcPr>
          <w:p w14:paraId="074E9C5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4B0B1A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152FDF5"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7E5840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4B07138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6985F09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resinovorans</w:t>
            </w:r>
          </w:p>
        </w:tc>
        <w:tc>
          <w:tcPr>
            <w:tcW w:w="1418" w:type="dxa"/>
            <w:noWrap/>
            <w:vAlign w:val="bottom"/>
          </w:tcPr>
          <w:p w14:paraId="526BF86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3251A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-0.512</w:t>
            </w:r>
          </w:p>
        </w:tc>
        <w:tc>
          <w:tcPr>
            <w:tcW w:w="1194" w:type="dxa"/>
            <w:noWrap/>
            <w:vAlign w:val="bottom"/>
          </w:tcPr>
          <w:p w14:paraId="116BED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0.718</w:t>
            </w:r>
          </w:p>
        </w:tc>
        <w:tc>
          <w:tcPr>
            <w:tcW w:w="1194" w:type="dxa"/>
            <w:noWrap/>
            <w:vAlign w:val="bottom"/>
          </w:tcPr>
          <w:p w14:paraId="7479835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23B25A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99CB9C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P_Bdellovibrionota</w:t>
            </w:r>
          </w:p>
        </w:tc>
        <w:tc>
          <w:tcPr>
            <w:tcW w:w="2687" w:type="dxa"/>
            <w:noWrap/>
            <w:vAlign w:val="bottom"/>
          </w:tcPr>
          <w:p w14:paraId="4C8FB3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C_Oligoflexia</w:t>
            </w:r>
          </w:p>
        </w:tc>
        <w:tc>
          <w:tcPr>
            <w:tcW w:w="2369" w:type="dxa"/>
            <w:noWrap/>
            <w:vAlign w:val="bottom"/>
          </w:tcPr>
          <w:p w14:paraId="3FF4752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03E94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O_0319-6G20</w:t>
            </w:r>
          </w:p>
        </w:tc>
        <w:tc>
          <w:tcPr>
            <w:tcW w:w="1418" w:type="dxa"/>
            <w:noWrap/>
            <w:vAlign w:val="bottom"/>
          </w:tcPr>
          <w:p w14:paraId="1BD7F6C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723A6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w:t>
            </w:r>
          </w:p>
        </w:tc>
        <w:tc>
          <w:tcPr>
            <w:tcW w:w="1194" w:type="dxa"/>
            <w:noWrap/>
            <w:vAlign w:val="bottom"/>
          </w:tcPr>
          <w:p w14:paraId="3DBA7DF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0.463</w:t>
            </w:r>
          </w:p>
        </w:tc>
        <w:tc>
          <w:tcPr>
            <w:tcW w:w="1194" w:type="dxa"/>
            <w:noWrap/>
            <w:vAlign w:val="bottom"/>
          </w:tcPr>
          <w:p w14:paraId="3680474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3C0A6A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1FDCEB"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B6B03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366C7F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291151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1418" w:type="dxa"/>
            <w:noWrap/>
            <w:vAlign w:val="bottom"/>
          </w:tcPr>
          <w:p w14:paraId="18716D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2910F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w:t>
            </w:r>
          </w:p>
        </w:tc>
        <w:tc>
          <w:tcPr>
            <w:tcW w:w="1194" w:type="dxa"/>
            <w:noWrap/>
            <w:vAlign w:val="bottom"/>
          </w:tcPr>
          <w:p w14:paraId="2204F0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0.684</w:t>
            </w:r>
          </w:p>
        </w:tc>
        <w:tc>
          <w:tcPr>
            <w:tcW w:w="1194" w:type="dxa"/>
            <w:noWrap/>
            <w:vAlign w:val="bottom"/>
          </w:tcPr>
          <w:p w14:paraId="328BAEE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59469D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0C7633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C35EE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BFB387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2FB283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simiae</w:t>
            </w:r>
          </w:p>
        </w:tc>
        <w:tc>
          <w:tcPr>
            <w:tcW w:w="1418" w:type="dxa"/>
            <w:noWrap/>
            <w:vAlign w:val="bottom"/>
          </w:tcPr>
          <w:p w14:paraId="6E58794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3328B2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0.506</w:t>
            </w:r>
          </w:p>
        </w:tc>
        <w:tc>
          <w:tcPr>
            <w:tcW w:w="1194" w:type="dxa"/>
            <w:noWrap/>
            <w:vAlign w:val="bottom"/>
          </w:tcPr>
          <w:p w14:paraId="55119E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0.701</w:t>
            </w:r>
          </w:p>
        </w:tc>
        <w:tc>
          <w:tcPr>
            <w:tcW w:w="1194" w:type="dxa"/>
            <w:noWrap/>
            <w:vAlign w:val="bottom"/>
          </w:tcPr>
          <w:p w14:paraId="1FF6AE9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77BD96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9AC28A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1CA1661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76D55F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2B452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Kaiserbacteria</w:t>
            </w:r>
          </w:p>
        </w:tc>
        <w:tc>
          <w:tcPr>
            <w:tcW w:w="1418" w:type="dxa"/>
            <w:noWrap/>
            <w:vAlign w:val="bottom"/>
          </w:tcPr>
          <w:p w14:paraId="0ADF04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8B7B7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1.72</w:t>
            </w:r>
          </w:p>
        </w:tc>
        <w:tc>
          <w:tcPr>
            <w:tcW w:w="1194" w:type="dxa"/>
            <w:noWrap/>
            <w:vAlign w:val="bottom"/>
          </w:tcPr>
          <w:p w14:paraId="2B05E28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0.142</w:t>
            </w:r>
          </w:p>
        </w:tc>
        <w:tc>
          <w:tcPr>
            <w:tcW w:w="1194" w:type="dxa"/>
            <w:noWrap/>
            <w:vAlign w:val="bottom"/>
          </w:tcPr>
          <w:p w14:paraId="1BCFA1B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03A46F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550EC5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P_Iainarchaeota</w:t>
            </w:r>
          </w:p>
        </w:tc>
        <w:tc>
          <w:tcPr>
            <w:tcW w:w="2687" w:type="dxa"/>
            <w:noWrap/>
            <w:vAlign w:val="bottom"/>
          </w:tcPr>
          <w:p w14:paraId="7C8678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C_Iainarchaeia</w:t>
            </w:r>
          </w:p>
        </w:tc>
        <w:tc>
          <w:tcPr>
            <w:tcW w:w="2369" w:type="dxa"/>
            <w:noWrap/>
            <w:vAlign w:val="bottom"/>
          </w:tcPr>
          <w:p w14:paraId="4DB6880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3470" w:type="dxa"/>
            <w:noWrap/>
            <w:vAlign w:val="bottom"/>
          </w:tcPr>
          <w:p w14:paraId="6E8CF09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G_Candidatus</w:t>
            </w:r>
          </w:p>
        </w:tc>
        <w:tc>
          <w:tcPr>
            <w:tcW w:w="1418" w:type="dxa"/>
            <w:noWrap/>
            <w:vAlign w:val="bottom"/>
          </w:tcPr>
          <w:p w14:paraId="2FF5F9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A6592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1.253</w:t>
            </w:r>
          </w:p>
        </w:tc>
        <w:tc>
          <w:tcPr>
            <w:tcW w:w="1194" w:type="dxa"/>
            <w:noWrap/>
            <w:vAlign w:val="bottom"/>
          </w:tcPr>
          <w:p w14:paraId="75BA15A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0.476</w:t>
            </w:r>
          </w:p>
        </w:tc>
        <w:tc>
          <w:tcPr>
            <w:tcW w:w="1194" w:type="dxa"/>
            <w:noWrap/>
            <w:vAlign w:val="bottom"/>
          </w:tcPr>
          <w:p w14:paraId="7EDD70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9E6A00D"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6C06E6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F576F7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185C9F4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G_Lactococcus</w:t>
            </w:r>
          </w:p>
        </w:tc>
        <w:tc>
          <w:tcPr>
            <w:tcW w:w="3470" w:type="dxa"/>
            <w:noWrap/>
            <w:vAlign w:val="bottom"/>
          </w:tcPr>
          <w:p w14:paraId="3456EEE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S_Lactococcus lactis</w:t>
            </w:r>
          </w:p>
        </w:tc>
        <w:tc>
          <w:tcPr>
            <w:tcW w:w="1418" w:type="dxa"/>
            <w:noWrap/>
            <w:vAlign w:val="bottom"/>
          </w:tcPr>
          <w:p w14:paraId="061745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5D69F5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1.508</w:t>
            </w:r>
          </w:p>
        </w:tc>
        <w:tc>
          <w:tcPr>
            <w:tcW w:w="1194" w:type="dxa"/>
            <w:noWrap/>
            <w:vAlign w:val="bottom"/>
          </w:tcPr>
          <w:p w14:paraId="55AC418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0.177</w:t>
            </w:r>
          </w:p>
        </w:tc>
        <w:tc>
          <w:tcPr>
            <w:tcW w:w="1194" w:type="dxa"/>
            <w:noWrap/>
            <w:vAlign w:val="bottom"/>
          </w:tcPr>
          <w:p w14:paraId="4C5B696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3163E9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F970F8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13C859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39DDC4E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BD6A91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tjernbergiae</w:t>
            </w:r>
          </w:p>
        </w:tc>
        <w:tc>
          <w:tcPr>
            <w:tcW w:w="1418" w:type="dxa"/>
            <w:noWrap/>
            <w:vAlign w:val="bottom"/>
          </w:tcPr>
          <w:p w14:paraId="4522419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E3AC3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-0.631</w:t>
            </w:r>
          </w:p>
        </w:tc>
        <w:tc>
          <w:tcPr>
            <w:tcW w:w="1194" w:type="dxa"/>
            <w:noWrap/>
            <w:vAlign w:val="bottom"/>
          </w:tcPr>
          <w:p w14:paraId="3F6FAA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0.588</w:t>
            </w:r>
          </w:p>
        </w:tc>
        <w:tc>
          <w:tcPr>
            <w:tcW w:w="1194" w:type="dxa"/>
            <w:noWrap/>
            <w:vAlign w:val="bottom"/>
          </w:tcPr>
          <w:p w14:paraId="39EA784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45E21C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76B5901"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C425F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963AB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4FAB932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pneumoniae</w:t>
            </w:r>
          </w:p>
        </w:tc>
        <w:tc>
          <w:tcPr>
            <w:tcW w:w="1418" w:type="dxa"/>
            <w:noWrap/>
            <w:vAlign w:val="bottom"/>
          </w:tcPr>
          <w:p w14:paraId="043A026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07B408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-0.716</w:t>
            </w:r>
          </w:p>
        </w:tc>
        <w:tc>
          <w:tcPr>
            <w:tcW w:w="1194" w:type="dxa"/>
            <w:noWrap/>
            <w:vAlign w:val="bottom"/>
          </w:tcPr>
          <w:p w14:paraId="536822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0.515</w:t>
            </w:r>
          </w:p>
        </w:tc>
        <w:tc>
          <w:tcPr>
            <w:tcW w:w="1194" w:type="dxa"/>
            <w:noWrap/>
            <w:vAlign w:val="bottom"/>
          </w:tcPr>
          <w:p w14:paraId="5D0E30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BCE3330"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A41B16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5403A9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C13F80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251F5AE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O_Micavibrionales</w:t>
            </w:r>
          </w:p>
        </w:tc>
        <w:tc>
          <w:tcPr>
            <w:tcW w:w="1418" w:type="dxa"/>
            <w:noWrap/>
            <w:vAlign w:val="bottom"/>
          </w:tcPr>
          <w:p w14:paraId="3EEFC7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FC778C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0.766</w:t>
            </w:r>
          </w:p>
        </w:tc>
        <w:tc>
          <w:tcPr>
            <w:tcW w:w="1194" w:type="dxa"/>
            <w:noWrap/>
            <w:vAlign w:val="bottom"/>
          </w:tcPr>
          <w:p w14:paraId="7271AD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0.65</w:t>
            </w:r>
          </w:p>
        </w:tc>
        <w:tc>
          <w:tcPr>
            <w:tcW w:w="1194" w:type="dxa"/>
            <w:noWrap/>
            <w:vAlign w:val="bottom"/>
          </w:tcPr>
          <w:p w14:paraId="0E2A676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CE3D5D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08E7E93"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759A817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C_Negativicutes</w:t>
            </w:r>
          </w:p>
        </w:tc>
        <w:tc>
          <w:tcPr>
            <w:tcW w:w="2369" w:type="dxa"/>
            <w:noWrap/>
            <w:vAlign w:val="bottom"/>
          </w:tcPr>
          <w:p w14:paraId="4366086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G_Veillonella</w:t>
            </w:r>
          </w:p>
        </w:tc>
        <w:tc>
          <w:tcPr>
            <w:tcW w:w="3470" w:type="dxa"/>
            <w:noWrap/>
            <w:vAlign w:val="bottom"/>
          </w:tcPr>
          <w:p w14:paraId="3C5C353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S_Veillonella dispar</w:t>
            </w:r>
          </w:p>
        </w:tc>
        <w:tc>
          <w:tcPr>
            <w:tcW w:w="1418" w:type="dxa"/>
            <w:noWrap/>
            <w:vAlign w:val="bottom"/>
          </w:tcPr>
          <w:p w14:paraId="3871B5B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D547B8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-0.385</w:t>
            </w:r>
          </w:p>
        </w:tc>
        <w:tc>
          <w:tcPr>
            <w:tcW w:w="1194" w:type="dxa"/>
            <w:noWrap/>
            <w:vAlign w:val="bottom"/>
          </w:tcPr>
          <w:p w14:paraId="2D12D7C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0.76</w:t>
            </w:r>
          </w:p>
        </w:tc>
        <w:tc>
          <w:tcPr>
            <w:tcW w:w="1194" w:type="dxa"/>
            <w:noWrap/>
            <w:vAlign w:val="bottom"/>
          </w:tcPr>
          <w:p w14:paraId="46ECFE4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296224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B8F701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P_Bacteroidota</w:t>
            </w:r>
          </w:p>
        </w:tc>
        <w:tc>
          <w:tcPr>
            <w:tcW w:w="2687" w:type="dxa"/>
            <w:noWrap/>
            <w:vAlign w:val="bottom"/>
          </w:tcPr>
          <w:p w14:paraId="68CC44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7F6CBF0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09E9A2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F_37-13</w:t>
            </w:r>
          </w:p>
        </w:tc>
        <w:tc>
          <w:tcPr>
            <w:tcW w:w="1418" w:type="dxa"/>
            <w:noWrap/>
            <w:vAlign w:val="bottom"/>
          </w:tcPr>
          <w:p w14:paraId="63108C3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CE1289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-1.196</w:t>
            </w:r>
          </w:p>
        </w:tc>
        <w:tc>
          <w:tcPr>
            <w:tcW w:w="1194" w:type="dxa"/>
            <w:noWrap/>
            <w:vAlign w:val="bottom"/>
          </w:tcPr>
          <w:p w14:paraId="34DF5C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0.275</w:t>
            </w:r>
          </w:p>
        </w:tc>
        <w:tc>
          <w:tcPr>
            <w:tcW w:w="1194" w:type="dxa"/>
            <w:noWrap/>
            <w:vAlign w:val="bottom"/>
          </w:tcPr>
          <w:p w14:paraId="77D99E2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79B81F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4AECAD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0A8CF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2738FE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G_Pelomonas</w:t>
            </w:r>
          </w:p>
        </w:tc>
        <w:tc>
          <w:tcPr>
            <w:tcW w:w="3470" w:type="dxa"/>
            <w:noWrap/>
            <w:vAlign w:val="bottom"/>
          </w:tcPr>
          <w:p w14:paraId="50765DD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S_Pelomonas saccharophila</w:t>
            </w:r>
          </w:p>
        </w:tc>
        <w:tc>
          <w:tcPr>
            <w:tcW w:w="1418" w:type="dxa"/>
            <w:noWrap/>
            <w:vAlign w:val="bottom"/>
          </w:tcPr>
          <w:p w14:paraId="67FAA7E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608BF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w:t>
            </w:r>
          </w:p>
        </w:tc>
        <w:tc>
          <w:tcPr>
            <w:tcW w:w="1194" w:type="dxa"/>
            <w:noWrap/>
            <w:vAlign w:val="bottom"/>
          </w:tcPr>
          <w:p w14:paraId="68AD6F5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0.529</w:t>
            </w:r>
          </w:p>
        </w:tc>
        <w:tc>
          <w:tcPr>
            <w:tcW w:w="1194" w:type="dxa"/>
            <w:noWrap/>
            <w:vAlign w:val="bottom"/>
          </w:tcPr>
          <w:p w14:paraId="609538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E77A60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3D663C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2BDE0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961D09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188D5A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parvus</w:t>
            </w:r>
          </w:p>
        </w:tc>
        <w:tc>
          <w:tcPr>
            <w:tcW w:w="1418" w:type="dxa"/>
            <w:noWrap/>
            <w:vAlign w:val="bottom"/>
          </w:tcPr>
          <w:p w14:paraId="01CDFD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67308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-1.208</w:t>
            </w:r>
          </w:p>
        </w:tc>
        <w:tc>
          <w:tcPr>
            <w:tcW w:w="1194" w:type="dxa"/>
            <w:noWrap/>
            <w:vAlign w:val="bottom"/>
          </w:tcPr>
          <w:p w14:paraId="1629BD4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0.388</w:t>
            </w:r>
          </w:p>
        </w:tc>
        <w:tc>
          <w:tcPr>
            <w:tcW w:w="1194" w:type="dxa"/>
            <w:noWrap/>
            <w:vAlign w:val="bottom"/>
          </w:tcPr>
          <w:p w14:paraId="5A4EDCC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C96654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F29A3D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B80A4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140852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233FFF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stutzeri</w:t>
            </w:r>
          </w:p>
        </w:tc>
        <w:tc>
          <w:tcPr>
            <w:tcW w:w="1418" w:type="dxa"/>
            <w:noWrap/>
            <w:vAlign w:val="bottom"/>
          </w:tcPr>
          <w:p w14:paraId="692F55C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7FA5C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0.604</w:t>
            </w:r>
          </w:p>
        </w:tc>
        <w:tc>
          <w:tcPr>
            <w:tcW w:w="1194" w:type="dxa"/>
            <w:noWrap/>
            <w:vAlign w:val="bottom"/>
          </w:tcPr>
          <w:p w14:paraId="3AA8E7D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0.679</w:t>
            </w:r>
          </w:p>
        </w:tc>
        <w:tc>
          <w:tcPr>
            <w:tcW w:w="1194" w:type="dxa"/>
            <w:noWrap/>
            <w:vAlign w:val="bottom"/>
          </w:tcPr>
          <w:p w14:paraId="7CD2C32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C42EE3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0B8E74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08C8F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B77F6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43EA86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ursingii</w:t>
            </w:r>
          </w:p>
        </w:tc>
        <w:tc>
          <w:tcPr>
            <w:tcW w:w="1418" w:type="dxa"/>
            <w:noWrap/>
            <w:vAlign w:val="bottom"/>
          </w:tcPr>
          <w:p w14:paraId="62CE87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8374E9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1.931</w:t>
            </w:r>
          </w:p>
        </w:tc>
        <w:tc>
          <w:tcPr>
            <w:tcW w:w="1194" w:type="dxa"/>
            <w:noWrap/>
            <w:vAlign w:val="bottom"/>
          </w:tcPr>
          <w:p w14:paraId="6CCF30E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0.262</w:t>
            </w:r>
          </w:p>
        </w:tc>
        <w:tc>
          <w:tcPr>
            <w:tcW w:w="1194" w:type="dxa"/>
            <w:noWrap/>
            <w:vAlign w:val="bottom"/>
          </w:tcPr>
          <w:p w14:paraId="6393E8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342FEC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EBAA36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91C83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25F975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G_Sphingomonas</w:t>
            </w:r>
          </w:p>
        </w:tc>
        <w:tc>
          <w:tcPr>
            <w:tcW w:w="3470" w:type="dxa"/>
            <w:noWrap/>
            <w:vAlign w:val="bottom"/>
          </w:tcPr>
          <w:p w14:paraId="6E26AFD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S_Sphingomonas paucimobilis</w:t>
            </w:r>
          </w:p>
        </w:tc>
        <w:tc>
          <w:tcPr>
            <w:tcW w:w="1418" w:type="dxa"/>
            <w:noWrap/>
            <w:vAlign w:val="bottom"/>
          </w:tcPr>
          <w:p w14:paraId="5D33F52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D51191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1.474</w:t>
            </w:r>
          </w:p>
        </w:tc>
        <w:tc>
          <w:tcPr>
            <w:tcW w:w="1194" w:type="dxa"/>
            <w:noWrap/>
            <w:vAlign w:val="bottom"/>
          </w:tcPr>
          <w:p w14:paraId="1B3B354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0.412</w:t>
            </w:r>
          </w:p>
        </w:tc>
        <w:tc>
          <w:tcPr>
            <w:tcW w:w="1194" w:type="dxa"/>
            <w:noWrap/>
            <w:vAlign w:val="bottom"/>
          </w:tcPr>
          <w:p w14:paraId="4976F28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70FDC8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C3615E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71F31C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169955C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137BC5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1418" w:type="dxa"/>
            <w:noWrap/>
            <w:vAlign w:val="bottom"/>
          </w:tcPr>
          <w:p w14:paraId="0E5B3B4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CFE5D9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-0.312</w:t>
            </w:r>
          </w:p>
        </w:tc>
        <w:tc>
          <w:tcPr>
            <w:tcW w:w="1194" w:type="dxa"/>
            <w:noWrap/>
            <w:vAlign w:val="bottom"/>
          </w:tcPr>
          <w:p w14:paraId="255A91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0.755</w:t>
            </w:r>
          </w:p>
        </w:tc>
        <w:tc>
          <w:tcPr>
            <w:tcW w:w="1194" w:type="dxa"/>
            <w:noWrap/>
            <w:vAlign w:val="bottom"/>
          </w:tcPr>
          <w:p w14:paraId="1E8CB53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2BC8E83"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68C556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0B51DE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F48ACF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422134B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influenzae</w:t>
            </w:r>
          </w:p>
        </w:tc>
        <w:tc>
          <w:tcPr>
            <w:tcW w:w="1418" w:type="dxa"/>
            <w:noWrap/>
            <w:vAlign w:val="bottom"/>
          </w:tcPr>
          <w:p w14:paraId="0EF0ED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BD18C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0.977</w:t>
            </w:r>
          </w:p>
        </w:tc>
        <w:tc>
          <w:tcPr>
            <w:tcW w:w="1194" w:type="dxa"/>
            <w:noWrap/>
            <w:vAlign w:val="bottom"/>
          </w:tcPr>
          <w:p w14:paraId="410F6C8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w:t>
            </w:r>
          </w:p>
        </w:tc>
        <w:tc>
          <w:tcPr>
            <w:tcW w:w="1194" w:type="dxa"/>
            <w:noWrap/>
            <w:vAlign w:val="bottom"/>
          </w:tcPr>
          <w:p w14:paraId="07C3EF3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1B6632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6B3EB4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P_Actinobacteriota</w:t>
            </w:r>
          </w:p>
        </w:tc>
        <w:tc>
          <w:tcPr>
            <w:tcW w:w="2687" w:type="dxa"/>
            <w:noWrap/>
            <w:vAlign w:val="bottom"/>
          </w:tcPr>
          <w:p w14:paraId="0F565C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7F25FEE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6FB083D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1418" w:type="dxa"/>
            <w:noWrap/>
            <w:vAlign w:val="bottom"/>
          </w:tcPr>
          <w:p w14:paraId="61BE911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D206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1.162</w:t>
            </w:r>
          </w:p>
        </w:tc>
        <w:tc>
          <w:tcPr>
            <w:tcW w:w="1194" w:type="dxa"/>
            <w:noWrap/>
            <w:vAlign w:val="bottom"/>
          </w:tcPr>
          <w:p w14:paraId="225B338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0.491</w:t>
            </w:r>
          </w:p>
        </w:tc>
        <w:tc>
          <w:tcPr>
            <w:tcW w:w="1194" w:type="dxa"/>
            <w:noWrap/>
            <w:vAlign w:val="bottom"/>
          </w:tcPr>
          <w:p w14:paraId="1FD461B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358F3C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D05D02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30FB9A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D52A9D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574B6DD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1418" w:type="dxa"/>
            <w:noWrap/>
            <w:vAlign w:val="bottom"/>
          </w:tcPr>
          <w:p w14:paraId="03C1697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DF7889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-0.691</w:t>
            </w:r>
          </w:p>
        </w:tc>
        <w:tc>
          <w:tcPr>
            <w:tcW w:w="1194" w:type="dxa"/>
            <w:noWrap/>
            <w:vAlign w:val="bottom"/>
          </w:tcPr>
          <w:p w14:paraId="0C40EA7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0.128</w:t>
            </w:r>
          </w:p>
        </w:tc>
        <w:tc>
          <w:tcPr>
            <w:tcW w:w="1194" w:type="dxa"/>
            <w:noWrap/>
            <w:vAlign w:val="bottom"/>
          </w:tcPr>
          <w:p w14:paraId="316ED11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6B0C9D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68C82D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78352E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40F827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420CEB5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S_Brevundimonas vesicularis</w:t>
            </w:r>
          </w:p>
        </w:tc>
        <w:tc>
          <w:tcPr>
            <w:tcW w:w="1418" w:type="dxa"/>
            <w:noWrap/>
            <w:vAlign w:val="bottom"/>
          </w:tcPr>
          <w:p w14:paraId="04AC655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4B83E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-1.726</w:t>
            </w:r>
          </w:p>
        </w:tc>
        <w:tc>
          <w:tcPr>
            <w:tcW w:w="1194" w:type="dxa"/>
            <w:noWrap/>
            <w:vAlign w:val="bottom"/>
          </w:tcPr>
          <w:p w14:paraId="0B4B3F0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0.297</w:t>
            </w:r>
          </w:p>
        </w:tc>
        <w:tc>
          <w:tcPr>
            <w:tcW w:w="1194" w:type="dxa"/>
            <w:noWrap/>
            <w:vAlign w:val="bottom"/>
          </w:tcPr>
          <w:p w14:paraId="60BE11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4F2E94B"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73CEFA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7C21DA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6CF8569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0E2012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S_Empedobacter falsenii</w:t>
            </w:r>
          </w:p>
        </w:tc>
        <w:tc>
          <w:tcPr>
            <w:tcW w:w="1418" w:type="dxa"/>
            <w:noWrap/>
            <w:vAlign w:val="bottom"/>
          </w:tcPr>
          <w:p w14:paraId="7F7501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6C531C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0.571</w:t>
            </w:r>
          </w:p>
        </w:tc>
        <w:tc>
          <w:tcPr>
            <w:tcW w:w="1194" w:type="dxa"/>
            <w:noWrap/>
            <w:vAlign w:val="bottom"/>
          </w:tcPr>
          <w:p w14:paraId="161478F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0.407</w:t>
            </w:r>
          </w:p>
        </w:tc>
        <w:tc>
          <w:tcPr>
            <w:tcW w:w="1194" w:type="dxa"/>
            <w:noWrap/>
            <w:vAlign w:val="bottom"/>
          </w:tcPr>
          <w:p w14:paraId="2A7065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232AAC6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ECBD82"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62F07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1534541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3470" w:type="dxa"/>
            <w:noWrap/>
            <w:vAlign w:val="bottom"/>
          </w:tcPr>
          <w:p w14:paraId="138A0B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G_Empedobacter</w:t>
            </w:r>
          </w:p>
        </w:tc>
        <w:tc>
          <w:tcPr>
            <w:tcW w:w="1418" w:type="dxa"/>
            <w:noWrap/>
            <w:vAlign w:val="bottom"/>
          </w:tcPr>
          <w:p w14:paraId="31F6B2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03134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0.351</w:t>
            </w:r>
          </w:p>
        </w:tc>
        <w:tc>
          <w:tcPr>
            <w:tcW w:w="1194" w:type="dxa"/>
            <w:noWrap/>
            <w:vAlign w:val="bottom"/>
          </w:tcPr>
          <w:p w14:paraId="5ABB89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0.73</w:t>
            </w:r>
          </w:p>
        </w:tc>
        <w:tc>
          <w:tcPr>
            <w:tcW w:w="1194" w:type="dxa"/>
            <w:noWrap/>
            <w:vAlign w:val="bottom"/>
          </w:tcPr>
          <w:p w14:paraId="67903A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AE7969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725687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P_Firmicutes</w:t>
            </w:r>
          </w:p>
        </w:tc>
        <w:tc>
          <w:tcPr>
            <w:tcW w:w="2687" w:type="dxa"/>
            <w:noWrap/>
            <w:vAlign w:val="bottom"/>
          </w:tcPr>
          <w:p w14:paraId="3124ECF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70A40D8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60A8FF8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hominis</w:t>
            </w:r>
          </w:p>
        </w:tc>
        <w:tc>
          <w:tcPr>
            <w:tcW w:w="1418" w:type="dxa"/>
            <w:noWrap/>
            <w:vAlign w:val="bottom"/>
          </w:tcPr>
          <w:p w14:paraId="4E5F39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624455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-1.009</w:t>
            </w:r>
          </w:p>
        </w:tc>
        <w:tc>
          <w:tcPr>
            <w:tcW w:w="1194" w:type="dxa"/>
            <w:noWrap/>
            <w:vAlign w:val="bottom"/>
          </w:tcPr>
          <w:p w14:paraId="2884BC1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0.255</w:t>
            </w:r>
          </w:p>
        </w:tc>
        <w:tc>
          <w:tcPr>
            <w:tcW w:w="1194" w:type="dxa"/>
            <w:noWrap/>
            <w:vAlign w:val="bottom"/>
          </w:tcPr>
          <w:p w14:paraId="0730EC5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BE5C6D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1897959"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201184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F0D70E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71B1133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oryzae</w:t>
            </w:r>
          </w:p>
        </w:tc>
        <w:tc>
          <w:tcPr>
            <w:tcW w:w="1418" w:type="dxa"/>
            <w:noWrap/>
            <w:vAlign w:val="bottom"/>
          </w:tcPr>
          <w:p w14:paraId="313B72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0AA881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-0.846</w:t>
            </w:r>
          </w:p>
        </w:tc>
        <w:tc>
          <w:tcPr>
            <w:tcW w:w="1194" w:type="dxa"/>
            <w:noWrap/>
            <w:vAlign w:val="bottom"/>
          </w:tcPr>
          <w:p w14:paraId="393404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0.309</w:t>
            </w:r>
          </w:p>
        </w:tc>
        <w:tc>
          <w:tcPr>
            <w:tcW w:w="1194" w:type="dxa"/>
            <w:noWrap/>
            <w:vAlign w:val="bottom"/>
          </w:tcPr>
          <w:p w14:paraId="1BA109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2828A0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908FA2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8713C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B28ED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1C3BA6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cristatus</w:t>
            </w:r>
          </w:p>
        </w:tc>
        <w:tc>
          <w:tcPr>
            <w:tcW w:w="1418" w:type="dxa"/>
            <w:noWrap/>
            <w:vAlign w:val="bottom"/>
          </w:tcPr>
          <w:p w14:paraId="377D2E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85A74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0.943</w:t>
            </w:r>
          </w:p>
        </w:tc>
        <w:tc>
          <w:tcPr>
            <w:tcW w:w="1194" w:type="dxa"/>
            <w:noWrap/>
            <w:vAlign w:val="bottom"/>
          </w:tcPr>
          <w:p w14:paraId="21450B3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0.371</w:t>
            </w:r>
          </w:p>
        </w:tc>
        <w:tc>
          <w:tcPr>
            <w:tcW w:w="1194" w:type="dxa"/>
            <w:noWrap/>
            <w:vAlign w:val="bottom"/>
          </w:tcPr>
          <w:p w14:paraId="70CBB8E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72280F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4F538D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7E920F8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469B6A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269223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ureicelerivorans</w:t>
            </w:r>
          </w:p>
        </w:tc>
        <w:tc>
          <w:tcPr>
            <w:tcW w:w="1418" w:type="dxa"/>
            <w:noWrap/>
            <w:vAlign w:val="bottom"/>
          </w:tcPr>
          <w:p w14:paraId="4F79187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3AC26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-1.232</w:t>
            </w:r>
          </w:p>
        </w:tc>
        <w:tc>
          <w:tcPr>
            <w:tcW w:w="1194" w:type="dxa"/>
            <w:noWrap/>
            <w:vAlign w:val="bottom"/>
          </w:tcPr>
          <w:p w14:paraId="2E589E2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0.429</w:t>
            </w:r>
          </w:p>
        </w:tc>
        <w:tc>
          <w:tcPr>
            <w:tcW w:w="1194" w:type="dxa"/>
            <w:noWrap/>
            <w:vAlign w:val="bottom"/>
          </w:tcPr>
          <w:p w14:paraId="18B8DDD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1CC191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1BADFCB"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09285AF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C_Vampirivibrionia</w:t>
            </w:r>
          </w:p>
        </w:tc>
        <w:tc>
          <w:tcPr>
            <w:tcW w:w="2369" w:type="dxa"/>
            <w:noWrap/>
            <w:vAlign w:val="bottom"/>
          </w:tcPr>
          <w:p w14:paraId="6C35B4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3470" w:type="dxa"/>
            <w:noWrap/>
            <w:vAlign w:val="bottom"/>
          </w:tcPr>
          <w:p w14:paraId="63599F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G_Vampirovibrio</w:t>
            </w:r>
          </w:p>
        </w:tc>
        <w:tc>
          <w:tcPr>
            <w:tcW w:w="1418" w:type="dxa"/>
            <w:noWrap/>
            <w:vAlign w:val="bottom"/>
          </w:tcPr>
          <w:p w14:paraId="0056983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51A08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-1.18</w:t>
            </w:r>
          </w:p>
        </w:tc>
        <w:tc>
          <w:tcPr>
            <w:tcW w:w="1194" w:type="dxa"/>
            <w:noWrap/>
            <w:vAlign w:val="bottom"/>
          </w:tcPr>
          <w:p w14:paraId="22C757F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0.716</w:t>
            </w:r>
          </w:p>
        </w:tc>
        <w:tc>
          <w:tcPr>
            <w:tcW w:w="1194" w:type="dxa"/>
            <w:noWrap/>
            <w:vAlign w:val="bottom"/>
          </w:tcPr>
          <w:p w14:paraId="5485F31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7E0198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EB6FB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C2A33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0A1005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G_Limnohabitans</w:t>
            </w:r>
          </w:p>
        </w:tc>
        <w:tc>
          <w:tcPr>
            <w:tcW w:w="3470" w:type="dxa"/>
            <w:noWrap/>
            <w:vAlign w:val="bottom"/>
          </w:tcPr>
          <w:p w14:paraId="23BFF8E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S_Limnohabitans curvus</w:t>
            </w:r>
          </w:p>
        </w:tc>
        <w:tc>
          <w:tcPr>
            <w:tcW w:w="1418" w:type="dxa"/>
            <w:noWrap/>
            <w:vAlign w:val="bottom"/>
          </w:tcPr>
          <w:p w14:paraId="16BCFC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B205C2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2.162</w:t>
            </w:r>
          </w:p>
        </w:tc>
        <w:tc>
          <w:tcPr>
            <w:tcW w:w="1194" w:type="dxa"/>
            <w:noWrap/>
            <w:vAlign w:val="bottom"/>
          </w:tcPr>
          <w:p w14:paraId="537BC4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0.25</w:t>
            </w:r>
          </w:p>
        </w:tc>
        <w:tc>
          <w:tcPr>
            <w:tcW w:w="1194" w:type="dxa"/>
            <w:noWrap/>
            <w:vAlign w:val="bottom"/>
          </w:tcPr>
          <w:p w14:paraId="4E1E9FA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6C63BC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B3FD83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1B5661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C_Parcubacteria</w:t>
            </w:r>
          </w:p>
        </w:tc>
        <w:tc>
          <w:tcPr>
            <w:tcW w:w="2369" w:type="dxa"/>
            <w:noWrap/>
            <w:vAlign w:val="bottom"/>
          </w:tcPr>
          <w:p w14:paraId="5BF06C7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317F20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Nomurabacteria</w:t>
            </w:r>
          </w:p>
        </w:tc>
        <w:tc>
          <w:tcPr>
            <w:tcW w:w="1418" w:type="dxa"/>
            <w:noWrap/>
            <w:vAlign w:val="bottom"/>
          </w:tcPr>
          <w:p w14:paraId="74FB6DF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CB7D33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-1.796</w:t>
            </w:r>
          </w:p>
        </w:tc>
        <w:tc>
          <w:tcPr>
            <w:tcW w:w="1194" w:type="dxa"/>
            <w:noWrap/>
            <w:vAlign w:val="bottom"/>
          </w:tcPr>
          <w:p w14:paraId="632E96F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0.184</w:t>
            </w:r>
          </w:p>
        </w:tc>
        <w:tc>
          <w:tcPr>
            <w:tcW w:w="1194" w:type="dxa"/>
            <w:noWrap/>
            <w:vAlign w:val="bottom"/>
          </w:tcPr>
          <w:p w14:paraId="0D6214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63E39E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DF0C3B8"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891560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A9EA2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52CF3B7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hydrophila</w:t>
            </w:r>
          </w:p>
        </w:tc>
        <w:tc>
          <w:tcPr>
            <w:tcW w:w="1418" w:type="dxa"/>
            <w:noWrap/>
            <w:vAlign w:val="bottom"/>
          </w:tcPr>
          <w:p w14:paraId="732A07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E7616F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w:t>
            </w:r>
          </w:p>
        </w:tc>
        <w:tc>
          <w:tcPr>
            <w:tcW w:w="1194" w:type="dxa"/>
            <w:noWrap/>
            <w:vAlign w:val="bottom"/>
          </w:tcPr>
          <w:p w14:paraId="035C2A1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0.532</w:t>
            </w:r>
          </w:p>
        </w:tc>
        <w:tc>
          <w:tcPr>
            <w:tcW w:w="1194" w:type="dxa"/>
            <w:noWrap/>
            <w:vAlign w:val="bottom"/>
          </w:tcPr>
          <w:p w14:paraId="01C7BA2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5AF895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C40E9F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615C10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3F5D1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G_Moraxella</w:t>
            </w:r>
          </w:p>
        </w:tc>
        <w:tc>
          <w:tcPr>
            <w:tcW w:w="3470" w:type="dxa"/>
            <w:noWrap/>
            <w:vAlign w:val="bottom"/>
          </w:tcPr>
          <w:p w14:paraId="286FB7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S_Moraxella catarrhalis</w:t>
            </w:r>
          </w:p>
        </w:tc>
        <w:tc>
          <w:tcPr>
            <w:tcW w:w="1418" w:type="dxa"/>
            <w:noWrap/>
            <w:vAlign w:val="bottom"/>
          </w:tcPr>
          <w:p w14:paraId="60EB54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F040DA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w:t>
            </w:r>
          </w:p>
        </w:tc>
        <w:tc>
          <w:tcPr>
            <w:tcW w:w="1194" w:type="dxa"/>
            <w:noWrap/>
            <w:vAlign w:val="bottom"/>
          </w:tcPr>
          <w:p w14:paraId="198C89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0.744</w:t>
            </w:r>
          </w:p>
        </w:tc>
        <w:tc>
          <w:tcPr>
            <w:tcW w:w="1194" w:type="dxa"/>
            <w:noWrap/>
            <w:vAlign w:val="bottom"/>
          </w:tcPr>
          <w:p w14:paraId="3F82BD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DC60F3F"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A34BFC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4ACE6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18219C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5C7904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parasanguinis</w:t>
            </w:r>
          </w:p>
        </w:tc>
        <w:tc>
          <w:tcPr>
            <w:tcW w:w="1418" w:type="dxa"/>
            <w:noWrap/>
            <w:vAlign w:val="bottom"/>
          </w:tcPr>
          <w:p w14:paraId="29BD558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F86E67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-0.504</w:t>
            </w:r>
          </w:p>
        </w:tc>
        <w:tc>
          <w:tcPr>
            <w:tcW w:w="1194" w:type="dxa"/>
            <w:noWrap/>
            <w:vAlign w:val="bottom"/>
          </w:tcPr>
          <w:p w14:paraId="55438B6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0.643</w:t>
            </w:r>
          </w:p>
        </w:tc>
        <w:tc>
          <w:tcPr>
            <w:tcW w:w="1194" w:type="dxa"/>
            <w:noWrap/>
            <w:vAlign w:val="bottom"/>
          </w:tcPr>
          <w:p w14:paraId="1B483F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2979F9B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243AC3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2931B88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73800B7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1245F0C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perflava</w:t>
            </w:r>
          </w:p>
        </w:tc>
        <w:tc>
          <w:tcPr>
            <w:tcW w:w="1418" w:type="dxa"/>
            <w:noWrap/>
            <w:vAlign w:val="bottom"/>
          </w:tcPr>
          <w:p w14:paraId="20332D3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5A0A1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0.464</w:t>
            </w:r>
          </w:p>
        </w:tc>
        <w:tc>
          <w:tcPr>
            <w:tcW w:w="1194" w:type="dxa"/>
            <w:noWrap/>
            <w:vAlign w:val="bottom"/>
          </w:tcPr>
          <w:p w14:paraId="27420B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0.637</w:t>
            </w:r>
          </w:p>
        </w:tc>
        <w:tc>
          <w:tcPr>
            <w:tcW w:w="1194" w:type="dxa"/>
            <w:noWrap/>
            <w:vAlign w:val="bottom"/>
          </w:tcPr>
          <w:p w14:paraId="2BB713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301ED0C"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76D814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F044E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734B98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G_Aciditerrimonas</w:t>
            </w:r>
          </w:p>
        </w:tc>
        <w:tc>
          <w:tcPr>
            <w:tcW w:w="3470" w:type="dxa"/>
            <w:noWrap/>
            <w:vAlign w:val="bottom"/>
          </w:tcPr>
          <w:p w14:paraId="363927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S_Aciditerrimonas ferrireducens</w:t>
            </w:r>
          </w:p>
        </w:tc>
        <w:tc>
          <w:tcPr>
            <w:tcW w:w="1418" w:type="dxa"/>
            <w:noWrap/>
            <w:vAlign w:val="bottom"/>
          </w:tcPr>
          <w:p w14:paraId="499C3BB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9ACEB4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1.74</w:t>
            </w:r>
          </w:p>
        </w:tc>
        <w:tc>
          <w:tcPr>
            <w:tcW w:w="1194" w:type="dxa"/>
            <w:noWrap/>
            <w:vAlign w:val="bottom"/>
          </w:tcPr>
          <w:p w14:paraId="49CBA57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0.266</w:t>
            </w:r>
          </w:p>
        </w:tc>
        <w:tc>
          <w:tcPr>
            <w:tcW w:w="1194" w:type="dxa"/>
            <w:noWrap/>
            <w:vAlign w:val="bottom"/>
          </w:tcPr>
          <w:p w14:paraId="2496A9E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2E8FE70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BEFBA2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6C641D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ED99C3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G_Stenotrophomonas</w:t>
            </w:r>
          </w:p>
        </w:tc>
        <w:tc>
          <w:tcPr>
            <w:tcW w:w="3470" w:type="dxa"/>
            <w:noWrap/>
            <w:vAlign w:val="bottom"/>
          </w:tcPr>
          <w:p w14:paraId="6D4BD20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S_Stenotrophomonas maltophilia</w:t>
            </w:r>
          </w:p>
        </w:tc>
        <w:tc>
          <w:tcPr>
            <w:tcW w:w="1418" w:type="dxa"/>
            <w:noWrap/>
            <w:vAlign w:val="bottom"/>
          </w:tcPr>
          <w:p w14:paraId="10C48E9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9FE87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1.151</w:t>
            </w:r>
          </w:p>
        </w:tc>
        <w:tc>
          <w:tcPr>
            <w:tcW w:w="1194" w:type="dxa"/>
            <w:noWrap/>
            <w:vAlign w:val="bottom"/>
          </w:tcPr>
          <w:p w14:paraId="14A6D9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0.231</w:t>
            </w:r>
          </w:p>
        </w:tc>
        <w:tc>
          <w:tcPr>
            <w:tcW w:w="1194" w:type="dxa"/>
            <w:noWrap/>
            <w:vAlign w:val="bottom"/>
          </w:tcPr>
          <w:p w14:paraId="600157B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3BE025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19F74B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D4DD45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DD806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137CDC8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mitis</w:t>
            </w:r>
          </w:p>
        </w:tc>
        <w:tc>
          <w:tcPr>
            <w:tcW w:w="1418" w:type="dxa"/>
            <w:noWrap/>
            <w:vAlign w:val="bottom"/>
          </w:tcPr>
          <w:p w14:paraId="3825AE1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89584C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-0.363</w:t>
            </w:r>
          </w:p>
        </w:tc>
        <w:tc>
          <w:tcPr>
            <w:tcW w:w="1194" w:type="dxa"/>
            <w:noWrap/>
            <w:vAlign w:val="bottom"/>
          </w:tcPr>
          <w:p w14:paraId="3B136B8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0.696</w:t>
            </w:r>
          </w:p>
        </w:tc>
        <w:tc>
          <w:tcPr>
            <w:tcW w:w="1194" w:type="dxa"/>
            <w:noWrap/>
            <w:vAlign w:val="bottom"/>
          </w:tcPr>
          <w:p w14:paraId="731124C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1F6BE0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B6BFDF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8FC035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5719FDE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1B2F19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terrigena</w:t>
            </w:r>
          </w:p>
        </w:tc>
        <w:tc>
          <w:tcPr>
            <w:tcW w:w="1418" w:type="dxa"/>
            <w:noWrap/>
            <w:vAlign w:val="bottom"/>
          </w:tcPr>
          <w:p w14:paraId="78E7C5B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9A1E0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-1.18</w:t>
            </w:r>
          </w:p>
        </w:tc>
        <w:tc>
          <w:tcPr>
            <w:tcW w:w="1194" w:type="dxa"/>
            <w:noWrap/>
            <w:vAlign w:val="bottom"/>
          </w:tcPr>
          <w:p w14:paraId="297E02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0.43</w:t>
            </w:r>
          </w:p>
        </w:tc>
        <w:tc>
          <w:tcPr>
            <w:tcW w:w="1194" w:type="dxa"/>
            <w:noWrap/>
            <w:vAlign w:val="bottom"/>
          </w:tcPr>
          <w:p w14:paraId="623979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187689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1E4D19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42482B9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65BC6A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G_Streptobacillus</w:t>
            </w:r>
          </w:p>
        </w:tc>
        <w:tc>
          <w:tcPr>
            <w:tcW w:w="3470" w:type="dxa"/>
            <w:noWrap/>
            <w:vAlign w:val="bottom"/>
          </w:tcPr>
          <w:p w14:paraId="086057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S_Streptobacillus hongkongensis</w:t>
            </w:r>
          </w:p>
        </w:tc>
        <w:tc>
          <w:tcPr>
            <w:tcW w:w="1418" w:type="dxa"/>
            <w:noWrap/>
            <w:vAlign w:val="bottom"/>
          </w:tcPr>
          <w:p w14:paraId="731A02E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7EE2FA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0.821</w:t>
            </w:r>
          </w:p>
        </w:tc>
        <w:tc>
          <w:tcPr>
            <w:tcW w:w="1194" w:type="dxa"/>
            <w:noWrap/>
            <w:vAlign w:val="bottom"/>
          </w:tcPr>
          <w:p w14:paraId="17A734D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0.477</w:t>
            </w:r>
          </w:p>
        </w:tc>
        <w:tc>
          <w:tcPr>
            <w:tcW w:w="1194" w:type="dxa"/>
            <w:noWrap/>
            <w:vAlign w:val="bottom"/>
          </w:tcPr>
          <w:p w14:paraId="04A3232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F8B198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2C4BDF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0B8039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7E6ECE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G_Alloprevotella</w:t>
            </w:r>
          </w:p>
        </w:tc>
        <w:tc>
          <w:tcPr>
            <w:tcW w:w="3470" w:type="dxa"/>
            <w:noWrap/>
            <w:vAlign w:val="bottom"/>
          </w:tcPr>
          <w:p w14:paraId="7BEAC2D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S_Alloprevotella rava</w:t>
            </w:r>
          </w:p>
        </w:tc>
        <w:tc>
          <w:tcPr>
            <w:tcW w:w="1418" w:type="dxa"/>
            <w:noWrap/>
            <w:vAlign w:val="bottom"/>
          </w:tcPr>
          <w:p w14:paraId="784193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6BC47F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0.612</w:t>
            </w:r>
          </w:p>
        </w:tc>
        <w:tc>
          <w:tcPr>
            <w:tcW w:w="1194" w:type="dxa"/>
            <w:noWrap/>
            <w:vAlign w:val="bottom"/>
          </w:tcPr>
          <w:p w14:paraId="0022811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0.468</w:t>
            </w:r>
          </w:p>
        </w:tc>
        <w:tc>
          <w:tcPr>
            <w:tcW w:w="1194" w:type="dxa"/>
            <w:noWrap/>
            <w:vAlign w:val="bottom"/>
          </w:tcPr>
          <w:p w14:paraId="46C004F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DCCBE8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65F0ED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7C8E3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60CAF6C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656A83D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petrasii</w:t>
            </w:r>
          </w:p>
        </w:tc>
        <w:tc>
          <w:tcPr>
            <w:tcW w:w="1418" w:type="dxa"/>
            <w:noWrap/>
            <w:vAlign w:val="bottom"/>
          </w:tcPr>
          <w:p w14:paraId="424FBA0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79F5A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-1.804</w:t>
            </w:r>
          </w:p>
        </w:tc>
        <w:tc>
          <w:tcPr>
            <w:tcW w:w="1194" w:type="dxa"/>
            <w:noWrap/>
            <w:vAlign w:val="bottom"/>
          </w:tcPr>
          <w:p w14:paraId="074CC79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0.176</w:t>
            </w:r>
          </w:p>
        </w:tc>
        <w:tc>
          <w:tcPr>
            <w:tcW w:w="1194" w:type="dxa"/>
            <w:noWrap/>
            <w:vAlign w:val="bottom"/>
          </w:tcPr>
          <w:p w14:paraId="279081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189A536"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2B6A06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3347B6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F6E7B5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2C7F05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proteolyticus</w:t>
            </w:r>
          </w:p>
        </w:tc>
        <w:tc>
          <w:tcPr>
            <w:tcW w:w="1418" w:type="dxa"/>
            <w:noWrap/>
            <w:vAlign w:val="bottom"/>
          </w:tcPr>
          <w:p w14:paraId="1FF8AAF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1C362E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-0.623</w:t>
            </w:r>
          </w:p>
        </w:tc>
        <w:tc>
          <w:tcPr>
            <w:tcW w:w="1194" w:type="dxa"/>
            <w:noWrap/>
            <w:vAlign w:val="bottom"/>
          </w:tcPr>
          <w:p w14:paraId="5FB51E7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w:t>
            </w:r>
          </w:p>
        </w:tc>
        <w:tc>
          <w:tcPr>
            <w:tcW w:w="1194" w:type="dxa"/>
            <w:noWrap/>
            <w:vAlign w:val="bottom"/>
          </w:tcPr>
          <w:p w14:paraId="425E95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D9E8538"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893E20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C5234F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38C6406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G_Neisseria</w:t>
            </w:r>
          </w:p>
        </w:tc>
        <w:tc>
          <w:tcPr>
            <w:tcW w:w="3470" w:type="dxa"/>
            <w:noWrap/>
            <w:vAlign w:val="bottom"/>
          </w:tcPr>
          <w:p w14:paraId="28A12EA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S_Neisseria subflava</w:t>
            </w:r>
          </w:p>
        </w:tc>
        <w:tc>
          <w:tcPr>
            <w:tcW w:w="1418" w:type="dxa"/>
            <w:noWrap/>
            <w:vAlign w:val="bottom"/>
          </w:tcPr>
          <w:p w14:paraId="4A8837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B2F5E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0.72</w:t>
            </w:r>
          </w:p>
        </w:tc>
        <w:tc>
          <w:tcPr>
            <w:tcW w:w="1194" w:type="dxa"/>
            <w:noWrap/>
            <w:vAlign w:val="bottom"/>
          </w:tcPr>
          <w:p w14:paraId="7A8FB4B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0.47</w:t>
            </w:r>
          </w:p>
        </w:tc>
        <w:tc>
          <w:tcPr>
            <w:tcW w:w="1194" w:type="dxa"/>
            <w:noWrap/>
            <w:vAlign w:val="bottom"/>
          </w:tcPr>
          <w:p w14:paraId="7615CE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AE27D3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569950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E8705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5CF0EF3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G_Granulicatella</w:t>
            </w:r>
          </w:p>
        </w:tc>
        <w:tc>
          <w:tcPr>
            <w:tcW w:w="3470" w:type="dxa"/>
            <w:noWrap/>
            <w:vAlign w:val="bottom"/>
          </w:tcPr>
          <w:p w14:paraId="22172F5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S_Granulicatella elegans</w:t>
            </w:r>
          </w:p>
        </w:tc>
        <w:tc>
          <w:tcPr>
            <w:tcW w:w="1418" w:type="dxa"/>
            <w:noWrap/>
            <w:vAlign w:val="bottom"/>
          </w:tcPr>
          <w:p w14:paraId="6E7FBB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5566A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0.302</w:t>
            </w:r>
          </w:p>
        </w:tc>
        <w:tc>
          <w:tcPr>
            <w:tcW w:w="1194" w:type="dxa"/>
            <w:noWrap/>
            <w:vAlign w:val="bottom"/>
          </w:tcPr>
          <w:p w14:paraId="4F35BFE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0.717</w:t>
            </w:r>
          </w:p>
        </w:tc>
        <w:tc>
          <w:tcPr>
            <w:tcW w:w="1194" w:type="dxa"/>
            <w:noWrap/>
            <w:vAlign w:val="bottom"/>
          </w:tcPr>
          <w:p w14:paraId="5C0F1D4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918F23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DEA73B4"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P_Cyanobacteria</w:t>
            </w:r>
          </w:p>
        </w:tc>
        <w:tc>
          <w:tcPr>
            <w:tcW w:w="2687" w:type="dxa"/>
            <w:noWrap/>
            <w:vAlign w:val="bottom"/>
          </w:tcPr>
          <w:p w14:paraId="5665C09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C_Cyanobacteriia</w:t>
            </w:r>
          </w:p>
        </w:tc>
        <w:tc>
          <w:tcPr>
            <w:tcW w:w="2369" w:type="dxa"/>
            <w:noWrap/>
            <w:vAlign w:val="bottom"/>
          </w:tcPr>
          <w:p w14:paraId="189A58F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453DC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O_Chloroplast</w:t>
            </w:r>
          </w:p>
        </w:tc>
        <w:tc>
          <w:tcPr>
            <w:tcW w:w="1418" w:type="dxa"/>
            <w:noWrap/>
            <w:vAlign w:val="bottom"/>
          </w:tcPr>
          <w:p w14:paraId="502F287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C3003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-0.368</w:t>
            </w:r>
          </w:p>
        </w:tc>
        <w:tc>
          <w:tcPr>
            <w:tcW w:w="1194" w:type="dxa"/>
            <w:noWrap/>
            <w:vAlign w:val="bottom"/>
          </w:tcPr>
          <w:p w14:paraId="18F298F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0.664</w:t>
            </w:r>
          </w:p>
        </w:tc>
        <w:tc>
          <w:tcPr>
            <w:tcW w:w="1194" w:type="dxa"/>
            <w:noWrap/>
            <w:vAlign w:val="bottom"/>
          </w:tcPr>
          <w:p w14:paraId="2DE303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0AA5932"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D11A84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972C7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0362FD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07AAE12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vivianii</w:t>
            </w:r>
          </w:p>
        </w:tc>
        <w:tc>
          <w:tcPr>
            <w:tcW w:w="1418" w:type="dxa"/>
            <w:noWrap/>
            <w:vAlign w:val="bottom"/>
          </w:tcPr>
          <w:p w14:paraId="418BEF4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0666D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-0.29</w:t>
            </w:r>
          </w:p>
        </w:tc>
        <w:tc>
          <w:tcPr>
            <w:tcW w:w="1194" w:type="dxa"/>
            <w:noWrap/>
            <w:vAlign w:val="bottom"/>
          </w:tcPr>
          <w:p w14:paraId="6492EFD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0.717</w:t>
            </w:r>
          </w:p>
        </w:tc>
        <w:tc>
          <w:tcPr>
            <w:tcW w:w="1194" w:type="dxa"/>
            <w:noWrap/>
            <w:vAlign w:val="bottom"/>
          </w:tcPr>
          <w:p w14:paraId="7408CCE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4DE531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22C965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391B81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785034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3801C7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rubneri</w:t>
            </w:r>
          </w:p>
        </w:tc>
        <w:tc>
          <w:tcPr>
            <w:tcW w:w="1418" w:type="dxa"/>
            <w:noWrap/>
            <w:vAlign w:val="bottom"/>
          </w:tcPr>
          <w:p w14:paraId="374AE21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4ECFED2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-0.826</w:t>
            </w:r>
          </w:p>
        </w:tc>
        <w:tc>
          <w:tcPr>
            <w:tcW w:w="1194" w:type="dxa"/>
            <w:noWrap/>
            <w:vAlign w:val="bottom"/>
          </w:tcPr>
          <w:p w14:paraId="19CB0E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0.539</w:t>
            </w:r>
          </w:p>
        </w:tc>
        <w:tc>
          <w:tcPr>
            <w:tcW w:w="1194" w:type="dxa"/>
            <w:noWrap/>
            <w:vAlign w:val="bottom"/>
          </w:tcPr>
          <w:p w14:paraId="1DFFAEB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255E6B3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0272E9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4A33336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94769A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G_Rhodoluna</w:t>
            </w:r>
          </w:p>
        </w:tc>
        <w:tc>
          <w:tcPr>
            <w:tcW w:w="3470" w:type="dxa"/>
            <w:noWrap/>
            <w:vAlign w:val="bottom"/>
          </w:tcPr>
          <w:p w14:paraId="33AE16B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S_Rhodoluna limnophila</w:t>
            </w:r>
          </w:p>
        </w:tc>
        <w:tc>
          <w:tcPr>
            <w:tcW w:w="1418" w:type="dxa"/>
            <w:noWrap/>
            <w:vAlign w:val="bottom"/>
          </w:tcPr>
          <w:p w14:paraId="38A986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A94F74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-0.58</w:t>
            </w:r>
          </w:p>
        </w:tc>
        <w:tc>
          <w:tcPr>
            <w:tcW w:w="1194" w:type="dxa"/>
            <w:noWrap/>
            <w:vAlign w:val="bottom"/>
          </w:tcPr>
          <w:p w14:paraId="1FE02A6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0.718</w:t>
            </w:r>
          </w:p>
        </w:tc>
        <w:tc>
          <w:tcPr>
            <w:tcW w:w="1194" w:type="dxa"/>
            <w:noWrap/>
            <w:vAlign w:val="bottom"/>
          </w:tcPr>
          <w:p w14:paraId="75C86F3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202B39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244E51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lastRenderedPageBreak/>
              <w:t>P_Actinobacteriota</w:t>
            </w:r>
          </w:p>
        </w:tc>
        <w:tc>
          <w:tcPr>
            <w:tcW w:w="2687" w:type="dxa"/>
            <w:noWrap/>
            <w:vAlign w:val="bottom"/>
          </w:tcPr>
          <w:p w14:paraId="18158CB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w:t>
            </w:r>
          </w:p>
        </w:tc>
        <w:tc>
          <w:tcPr>
            <w:tcW w:w="2369" w:type="dxa"/>
            <w:noWrap/>
            <w:vAlign w:val="bottom"/>
          </w:tcPr>
          <w:p w14:paraId="0DC3BE1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3470" w:type="dxa"/>
            <w:noWrap/>
            <w:vAlign w:val="bottom"/>
          </w:tcPr>
          <w:p w14:paraId="295F628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G_Aurantimicrobium</w:t>
            </w:r>
          </w:p>
        </w:tc>
        <w:tc>
          <w:tcPr>
            <w:tcW w:w="1418" w:type="dxa"/>
            <w:noWrap/>
            <w:vAlign w:val="bottom"/>
          </w:tcPr>
          <w:p w14:paraId="4B5297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A8CC7E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-2.077</w:t>
            </w:r>
          </w:p>
        </w:tc>
        <w:tc>
          <w:tcPr>
            <w:tcW w:w="1194" w:type="dxa"/>
            <w:noWrap/>
            <w:vAlign w:val="bottom"/>
          </w:tcPr>
          <w:p w14:paraId="45DDAD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0.219</w:t>
            </w:r>
          </w:p>
        </w:tc>
        <w:tc>
          <w:tcPr>
            <w:tcW w:w="1194" w:type="dxa"/>
            <w:noWrap/>
            <w:vAlign w:val="bottom"/>
          </w:tcPr>
          <w:p w14:paraId="6466421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0B2D315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CB0810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A527C8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97F12B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G_Roseovarius</w:t>
            </w:r>
          </w:p>
        </w:tc>
        <w:tc>
          <w:tcPr>
            <w:tcW w:w="3470" w:type="dxa"/>
            <w:noWrap/>
            <w:vAlign w:val="bottom"/>
          </w:tcPr>
          <w:p w14:paraId="4AFCE21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S_Roseovarius tolerans</w:t>
            </w:r>
          </w:p>
        </w:tc>
        <w:tc>
          <w:tcPr>
            <w:tcW w:w="1418" w:type="dxa"/>
            <w:noWrap/>
            <w:vAlign w:val="bottom"/>
          </w:tcPr>
          <w:p w14:paraId="627BA69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CB2B4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1.608</w:t>
            </w:r>
          </w:p>
        </w:tc>
        <w:tc>
          <w:tcPr>
            <w:tcW w:w="1194" w:type="dxa"/>
            <w:noWrap/>
            <w:vAlign w:val="bottom"/>
          </w:tcPr>
          <w:p w14:paraId="2ED068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0.104</w:t>
            </w:r>
          </w:p>
        </w:tc>
        <w:tc>
          <w:tcPr>
            <w:tcW w:w="1194" w:type="dxa"/>
            <w:noWrap/>
            <w:vAlign w:val="bottom"/>
          </w:tcPr>
          <w:p w14:paraId="0C49ED9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132AADB"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CAD53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36337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05858B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3470" w:type="dxa"/>
            <w:noWrap/>
            <w:vAlign w:val="bottom"/>
          </w:tcPr>
          <w:p w14:paraId="284F91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G_Aquitalea</w:t>
            </w:r>
          </w:p>
        </w:tc>
        <w:tc>
          <w:tcPr>
            <w:tcW w:w="1418" w:type="dxa"/>
            <w:noWrap/>
            <w:vAlign w:val="bottom"/>
          </w:tcPr>
          <w:p w14:paraId="0F894BF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133599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2.127</w:t>
            </w:r>
          </w:p>
        </w:tc>
        <w:tc>
          <w:tcPr>
            <w:tcW w:w="1194" w:type="dxa"/>
            <w:noWrap/>
            <w:vAlign w:val="bottom"/>
          </w:tcPr>
          <w:p w14:paraId="4A016F3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0.215</w:t>
            </w:r>
          </w:p>
        </w:tc>
        <w:tc>
          <w:tcPr>
            <w:tcW w:w="1194" w:type="dxa"/>
            <w:noWrap/>
            <w:vAlign w:val="bottom"/>
          </w:tcPr>
          <w:p w14:paraId="34147E0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277B6CB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5FD159C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D6D959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01160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65B3F9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rhizosphaerae</w:t>
            </w:r>
          </w:p>
        </w:tc>
        <w:tc>
          <w:tcPr>
            <w:tcW w:w="1418" w:type="dxa"/>
            <w:noWrap/>
            <w:vAlign w:val="bottom"/>
          </w:tcPr>
          <w:p w14:paraId="44791E3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7589F4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-0.742</w:t>
            </w:r>
          </w:p>
        </w:tc>
        <w:tc>
          <w:tcPr>
            <w:tcW w:w="1194" w:type="dxa"/>
            <w:noWrap/>
            <w:vAlign w:val="bottom"/>
          </w:tcPr>
          <w:p w14:paraId="487DA8D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0.312</w:t>
            </w:r>
          </w:p>
        </w:tc>
        <w:tc>
          <w:tcPr>
            <w:tcW w:w="1194" w:type="dxa"/>
            <w:noWrap/>
            <w:vAlign w:val="bottom"/>
          </w:tcPr>
          <w:p w14:paraId="17C2CE9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6F9823D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50577E0"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DD4A1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613E86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G_Acinetobacter</w:t>
            </w:r>
          </w:p>
        </w:tc>
        <w:tc>
          <w:tcPr>
            <w:tcW w:w="3470" w:type="dxa"/>
            <w:noWrap/>
            <w:vAlign w:val="bottom"/>
          </w:tcPr>
          <w:p w14:paraId="36A9C63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S_Acinetobacter junii</w:t>
            </w:r>
          </w:p>
        </w:tc>
        <w:tc>
          <w:tcPr>
            <w:tcW w:w="1418" w:type="dxa"/>
            <w:noWrap/>
            <w:vAlign w:val="bottom"/>
          </w:tcPr>
          <w:p w14:paraId="2A26F55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339FDD8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0.823</w:t>
            </w:r>
          </w:p>
        </w:tc>
        <w:tc>
          <w:tcPr>
            <w:tcW w:w="1194" w:type="dxa"/>
            <w:noWrap/>
            <w:vAlign w:val="bottom"/>
          </w:tcPr>
          <w:p w14:paraId="17018D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0.606</w:t>
            </w:r>
          </w:p>
        </w:tc>
        <w:tc>
          <w:tcPr>
            <w:tcW w:w="1194" w:type="dxa"/>
            <w:noWrap/>
            <w:vAlign w:val="bottom"/>
          </w:tcPr>
          <w:p w14:paraId="319300F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3856AAB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AA31C4F"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E81E7A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789FD8A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2747CF0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yeei</w:t>
            </w:r>
          </w:p>
        </w:tc>
        <w:tc>
          <w:tcPr>
            <w:tcW w:w="1418" w:type="dxa"/>
            <w:noWrap/>
            <w:vAlign w:val="bottom"/>
          </w:tcPr>
          <w:p w14:paraId="08DEB86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35443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1.852</w:t>
            </w:r>
          </w:p>
        </w:tc>
        <w:tc>
          <w:tcPr>
            <w:tcW w:w="1194" w:type="dxa"/>
            <w:noWrap/>
            <w:vAlign w:val="bottom"/>
          </w:tcPr>
          <w:p w14:paraId="32BB90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0.183</w:t>
            </w:r>
          </w:p>
        </w:tc>
        <w:tc>
          <w:tcPr>
            <w:tcW w:w="1194" w:type="dxa"/>
            <w:noWrap/>
            <w:vAlign w:val="bottom"/>
          </w:tcPr>
          <w:p w14:paraId="60AF18C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18EFAE6E"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FE0043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000DEA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0ECDF5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0A4119E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epidermidis</w:t>
            </w:r>
          </w:p>
        </w:tc>
        <w:tc>
          <w:tcPr>
            <w:tcW w:w="1418" w:type="dxa"/>
            <w:noWrap/>
            <w:vAlign w:val="bottom"/>
          </w:tcPr>
          <w:p w14:paraId="7E8C49D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FAF9B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0.288</w:t>
            </w:r>
          </w:p>
        </w:tc>
        <w:tc>
          <w:tcPr>
            <w:tcW w:w="1194" w:type="dxa"/>
            <w:noWrap/>
            <w:vAlign w:val="bottom"/>
          </w:tcPr>
          <w:p w14:paraId="454B4F3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0.576</w:t>
            </w:r>
          </w:p>
        </w:tc>
        <w:tc>
          <w:tcPr>
            <w:tcW w:w="1194" w:type="dxa"/>
            <w:noWrap/>
            <w:vAlign w:val="bottom"/>
          </w:tcPr>
          <w:p w14:paraId="752B4B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7B594A49"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E03648A"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334CCE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C_Acidimicrobiia</w:t>
            </w:r>
          </w:p>
        </w:tc>
        <w:tc>
          <w:tcPr>
            <w:tcW w:w="2369" w:type="dxa"/>
            <w:noWrap/>
            <w:vAlign w:val="bottom"/>
          </w:tcPr>
          <w:p w14:paraId="3BA5EB2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G_Aquihabitans</w:t>
            </w:r>
          </w:p>
        </w:tc>
        <w:tc>
          <w:tcPr>
            <w:tcW w:w="3470" w:type="dxa"/>
            <w:noWrap/>
            <w:vAlign w:val="bottom"/>
          </w:tcPr>
          <w:p w14:paraId="6739F45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S_Aquihabitans daechungensis</w:t>
            </w:r>
          </w:p>
        </w:tc>
        <w:tc>
          <w:tcPr>
            <w:tcW w:w="1418" w:type="dxa"/>
            <w:noWrap/>
            <w:vAlign w:val="bottom"/>
          </w:tcPr>
          <w:p w14:paraId="356016B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253FA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1.126</w:t>
            </w:r>
          </w:p>
        </w:tc>
        <w:tc>
          <w:tcPr>
            <w:tcW w:w="1194" w:type="dxa"/>
            <w:noWrap/>
            <w:vAlign w:val="bottom"/>
          </w:tcPr>
          <w:p w14:paraId="2AC9EE5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0.514</w:t>
            </w:r>
          </w:p>
        </w:tc>
        <w:tc>
          <w:tcPr>
            <w:tcW w:w="1194" w:type="dxa"/>
            <w:noWrap/>
            <w:vAlign w:val="bottom"/>
          </w:tcPr>
          <w:p w14:paraId="1FC8F48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CA2DD5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B83C6A9"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P_Fusobacteria</w:t>
            </w:r>
          </w:p>
        </w:tc>
        <w:tc>
          <w:tcPr>
            <w:tcW w:w="2687" w:type="dxa"/>
            <w:noWrap/>
            <w:vAlign w:val="bottom"/>
          </w:tcPr>
          <w:p w14:paraId="796909B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C_Fusobacteria_c</w:t>
            </w:r>
          </w:p>
        </w:tc>
        <w:tc>
          <w:tcPr>
            <w:tcW w:w="2369" w:type="dxa"/>
            <w:noWrap/>
            <w:vAlign w:val="bottom"/>
          </w:tcPr>
          <w:p w14:paraId="4DA5FC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G_Fusobacterium</w:t>
            </w:r>
          </w:p>
        </w:tc>
        <w:tc>
          <w:tcPr>
            <w:tcW w:w="3470" w:type="dxa"/>
            <w:noWrap/>
            <w:vAlign w:val="bottom"/>
          </w:tcPr>
          <w:p w14:paraId="73DD70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S_Fusobacterium nucleatum</w:t>
            </w:r>
          </w:p>
        </w:tc>
        <w:tc>
          <w:tcPr>
            <w:tcW w:w="1418" w:type="dxa"/>
            <w:noWrap/>
            <w:vAlign w:val="bottom"/>
          </w:tcPr>
          <w:p w14:paraId="113454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F93D25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0.613</w:t>
            </w:r>
          </w:p>
        </w:tc>
        <w:tc>
          <w:tcPr>
            <w:tcW w:w="1194" w:type="dxa"/>
            <w:noWrap/>
            <w:vAlign w:val="bottom"/>
          </w:tcPr>
          <w:p w14:paraId="04F9137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0.612</w:t>
            </w:r>
          </w:p>
        </w:tc>
        <w:tc>
          <w:tcPr>
            <w:tcW w:w="1194" w:type="dxa"/>
            <w:noWrap/>
            <w:vAlign w:val="bottom"/>
          </w:tcPr>
          <w:p w14:paraId="626BCC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7F6C1BC"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F11787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C4759B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284A0F0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G_Aeromonas</w:t>
            </w:r>
          </w:p>
        </w:tc>
        <w:tc>
          <w:tcPr>
            <w:tcW w:w="3470" w:type="dxa"/>
            <w:noWrap/>
            <w:vAlign w:val="bottom"/>
          </w:tcPr>
          <w:p w14:paraId="3C2EA2C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S_Aeromonas veronii</w:t>
            </w:r>
          </w:p>
        </w:tc>
        <w:tc>
          <w:tcPr>
            <w:tcW w:w="1418" w:type="dxa"/>
            <w:noWrap/>
            <w:vAlign w:val="bottom"/>
          </w:tcPr>
          <w:p w14:paraId="6427B17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1CF0D4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-4.372</w:t>
            </w:r>
          </w:p>
        </w:tc>
        <w:tc>
          <w:tcPr>
            <w:tcW w:w="1194" w:type="dxa"/>
            <w:noWrap/>
            <w:vAlign w:val="bottom"/>
          </w:tcPr>
          <w:p w14:paraId="5F3D0C5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0.127</w:t>
            </w:r>
          </w:p>
        </w:tc>
        <w:tc>
          <w:tcPr>
            <w:tcW w:w="1194" w:type="dxa"/>
            <w:noWrap/>
            <w:vAlign w:val="bottom"/>
          </w:tcPr>
          <w:p w14:paraId="44107F7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59BDE1B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0732A67"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3D2E9AD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3FF719C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G_Staphylococcus</w:t>
            </w:r>
            <w:proofErr w:type="spellEnd"/>
          </w:p>
        </w:tc>
        <w:tc>
          <w:tcPr>
            <w:tcW w:w="3470" w:type="dxa"/>
            <w:noWrap/>
            <w:vAlign w:val="bottom"/>
          </w:tcPr>
          <w:p w14:paraId="05A3A6F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S_Staphylococcus pasteuri</w:t>
            </w:r>
          </w:p>
        </w:tc>
        <w:tc>
          <w:tcPr>
            <w:tcW w:w="1418" w:type="dxa"/>
            <w:noWrap/>
            <w:vAlign w:val="bottom"/>
          </w:tcPr>
          <w:p w14:paraId="7248AE1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94A8A5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0.337</w:t>
            </w:r>
          </w:p>
        </w:tc>
        <w:tc>
          <w:tcPr>
            <w:tcW w:w="1194" w:type="dxa"/>
            <w:noWrap/>
            <w:vAlign w:val="bottom"/>
          </w:tcPr>
          <w:p w14:paraId="6BA9B5B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0.631</w:t>
            </w:r>
          </w:p>
        </w:tc>
        <w:tc>
          <w:tcPr>
            <w:tcW w:w="1194" w:type="dxa"/>
            <w:noWrap/>
            <w:vAlign w:val="bottom"/>
          </w:tcPr>
          <w:p w14:paraId="68AD41B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w:t>
            </w:r>
          </w:p>
        </w:tc>
      </w:tr>
      <w:tr w:rsidR="0096024A" w:rsidRPr="0096024A" w14:paraId="497DF941"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890F15"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79147E2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C_Microgenomatia</w:t>
            </w:r>
          </w:p>
        </w:tc>
        <w:tc>
          <w:tcPr>
            <w:tcW w:w="2369" w:type="dxa"/>
            <w:noWrap/>
            <w:vAlign w:val="bottom"/>
          </w:tcPr>
          <w:p w14:paraId="2238A31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1D58C0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O_Candidatus Woesebacteria</w:t>
            </w:r>
          </w:p>
        </w:tc>
        <w:tc>
          <w:tcPr>
            <w:tcW w:w="1418" w:type="dxa"/>
            <w:noWrap/>
            <w:vAlign w:val="bottom"/>
          </w:tcPr>
          <w:p w14:paraId="286A179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91748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-0.325</w:t>
            </w:r>
          </w:p>
        </w:tc>
        <w:tc>
          <w:tcPr>
            <w:tcW w:w="1194" w:type="dxa"/>
            <w:noWrap/>
            <w:vAlign w:val="bottom"/>
          </w:tcPr>
          <w:p w14:paraId="5D3AD38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0.838</w:t>
            </w:r>
          </w:p>
        </w:tc>
        <w:tc>
          <w:tcPr>
            <w:tcW w:w="1194" w:type="dxa"/>
            <w:noWrap/>
            <w:vAlign w:val="bottom"/>
          </w:tcPr>
          <w:p w14:paraId="34D0CE1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4F3BD9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0D00A5C"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482A136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113863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G_Paracoccus</w:t>
            </w:r>
          </w:p>
        </w:tc>
        <w:tc>
          <w:tcPr>
            <w:tcW w:w="3470" w:type="dxa"/>
            <w:noWrap/>
            <w:vAlign w:val="bottom"/>
          </w:tcPr>
          <w:p w14:paraId="3B3B5FA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S_Paracoccus marcusii</w:t>
            </w:r>
          </w:p>
        </w:tc>
        <w:tc>
          <w:tcPr>
            <w:tcW w:w="1418" w:type="dxa"/>
            <w:noWrap/>
            <w:vAlign w:val="bottom"/>
          </w:tcPr>
          <w:p w14:paraId="6FD163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EDAA44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0.112</w:t>
            </w:r>
          </w:p>
        </w:tc>
        <w:tc>
          <w:tcPr>
            <w:tcW w:w="1194" w:type="dxa"/>
            <w:noWrap/>
            <w:vAlign w:val="bottom"/>
          </w:tcPr>
          <w:p w14:paraId="34DD6A5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0.934</w:t>
            </w:r>
          </w:p>
        </w:tc>
        <w:tc>
          <w:tcPr>
            <w:tcW w:w="1194" w:type="dxa"/>
            <w:noWrap/>
            <w:vAlign w:val="bottom"/>
          </w:tcPr>
          <w:p w14:paraId="2D45AC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08686DC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5BE13D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P_Patescibacteria</w:t>
            </w:r>
          </w:p>
        </w:tc>
        <w:tc>
          <w:tcPr>
            <w:tcW w:w="2687" w:type="dxa"/>
            <w:noWrap/>
            <w:vAlign w:val="bottom"/>
          </w:tcPr>
          <w:p w14:paraId="180BF6D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C_Saccharimonadia</w:t>
            </w:r>
          </w:p>
        </w:tc>
        <w:tc>
          <w:tcPr>
            <w:tcW w:w="2369" w:type="dxa"/>
            <w:noWrap/>
            <w:vAlign w:val="bottom"/>
          </w:tcPr>
          <w:p w14:paraId="1E09B149"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74E2F7D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O_Saccharimonadales</w:t>
            </w:r>
          </w:p>
        </w:tc>
        <w:tc>
          <w:tcPr>
            <w:tcW w:w="1418" w:type="dxa"/>
            <w:noWrap/>
            <w:vAlign w:val="bottom"/>
          </w:tcPr>
          <w:p w14:paraId="4249CC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438AC3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0.058</w:t>
            </w:r>
          </w:p>
        </w:tc>
        <w:tc>
          <w:tcPr>
            <w:tcW w:w="1194" w:type="dxa"/>
            <w:noWrap/>
            <w:vAlign w:val="bottom"/>
          </w:tcPr>
          <w:p w14:paraId="2D338A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0.935</w:t>
            </w:r>
          </w:p>
        </w:tc>
        <w:tc>
          <w:tcPr>
            <w:tcW w:w="1194" w:type="dxa"/>
            <w:noWrap/>
            <w:vAlign w:val="bottom"/>
          </w:tcPr>
          <w:p w14:paraId="2D64A05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EFC6A26"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947E69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6655E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C_Cytophagia</w:t>
            </w:r>
          </w:p>
        </w:tc>
        <w:tc>
          <w:tcPr>
            <w:tcW w:w="2369" w:type="dxa"/>
            <w:noWrap/>
            <w:vAlign w:val="bottom"/>
          </w:tcPr>
          <w:p w14:paraId="39DCEC8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G_Pseudarcicella</w:t>
            </w:r>
          </w:p>
        </w:tc>
        <w:tc>
          <w:tcPr>
            <w:tcW w:w="3470" w:type="dxa"/>
            <w:noWrap/>
            <w:vAlign w:val="bottom"/>
          </w:tcPr>
          <w:p w14:paraId="6B6BC5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S_Pseudarcicella hirudinis</w:t>
            </w:r>
          </w:p>
        </w:tc>
        <w:tc>
          <w:tcPr>
            <w:tcW w:w="1418" w:type="dxa"/>
            <w:noWrap/>
            <w:vAlign w:val="bottom"/>
          </w:tcPr>
          <w:p w14:paraId="207FB9C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5F0719A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-0.267</w:t>
            </w:r>
          </w:p>
        </w:tc>
        <w:tc>
          <w:tcPr>
            <w:tcW w:w="1194" w:type="dxa"/>
            <w:noWrap/>
            <w:vAlign w:val="bottom"/>
          </w:tcPr>
          <w:p w14:paraId="2E6F058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0.863</w:t>
            </w:r>
          </w:p>
        </w:tc>
        <w:tc>
          <w:tcPr>
            <w:tcW w:w="1194" w:type="dxa"/>
            <w:noWrap/>
            <w:vAlign w:val="bottom"/>
          </w:tcPr>
          <w:p w14:paraId="74334C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8CC56DA"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4811DA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485C690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C_Sphingobacteriia</w:t>
            </w:r>
          </w:p>
        </w:tc>
        <w:tc>
          <w:tcPr>
            <w:tcW w:w="2369" w:type="dxa"/>
            <w:noWrap/>
            <w:vAlign w:val="bottom"/>
          </w:tcPr>
          <w:p w14:paraId="1C3578E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G_Asinibacterium</w:t>
            </w:r>
          </w:p>
        </w:tc>
        <w:tc>
          <w:tcPr>
            <w:tcW w:w="3470" w:type="dxa"/>
            <w:noWrap/>
            <w:vAlign w:val="bottom"/>
          </w:tcPr>
          <w:p w14:paraId="4A6BDD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S_Asinibacterium lactis</w:t>
            </w:r>
          </w:p>
        </w:tc>
        <w:tc>
          <w:tcPr>
            <w:tcW w:w="1418" w:type="dxa"/>
            <w:noWrap/>
            <w:vAlign w:val="bottom"/>
          </w:tcPr>
          <w:p w14:paraId="270E2E9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661D88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0.201</w:t>
            </w:r>
          </w:p>
        </w:tc>
        <w:tc>
          <w:tcPr>
            <w:tcW w:w="1194" w:type="dxa"/>
            <w:noWrap/>
            <w:vAlign w:val="bottom"/>
          </w:tcPr>
          <w:p w14:paraId="15FB515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0.93</w:t>
            </w:r>
          </w:p>
        </w:tc>
        <w:tc>
          <w:tcPr>
            <w:tcW w:w="1194" w:type="dxa"/>
            <w:noWrap/>
            <w:vAlign w:val="bottom"/>
          </w:tcPr>
          <w:p w14:paraId="656B84A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0089CCD5"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22CC9C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0B45B64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0C6F8E1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G_Bifidobacterium</w:t>
            </w:r>
          </w:p>
        </w:tc>
        <w:tc>
          <w:tcPr>
            <w:tcW w:w="3470" w:type="dxa"/>
            <w:noWrap/>
            <w:vAlign w:val="bottom"/>
          </w:tcPr>
          <w:p w14:paraId="2EAB5C0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S_Bifidobacterium longum</w:t>
            </w:r>
          </w:p>
        </w:tc>
        <w:tc>
          <w:tcPr>
            <w:tcW w:w="1418" w:type="dxa"/>
            <w:noWrap/>
            <w:vAlign w:val="bottom"/>
          </w:tcPr>
          <w:p w14:paraId="7EF5FB9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3DC0D52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-0.057</w:t>
            </w:r>
          </w:p>
        </w:tc>
        <w:tc>
          <w:tcPr>
            <w:tcW w:w="1194" w:type="dxa"/>
            <w:noWrap/>
            <w:vAlign w:val="bottom"/>
          </w:tcPr>
          <w:p w14:paraId="29BCF23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0.968</w:t>
            </w:r>
          </w:p>
        </w:tc>
        <w:tc>
          <w:tcPr>
            <w:tcW w:w="1194" w:type="dxa"/>
            <w:noWrap/>
            <w:vAlign w:val="bottom"/>
          </w:tcPr>
          <w:p w14:paraId="50A5B7D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0DBBFE6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183BD2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75FD51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1221CFE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36317C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putida</w:t>
            </w:r>
          </w:p>
        </w:tc>
        <w:tc>
          <w:tcPr>
            <w:tcW w:w="1418" w:type="dxa"/>
            <w:noWrap/>
            <w:vAlign w:val="bottom"/>
          </w:tcPr>
          <w:p w14:paraId="23803613"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8A738C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-0.263</w:t>
            </w:r>
          </w:p>
        </w:tc>
        <w:tc>
          <w:tcPr>
            <w:tcW w:w="1194" w:type="dxa"/>
            <w:noWrap/>
            <w:vAlign w:val="bottom"/>
          </w:tcPr>
          <w:p w14:paraId="1239841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0.831</w:t>
            </w:r>
          </w:p>
        </w:tc>
        <w:tc>
          <w:tcPr>
            <w:tcW w:w="1194" w:type="dxa"/>
            <w:noWrap/>
            <w:vAlign w:val="bottom"/>
          </w:tcPr>
          <w:p w14:paraId="438CDB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151FC50A"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01C75BE"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EDD9A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768A195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G_Prevotella</w:t>
            </w:r>
          </w:p>
        </w:tc>
        <w:tc>
          <w:tcPr>
            <w:tcW w:w="3470" w:type="dxa"/>
            <w:noWrap/>
            <w:vAlign w:val="bottom"/>
          </w:tcPr>
          <w:p w14:paraId="2AFC55F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S_Prevotella melaninogenica</w:t>
            </w:r>
          </w:p>
        </w:tc>
        <w:tc>
          <w:tcPr>
            <w:tcW w:w="1418" w:type="dxa"/>
            <w:noWrap/>
            <w:vAlign w:val="bottom"/>
          </w:tcPr>
          <w:p w14:paraId="2D7B83C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67B645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0.058</w:t>
            </w:r>
          </w:p>
        </w:tc>
        <w:tc>
          <w:tcPr>
            <w:tcW w:w="1194" w:type="dxa"/>
            <w:noWrap/>
            <w:vAlign w:val="bottom"/>
          </w:tcPr>
          <w:p w14:paraId="76C4A7B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0.958</w:t>
            </w:r>
          </w:p>
        </w:tc>
        <w:tc>
          <w:tcPr>
            <w:tcW w:w="1194" w:type="dxa"/>
            <w:noWrap/>
            <w:vAlign w:val="bottom"/>
          </w:tcPr>
          <w:p w14:paraId="71639A35"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124B7997"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ED6C5C1"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106D750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22E4C7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G_Cellvibrio</w:t>
            </w:r>
          </w:p>
        </w:tc>
        <w:tc>
          <w:tcPr>
            <w:tcW w:w="3470" w:type="dxa"/>
            <w:noWrap/>
            <w:vAlign w:val="bottom"/>
          </w:tcPr>
          <w:p w14:paraId="5537D49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S_Cellvibrio ostraviensis</w:t>
            </w:r>
          </w:p>
        </w:tc>
        <w:tc>
          <w:tcPr>
            <w:tcW w:w="1418" w:type="dxa"/>
            <w:noWrap/>
            <w:vAlign w:val="bottom"/>
          </w:tcPr>
          <w:p w14:paraId="59E42FA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2205D2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-0.515</w:t>
            </w:r>
          </w:p>
        </w:tc>
        <w:tc>
          <w:tcPr>
            <w:tcW w:w="1194" w:type="dxa"/>
            <w:noWrap/>
            <w:vAlign w:val="bottom"/>
          </w:tcPr>
          <w:p w14:paraId="5477726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0.773</w:t>
            </w:r>
          </w:p>
        </w:tc>
        <w:tc>
          <w:tcPr>
            <w:tcW w:w="1194" w:type="dxa"/>
            <w:noWrap/>
            <w:vAlign w:val="bottom"/>
          </w:tcPr>
          <w:p w14:paraId="056BC40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D341273"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48448CE"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1E9F47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5753FC7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G_Actinomyces</w:t>
            </w:r>
          </w:p>
        </w:tc>
        <w:tc>
          <w:tcPr>
            <w:tcW w:w="3470" w:type="dxa"/>
            <w:noWrap/>
            <w:vAlign w:val="bottom"/>
          </w:tcPr>
          <w:p w14:paraId="4C08C0B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S_Actinomyces odontolyticus</w:t>
            </w:r>
          </w:p>
        </w:tc>
        <w:tc>
          <w:tcPr>
            <w:tcW w:w="1418" w:type="dxa"/>
            <w:noWrap/>
            <w:vAlign w:val="bottom"/>
          </w:tcPr>
          <w:p w14:paraId="06D5E66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6F4C08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0.243</w:t>
            </w:r>
          </w:p>
        </w:tc>
        <w:tc>
          <w:tcPr>
            <w:tcW w:w="1194" w:type="dxa"/>
            <w:noWrap/>
            <w:vAlign w:val="bottom"/>
          </w:tcPr>
          <w:p w14:paraId="068BD7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0.815</w:t>
            </w:r>
          </w:p>
        </w:tc>
        <w:tc>
          <w:tcPr>
            <w:tcW w:w="1194" w:type="dxa"/>
            <w:noWrap/>
            <w:vAlign w:val="bottom"/>
          </w:tcPr>
          <w:p w14:paraId="3DE3F4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597129A5"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1B4B0C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BEE847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585C3EE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G_Haemophilus</w:t>
            </w:r>
          </w:p>
        </w:tc>
        <w:tc>
          <w:tcPr>
            <w:tcW w:w="3470" w:type="dxa"/>
            <w:noWrap/>
            <w:vAlign w:val="bottom"/>
          </w:tcPr>
          <w:p w14:paraId="65E59F1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S_Haemophilus parainfluenzae</w:t>
            </w:r>
          </w:p>
        </w:tc>
        <w:tc>
          <w:tcPr>
            <w:tcW w:w="1418" w:type="dxa"/>
            <w:noWrap/>
            <w:vAlign w:val="bottom"/>
          </w:tcPr>
          <w:p w14:paraId="3515F47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650B71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0.279</w:t>
            </w:r>
          </w:p>
        </w:tc>
        <w:tc>
          <w:tcPr>
            <w:tcW w:w="1194" w:type="dxa"/>
            <w:noWrap/>
            <w:vAlign w:val="bottom"/>
          </w:tcPr>
          <w:p w14:paraId="018D1E9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0.788</w:t>
            </w:r>
          </w:p>
        </w:tc>
        <w:tc>
          <w:tcPr>
            <w:tcW w:w="1194" w:type="dxa"/>
            <w:noWrap/>
            <w:vAlign w:val="bottom"/>
          </w:tcPr>
          <w:p w14:paraId="1DDA440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4654B3F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5578780"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69F638F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5F3C15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G_Propionibacterium</w:t>
            </w:r>
          </w:p>
        </w:tc>
        <w:tc>
          <w:tcPr>
            <w:tcW w:w="3470" w:type="dxa"/>
            <w:noWrap/>
            <w:vAlign w:val="bottom"/>
          </w:tcPr>
          <w:p w14:paraId="134D9C4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S_Propionibacterium namnetense</w:t>
            </w:r>
          </w:p>
        </w:tc>
        <w:tc>
          <w:tcPr>
            <w:tcW w:w="1418" w:type="dxa"/>
            <w:noWrap/>
            <w:vAlign w:val="bottom"/>
          </w:tcPr>
          <w:p w14:paraId="2371DA1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1C86CF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-0.145</w:t>
            </w:r>
          </w:p>
        </w:tc>
        <w:tc>
          <w:tcPr>
            <w:tcW w:w="1194" w:type="dxa"/>
            <w:noWrap/>
            <w:vAlign w:val="bottom"/>
          </w:tcPr>
          <w:p w14:paraId="6108F39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0.927</w:t>
            </w:r>
          </w:p>
        </w:tc>
        <w:tc>
          <w:tcPr>
            <w:tcW w:w="1194" w:type="dxa"/>
            <w:noWrap/>
            <w:vAlign w:val="bottom"/>
          </w:tcPr>
          <w:p w14:paraId="2F756948"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29D04F7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A87F4A6"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0CC164D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proofErr w:type="spellStart"/>
            <w:r w:rsidRPr="0096024A">
              <w:rPr>
                <w:rFonts w:cs="Arial"/>
                <w:color w:val="000000" w:themeColor="text1"/>
                <w:sz w:val="22"/>
                <w:lang w:val="en-US"/>
              </w:rPr>
              <w:t>C_Gammaproteobacteria</w:t>
            </w:r>
            <w:proofErr w:type="spellEnd"/>
          </w:p>
        </w:tc>
        <w:tc>
          <w:tcPr>
            <w:tcW w:w="2369" w:type="dxa"/>
            <w:noWrap/>
            <w:vAlign w:val="bottom"/>
          </w:tcPr>
          <w:p w14:paraId="724557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G_Pseudomonas</w:t>
            </w:r>
          </w:p>
        </w:tc>
        <w:tc>
          <w:tcPr>
            <w:tcW w:w="3470" w:type="dxa"/>
            <w:noWrap/>
            <w:vAlign w:val="bottom"/>
          </w:tcPr>
          <w:p w14:paraId="693E993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S_Pseudomonas taiwanensis</w:t>
            </w:r>
          </w:p>
        </w:tc>
        <w:tc>
          <w:tcPr>
            <w:tcW w:w="1418" w:type="dxa"/>
            <w:noWrap/>
            <w:vAlign w:val="bottom"/>
          </w:tcPr>
          <w:p w14:paraId="2187DC5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741DEDB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0.229</w:t>
            </w:r>
          </w:p>
        </w:tc>
        <w:tc>
          <w:tcPr>
            <w:tcW w:w="1194" w:type="dxa"/>
            <w:noWrap/>
            <w:vAlign w:val="bottom"/>
          </w:tcPr>
          <w:p w14:paraId="3B368BE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0.863</w:t>
            </w:r>
          </w:p>
        </w:tc>
        <w:tc>
          <w:tcPr>
            <w:tcW w:w="1194" w:type="dxa"/>
            <w:noWrap/>
            <w:vAlign w:val="bottom"/>
          </w:tcPr>
          <w:p w14:paraId="36A317A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28E84E17"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7857F98"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177CAB4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24C2CFE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G_Rothia</w:t>
            </w:r>
          </w:p>
        </w:tc>
        <w:tc>
          <w:tcPr>
            <w:tcW w:w="3470" w:type="dxa"/>
            <w:noWrap/>
            <w:vAlign w:val="bottom"/>
          </w:tcPr>
          <w:p w14:paraId="60AFA5D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S_Rothia mucilaginosa</w:t>
            </w:r>
          </w:p>
        </w:tc>
        <w:tc>
          <w:tcPr>
            <w:tcW w:w="1418" w:type="dxa"/>
            <w:noWrap/>
            <w:vAlign w:val="bottom"/>
          </w:tcPr>
          <w:p w14:paraId="4D7A14C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5F7BF0C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0.109</w:t>
            </w:r>
          </w:p>
        </w:tc>
        <w:tc>
          <w:tcPr>
            <w:tcW w:w="1194" w:type="dxa"/>
            <w:noWrap/>
            <w:vAlign w:val="bottom"/>
          </w:tcPr>
          <w:p w14:paraId="30D1F8D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0.901</w:t>
            </w:r>
          </w:p>
        </w:tc>
        <w:tc>
          <w:tcPr>
            <w:tcW w:w="1194" w:type="dxa"/>
            <w:noWrap/>
            <w:vAlign w:val="bottom"/>
          </w:tcPr>
          <w:p w14:paraId="0244EA9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18947748"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3089AC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lastRenderedPageBreak/>
              <w:t>P_Proteobacteria</w:t>
            </w:r>
            <w:proofErr w:type="spellEnd"/>
          </w:p>
        </w:tc>
        <w:tc>
          <w:tcPr>
            <w:tcW w:w="2687" w:type="dxa"/>
            <w:noWrap/>
            <w:vAlign w:val="bottom"/>
          </w:tcPr>
          <w:p w14:paraId="2C26ADA5"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62E0554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w:t>
            </w:r>
          </w:p>
        </w:tc>
        <w:tc>
          <w:tcPr>
            <w:tcW w:w="3470" w:type="dxa"/>
            <w:noWrap/>
            <w:vAlign w:val="bottom"/>
          </w:tcPr>
          <w:p w14:paraId="53336EF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F_SM2D12 (O_Rickettsiales)</w:t>
            </w:r>
          </w:p>
        </w:tc>
        <w:tc>
          <w:tcPr>
            <w:tcW w:w="1418" w:type="dxa"/>
            <w:noWrap/>
            <w:vAlign w:val="bottom"/>
          </w:tcPr>
          <w:p w14:paraId="7733BC3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16C93BD7"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-0.246</w:t>
            </w:r>
          </w:p>
        </w:tc>
        <w:tc>
          <w:tcPr>
            <w:tcW w:w="1194" w:type="dxa"/>
            <w:noWrap/>
            <w:vAlign w:val="bottom"/>
          </w:tcPr>
          <w:p w14:paraId="41096C1D"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0.889</w:t>
            </w:r>
          </w:p>
        </w:tc>
        <w:tc>
          <w:tcPr>
            <w:tcW w:w="1194" w:type="dxa"/>
            <w:noWrap/>
            <w:vAlign w:val="bottom"/>
          </w:tcPr>
          <w:p w14:paraId="2185798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3E057E21"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12B0B7F6"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P_Firmicutes</w:t>
            </w:r>
          </w:p>
        </w:tc>
        <w:tc>
          <w:tcPr>
            <w:tcW w:w="2687" w:type="dxa"/>
            <w:noWrap/>
            <w:vAlign w:val="bottom"/>
          </w:tcPr>
          <w:p w14:paraId="208E11B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C_Bacilli</w:t>
            </w:r>
          </w:p>
        </w:tc>
        <w:tc>
          <w:tcPr>
            <w:tcW w:w="2369" w:type="dxa"/>
            <w:noWrap/>
            <w:vAlign w:val="bottom"/>
          </w:tcPr>
          <w:p w14:paraId="0549650F"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G_Streptococcus</w:t>
            </w:r>
          </w:p>
        </w:tc>
        <w:tc>
          <w:tcPr>
            <w:tcW w:w="3470" w:type="dxa"/>
            <w:noWrap/>
            <w:vAlign w:val="bottom"/>
          </w:tcPr>
          <w:p w14:paraId="6BB694F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S_Streptococcus peroris</w:t>
            </w:r>
          </w:p>
        </w:tc>
        <w:tc>
          <w:tcPr>
            <w:tcW w:w="1418" w:type="dxa"/>
            <w:noWrap/>
            <w:vAlign w:val="bottom"/>
          </w:tcPr>
          <w:p w14:paraId="567CA6A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071180D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-0.185</w:t>
            </w:r>
          </w:p>
        </w:tc>
        <w:tc>
          <w:tcPr>
            <w:tcW w:w="1194" w:type="dxa"/>
            <w:noWrap/>
            <w:vAlign w:val="bottom"/>
          </w:tcPr>
          <w:p w14:paraId="4587EEAD"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0.873</w:t>
            </w:r>
          </w:p>
        </w:tc>
        <w:tc>
          <w:tcPr>
            <w:tcW w:w="1194" w:type="dxa"/>
            <w:noWrap/>
            <w:vAlign w:val="bottom"/>
          </w:tcPr>
          <w:p w14:paraId="0ADC3C6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1D922B3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73C47B7F"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53C2AA3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6E094CE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G_Salinibacterium</w:t>
            </w:r>
          </w:p>
        </w:tc>
        <w:tc>
          <w:tcPr>
            <w:tcW w:w="3470" w:type="dxa"/>
            <w:noWrap/>
            <w:vAlign w:val="bottom"/>
          </w:tcPr>
          <w:p w14:paraId="75D8585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S_Salinibacterium xinjiangense</w:t>
            </w:r>
          </w:p>
        </w:tc>
        <w:tc>
          <w:tcPr>
            <w:tcW w:w="1418" w:type="dxa"/>
            <w:noWrap/>
            <w:vAlign w:val="bottom"/>
          </w:tcPr>
          <w:p w14:paraId="07C0F4D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107CC43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0.241</w:t>
            </w:r>
          </w:p>
        </w:tc>
        <w:tc>
          <w:tcPr>
            <w:tcW w:w="1194" w:type="dxa"/>
            <w:noWrap/>
            <w:vAlign w:val="bottom"/>
          </w:tcPr>
          <w:p w14:paraId="1D80B7C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0.896</w:t>
            </w:r>
          </w:p>
        </w:tc>
        <w:tc>
          <w:tcPr>
            <w:tcW w:w="1194" w:type="dxa"/>
            <w:noWrap/>
            <w:vAlign w:val="bottom"/>
          </w:tcPr>
          <w:p w14:paraId="6E17AE9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31C38E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0B903AE4"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372FFDDE"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C_Betaproteobacteria</w:t>
            </w:r>
          </w:p>
        </w:tc>
        <w:tc>
          <w:tcPr>
            <w:tcW w:w="2369" w:type="dxa"/>
            <w:noWrap/>
            <w:vAlign w:val="bottom"/>
          </w:tcPr>
          <w:p w14:paraId="472AFA9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G_Variovorax</w:t>
            </w:r>
          </w:p>
        </w:tc>
        <w:tc>
          <w:tcPr>
            <w:tcW w:w="3470" w:type="dxa"/>
            <w:noWrap/>
            <w:vAlign w:val="bottom"/>
          </w:tcPr>
          <w:p w14:paraId="56DCAE5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S_Variovorax humicola</w:t>
            </w:r>
          </w:p>
        </w:tc>
        <w:tc>
          <w:tcPr>
            <w:tcW w:w="1418" w:type="dxa"/>
            <w:noWrap/>
            <w:vAlign w:val="bottom"/>
          </w:tcPr>
          <w:p w14:paraId="6B1891D2"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289F262B"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0.107</w:t>
            </w:r>
          </w:p>
        </w:tc>
        <w:tc>
          <w:tcPr>
            <w:tcW w:w="1194" w:type="dxa"/>
            <w:noWrap/>
            <w:vAlign w:val="bottom"/>
          </w:tcPr>
          <w:p w14:paraId="7C880347"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0.952</w:t>
            </w:r>
          </w:p>
        </w:tc>
        <w:tc>
          <w:tcPr>
            <w:tcW w:w="1194" w:type="dxa"/>
            <w:noWrap/>
            <w:vAlign w:val="bottom"/>
          </w:tcPr>
          <w:p w14:paraId="08F2BBD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F4EDD7E"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CBF2EE3"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5D768C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2804D2F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G_Flavobacterium</w:t>
            </w:r>
          </w:p>
        </w:tc>
        <w:tc>
          <w:tcPr>
            <w:tcW w:w="3470" w:type="dxa"/>
            <w:noWrap/>
            <w:vAlign w:val="bottom"/>
          </w:tcPr>
          <w:p w14:paraId="5C1D370C"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S_Flavobacterium succinicans</w:t>
            </w:r>
          </w:p>
        </w:tc>
        <w:tc>
          <w:tcPr>
            <w:tcW w:w="1418" w:type="dxa"/>
            <w:noWrap/>
            <w:vAlign w:val="bottom"/>
          </w:tcPr>
          <w:p w14:paraId="67D5BCD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0DBAA37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0.043</w:t>
            </w:r>
          </w:p>
        </w:tc>
        <w:tc>
          <w:tcPr>
            <w:tcW w:w="1194" w:type="dxa"/>
            <w:noWrap/>
            <w:vAlign w:val="bottom"/>
          </w:tcPr>
          <w:p w14:paraId="4C1E669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0.956</w:t>
            </w:r>
          </w:p>
        </w:tc>
        <w:tc>
          <w:tcPr>
            <w:tcW w:w="1194" w:type="dxa"/>
            <w:noWrap/>
            <w:vAlign w:val="bottom"/>
          </w:tcPr>
          <w:p w14:paraId="4551D46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696779FD"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3F9415B2" w14:textId="77777777" w:rsidR="004252BF" w:rsidRPr="0096024A" w:rsidRDefault="004252BF" w:rsidP="00267514">
            <w:pPr>
              <w:spacing w:line="240" w:lineRule="auto"/>
              <w:rPr>
                <w:rFonts w:cs="Arial"/>
                <w:b w:val="0"/>
                <w:bCs w:val="0"/>
                <w:color w:val="000000" w:themeColor="text1"/>
                <w:sz w:val="22"/>
                <w:lang w:val="en-US"/>
              </w:rPr>
            </w:pPr>
            <w:r w:rsidRPr="0096024A">
              <w:rPr>
                <w:rFonts w:cs="Arial"/>
                <w:b w:val="0"/>
                <w:bCs w:val="0"/>
                <w:color w:val="000000" w:themeColor="text1"/>
                <w:sz w:val="22"/>
                <w:lang w:val="en-US"/>
              </w:rPr>
              <w:t>P_Actinobacteria</w:t>
            </w:r>
          </w:p>
        </w:tc>
        <w:tc>
          <w:tcPr>
            <w:tcW w:w="2687" w:type="dxa"/>
            <w:noWrap/>
            <w:vAlign w:val="bottom"/>
          </w:tcPr>
          <w:p w14:paraId="2F112F4C"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C_Actinobacteria_c</w:t>
            </w:r>
          </w:p>
        </w:tc>
        <w:tc>
          <w:tcPr>
            <w:tcW w:w="2369" w:type="dxa"/>
            <w:noWrap/>
            <w:vAlign w:val="bottom"/>
          </w:tcPr>
          <w:p w14:paraId="4150441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G_Corynebacterium</w:t>
            </w:r>
          </w:p>
        </w:tc>
        <w:tc>
          <w:tcPr>
            <w:tcW w:w="3470" w:type="dxa"/>
            <w:noWrap/>
            <w:vAlign w:val="bottom"/>
          </w:tcPr>
          <w:p w14:paraId="3F50D2C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S_Corynebacterium tuberculostearicum</w:t>
            </w:r>
          </w:p>
        </w:tc>
        <w:tc>
          <w:tcPr>
            <w:tcW w:w="1418" w:type="dxa"/>
            <w:noWrap/>
            <w:vAlign w:val="bottom"/>
          </w:tcPr>
          <w:p w14:paraId="1AB35E36"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No AD &gt; AD</w:t>
            </w:r>
          </w:p>
        </w:tc>
        <w:tc>
          <w:tcPr>
            <w:tcW w:w="1193" w:type="dxa"/>
            <w:noWrap/>
            <w:vAlign w:val="bottom"/>
          </w:tcPr>
          <w:p w14:paraId="6E31F46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-0.099</w:t>
            </w:r>
          </w:p>
        </w:tc>
        <w:tc>
          <w:tcPr>
            <w:tcW w:w="1194" w:type="dxa"/>
            <w:noWrap/>
            <w:vAlign w:val="bottom"/>
          </w:tcPr>
          <w:p w14:paraId="0D7971B4"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0.918</w:t>
            </w:r>
          </w:p>
        </w:tc>
        <w:tc>
          <w:tcPr>
            <w:tcW w:w="1194" w:type="dxa"/>
            <w:noWrap/>
            <w:vAlign w:val="bottom"/>
          </w:tcPr>
          <w:p w14:paraId="070BC3E9"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3CF71A9F"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41BFCF87"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7689481B"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C_Flavobacteria</w:t>
            </w:r>
          </w:p>
        </w:tc>
        <w:tc>
          <w:tcPr>
            <w:tcW w:w="2369" w:type="dxa"/>
            <w:noWrap/>
            <w:vAlign w:val="bottom"/>
          </w:tcPr>
          <w:p w14:paraId="0BA01A6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G_Chryseobacterium</w:t>
            </w:r>
          </w:p>
        </w:tc>
        <w:tc>
          <w:tcPr>
            <w:tcW w:w="3470" w:type="dxa"/>
            <w:noWrap/>
            <w:vAlign w:val="bottom"/>
          </w:tcPr>
          <w:p w14:paraId="18211512"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S_Chryseobacterium haifense</w:t>
            </w:r>
          </w:p>
        </w:tc>
        <w:tc>
          <w:tcPr>
            <w:tcW w:w="1418" w:type="dxa"/>
            <w:noWrap/>
            <w:vAlign w:val="bottom"/>
          </w:tcPr>
          <w:p w14:paraId="4832037E"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1BCDC34"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0.044</w:t>
            </w:r>
          </w:p>
        </w:tc>
        <w:tc>
          <w:tcPr>
            <w:tcW w:w="1194" w:type="dxa"/>
            <w:noWrap/>
            <w:vAlign w:val="bottom"/>
          </w:tcPr>
          <w:p w14:paraId="0558922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0.971</w:t>
            </w:r>
          </w:p>
        </w:tc>
        <w:tc>
          <w:tcPr>
            <w:tcW w:w="1194" w:type="dxa"/>
            <w:noWrap/>
            <w:vAlign w:val="bottom"/>
          </w:tcPr>
          <w:p w14:paraId="31EBC526"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0.991</w:t>
            </w:r>
          </w:p>
        </w:tc>
      </w:tr>
      <w:tr w:rsidR="0096024A" w:rsidRPr="0096024A" w14:paraId="5C75D4D2" w14:textId="77777777" w:rsidTr="00C620F5">
        <w:trPr>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6EC51B1A"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P_Bacteroidetes</w:t>
            </w:r>
            <w:proofErr w:type="spellEnd"/>
          </w:p>
        </w:tc>
        <w:tc>
          <w:tcPr>
            <w:tcW w:w="2687" w:type="dxa"/>
            <w:noWrap/>
            <w:vAlign w:val="bottom"/>
          </w:tcPr>
          <w:p w14:paraId="1AADB061"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C_Bacteroidia</w:t>
            </w:r>
          </w:p>
        </w:tc>
        <w:tc>
          <w:tcPr>
            <w:tcW w:w="2369" w:type="dxa"/>
            <w:noWrap/>
            <w:vAlign w:val="bottom"/>
          </w:tcPr>
          <w:p w14:paraId="14543D5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G_Porphyromonas</w:t>
            </w:r>
          </w:p>
        </w:tc>
        <w:tc>
          <w:tcPr>
            <w:tcW w:w="3470" w:type="dxa"/>
            <w:noWrap/>
            <w:vAlign w:val="bottom"/>
          </w:tcPr>
          <w:p w14:paraId="7EC25D70"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S_Porphyromonas pasteri</w:t>
            </w:r>
          </w:p>
        </w:tc>
        <w:tc>
          <w:tcPr>
            <w:tcW w:w="1418" w:type="dxa"/>
            <w:noWrap/>
            <w:vAlign w:val="bottom"/>
          </w:tcPr>
          <w:p w14:paraId="0187974A"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9C3A04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0.008</w:t>
            </w:r>
          </w:p>
        </w:tc>
        <w:tc>
          <w:tcPr>
            <w:tcW w:w="1194" w:type="dxa"/>
            <w:noWrap/>
            <w:vAlign w:val="bottom"/>
          </w:tcPr>
          <w:p w14:paraId="70E814E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0.994</w:t>
            </w:r>
          </w:p>
        </w:tc>
        <w:tc>
          <w:tcPr>
            <w:tcW w:w="1194" w:type="dxa"/>
            <w:noWrap/>
            <w:vAlign w:val="bottom"/>
          </w:tcPr>
          <w:p w14:paraId="12763903" w14:textId="77777777" w:rsidR="004252BF" w:rsidRPr="0096024A" w:rsidRDefault="004252BF" w:rsidP="0026751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0.994</w:t>
            </w:r>
          </w:p>
        </w:tc>
      </w:tr>
      <w:tr w:rsidR="0096024A" w:rsidRPr="0096024A" w14:paraId="17BDBFC4" w14:textId="77777777" w:rsidTr="00C620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7" w:type="dxa"/>
            <w:noWrap/>
            <w:vAlign w:val="bottom"/>
          </w:tcPr>
          <w:p w14:paraId="2F7266FD" w14:textId="77777777" w:rsidR="004252BF" w:rsidRPr="0096024A" w:rsidRDefault="004252BF" w:rsidP="00267514">
            <w:pPr>
              <w:spacing w:line="240" w:lineRule="auto"/>
              <w:rPr>
                <w:rFonts w:cs="Arial"/>
                <w:b w:val="0"/>
                <w:bCs w:val="0"/>
                <w:color w:val="000000" w:themeColor="text1"/>
                <w:sz w:val="22"/>
                <w:lang w:val="en-US"/>
              </w:rPr>
            </w:pPr>
            <w:proofErr w:type="spellStart"/>
            <w:r w:rsidRPr="0096024A">
              <w:rPr>
                <w:rFonts w:cs="Arial"/>
                <w:b w:val="0"/>
                <w:bCs w:val="0"/>
                <w:color w:val="000000" w:themeColor="text1"/>
                <w:sz w:val="22"/>
                <w:lang w:val="en-US"/>
              </w:rPr>
              <w:t>P_Proteobacteria</w:t>
            </w:r>
            <w:proofErr w:type="spellEnd"/>
          </w:p>
        </w:tc>
        <w:tc>
          <w:tcPr>
            <w:tcW w:w="2687" w:type="dxa"/>
            <w:noWrap/>
            <w:vAlign w:val="bottom"/>
          </w:tcPr>
          <w:p w14:paraId="52E5C490"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C_Alphaproteobacteria</w:t>
            </w:r>
          </w:p>
        </w:tc>
        <w:tc>
          <w:tcPr>
            <w:tcW w:w="2369" w:type="dxa"/>
            <w:noWrap/>
            <w:vAlign w:val="bottom"/>
          </w:tcPr>
          <w:p w14:paraId="53B29B2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3470" w:type="dxa"/>
            <w:noWrap/>
            <w:vAlign w:val="bottom"/>
          </w:tcPr>
          <w:p w14:paraId="05F82FD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G_Brevundimonas</w:t>
            </w:r>
          </w:p>
        </w:tc>
        <w:tc>
          <w:tcPr>
            <w:tcW w:w="1418" w:type="dxa"/>
            <w:noWrap/>
            <w:vAlign w:val="bottom"/>
          </w:tcPr>
          <w:p w14:paraId="1D5130AA"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AD &gt; No AD</w:t>
            </w:r>
          </w:p>
        </w:tc>
        <w:tc>
          <w:tcPr>
            <w:tcW w:w="1193" w:type="dxa"/>
            <w:noWrap/>
            <w:vAlign w:val="bottom"/>
          </w:tcPr>
          <w:p w14:paraId="4EC4BB81"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0.013</w:t>
            </w:r>
          </w:p>
        </w:tc>
        <w:tc>
          <w:tcPr>
            <w:tcW w:w="1194" w:type="dxa"/>
            <w:noWrap/>
            <w:vAlign w:val="bottom"/>
          </w:tcPr>
          <w:p w14:paraId="6C5A2438"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0.994</w:t>
            </w:r>
          </w:p>
        </w:tc>
        <w:tc>
          <w:tcPr>
            <w:tcW w:w="1194" w:type="dxa"/>
            <w:noWrap/>
            <w:vAlign w:val="bottom"/>
          </w:tcPr>
          <w:p w14:paraId="592C68CF" w14:textId="77777777" w:rsidR="004252BF" w:rsidRPr="0096024A" w:rsidRDefault="004252BF" w:rsidP="0026751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2"/>
                <w:lang w:val="en-US"/>
              </w:rPr>
            </w:pPr>
            <w:r w:rsidRPr="0096024A">
              <w:rPr>
                <w:rFonts w:cs="Arial"/>
                <w:color w:val="000000" w:themeColor="text1"/>
                <w:sz w:val="22"/>
                <w:lang w:val="en-US"/>
              </w:rPr>
              <w:t>0.994</w:t>
            </w:r>
          </w:p>
        </w:tc>
      </w:tr>
    </w:tbl>
    <w:p w14:paraId="657291A0" w14:textId="77777777" w:rsidR="004252BF" w:rsidRPr="0096024A" w:rsidRDefault="004252BF" w:rsidP="00961FD7">
      <w:pPr>
        <w:rPr>
          <w:rFonts w:cs="Arial"/>
          <w:color w:val="000000" w:themeColor="text1"/>
          <w:lang w:val="en-US"/>
        </w:rPr>
      </w:pPr>
    </w:p>
    <w:p w14:paraId="774995A4" w14:textId="77777777" w:rsidR="004252BF" w:rsidRPr="0096024A" w:rsidRDefault="004252BF" w:rsidP="00961FD7">
      <w:pPr>
        <w:rPr>
          <w:rFonts w:cs="Arial"/>
          <w:color w:val="000000" w:themeColor="text1"/>
          <w:lang w:val="en-US"/>
        </w:rPr>
      </w:pPr>
    </w:p>
    <w:p w14:paraId="5CFEB1B5" w14:textId="77777777" w:rsidR="004252BF" w:rsidRPr="0096024A" w:rsidRDefault="004252BF" w:rsidP="00961FD7">
      <w:pPr>
        <w:rPr>
          <w:rFonts w:cs="Arial"/>
          <w:color w:val="000000" w:themeColor="text1"/>
          <w:lang w:val="en-US"/>
        </w:rPr>
      </w:pPr>
    </w:p>
    <w:p w14:paraId="31F453A2" w14:textId="77777777" w:rsidR="004252BF" w:rsidRPr="0096024A" w:rsidRDefault="004252BF" w:rsidP="00961FD7">
      <w:pPr>
        <w:rPr>
          <w:rFonts w:cs="Arial"/>
          <w:color w:val="000000" w:themeColor="text1"/>
          <w:lang w:val="en-US"/>
        </w:rPr>
      </w:pPr>
      <w:r w:rsidRPr="0096024A">
        <w:rPr>
          <w:rFonts w:cs="Arial"/>
          <w:color w:val="000000" w:themeColor="text1"/>
          <w:lang w:val="en-US"/>
        </w:rPr>
        <w:br w:type="page"/>
      </w:r>
    </w:p>
    <w:p w14:paraId="05393064" w14:textId="77777777" w:rsidR="00996133" w:rsidRPr="0096024A" w:rsidRDefault="00996133" w:rsidP="00961FD7">
      <w:pPr>
        <w:rPr>
          <w:rFonts w:cs="Arial"/>
          <w:color w:val="000000" w:themeColor="text1"/>
          <w:lang w:val="en-US"/>
        </w:rPr>
        <w:sectPr w:rsidR="00996133" w:rsidRPr="0096024A" w:rsidSect="000E1080">
          <w:type w:val="continuous"/>
          <w:pgSz w:w="16838" w:h="11906" w:orient="landscape"/>
          <w:pgMar w:top="1440" w:right="1440" w:bottom="1440" w:left="1440" w:header="708" w:footer="708" w:gutter="0"/>
          <w:lnNumType w:countBy="1" w:restart="continuous"/>
          <w:cols w:space="708"/>
          <w:docGrid w:linePitch="360"/>
        </w:sectPr>
      </w:pPr>
    </w:p>
    <w:p w14:paraId="7E022B31" w14:textId="77777777" w:rsidR="008D35F0" w:rsidRPr="0096024A" w:rsidRDefault="008D35F0" w:rsidP="00961FD7">
      <w:pPr>
        <w:rPr>
          <w:rFonts w:cs="Arial"/>
          <w:b/>
          <w:bCs/>
          <w:color w:val="000000" w:themeColor="text1"/>
          <w:lang w:val="en-US"/>
        </w:rPr>
      </w:pPr>
    </w:p>
    <w:p w14:paraId="56679B70" w14:textId="77777777" w:rsidR="00DE08FE" w:rsidRPr="0096024A" w:rsidRDefault="008D35F0" w:rsidP="00DE08FE">
      <w:pPr>
        <w:pStyle w:val="EndNoteBibliography"/>
        <w:ind w:left="720" w:hanging="720"/>
        <w:rPr>
          <w:noProof/>
          <w:color w:val="000000" w:themeColor="text1"/>
        </w:rPr>
      </w:pPr>
      <w:r w:rsidRPr="0096024A">
        <w:rPr>
          <w:b/>
          <w:bCs/>
          <w:color w:val="000000" w:themeColor="text1"/>
        </w:rPr>
        <w:fldChar w:fldCharType="begin"/>
      </w:r>
      <w:r w:rsidRPr="0096024A">
        <w:rPr>
          <w:b/>
          <w:bCs/>
          <w:color w:val="000000" w:themeColor="text1"/>
          <w:lang w:val="da-DK"/>
        </w:rPr>
        <w:instrText xml:space="preserve"> ADDIN EN.REFLIST </w:instrText>
      </w:r>
      <w:r w:rsidRPr="0096024A">
        <w:rPr>
          <w:b/>
          <w:bCs/>
          <w:color w:val="000000" w:themeColor="text1"/>
        </w:rPr>
        <w:fldChar w:fldCharType="separate"/>
      </w:r>
      <w:r w:rsidR="00DE08FE" w:rsidRPr="0096024A">
        <w:rPr>
          <w:noProof/>
          <w:color w:val="000000" w:themeColor="text1"/>
        </w:rPr>
        <w:t>1.</w:t>
      </w:r>
      <w:r w:rsidR="00DE08FE" w:rsidRPr="0096024A">
        <w:rPr>
          <w:noProof/>
          <w:color w:val="000000" w:themeColor="text1"/>
        </w:rPr>
        <w:tab/>
        <w:t xml:space="preserve">Jabbar-Lopez ZK, Craven J, Logan K, et al. Longitudinal analysis of the effect of water hardness on atopic eczema: evidence for gene-environment interaction. </w:t>
      </w:r>
      <w:r w:rsidR="00DE08FE" w:rsidRPr="0096024A">
        <w:rPr>
          <w:i/>
          <w:noProof/>
          <w:color w:val="000000" w:themeColor="text1"/>
        </w:rPr>
        <w:t xml:space="preserve">Br J Dermatol. </w:t>
      </w:r>
      <w:r w:rsidR="00DE08FE" w:rsidRPr="0096024A">
        <w:rPr>
          <w:noProof/>
          <w:color w:val="000000" w:themeColor="text1"/>
        </w:rPr>
        <w:t>2020;183(2):285-293.</w:t>
      </w:r>
    </w:p>
    <w:p w14:paraId="44E1D887"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2.</w:t>
      </w:r>
      <w:r w:rsidRPr="0096024A">
        <w:rPr>
          <w:noProof/>
          <w:color w:val="000000" w:themeColor="text1"/>
        </w:rPr>
        <w:tab/>
        <w:t xml:space="preserve">Flohr C, Perkin M, Logan K, et al. Atopic dermatitis and disease severity are the main risk factors for food sensitization in exclusively breastfed infants. </w:t>
      </w:r>
      <w:r w:rsidRPr="0096024A">
        <w:rPr>
          <w:i/>
          <w:noProof/>
          <w:color w:val="000000" w:themeColor="text1"/>
        </w:rPr>
        <w:t xml:space="preserve">J Invest Dermatol. </w:t>
      </w:r>
      <w:r w:rsidRPr="0096024A">
        <w:rPr>
          <w:noProof/>
          <w:color w:val="000000" w:themeColor="text1"/>
        </w:rPr>
        <w:t>2014;134(2):345-350.</w:t>
      </w:r>
    </w:p>
    <w:p w14:paraId="0621DB90"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3.</w:t>
      </w:r>
      <w:r w:rsidRPr="0096024A">
        <w:rPr>
          <w:noProof/>
          <w:color w:val="000000" w:themeColor="text1"/>
        </w:rPr>
        <w:tab/>
        <w:t xml:space="preserve">Perkin MR, Craven J, Logan K, et al. Association between domestic water hardness, chlorine, and atopic dermatitis risk in early life: A population-based cross-sectional study. </w:t>
      </w:r>
      <w:r w:rsidRPr="0096024A">
        <w:rPr>
          <w:i/>
          <w:noProof/>
          <w:color w:val="000000" w:themeColor="text1"/>
        </w:rPr>
        <w:t xml:space="preserve">J Allergy Clin Immunol. </w:t>
      </w:r>
      <w:r w:rsidRPr="0096024A">
        <w:rPr>
          <w:noProof/>
          <w:color w:val="000000" w:themeColor="text1"/>
        </w:rPr>
        <w:t>2016;138(2):509-516.</w:t>
      </w:r>
    </w:p>
    <w:p w14:paraId="7969A299"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4.</w:t>
      </w:r>
      <w:r w:rsidRPr="0096024A">
        <w:rPr>
          <w:noProof/>
          <w:color w:val="000000" w:themeColor="text1"/>
        </w:rPr>
        <w:tab/>
        <w:t xml:space="preserve">Lehtimäki J, Thorsen J, Rasmussen MA, et al. Urbanized microbiota in infants, immune constitution, and later risk of atopic diseases. </w:t>
      </w:r>
      <w:r w:rsidRPr="0096024A">
        <w:rPr>
          <w:i/>
          <w:noProof/>
          <w:color w:val="000000" w:themeColor="text1"/>
        </w:rPr>
        <w:t xml:space="preserve">J Allergy Clin Immunol. </w:t>
      </w:r>
      <w:r w:rsidRPr="0096024A">
        <w:rPr>
          <w:noProof/>
          <w:color w:val="000000" w:themeColor="text1"/>
        </w:rPr>
        <w:t>2021;148(1):234-243.</w:t>
      </w:r>
    </w:p>
    <w:p w14:paraId="79A5AA90"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5.</w:t>
      </w:r>
      <w:r w:rsidRPr="0096024A">
        <w:rPr>
          <w:noProof/>
          <w:color w:val="000000" w:themeColor="text1"/>
        </w:rPr>
        <w:tab/>
        <w:t xml:space="preserve">Lehtimäki J, Karkman A, Laatikainen T, et al. Patterns in the skin microbiota differ in children and teenagers between rural and urban environments. </w:t>
      </w:r>
      <w:r w:rsidRPr="0096024A">
        <w:rPr>
          <w:i/>
          <w:noProof/>
          <w:color w:val="000000" w:themeColor="text1"/>
        </w:rPr>
        <w:t xml:space="preserve">Sci Rep. </w:t>
      </w:r>
      <w:r w:rsidRPr="0096024A">
        <w:rPr>
          <w:noProof/>
          <w:color w:val="000000" w:themeColor="text1"/>
        </w:rPr>
        <w:t>2017;7:45651.</w:t>
      </w:r>
    </w:p>
    <w:p w14:paraId="4E77895C"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6.</w:t>
      </w:r>
      <w:r w:rsidRPr="0096024A">
        <w:rPr>
          <w:noProof/>
          <w:color w:val="000000" w:themeColor="text1"/>
        </w:rPr>
        <w:tab/>
        <w:t xml:space="preserve">Sherriff A, Golding J. Factors associated with different hygiene practices in the homes of 15 month old infants. </w:t>
      </w:r>
      <w:r w:rsidRPr="0096024A">
        <w:rPr>
          <w:i/>
          <w:noProof/>
          <w:color w:val="000000" w:themeColor="text1"/>
        </w:rPr>
        <w:t xml:space="preserve">Arch Dis Child. </w:t>
      </w:r>
      <w:r w:rsidRPr="0096024A">
        <w:rPr>
          <w:noProof/>
          <w:color w:val="000000" w:themeColor="text1"/>
        </w:rPr>
        <w:t>2002;87(1):30-35.</w:t>
      </w:r>
    </w:p>
    <w:p w14:paraId="7D4B891C"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7.</w:t>
      </w:r>
      <w:r w:rsidRPr="0096024A">
        <w:rPr>
          <w:noProof/>
          <w:color w:val="000000" w:themeColor="text1"/>
        </w:rPr>
        <w:tab/>
        <w:t xml:space="preserve">Mortensen MS, Brejnrod AD, Roggenbuck M, et al. The developing hypopharyngeal microbiota in early life. </w:t>
      </w:r>
      <w:r w:rsidRPr="0096024A">
        <w:rPr>
          <w:i/>
          <w:noProof/>
          <w:color w:val="000000" w:themeColor="text1"/>
        </w:rPr>
        <w:t xml:space="preserve">Microbiome. </w:t>
      </w:r>
      <w:r w:rsidRPr="0096024A">
        <w:rPr>
          <w:noProof/>
          <w:color w:val="000000" w:themeColor="text1"/>
        </w:rPr>
        <w:t>2016;4(1):70.</w:t>
      </w:r>
    </w:p>
    <w:p w14:paraId="389B3F05"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8.</w:t>
      </w:r>
      <w:r w:rsidRPr="0096024A">
        <w:rPr>
          <w:noProof/>
          <w:color w:val="000000" w:themeColor="text1"/>
        </w:rPr>
        <w:tab/>
        <w:t xml:space="preserve">Callahan BJ, McMurdie PJ, Rosen MJ, Han AW, Johnson AJ, Holmes SP. DADA2: High-resolution sample inference from Illumina amplicon data. </w:t>
      </w:r>
      <w:r w:rsidRPr="0096024A">
        <w:rPr>
          <w:i/>
          <w:noProof/>
          <w:color w:val="000000" w:themeColor="text1"/>
        </w:rPr>
        <w:t xml:space="preserve">Nat Methods. </w:t>
      </w:r>
      <w:r w:rsidRPr="0096024A">
        <w:rPr>
          <w:noProof/>
          <w:color w:val="000000" w:themeColor="text1"/>
        </w:rPr>
        <w:t>2016;13(7):581-583.</w:t>
      </w:r>
    </w:p>
    <w:p w14:paraId="0123BF48"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9.</w:t>
      </w:r>
      <w:r w:rsidRPr="0096024A">
        <w:rPr>
          <w:noProof/>
          <w:color w:val="000000" w:themeColor="text1"/>
        </w:rPr>
        <w:tab/>
        <w:t xml:space="preserve">Rauer L, Reiger M, Bhattacharyya M, et al. Skin microbiome and its association with host cofactors in determining atopic dermatitis severity. </w:t>
      </w:r>
      <w:r w:rsidRPr="0096024A">
        <w:rPr>
          <w:i/>
          <w:noProof/>
          <w:color w:val="000000" w:themeColor="text1"/>
        </w:rPr>
        <w:t xml:space="preserve">Journal of the European Academy of Dermatology and Venereology. </w:t>
      </w:r>
      <w:r w:rsidRPr="0096024A">
        <w:rPr>
          <w:noProof/>
          <w:color w:val="000000" w:themeColor="text1"/>
        </w:rPr>
        <w:t>2023;37(4):772-782.</w:t>
      </w:r>
    </w:p>
    <w:p w14:paraId="406CE458"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10.</w:t>
      </w:r>
      <w:r w:rsidRPr="0096024A">
        <w:rPr>
          <w:noProof/>
          <w:color w:val="000000" w:themeColor="text1"/>
        </w:rPr>
        <w:tab/>
        <w:t xml:space="preserve">Bhattacharyya M, Rauer L, Reiger M, et al. AnnotIEM: novel tool for microbiome species-level annotation of 16S gene based microbial sequencing. </w:t>
      </w:r>
      <w:r w:rsidRPr="0096024A">
        <w:rPr>
          <w:i/>
          <w:noProof/>
          <w:color w:val="000000" w:themeColor="text1"/>
        </w:rPr>
        <w:t xml:space="preserve">bioRxiv. </w:t>
      </w:r>
      <w:r w:rsidRPr="0096024A">
        <w:rPr>
          <w:noProof/>
          <w:color w:val="000000" w:themeColor="text1"/>
        </w:rPr>
        <w:t>2024:2024.2010.2031.621263.</w:t>
      </w:r>
    </w:p>
    <w:p w14:paraId="6343B83F"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11.</w:t>
      </w:r>
      <w:r w:rsidRPr="0096024A">
        <w:rPr>
          <w:noProof/>
          <w:color w:val="000000" w:themeColor="text1"/>
        </w:rPr>
        <w:tab/>
        <w:t xml:space="preserve">Davis NM, Proctor DM, Holmes SP, Relman DA, Callahan BJ. Simple statistical identification and removal of contaminant sequences in marker-gene and metagenomics data. </w:t>
      </w:r>
      <w:r w:rsidRPr="0096024A">
        <w:rPr>
          <w:i/>
          <w:noProof/>
          <w:color w:val="000000" w:themeColor="text1"/>
        </w:rPr>
        <w:t xml:space="preserve">Microbiome. </w:t>
      </w:r>
      <w:r w:rsidRPr="0096024A">
        <w:rPr>
          <w:noProof/>
          <w:color w:val="000000" w:themeColor="text1"/>
        </w:rPr>
        <w:t>2018;6(1):226.</w:t>
      </w:r>
    </w:p>
    <w:p w14:paraId="7C3D7D54"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12.</w:t>
      </w:r>
      <w:r w:rsidRPr="0096024A">
        <w:rPr>
          <w:noProof/>
          <w:color w:val="000000" w:themeColor="text1"/>
        </w:rPr>
        <w:tab/>
        <w:t xml:space="preserve">Hülpüsch C, Rauer L, Nussbaumer T, et al. Benchmarking MicrobIEM - a user-friendly tool for decontamination of microbiome sequencing data. </w:t>
      </w:r>
      <w:r w:rsidRPr="0096024A">
        <w:rPr>
          <w:i/>
          <w:noProof/>
          <w:color w:val="000000" w:themeColor="text1"/>
        </w:rPr>
        <w:t xml:space="preserve">BMC Biol. </w:t>
      </w:r>
      <w:r w:rsidRPr="0096024A">
        <w:rPr>
          <w:noProof/>
          <w:color w:val="000000" w:themeColor="text1"/>
        </w:rPr>
        <w:t>2023;21(1):269.</w:t>
      </w:r>
    </w:p>
    <w:p w14:paraId="3BB4268B" w14:textId="77777777" w:rsidR="00DE08FE" w:rsidRPr="0096024A" w:rsidRDefault="00DE08FE" w:rsidP="00DE08FE">
      <w:pPr>
        <w:pStyle w:val="EndNoteBibliography"/>
        <w:ind w:left="720" w:hanging="720"/>
        <w:rPr>
          <w:noProof/>
          <w:color w:val="000000" w:themeColor="text1"/>
        </w:rPr>
      </w:pPr>
      <w:r w:rsidRPr="0096024A">
        <w:rPr>
          <w:noProof/>
          <w:color w:val="000000" w:themeColor="text1"/>
        </w:rPr>
        <w:t>13.</w:t>
      </w:r>
      <w:r w:rsidRPr="0096024A">
        <w:rPr>
          <w:noProof/>
          <w:color w:val="000000" w:themeColor="text1"/>
        </w:rPr>
        <w:tab/>
        <w:t xml:space="preserve">Russel J, Thorsen J, Brejnrod AD, Bisgaard H, Sørensen SJ, Burmølle M. DAtest: a framework for choosing differential abundance or expression method. </w:t>
      </w:r>
      <w:r w:rsidRPr="0096024A">
        <w:rPr>
          <w:i/>
          <w:noProof/>
          <w:color w:val="000000" w:themeColor="text1"/>
        </w:rPr>
        <w:t xml:space="preserve">bioRxiv. </w:t>
      </w:r>
      <w:r w:rsidRPr="0096024A">
        <w:rPr>
          <w:noProof/>
          <w:color w:val="000000" w:themeColor="text1"/>
        </w:rPr>
        <w:t>2018:241802.</w:t>
      </w:r>
    </w:p>
    <w:p w14:paraId="4A11D582" w14:textId="73707136" w:rsidR="002C19AA" w:rsidRPr="0096024A" w:rsidRDefault="008D35F0" w:rsidP="00961FD7">
      <w:pPr>
        <w:rPr>
          <w:rFonts w:cs="Arial"/>
          <w:b/>
          <w:bCs/>
          <w:color w:val="000000" w:themeColor="text1"/>
          <w:lang w:val="en-US"/>
        </w:rPr>
      </w:pPr>
      <w:r w:rsidRPr="0096024A">
        <w:rPr>
          <w:rFonts w:cs="Arial"/>
          <w:b/>
          <w:bCs/>
          <w:color w:val="000000" w:themeColor="text1"/>
          <w:lang w:val="en-US"/>
        </w:rPr>
        <w:fldChar w:fldCharType="end"/>
      </w:r>
    </w:p>
    <w:sectPr w:rsidR="002C19AA" w:rsidRPr="0096024A" w:rsidSect="000E1080">
      <w:type w:val="continuous"/>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AFCE" w14:textId="77777777" w:rsidR="00F86400" w:rsidRDefault="00F86400" w:rsidP="007A6C54">
      <w:pPr>
        <w:spacing w:line="240" w:lineRule="auto"/>
      </w:pPr>
      <w:r>
        <w:separator/>
      </w:r>
    </w:p>
  </w:endnote>
  <w:endnote w:type="continuationSeparator" w:id="0">
    <w:p w14:paraId="4B543054" w14:textId="77777777" w:rsidR="00F86400" w:rsidRDefault="00F86400" w:rsidP="007A6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0EFB8" w14:textId="77777777" w:rsidR="00F86400" w:rsidRDefault="00F86400" w:rsidP="007A6C54">
      <w:pPr>
        <w:spacing w:line="240" w:lineRule="auto"/>
      </w:pPr>
      <w:r>
        <w:separator/>
      </w:r>
    </w:p>
  </w:footnote>
  <w:footnote w:type="continuationSeparator" w:id="0">
    <w:p w14:paraId="2826EE31" w14:textId="77777777" w:rsidR="00F86400" w:rsidRDefault="00F86400" w:rsidP="007A6C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7407" w14:textId="40891779" w:rsidR="00DB0D29" w:rsidRPr="00DB0D29" w:rsidRDefault="00DB0D29" w:rsidP="00DB0D29">
    <w:pPr>
      <w:pStyle w:val="Manuscriptheading1"/>
      <w:rPr>
        <w:rFonts w:cs="Arial"/>
        <w:color w:val="000000" w:themeColor="text1"/>
        <w:sz w:val="24"/>
        <w:szCs w:val="24"/>
        <w:lang w:val="en-US"/>
      </w:rPr>
    </w:pPr>
    <w:r w:rsidRPr="00DB0D29">
      <w:rPr>
        <w:color w:val="000000" w:themeColor="text1"/>
        <w:sz w:val="24"/>
        <w:szCs w:val="24"/>
        <w:lang w:val="en-US"/>
      </w:rPr>
      <w:t>Associations between early-life exposures and the infant skin microbiome</w:t>
    </w:r>
    <w:r w:rsidRPr="00DB0D29">
      <w:rPr>
        <w:rFonts w:cs="Arial"/>
        <w:color w:val="000000" w:themeColor="text1"/>
        <w:sz w:val="24"/>
        <w:szCs w:val="24"/>
        <w:lang w:val="en-US"/>
      </w:rPr>
      <w:t xml:space="preserve"> </w:t>
    </w:r>
  </w:p>
  <w:p w14:paraId="7B5228F2" w14:textId="41847416" w:rsidR="00DB0D29" w:rsidRDefault="00DB0D29" w:rsidP="00DB0D29">
    <w:pPr>
      <w:spacing w:line="240" w:lineRule="auto"/>
      <w:rPr>
        <w:color w:val="000000" w:themeColor="text1"/>
        <w:lang w:val="en-US"/>
      </w:rPr>
    </w:pPr>
    <w:r>
      <w:rPr>
        <w:color w:val="000000" w:themeColor="text1"/>
        <w:lang w:val="en-US"/>
      </w:rPr>
      <w:t xml:space="preserve">C. </w:t>
    </w:r>
    <w:r w:rsidRPr="00931091">
      <w:rPr>
        <w:color w:val="000000" w:themeColor="text1"/>
        <w:lang w:val="en-US"/>
      </w:rPr>
      <w:t>Broderick</w:t>
    </w:r>
    <w:r>
      <w:rPr>
        <w:color w:val="000000" w:themeColor="text1"/>
        <w:lang w:val="en-US"/>
      </w:rPr>
      <w:t xml:space="preserve"> and CS </w:t>
    </w:r>
    <w:r w:rsidRPr="00931091">
      <w:rPr>
        <w:color w:val="000000" w:themeColor="text1"/>
        <w:lang w:val="en-US"/>
      </w:rPr>
      <w:t>Sahl Poulsen</w:t>
    </w:r>
    <w:r>
      <w:rPr>
        <w:color w:val="000000" w:themeColor="text1"/>
        <w:lang w:val="en-US"/>
      </w:rPr>
      <w:t xml:space="preserve"> </w:t>
    </w:r>
    <w:r w:rsidRPr="00DB0D29">
      <w:rPr>
        <w:i/>
        <w:iCs/>
        <w:color w:val="000000" w:themeColor="text1"/>
        <w:lang w:val="en-US"/>
      </w:rPr>
      <w:t>et al.</w:t>
    </w:r>
  </w:p>
  <w:p w14:paraId="5C09615F" w14:textId="77777777" w:rsidR="00DB0D29" w:rsidRDefault="00DB0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16C9048"/>
    <w:lvl w:ilvl="0">
      <w:start w:val="1"/>
      <w:numFmt w:val="decimal"/>
      <w:pStyle w:val="ListNumber"/>
      <w:lvlText w:val="%1."/>
      <w:lvlJc w:val="left"/>
      <w:pPr>
        <w:tabs>
          <w:tab w:val="num" w:pos="360"/>
        </w:tabs>
        <w:ind w:left="360" w:hanging="360"/>
      </w:pPr>
    </w:lvl>
  </w:abstractNum>
  <w:abstractNum w:abstractNumId="1" w15:restartNumberingAfterBreak="0">
    <w:nsid w:val="00392D2A"/>
    <w:multiLevelType w:val="multilevel"/>
    <w:tmpl w:val="BECC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979EB"/>
    <w:multiLevelType w:val="hybridMultilevel"/>
    <w:tmpl w:val="289C5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84906"/>
    <w:multiLevelType w:val="multilevel"/>
    <w:tmpl w:val="49CA59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F8291C"/>
    <w:multiLevelType w:val="hybridMultilevel"/>
    <w:tmpl w:val="8F40F522"/>
    <w:lvl w:ilvl="0" w:tplc="C9A2E3D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110D4D"/>
    <w:multiLevelType w:val="hybridMultilevel"/>
    <w:tmpl w:val="C7243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483A6D"/>
    <w:multiLevelType w:val="multilevel"/>
    <w:tmpl w:val="D68AED4A"/>
    <w:lvl w:ilvl="0">
      <w:start w:val="1"/>
      <w:numFmt w:val="decimal"/>
      <w:lvlText w:val="Chapter %1:"/>
      <w:lvlJc w:val="left"/>
      <w:pPr>
        <w:ind w:left="432" w:hanging="432"/>
      </w:pPr>
      <w:rPr>
        <w:rFonts w:ascii="Arial" w:hAnsi="Aria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237C55"/>
    <w:multiLevelType w:val="hybridMultilevel"/>
    <w:tmpl w:val="86E6A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035E4"/>
    <w:multiLevelType w:val="hybridMultilevel"/>
    <w:tmpl w:val="46244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63E8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B40A63"/>
    <w:multiLevelType w:val="hybridMultilevel"/>
    <w:tmpl w:val="F36AC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DA6DDB"/>
    <w:multiLevelType w:val="hybridMultilevel"/>
    <w:tmpl w:val="68866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725D5"/>
    <w:multiLevelType w:val="multilevel"/>
    <w:tmpl w:val="A7BA3F92"/>
    <w:lvl w:ilvl="0">
      <w:start w:val="1"/>
      <w:numFmt w:val="decimal"/>
      <w:pStyle w:val="Heading1"/>
      <w:lvlText w:val="Chapter %1:"/>
      <w:lvlJc w:val="left"/>
      <w:pPr>
        <w:ind w:left="432" w:hanging="432"/>
      </w:pPr>
      <w:rPr>
        <w:rFonts w:ascii="Arial" w:hAnsi="Arial"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BF8738F"/>
    <w:multiLevelType w:val="multilevel"/>
    <w:tmpl w:val="513E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1C6315"/>
    <w:multiLevelType w:val="hybridMultilevel"/>
    <w:tmpl w:val="6F6E6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B270A5"/>
    <w:multiLevelType w:val="multilevel"/>
    <w:tmpl w:val="513E4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F15382"/>
    <w:multiLevelType w:val="hybridMultilevel"/>
    <w:tmpl w:val="BBB0F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D0516F"/>
    <w:multiLevelType w:val="hybridMultilevel"/>
    <w:tmpl w:val="39D27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CE0A38"/>
    <w:multiLevelType w:val="multilevel"/>
    <w:tmpl w:val="B468AF56"/>
    <w:styleLink w:val="CurrentList3"/>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E10C6B"/>
    <w:multiLevelType w:val="hybridMultilevel"/>
    <w:tmpl w:val="29283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6D27CB"/>
    <w:multiLevelType w:val="multilevel"/>
    <w:tmpl w:val="AB22DF68"/>
    <w:styleLink w:val="CurrentList2"/>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3737C4"/>
    <w:multiLevelType w:val="hybridMultilevel"/>
    <w:tmpl w:val="2CA2BA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99E2BB7"/>
    <w:multiLevelType w:val="hybridMultilevel"/>
    <w:tmpl w:val="317E2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6F60D6"/>
    <w:multiLevelType w:val="multilevel"/>
    <w:tmpl w:val="B8309F76"/>
    <w:styleLink w:val="CurrentList4"/>
    <w:lvl w:ilvl="0">
      <w:start w:val="1"/>
      <w:numFmt w:val="decimal"/>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2"/>
      <w:numFmt w:val="decimal"/>
      <w:lvlRestart w:val="1"/>
      <w:suff w:val="space"/>
      <w:lvlText w:val="Appendix %6"/>
      <w:lvlJc w:val="left"/>
      <w:pPr>
        <w:ind w:left="2160" w:hanging="360"/>
      </w:pPr>
      <w:rPr>
        <w:rFonts w:ascii="Arial" w:hAnsi="Aria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2476681"/>
    <w:multiLevelType w:val="hybridMultilevel"/>
    <w:tmpl w:val="6534D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605F80"/>
    <w:multiLevelType w:val="multilevel"/>
    <w:tmpl w:val="B5400746"/>
    <w:lvl w:ilvl="0">
      <w:start w:val="1"/>
      <w:numFmt w:val="decimal"/>
      <w:lvlText w:val="Chapter %1:"/>
      <w:lvlJc w:val="left"/>
      <w:pPr>
        <w:ind w:left="432" w:hanging="432"/>
      </w:pPr>
      <w:rPr>
        <w:rFonts w:ascii="Arial" w:hAnsi="Aria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A085B4E"/>
    <w:multiLevelType w:val="multilevel"/>
    <w:tmpl w:val="079684C4"/>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84BEA"/>
    <w:multiLevelType w:val="multilevel"/>
    <w:tmpl w:val="C772F3A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3D58F6"/>
    <w:multiLevelType w:val="hybridMultilevel"/>
    <w:tmpl w:val="BC580B5E"/>
    <w:lvl w:ilvl="0" w:tplc="80A8525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32331F"/>
    <w:multiLevelType w:val="multilevel"/>
    <w:tmpl w:val="8D380566"/>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EE58CC"/>
    <w:multiLevelType w:val="hybridMultilevel"/>
    <w:tmpl w:val="77381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3B02CA"/>
    <w:multiLevelType w:val="hybridMultilevel"/>
    <w:tmpl w:val="B7442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11508B"/>
    <w:multiLevelType w:val="hybridMultilevel"/>
    <w:tmpl w:val="84089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0C7C7A"/>
    <w:multiLevelType w:val="multilevel"/>
    <w:tmpl w:val="0CD46F80"/>
    <w:lvl w:ilvl="0">
      <w:start w:val="2"/>
      <w:numFmt w:val="decimal"/>
      <w:pStyle w:val="Heading6"/>
      <w:lvlText w:val="Appendix to 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2"/>
      <w:numFmt w:val="none"/>
      <w:lvlRestart w:val="1"/>
      <w:suff w:val="space"/>
      <w:lvlText w:val=""/>
      <w:lvlJc w:val="left"/>
      <w:pPr>
        <w:ind w:left="2160" w:hanging="360"/>
      </w:pPr>
      <w:rPr>
        <w:rFonts w:ascii="Arial" w:hAnsi="Aria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7BF6375"/>
    <w:multiLevelType w:val="multilevel"/>
    <w:tmpl w:val="FCF6EBEA"/>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7F437E1"/>
    <w:multiLevelType w:val="multilevel"/>
    <w:tmpl w:val="A7BA3F92"/>
    <w:styleLink w:val="ThesisLists"/>
    <w:lvl w:ilvl="0">
      <w:start w:val="1"/>
      <w:numFmt w:val="decimal"/>
      <w:lvlText w:val="Chapter %1:"/>
      <w:lvlJc w:val="left"/>
      <w:pPr>
        <w:ind w:left="432" w:hanging="432"/>
      </w:pPr>
      <w:rPr>
        <w:rFonts w:ascii="Arial" w:hAnsi="Aria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B4C1201"/>
    <w:multiLevelType w:val="multilevel"/>
    <w:tmpl w:val="2A14B382"/>
    <w:styleLink w:val="CurrentList5"/>
    <w:lvl w:ilvl="0">
      <w:start w:val="2"/>
      <w:numFmt w:val="decimal"/>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2"/>
      <w:numFmt w:val="none"/>
      <w:lvlRestart w:val="1"/>
      <w:suff w:val="space"/>
      <w:lvlText w:val=""/>
      <w:lvlJc w:val="left"/>
      <w:pPr>
        <w:ind w:left="2160" w:hanging="360"/>
      </w:pPr>
      <w:rPr>
        <w:rFonts w:ascii="Arial" w:hAnsi="Aria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F2D6D49"/>
    <w:multiLevelType w:val="hybridMultilevel"/>
    <w:tmpl w:val="DFEA9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3F4991"/>
    <w:multiLevelType w:val="hybridMultilevel"/>
    <w:tmpl w:val="EFC040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9E5D75"/>
    <w:multiLevelType w:val="multilevel"/>
    <w:tmpl w:val="5E78AC20"/>
    <w:lvl w:ilvl="0">
      <w:start w:val="1"/>
      <w:numFmt w:val="decimal"/>
      <w:lvlText w:val="Chapter %1:"/>
      <w:lvlJc w:val="left"/>
      <w:pPr>
        <w:ind w:left="432" w:hanging="432"/>
      </w:pPr>
      <w:rPr>
        <w:rFonts w:ascii="Arial" w:hAnsi="Aria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8F774BB"/>
    <w:multiLevelType w:val="hybridMultilevel"/>
    <w:tmpl w:val="6A6C3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5304EF"/>
    <w:multiLevelType w:val="multilevel"/>
    <w:tmpl w:val="FC247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5464879">
    <w:abstractNumId w:val="29"/>
  </w:num>
  <w:num w:numId="2" w16cid:durableId="72631999">
    <w:abstractNumId w:val="29"/>
  </w:num>
  <w:num w:numId="3" w16cid:durableId="1585451907">
    <w:abstractNumId w:val="39"/>
  </w:num>
  <w:num w:numId="4" w16cid:durableId="487093181">
    <w:abstractNumId w:val="6"/>
  </w:num>
  <w:num w:numId="5" w16cid:durableId="1436707845">
    <w:abstractNumId w:val="25"/>
  </w:num>
  <w:num w:numId="6" w16cid:durableId="1999574270">
    <w:abstractNumId w:val="6"/>
  </w:num>
  <w:num w:numId="7" w16cid:durableId="472992937">
    <w:abstractNumId w:val="6"/>
  </w:num>
  <w:num w:numId="8" w16cid:durableId="987779641">
    <w:abstractNumId w:val="3"/>
  </w:num>
  <w:num w:numId="9" w16cid:durableId="466704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2609122">
    <w:abstractNumId w:val="6"/>
  </w:num>
  <w:num w:numId="11" w16cid:durableId="792941607">
    <w:abstractNumId w:val="6"/>
    <w:lvlOverride w:ilvl="0">
      <w:lvl w:ilvl="0">
        <w:numFmt w:val="decimal"/>
        <w:lvlText w:val=""/>
        <w:lvlJc w:val="left"/>
      </w:lvl>
    </w:lvlOverride>
    <w:lvlOverride w:ilvl="1">
      <w:lvl w:ilvl="1">
        <w:start w:val="1"/>
        <w:numFmt w:val="decimal"/>
        <w:lvlText w:val="%1.%2"/>
        <w:lvlJc w:val="left"/>
        <w:pPr>
          <w:ind w:left="576" w:hanging="576"/>
        </w:pPr>
        <w:rPr>
          <w:rFonts w:hint="default"/>
          <w:sz w:val="24"/>
          <w:szCs w:val="24"/>
        </w:rPr>
      </w:lvl>
    </w:lvlOverride>
  </w:num>
  <w:num w:numId="12" w16cid:durableId="1894847979">
    <w:abstractNumId w:val="6"/>
    <w:lvlOverride w:ilvl="0">
      <w:lvl w:ilvl="0">
        <w:numFmt w:val="decimal"/>
        <w:lvlText w:val=""/>
        <w:lvlJc w:val="left"/>
      </w:lvl>
    </w:lvlOverride>
    <w:lvlOverride w:ilvl="1">
      <w:lvl w:ilvl="1">
        <w:start w:val="1"/>
        <w:numFmt w:val="decimal"/>
        <w:lvlText w:val="%1.%2"/>
        <w:lvlJc w:val="left"/>
        <w:pPr>
          <w:ind w:left="576" w:hanging="576"/>
        </w:pPr>
        <w:rPr>
          <w:rFonts w:hint="default"/>
          <w:sz w:val="28"/>
          <w:szCs w:val="28"/>
        </w:rPr>
      </w:lvl>
    </w:lvlOverride>
  </w:num>
  <w:num w:numId="13" w16cid:durableId="1062876012">
    <w:abstractNumId w:val="12"/>
  </w:num>
  <w:num w:numId="14" w16cid:durableId="1149832831">
    <w:abstractNumId w:val="41"/>
  </w:num>
  <w:num w:numId="15" w16cid:durableId="1884631956">
    <w:abstractNumId w:val="35"/>
  </w:num>
  <w:num w:numId="16" w16cid:durableId="1667243093">
    <w:abstractNumId w:val="9"/>
  </w:num>
  <w:num w:numId="17" w16cid:durableId="567346901">
    <w:abstractNumId w:val="27"/>
  </w:num>
  <w:num w:numId="18" w16cid:durableId="1609315866">
    <w:abstractNumId w:val="20"/>
  </w:num>
  <w:num w:numId="19" w16cid:durableId="877008727">
    <w:abstractNumId w:val="18"/>
  </w:num>
  <w:num w:numId="20" w16cid:durableId="382414419">
    <w:abstractNumId w:val="33"/>
  </w:num>
  <w:num w:numId="21" w16cid:durableId="1124427089">
    <w:abstractNumId w:val="23"/>
  </w:num>
  <w:num w:numId="22" w16cid:durableId="1594312719">
    <w:abstractNumId w:val="36"/>
  </w:num>
  <w:num w:numId="23" w16cid:durableId="1814562193">
    <w:abstractNumId w:val="12"/>
    <w:lvlOverride w:ilvl="0">
      <w:lvl w:ilvl="0">
        <w:start w:val="1"/>
        <w:numFmt w:val="decimal"/>
        <w:pStyle w:val="Heading1"/>
        <w:lvlText w:val="Chapter %1:"/>
        <w:lvlJc w:val="left"/>
        <w:pPr>
          <w:ind w:left="432" w:hanging="432"/>
        </w:pPr>
        <w:rPr>
          <w:rFonts w:ascii="Arial" w:hAnsi="Arial"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num>
  <w:num w:numId="24" w16cid:durableId="553390448">
    <w:abstractNumId w:val="0"/>
  </w:num>
  <w:num w:numId="25" w16cid:durableId="1591350105">
    <w:abstractNumId w:val="38"/>
  </w:num>
  <w:num w:numId="26" w16cid:durableId="1353070715">
    <w:abstractNumId w:val="34"/>
  </w:num>
  <w:num w:numId="27" w16cid:durableId="535199287">
    <w:abstractNumId w:val="4"/>
  </w:num>
  <w:num w:numId="28" w16cid:durableId="1257985174">
    <w:abstractNumId w:val="28"/>
  </w:num>
  <w:num w:numId="29" w16cid:durableId="593515417">
    <w:abstractNumId w:val="26"/>
  </w:num>
  <w:num w:numId="30" w16cid:durableId="556404534">
    <w:abstractNumId w:val="15"/>
  </w:num>
  <w:num w:numId="31" w16cid:durableId="1393046093">
    <w:abstractNumId w:val="10"/>
  </w:num>
  <w:num w:numId="32" w16cid:durableId="1330525818">
    <w:abstractNumId w:val="14"/>
  </w:num>
  <w:num w:numId="33" w16cid:durableId="58135280">
    <w:abstractNumId w:val="30"/>
  </w:num>
  <w:num w:numId="34" w16cid:durableId="1596401533">
    <w:abstractNumId w:val="2"/>
  </w:num>
  <w:num w:numId="35" w16cid:durableId="2025477596">
    <w:abstractNumId w:val="13"/>
  </w:num>
  <w:num w:numId="36" w16cid:durableId="2111268843">
    <w:abstractNumId w:val="16"/>
  </w:num>
  <w:num w:numId="37" w16cid:durableId="949900871">
    <w:abstractNumId w:val="11"/>
  </w:num>
  <w:num w:numId="38" w16cid:durableId="1545216039">
    <w:abstractNumId w:val="40"/>
  </w:num>
  <w:num w:numId="39" w16cid:durableId="1727409692">
    <w:abstractNumId w:val="21"/>
  </w:num>
  <w:num w:numId="40" w16cid:durableId="1293364638">
    <w:abstractNumId w:val="7"/>
  </w:num>
  <w:num w:numId="41" w16cid:durableId="809522064">
    <w:abstractNumId w:val="37"/>
  </w:num>
  <w:num w:numId="42" w16cid:durableId="1491871390">
    <w:abstractNumId w:val="8"/>
  </w:num>
  <w:num w:numId="43" w16cid:durableId="1690065417">
    <w:abstractNumId w:val="31"/>
  </w:num>
  <w:num w:numId="44" w16cid:durableId="2047673797">
    <w:abstractNumId w:val="22"/>
  </w:num>
  <w:num w:numId="45" w16cid:durableId="673462253">
    <w:abstractNumId w:val="32"/>
  </w:num>
  <w:num w:numId="46" w16cid:durableId="29382532">
    <w:abstractNumId w:val="17"/>
  </w:num>
  <w:num w:numId="47" w16cid:durableId="1929457717">
    <w:abstractNumId w:val="19"/>
  </w:num>
  <w:num w:numId="48" w16cid:durableId="315189857">
    <w:abstractNumId w:val="5"/>
  </w:num>
  <w:num w:numId="49" w16cid:durableId="754129992">
    <w:abstractNumId w:val="24"/>
  </w:num>
  <w:num w:numId="50" w16cid:durableId="1207180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ller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v0za40txfgetw26xd0wot255tzrfffpa&quot;&gt;EAT_microbiome_manuscript_plus&lt;record-ids&gt;&lt;item&gt;5&lt;/item&gt;&lt;item&gt;55&lt;/item&gt;&lt;item&gt;60&lt;/item&gt;&lt;item&gt;62&lt;/item&gt;&lt;item&gt;63&lt;/item&gt;&lt;item&gt;72&lt;/item&gt;&lt;item&gt;73&lt;/item&gt;&lt;item&gt;196&lt;/item&gt;&lt;item&gt;234&lt;/item&gt;&lt;item&gt;235&lt;/item&gt;&lt;item&gt;236&lt;/item&gt;&lt;item&gt;240&lt;/item&gt;&lt;item&gt;257&lt;/item&gt;&lt;/record-ids&gt;&lt;/item&gt;&lt;/Libraries&gt;"/>
  </w:docVars>
  <w:rsids>
    <w:rsidRoot w:val="002C19AA"/>
    <w:rsid w:val="00002DBB"/>
    <w:rsid w:val="00006CE3"/>
    <w:rsid w:val="000102B2"/>
    <w:rsid w:val="000140AF"/>
    <w:rsid w:val="000200EE"/>
    <w:rsid w:val="000218BD"/>
    <w:rsid w:val="00024EBA"/>
    <w:rsid w:val="00026B74"/>
    <w:rsid w:val="0003490A"/>
    <w:rsid w:val="0003598B"/>
    <w:rsid w:val="000419C2"/>
    <w:rsid w:val="00041D15"/>
    <w:rsid w:val="00046680"/>
    <w:rsid w:val="00050D0D"/>
    <w:rsid w:val="000524A0"/>
    <w:rsid w:val="000579E7"/>
    <w:rsid w:val="000625AC"/>
    <w:rsid w:val="00070F9F"/>
    <w:rsid w:val="0007434C"/>
    <w:rsid w:val="00081D34"/>
    <w:rsid w:val="000833FB"/>
    <w:rsid w:val="00090E8D"/>
    <w:rsid w:val="000A04DB"/>
    <w:rsid w:val="000B4BDD"/>
    <w:rsid w:val="000B5436"/>
    <w:rsid w:val="000B7F1F"/>
    <w:rsid w:val="000C0BF1"/>
    <w:rsid w:val="000C23E7"/>
    <w:rsid w:val="000D0E2B"/>
    <w:rsid w:val="000D24FB"/>
    <w:rsid w:val="000D4EDD"/>
    <w:rsid w:val="000D5881"/>
    <w:rsid w:val="000E1080"/>
    <w:rsid w:val="000F1A5F"/>
    <w:rsid w:val="000F1C17"/>
    <w:rsid w:val="000F28A7"/>
    <w:rsid w:val="000F5106"/>
    <w:rsid w:val="001022BD"/>
    <w:rsid w:val="0010385D"/>
    <w:rsid w:val="00120836"/>
    <w:rsid w:val="001249BB"/>
    <w:rsid w:val="001264F7"/>
    <w:rsid w:val="00132EF6"/>
    <w:rsid w:val="00134B99"/>
    <w:rsid w:val="0013513B"/>
    <w:rsid w:val="0014046F"/>
    <w:rsid w:val="001414C5"/>
    <w:rsid w:val="001468C7"/>
    <w:rsid w:val="00150108"/>
    <w:rsid w:val="00154E14"/>
    <w:rsid w:val="00165B78"/>
    <w:rsid w:val="00170193"/>
    <w:rsid w:val="00172709"/>
    <w:rsid w:val="00174477"/>
    <w:rsid w:val="00176509"/>
    <w:rsid w:val="001865F4"/>
    <w:rsid w:val="00187D5E"/>
    <w:rsid w:val="0019015B"/>
    <w:rsid w:val="001902B3"/>
    <w:rsid w:val="00191ED9"/>
    <w:rsid w:val="0019272F"/>
    <w:rsid w:val="0019353A"/>
    <w:rsid w:val="00193A3E"/>
    <w:rsid w:val="00194C58"/>
    <w:rsid w:val="001A3062"/>
    <w:rsid w:val="001A6007"/>
    <w:rsid w:val="001A62C8"/>
    <w:rsid w:val="001B419F"/>
    <w:rsid w:val="001B4EDF"/>
    <w:rsid w:val="001C01C2"/>
    <w:rsid w:val="001C30BF"/>
    <w:rsid w:val="001C604A"/>
    <w:rsid w:val="001C69CA"/>
    <w:rsid w:val="001C6DBE"/>
    <w:rsid w:val="001D0FA9"/>
    <w:rsid w:val="001D170B"/>
    <w:rsid w:val="001E1D99"/>
    <w:rsid w:val="001E63DC"/>
    <w:rsid w:val="001F5472"/>
    <w:rsid w:val="00222E3E"/>
    <w:rsid w:val="002323CD"/>
    <w:rsid w:val="002354DC"/>
    <w:rsid w:val="002372F1"/>
    <w:rsid w:val="0023755E"/>
    <w:rsid w:val="00240522"/>
    <w:rsid w:val="00255120"/>
    <w:rsid w:val="002641A4"/>
    <w:rsid w:val="002651A3"/>
    <w:rsid w:val="00266A03"/>
    <w:rsid w:val="00266A2F"/>
    <w:rsid w:val="00267514"/>
    <w:rsid w:val="00270787"/>
    <w:rsid w:val="00280537"/>
    <w:rsid w:val="00281B8B"/>
    <w:rsid w:val="00282A03"/>
    <w:rsid w:val="002848C7"/>
    <w:rsid w:val="00291D70"/>
    <w:rsid w:val="002A6288"/>
    <w:rsid w:val="002A701A"/>
    <w:rsid w:val="002B24FC"/>
    <w:rsid w:val="002C04F4"/>
    <w:rsid w:val="002C19AA"/>
    <w:rsid w:val="002C5D59"/>
    <w:rsid w:val="002D296B"/>
    <w:rsid w:val="002D45B3"/>
    <w:rsid w:val="002D5DD3"/>
    <w:rsid w:val="002E2092"/>
    <w:rsid w:val="002E370A"/>
    <w:rsid w:val="002E587F"/>
    <w:rsid w:val="002F271A"/>
    <w:rsid w:val="00306375"/>
    <w:rsid w:val="00312E01"/>
    <w:rsid w:val="0031593D"/>
    <w:rsid w:val="00325F4E"/>
    <w:rsid w:val="00334543"/>
    <w:rsid w:val="00346999"/>
    <w:rsid w:val="00352E5A"/>
    <w:rsid w:val="003550AD"/>
    <w:rsid w:val="00356343"/>
    <w:rsid w:val="00361CEC"/>
    <w:rsid w:val="003701CC"/>
    <w:rsid w:val="00377002"/>
    <w:rsid w:val="00385DC2"/>
    <w:rsid w:val="00394A6F"/>
    <w:rsid w:val="00396B98"/>
    <w:rsid w:val="003A0246"/>
    <w:rsid w:val="003A03F3"/>
    <w:rsid w:val="003A069C"/>
    <w:rsid w:val="003A5ABC"/>
    <w:rsid w:val="003A6829"/>
    <w:rsid w:val="003B349F"/>
    <w:rsid w:val="003B7841"/>
    <w:rsid w:val="003C0240"/>
    <w:rsid w:val="003C0370"/>
    <w:rsid w:val="003D5B28"/>
    <w:rsid w:val="003D7A1E"/>
    <w:rsid w:val="003E29A1"/>
    <w:rsid w:val="003E5365"/>
    <w:rsid w:val="004019FC"/>
    <w:rsid w:val="004022B2"/>
    <w:rsid w:val="004030D3"/>
    <w:rsid w:val="0040464F"/>
    <w:rsid w:val="00410AA3"/>
    <w:rsid w:val="0041136A"/>
    <w:rsid w:val="00411D2A"/>
    <w:rsid w:val="00412BBD"/>
    <w:rsid w:val="00416D63"/>
    <w:rsid w:val="004252BF"/>
    <w:rsid w:val="00432966"/>
    <w:rsid w:val="004530BE"/>
    <w:rsid w:val="004539E6"/>
    <w:rsid w:val="00456211"/>
    <w:rsid w:val="0046180A"/>
    <w:rsid w:val="00471CC4"/>
    <w:rsid w:val="00491D5D"/>
    <w:rsid w:val="004956F8"/>
    <w:rsid w:val="004A209E"/>
    <w:rsid w:val="004A2528"/>
    <w:rsid w:val="004A2A96"/>
    <w:rsid w:val="004A3DA0"/>
    <w:rsid w:val="004A43DD"/>
    <w:rsid w:val="004B3A81"/>
    <w:rsid w:val="004B6555"/>
    <w:rsid w:val="004B6A4D"/>
    <w:rsid w:val="004B7241"/>
    <w:rsid w:val="004C0FF3"/>
    <w:rsid w:val="004C4FA3"/>
    <w:rsid w:val="004C6A9B"/>
    <w:rsid w:val="004D0F99"/>
    <w:rsid w:val="004E05FD"/>
    <w:rsid w:val="004E3BAE"/>
    <w:rsid w:val="004E7787"/>
    <w:rsid w:val="004F5E0C"/>
    <w:rsid w:val="004F6019"/>
    <w:rsid w:val="005001F0"/>
    <w:rsid w:val="0050051D"/>
    <w:rsid w:val="00504279"/>
    <w:rsid w:val="00505E91"/>
    <w:rsid w:val="00506DC9"/>
    <w:rsid w:val="005135F1"/>
    <w:rsid w:val="00513A97"/>
    <w:rsid w:val="005201C3"/>
    <w:rsid w:val="0052229A"/>
    <w:rsid w:val="005244A9"/>
    <w:rsid w:val="0053096E"/>
    <w:rsid w:val="005339DA"/>
    <w:rsid w:val="00537041"/>
    <w:rsid w:val="00540488"/>
    <w:rsid w:val="00541595"/>
    <w:rsid w:val="0055117F"/>
    <w:rsid w:val="00552219"/>
    <w:rsid w:val="00556213"/>
    <w:rsid w:val="00556AA9"/>
    <w:rsid w:val="00561F9D"/>
    <w:rsid w:val="00562162"/>
    <w:rsid w:val="00563527"/>
    <w:rsid w:val="00563CE5"/>
    <w:rsid w:val="00567AF3"/>
    <w:rsid w:val="005731F9"/>
    <w:rsid w:val="00575133"/>
    <w:rsid w:val="00576439"/>
    <w:rsid w:val="00582136"/>
    <w:rsid w:val="005825FC"/>
    <w:rsid w:val="005866B9"/>
    <w:rsid w:val="00590AF2"/>
    <w:rsid w:val="005A0CF8"/>
    <w:rsid w:val="005B7574"/>
    <w:rsid w:val="005B776A"/>
    <w:rsid w:val="005C4377"/>
    <w:rsid w:val="005C5A21"/>
    <w:rsid w:val="005C6CAC"/>
    <w:rsid w:val="005C6E8D"/>
    <w:rsid w:val="005D1A3E"/>
    <w:rsid w:val="005D4522"/>
    <w:rsid w:val="005D46AF"/>
    <w:rsid w:val="005E6919"/>
    <w:rsid w:val="005F0EEA"/>
    <w:rsid w:val="005F70C2"/>
    <w:rsid w:val="00602DC2"/>
    <w:rsid w:val="006066B0"/>
    <w:rsid w:val="0061264D"/>
    <w:rsid w:val="00624419"/>
    <w:rsid w:val="0063480A"/>
    <w:rsid w:val="0063638C"/>
    <w:rsid w:val="006422A9"/>
    <w:rsid w:val="0064283E"/>
    <w:rsid w:val="00644EAC"/>
    <w:rsid w:val="006456A8"/>
    <w:rsid w:val="00645AD7"/>
    <w:rsid w:val="00647120"/>
    <w:rsid w:val="00647311"/>
    <w:rsid w:val="0065014A"/>
    <w:rsid w:val="006526EB"/>
    <w:rsid w:val="00654869"/>
    <w:rsid w:val="006575E1"/>
    <w:rsid w:val="00660FB4"/>
    <w:rsid w:val="006635C2"/>
    <w:rsid w:val="0067273F"/>
    <w:rsid w:val="00674D9B"/>
    <w:rsid w:val="00692147"/>
    <w:rsid w:val="0069519C"/>
    <w:rsid w:val="006A639C"/>
    <w:rsid w:val="006B1587"/>
    <w:rsid w:val="006B430B"/>
    <w:rsid w:val="006C7436"/>
    <w:rsid w:val="006D1F4C"/>
    <w:rsid w:val="006D5D9A"/>
    <w:rsid w:val="006D6BA6"/>
    <w:rsid w:val="006E06BA"/>
    <w:rsid w:val="006E2BC3"/>
    <w:rsid w:val="006F4E25"/>
    <w:rsid w:val="006F5240"/>
    <w:rsid w:val="00707EF1"/>
    <w:rsid w:val="00714871"/>
    <w:rsid w:val="00715F93"/>
    <w:rsid w:val="00736F22"/>
    <w:rsid w:val="007426D9"/>
    <w:rsid w:val="00743FFE"/>
    <w:rsid w:val="00754A67"/>
    <w:rsid w:val="00755EE4"/>
    <w:rsid w:val="00756189"/>
    <w:rsid w:val="00761509"/>
    <w:rsid w:val="0076178E"/>
    <w:rsid w:val="00761D18"/>
    <w:rsid w:val="00761E30"/>
    <w:rsid w:val="00786FDC"/>
    <w:rsid w:val="00793E8C"/>
    <w:rsid w:val="00794993"/>
    <w:rsid w:val="007A6C54"/>
    <w:rsid w:val="007B4A46"/>
    <w:rsid w:val="007C0D0B"/>
    <w:rsid w:val="007C3709"/>
    <w:rsid w:val="007D3F92"/>
    <w:rsid w:val="007D7B37"/>
    <w:rsid w:val="007F044E"/>
    <w:rsid w:val="007F24A9"/>
    <w:rsid w:val="00800A90"/>
    <w:rsid w:val="00807FC4"/>
    <w:rsid w:val="00810DFD"/>
    <w:rsid w:val="0082069A"/>
    <w:rsid w:val="00823900"/>
    <w:rsid w:val="00825300"/>
    <w:rsid w:val="00825744"/>
    <w:rsid w:val="00843C40"/>
    <w:rsid w:val="008463F8"/>
    <w:rsid w:val="00854118"/>
    <w:rsid w:val="00860794"/>
    <w:rsid w:val="00871122"/>
    <w:rsid w:val="0088233C"/>
    <w:rsid w:val="008902AA"/>
    <w:rsid w:val="008911FB"/>
    <w:rsid w:val="00892F1B"/>
    <w:rsid w:val="00897DE4"/>
    <w:rsid w:val="008A0A18"/>
    <w:rsid w:val="008A45F8"/>
    <w:rsid w:val="008B5E2D"/>
    <w:rsid w:val="008C06AA"/>
    <w:rsid w:val="008C6E97"/>
    <w:rsid w:val="008D0511"/>
    <w:rsid w:val="008D35F0"/>
    <w:rsid w:val="008D623A"/>
    <w:rsid w:val="008E410F"/>
    <w:rsid w:val="008E6378"/>
    <w:rsid w:val="008E6DB6"/>
    <w:rsid w:val="008E7C89"/>
    <w:rsid w:val="008F19AA"/>
    <w:rsid w:val="00910CCA"/>
    <w:rsid w:val="00913744"/>
    <w:rsid w:val="00916D74"/>
    <w:rsid w:val="009220A1"/>
    <w:rsid w:val="00927DF4"/>
    <w:rsid w:val="009300E8"/>
    <w:rsid w:val="0093501B"/>
    <w:rsid w:val="00936FFE"/>
    <w:rsid w:val="0094163A"/>
    <w:rsid w:val="00943AA9"/>
    <w:rsid w:val="009440D7"/>
    <w:rsid w:val="009471E8"/>
    <w:rsid w:val="00952676"/>
    <w:rsid w:val="00952EFB"/>
    <w:rsid w:val="0095746B"/>
    <w:rsid w:val="00957F0A"/>
    <w:rsid w:val="0096024A"/>
    <w:rsid w:val="00961FD7"/>
    <w:rsid w:val="009630AC"/>
    <w:rsid w:val="00971F4B"/>
    <w:rsid w:val="00974084"/>
    <w:rsid w:val="009848E5"/>
    <w:rsid w:val="00987C66"/>
    <w:rsid w:val="00991C3F"/>
    <w:rsid w:val="009934BA"/>
    <w:rsid w:val="00996133"/>
    <w:rsid w:val="009B1BD0"/>
    <w:rsid w:val="009B2DB2"/>
    <w:rsid w:val="009B4BA5"/>
    <w:rsid w:val="009B63E3"/>
    <w:rsid w:val="009B6987"/>
    <w:rsid w:val="009C5D1B"/>
    <w:rsid w:val="009C6513"/>
    <w:rsid w:val="009C6799"/>
    <w:rsid w:val="009D029F"/>
    <w:rsid w:val="009D40EC"/>
    <w:rsid w:val="009E103A"/>
    <w:rsid w:val="009E65DD"/>
    <w:rsid w:val="009F0DB5"/>
    <w:rsid w:val="009F521A"/>
    <w:rsid w:val="009F5AE4"/>
    <w:rsid w:val="009F64ED"/>
    <w:rsid w:val="00A0562E"/>
    <w:rsid w:val="00A2006F"/>
    <w:rsid w:val="00A20D86"/>
    <w:rsid w:val="00A21B26"/>
    <w:rsid w:val="00A22C8E"/>
    <w:rsid w:val="00A24ABD"/>
    <w:rsid w:val="00A25C95"/>
    <w:rsid w:val="00A25CBC"/>
    <w:rsid w:val="00A30C4E"/>
    <w:rsid w:val="00A36BD6"/>
    <w:rsid w:val="00A37216"/>
    <w:rsid w:val="00A40F27"/>
    <w:rsid w:val="00A50842"/>
    <w:rsid w:val="00A61E2F"/>
    <w:rsid w:val="00A654BF"/>
    <w:rsid w:val="00A66937"/>
    <w:rsid w:val="00A728A2"/>
    <w:rsid w:val="00A7481D"/>
    <w:rsid w:val="00A7683C"/>
    <w:rsid w:val="00A77442"/>
    <w:rsid w:val="00A81348"/>
    <w:rsid w:val="00A92189"/>
    <w:rsid w:val="00A930F2"/>
    <w:rsid w:val="00AA15BA"/>
    <w:rsid w:val="00AA5A00"/>
    <w:rsid w:val="00AB656E"/>
    <w:rsid w:val="00AB7992"/>
    <w:rsid w:val="00AC46D8"/>
    <w:rsid w:val="00AC5282"/>
    <w:rsid w:val="00AD26D1"/>
    <w:rsid w:val="00AD3B5E"/>
    <w:rsid w:val="00AE246F"/>
    <w:rsid w:val="00AE5EE8"/>
    <w:rsid w:val="00AF1641"/>
    <w:rsid w:val="00AF69D7"/>
    <w:rsid w:val="00AF7E12"/>
    <w:rsid w:val="00B00E6C"/>
    <w:rsid w:val="00B10247"/>
    <w:rsid w:val="00B14E2D"/>
    <w:rsid w:val="00B2545A"/>
    <w:rsid w:val="00B26B71"/>
    <w:rsid w:val="00B35D2E"/>
    <w:rsid w:val="00B365F5"/>
    <w:rsid w:val="00B3732C"/>
    <w:rsid w:val="00B37CB5"/>
    <w:rsid w:val="00B43BFF"/>
    <w:rsid w:val="00B50621"/>
    <w:rsid w:val="00B53B36"/>
    <w:rsid w:val="00B64A4A"/>
    <w:rsid w:val="00B67D1F"/>
    <w:rsid w:val="00B75122"/>
    <w:rsid w:val="00B80D71"/>
    <w:rsid w:val="00B8521E"/>
    <w:rsid w:val="00BA2126"/>
    <w:rsid w:val="00BA6A19"/>
    <w:rsid w:val="00BA6A62"/>
    <w:rsid w:val="00BA78BE"/>
    <w:rsid w:val="00BB12EA"/>
    <w:rsid w:val="00BB2C2B"/>
    <w:rsid w:val="00BC216B"/>
    <w:rsid w:val="00BC2195"/>
    <w:rsid w:val="00BC2A9D"/>
    <w:rsid w:val="00BC58C4"/>
    <w:rsid w:val="00BC7D34"/>
    <w:rsid w:val="00BD3977"/>
    <w:rsid w:val="00BD3C34"/>
    <w:rsid w:val="00BD456E"/>
    <w:rsid w:val="00BD4F84"/>
    <w:rsid w:val="00BE4E5C"/>
    <w:rsid w:val="00BF414D"/>
    <w:rsid w:val="00C00319"/>
    <w:rsid w:val="00C11EC4"/>
    <w:rsid w:val="00C15C1B"/>
    <w:rsid w:val="00C22D5E"/>
    <w:rsid w:val="00C27D85"/>
    <w:rsid w:val="00C30799"/>
    <w:rsid w:val="00C45C58"/>
    <w:rsid w:val="00C53916"/>
    <w:rsid w:val="00C53B4C"/>
    <w:rsid w:val="00C606D3"/>
    <w:rsid w:val="00C60EF6"/>
    <w:rsid w:val="00C620F5"/>
    <w:rsid w:val="00C62F1D"/>
    <w:rsid w:val="00C65413"/>
    <w:rsid w:val="00C660CF"/>
    <w:rsid w:val="00C70044"/>
    <w:rsid w:val="00C7777F"/>
    <w:rsid w:val="00C7780A"/>
    <w:rsid w:val="00C8128D"/>
    <w:rsid w:val="00C979A5"/>
    <w:rsid w:val="00CA1D6D"/>
    <w:rsid w:val="00CA259A"/>
    <w:rsid w:val="00CA466E"/>
    <w:rsid w:val="00CA6FE8"/>
    <w:rsid w:val="00CA7B60"/>
    <w:rsid w:val="00CB1C17"/>
    <w:rsid w:val="00CB1C49"/>
    <w:rsid w:val="00CB2B55"/>
    <w:rsid w:val="00CB586C"/>
    <w:rsid w:val="00CD49F9"/>
    <w:rsid w:val="00CE3311"/>
    <w:rsid w:val="00CF0A72"/>
    <w:rsid w:val="00CF5335"/>
    <w:rsid w:val="00CF7E45"/>
    <w:rsid w:val="00D00CEA"/>
    <w:rsid w:val="00D0188F"/>
    <w:rsid w:val="00D05378"/>
    <w:rsid w:val="00D10AD1"/>
    <w:rsid w:val="00D1259A"/>
    <w:rsid w:val="00D15ADD"/>
    <w:rsid w:val="00D16F2E"/>
    <w:rsid w:val="00D17AF8"/>
    <w:rsid w:val="00D259EF"/>
    <w:rsid w:val="00D269B3"/>
    <w:rsid w:val="00D27E38"/>
    <w:rsid w:val="00D34E3C"/>
    <w:rsid w:val="00D45F33"/>
    <w:rsid w:val="00D51DFD"/>
    <w:rsid w:val="00D52D1D"/>
    <w:rsid w:val="00D570B2"/>
    <w:rsid w:val="00D63605"/>
    <w:rsid w:val="00D677CB"/>
    <w:rsid w:val="00D80B0A"/>
    <w:rsid w:val="00D8723B"/>
    <w:rsid w:val="00D956A9"/>
    <w:rsid w:val="00DB0D29"/>
    <w:rsid w:val="00DB1AEA"/>
    <w:rsid w:val="00DB254B"/>
    <w:rsid w:val="00DB2E6F"/>
    <w:rsid w:val="00DB426E"/>
    <w:rsid w:val="00DB4B8D"/>
    <w:rsid w:val="00DC0086"/>
    <w:rsid w:val="00DC4770"/>
    <w:rsid w:val="00DD1B19"/>
    <w:rsid w:val="00DE08FE"/>
    <w:rsid w:val="00DF0497"/>
    <w:rsid w:val="00E04B53"/>
    <w:rsid w:val="00E06744"/>
    <w:rsid w:val="00E10178"/>
    <w:rsid w:val="00E12660"/>
    <w:rsid w:val="00E12F37"/>
    <w:rsid w:val="00E21C92"/>
    <w:rsid w:val="00E26D96"/>
    <w:rsid w:val="00E26F9A"/>
    <w:rsid w:val="00E30A7C"/>
    <w:rsid w:val="00E31AB1"/>
    <w:rsid w:val="00E367D3"/>
    <w:rsid w:val="00E42156"/>
    <w:rsid w:val="00E4241B"/>
    <w:rsid w:val="00E47E52"/>
    <w:rsid w:val="00E53CE2"/>
    <w:rsid w:val="00E64E5C"/>
    <w:rsid w:val="00E70199"/>
    <w:rsid w:val="00E740C9"/>
    <w:rsid w:val="00E7466C"/>
    <w:rsid w:val="00E748E9"/>
    <w:rsid w:val="00E76BDD"/>
    <w:rsid w:val="00E80EC2"/>
    <w:rsid w:val="00E8491A"/>
    <w:rsid w:val="00E84965"/>
    <w:rsid w:val="00E90A70"/>
    <w:rsid w:val="00E93C30"/>
    <w:rsid w:val="00EA6833"/>
    <w:rsid w:val="00EB39CD"/>
    <w:rsid w:val="00EB52D8"/>
    <w:rsid w:val="00EC104A"/>
    <w:rsid w:val="00EC2AA6"/>
    <w:rsid w:val="00EC3469"/>
    <w:rsid w:val="00EC69BC"/>
    <w:rsid w:val="00ED0415"/>
    <w:rsid w:val="00ED2945"/>
    <w:rsid w:val="00ED6AF0"/>
    <w:rsid w:val="00EE0C02"/>
    <w:rsid w:val="00EE3B5B"/>
    <w:rsid w:val="00EE5F28"/>
    <w:rsid w:val="00EF38BB"/>
    <w:rsid w:val="00EF5B18"/>
    <w:rsid w:val="00F02BD0"/>
    <w:rsid w:val="00F06452"/>
    <w:rsid w:val="00F13E5D"/>
    <w:rsid w:val="00F17307"/>
    <w:rsid w:val="00F17D22"/>
    <w:rsid w:val="00F2391A"/>
    <w:rsid w:val="00F275BA"/>
    <w:rsid w:val="00F36A9F"/>
    <w:rsid w:val="00F42A04"/>
    <w:rsid w:val="00F4617B"/>
    <w:rsid w:val="00F5012A"/>
    <w:rsid w:val="00F519D0"/>
    <w:rsid w:val="00F653C8"/>
    <w:rsid w:val="00F708A0"/>
    <w:rsid w:val="00F76631"/>
    <w:rsid w:val="00F846D7"/>
    <w:rsid w:val="00F86400"/>
    <w:rsid w:val="00F87785"/>
    <w:rsid w:val="00F91CF7"/>
    <w:rsid w:val="00FA725B"/>
    <w:rsid w:val="00FA7A46"/>
    <w:rsid w:val="00FC3F06"/>
    <w:rsid w:val="00FD4EC7"/>
    <w:rsid w:val="00FE1489"/>
    <w:rsid w:val="00FE2D62"/>
    <w:rsid w:val="00FF3BE1"/>
    <w:rsid w:val="00FF57D6"/>
    <w:rsid w:val="00FF7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298A3"/>
  <w15:chartTrackingRefBased/>
  <w15:docId w15:val="{FBE3F19B-FD29-DD42-9E13-3300A8AF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FD7"/>
    <w:pPr>
      <w:spacing w:line="360" w:lineRule="auto"/>
      <w:jc w:val="both"/>
    </w:pPr>
    <w:rPr>
      <w:rFonts w:ascii="Arial" w:eastAsia="Times New Roman" w:hAnsi="Arial" w:cs="Times New Roman"/>
      <w:kern w:val="0"/>
      <w:lang w:eastAsia="en-GB"/>
      <w14:ligatures w14:val="none"/>
    </w:rPr>
  </w:style>
  <w:style w:type="paragraph" w:styleId="Heading1">
    <w:name w:val="heading 1"/>
    <w:basedOn w:val="Normal"/>
    <w:next w:val="Normal"/>
    <w:link w:val="Heading1Char"/>
    <w:uiPriority w:val="9"/>
    <w:qFormat/>
    <w:rsid w:val="00024EBA"/>
    <w:pPr>
      <w:keepNext/>
      <w:keepLines/>
      <w:numPr>
        <w:numId w:val="1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4EBA"/>
    <w:pPr>
      <w:numPr>
        <w:ilvl w:val="1"/>
        <w:numId w:val="13"/>
      </w:numPr>
      <w:spacing w:before="120" w:line="240" w:lineRule="auto"/>
      <w:outlineLvl w:val="1"/>
    </w:pPr>
    <w:rPr>
      <w:rFonts w:cstheme="majorBidi"/>
      <w:b/>
      <w:kern w:val="2"/>
      <w:sz w:val="28"/>
      <w:szCs w:val="26"/>
      <w14:ligatures w14:val="standardContextual"/>
    </w:rPr>
  </w:style>
  <w:style w:type="paragraph" w:styleId="Heading3">
    <w:name w:val="heading 3"/>
    <w:basedOn w:val="Heading2"/>
    <w:next w:val="Normal"/>
    <w:link w:val="Heading3Char"/>
    <w:uiPriority w:val="9"/>
    <w:unhideWhenUsed/>
    <w:qFormat/>
    <w:rsid w:val="00AD3B5E"/>
    <w:pPr>
      <w:numPr>
        <w:ilvl w:val="2"/>
        <w:numId w:val="14"/>
      </w:numPr>
      <w:jc w:val="left"/>
      <w:outlineLvl w:val="2"/>
    </w:pPr>
    <w:rPr>
      <w:sz w:val="24"/>
    </w:rPr>
  </w:style>
  <w:style w:type="paragraph" w:styleId="Heading4">
    <w:name w:val="heading 4"/>
    <w:basedOn w:val="Normal"/>
    <w:next w:val="Normal"/>
    <w:link w:val="Heading4Char"/>
    <w:uiPriority w:val="9"/>
    <w:unhideWhenUsed/>
    <w:qFormat/>
    <w:rsid w:val="00255120"/>
    <w:pPr>
      <w:keepNext/>
      <w:keepLines/>
      <w:spacing w:before="40"/>
      <w:outlineLvl w:val="3"/>
    </w:pPr>
    <w:rPr>
      <w:rFonts w:eastAsiaTheme="majorEastAsia" w:cstheme="majorBidi"/>
      <w:b/>
      <w:bCs/>
      <w:i/>
      <w:iCs/>
      <w:kern w:val="2"/>
      <w14:ligatures w14:val="standardContextual"/>
    </w:rPr>
  </w:style>
  <w:style w:type="paragraph" w:styleId="Heading5">
    <w:name w:val="heading 5"/>
    <w:basedOn w:val="Normal"/>
    <w:next w:val="Normal"/>
    <w:link w:val="Heading5Char"/>
    <w:uiPriority w:val="9"/>
    <w:unhideWhenUsed/>
    <w:qFormat/>
    <w:rsid w:val="004252B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Heading2"/>
    <w:next w:val="Normal"/>
    <w:link w:val="Heading6Char"/>
    <w:uiPriority w:val="9"/>
    <w:unhideWhenUsed/>
    <w:qFormat/>
    <w:rsid w:val="004252BF"/>
    <w:pPr>
      <w:numPr>
        <w:ilvl w:val="0"/>
        <w:numId w:val="20"/>
      </w:numPr>
      <w:outlineLvl w:val="5"/>
    </w:pPr>
    <w:rPr>
      <w:kern w:val="0"/>
      <w14:ligatures w14:val="none"/>
    </w:rPr>
  </w:style>
  <w:style w:type="paragraph" w:styleId="Heading9">
    <w:name w:val="heading 9"/>
    <w:basedOn w:val="Normal"/>
    <w:next w:val="Normal"/>
    <w:link w:val="Heading9Char"/>
    <w:uiPriority w:val="9"/>
    <w:semiHidden/>
    <w:unhideWhenUsed/>
    <w:qFormat/>
    <w:rsid w:val="004252B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_figure"/>
    <w:basedOn w:val="Normal"/>
    <w:next w:val="Normal"/>
    <w:uiPriority w:val="35"/>
    <w:unhideWhenUsed/>
    <w:qFormat/>
    <w:rsid w:val="00BA78BE"/>
    <w:pPr>
      <w:keepNext/>
      <w:spacing w:after="240"/>
    </w:pPr>
    <w:rPr>
      <w:sz w:val="22"/>
      <w:lang w:val="en-IE"/>
    </w:rPr>
  </w:style>
  <w:style w:type="paragraph" w:customStyle="1" w:styleId="Captiontable">
    <w:name w:val="Caption_table"/>
    <w:basedOn w:val="Caption"/>
    <w:qFormat/>
    <w:rsid w:val="002F271A"/>
    <w:pPr>
      <w:spacing w:after="0" w:line="276" w:lineRule="auto"/>
    </w:pPr>
    <w:rPr>
      <w:rFonts w:eastAsiaTheme="minorHAnsi" w:cs="Arial"/>
      <w:b/>
      <w:bCs/>
      <w:sz w:val="24"/>
      <w:lang w:val="en-US" w:eastAsia="en-US"/>
    </w:rPr>
  </w:style>
  <w:style w:type="paragraph" w:styleId="NoSpacing">
    <w:name w:val="No Spacing"/>
    <w:link w:val="NoSpacingChar"/>
    <w:uiPriority w:val="1"/>
    <w:qFormat/>
    <w:rsid w:val="00BA78BE"/>
    <w:pPr>
      <w:jc w:val="both"/>
    </w:pPr>
    <w:rPr>
      <w:rFonts w:ascii="Arial" w:eastAsia="Times New Roman" w:hAnsi="Arial" w:cs="Times New Roman"/>
      <w:kern w:val="0"/>
      <w:sz w:val="22"/>
      <w:lang w:eastAsia="en-GB"/>
      <w14:ligatures w14:val="none"/>
    </w:rPr>
  </w:style>
  <w:style w:type="table" w:customStyle="1" w:styleId="Thesistables">
    <w:name w:val="Thesis_tables"/>
    <w:basedOn w:val="TableNormal"/>
    <w:uiPriority w:val="99"/>
    <w:rsid w:val="00BA78BE"/>
    <w:pPr>
      <w:jc w:val="center"/>
    </w:pPr>
    <w:rPr>
      <w:rFonts w:ascii="Arial" w:hAnsi="Arial"/>
      <w:kern w:val="0"/>
      <w:sz w:val="22"/>
      <w14:ligatures w14:val="none"/>
    </w:rPr>
    <w:tblPr/>
    <w:tcPr>
      <w:vAlign w:val="center"/>
    </w:tcPr>
  </w:style>
  <w:style w:type="character" w:customStyle="1" w:styleId="Heading2Char">
    <w:name w:val="Heading 2 Char"/>
    <w:basedOn w:val="DefaultParagraphFont"/>
    <w:link w:val="Heading2"/>
    <w:uiPriority w:val="9"/>
    <w:rsid w:val="00024EBA"/>
    <w:rPr>
      <w:rFonts w:ascii="Arial" w:hAnsi="Arial" w:cstheme="majorBidi"/>
      <w:b/>
      <w:sz w:val="28"/>
      <w:szCs w:val="26"/>
    </w:rPr>
  </w:style>
  <w:style w:type="character" w:customStyle="1" w:styleId="Heading1Char">
    <w:name w:val="Heading 1 Char"/>
    <w:basedOn w:val="DefaultParagraphFont"/>
    <w:link w:val="Heading1"/>
    <w:uiPriority w:val="9"/>
    <w:rsid w:val="00A77442"/>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AD3B5E"/>
    <w:rPr>
      <w:rFonts w:ascii="Arial" w:hAnsi="Arial" w:cstheme="majorBidi"/>
      <w:b/>
      <w:szCs w:val="26"/>
    </w:rPr>
  </w:style>
  <w:style w:type="character" w:customStyle="1" w:styleId="Heading4Char">
    <w:name w:val="Heading 4 Char"/>
    <w:basedOn w:val="DefaultParagraphFont"/>
    <w:link w:val="Heading4"/>
    <w:uiPriority w:val="9"/>
    <w:rsid w:val="00255120"/>
    <w:rPr>
      <w:rFonts w:ascii="Arial" w:eastAsiaTheme="majorEastAsia" w:hAnsi="Arial" w:cstheme="majorBidi"/>
      <w:b/>
      <w:bCs/>
      <w:i/>
      <w:iCs/>
      <w:szCs w:val="22"/>
    </w:rPr>
  </w:style>
  <w:style w:type="paragraph" w:customStyle="1" w:styleId="Thesisfigures">
    <w:name w:val="Thesis_figures"/>
    <w:basedOn w:val="Normal"/>
    <w:qFormat/>
    <w:rsid w:val="00E12F37"/>
    <w:pPr>
      <w:keepNext/>
      <w:spacing w:line="240" w:lineRule="auto"/>
      <w:jc w:val="center"/>
    </w:pPr>
    <w:rPr>
      <w:noProof/>
    </w:rPr>
  </w:style>
  <w:style w:type="paragraph" w:customStyle="1" w:styleId="Figuresthesis">
    <w:name w:val="Figures_thesis"/>
    <w:basedOn w:val="Normal"/>
    <w:qFormat/>
    <w:rsid w:val="00024EBA"/>
    <w:pPr>
      <w:keepNext/>
      <w:spacing w:line="240" w:lineRule="auto"/>
    </w:pPr>
    <w:rPr>
      <w:noProof/>
      <w:lang w:val="en-IE"/>
    </w:rPr>
  </w:style>
  <w:style w:type="paragraph" w:customStyle="1" w:styleId="Frontpage">
    <w:name w:val="Front_page"/>
    <w:basedOn w:val="Normal"/>
    <w:qFormat/>
    <w:rsid w:val="00024EBA"/>
  </w:style>
  <w:style w:type="paragraph" w:customStyle="1" w:styleId="Headingexclude">
    <w:name w:val="Heading_exclude"/>
    <w:basedOn w:val="Heading1"/>
    <w:next w:val="Normal"/>
    <w:qFormat/>
    <w:rsid w:val="00255120"/>
    <w:pPr>
      <w:pageBreakBefore/>
      <w:numPr>
        <w:numId w:val="0"/>
      </w:numPr>
      <w:spacing w:after="240" w:line="240" w:lineRule="auto"/>
    </w:pPr>
    <w:rPr>
      <w:rFonts w:ascii="Arial" w:hAnsi="Arial" w:cs="Times New Roman (Headings CS)"/>
      <w:smallCaps/>
      <w:color w:val="auto"/>
      <w:u w:val="single"/>
    </w:rPr>
  </w:style>
  <w:style w:type="paragraph" w:customStyle="1" w:styleId="Excludeheadings">
    <w:name w:val="Exclude_headings"/>
    <w:basedOn w:val="Normal"/>
    <w:link w:val="ExcludeheadingsChar"/>
    <w:qFormat/>
    <w:rsid w:val="00024EBA"/>
    <w:rPr>
      <w:kern w:val="2"/>
      <w14:ligatures w14:val="standardContextual"/>
    </w:rPr>
  </w:style>
  <w:style w:type="character" w:customStyle="1" w:styleId="ExcludeheadingsChar">
    <w:name w:val="Exclude_headings Char"/>
    <w:basedOn w:val="DefaultParagraphFont"/>
    <w:link w:val="Excludeheadings"/>
    <w:rsid w:val="00024EBA"/>
    <w:rPr>
      <w:rFonts w:ascii="Arial" w:hAnsi="Arial" w:cs="Arial"/>
      <w:szCs w:val="22"/>
    </w:rPr>
  </w:style>
  <w:style w:type="paragraph" w:styleId="TOC3">
    <w:name w:val="toc 3"/>
    <w:basedOn w:val="Normal"/>
    <w:next w:val="Normal"/>
    <w:autoRedefine/>
    <w:uiPriority w:val="39"/>
    <w:unhideWhenUsed/>
    <w:rsid w:val="00024EBA"/>
    <w:pPr>
      <w:tabs>
        <w:tab w:val="left" w:pos="1100"/>
        <w:tab w:val="right" w:leader="dot" w:pos="9622"/>
      </w:tabs>
      <w:ind w:left="440"/>
      <w:jc w:val="left"/>
    </w:pPr>
    <w:rPr>
      <w:rFonts w:cstheme="minorHAnsi"/>
      <w:noProof/>
      <w:sz w:val="22"/>
      <w:szCs w:val="20"/>
    </w:rPr>
  </w:style>
  <w:style w:type="paragraph" w:styleId="TOC2">
    <w:name w:val="toc 2"/>
    <w:basedOn w:val="Normal"/>
    <w:next w:val="Normal"/>
    <w:uiPriority w:val="39"/>
    <w:unhideWhenUsed/>
    <w:rsid w:val="00255120"/>
    <w:pPr>
      <w:tabs>
        <w:tab w:val="left" w:pos="880"/>
        <w:tab w:val="right" w:leader="dot" w:pos="9622"/>
      </w:tabs>
      <w:spacing w:before="120"/>
      <w:ind w:left="220"/>
      <w:jc w:val="left"/>
    </w:pPr>
    <w:rPr>
      <w:rFonts w:cstheme="minorHAnsi"/>
      <w:iCs/>
      <w:noProof/>
      <w:sz w:val="20"/>
      <w:szCs w:val="20"/>
    </w:rPr>
  </w:style>
  <w:style w:type="paragraph" w:customStyle="1" w:styleId="Captionfigures">
    <w:name w:val="Caption_figures"/>
    <w:basedOn w:val="Normal"/>
    <w:autoRedefine/>
    <w:qFormat/>
    <w:rsid w:val="00EC3469"/>
    <w:pPr>
      <w:keepNext/>
      <w:spacing w:after="240" w:line="240" w:lineRule="auto"/>
    </w:pPr>
    <w:rPr>
      <w:noProof/>
    </w:rPr>
  </w:style>
  <w:style w:type="character" w:styleId="BookTitle">
    <w:name w:val="Book Title"/>
    <w:basedOn w:val="DefaultParagraphFont"/>
    <w:uiPriority w:val="33"/>
    <w:qFormat/>
    <w:rsid w:val="002C19AA"/>
    <w:rPr>
      <w:rFonts w:ascii="Arial" w:hAnsi="Arial"/>
      <w:sz w:val="22"/>
    </w:rPr>
  </w:style>
  <w:style w:type="table" w:styleId="GridTable3">
    <w:name w:val="Grid Table 3"/>
    <w:basedOn w:val="TableNormal"/>
    <w:uiPriority w:val="48"/>
    <w:rsid w:val="002C19AA"/>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NoSpacingChar">
    <w:name w:val="No Spacing Char"/>
    <w:basedOn w:val="DefaultParagraphFont"/>
    <w:link w:val="NoSpacing"/>
    <w:uiPriority w:val="1"/>
    <w:rsid w:val="002C19AA"/>
    <w:rPr>
      <w:rFonts w:ascii="Arial" w:eastAsia="Times New Roman" w:hAnsi="Arial" w:cs="Times New Roman"/>
      <w:kern w:val="0"/>
      <w:sz w:val="22"/>
      <w:lang w:eastAsia="en-GB"/>
      <w14:ligatures w14:val="none"/>
    </w:rPr>
  </w:style>
  <w:style w:type="character" w:customStyle="1" w:styleId="Heading5Char">
    <w:name w:val="Heading 5 Char"/>
    <w:basedOn w:val="DefaultParagraphFont"/>
    <w:link w:val="Heading5"/>
    <w:uiPriority w:val="9"/>
    <w:rsid w:val="004252BF"/>
    <w:rPr>
      <w:rFonts w:asciiTheme="majorHAnsi" w:eastAsiaTheme="majorEastAsia" w:hAnsiTheme="majorHAnsi" w:cstheme="majorBidi"/>
      <w:color w:val="2F5496" w:themeColor="accent1" w:themeShade="BF"/>
      <w:kern w:val="0"/>
      <w:szCs w:val="22"/>
      <w14:ligatures w14:val="none"/>
    </w:rPr>
  </w:style>
  <w:style w:type="character" w:customStyle="1" w:styleId="Heading6Char">
    <w:name w:val="Heading 6 Char"/>
    <w:basedOn w:val="DefaultParagraphFont"/>
    <w:link w:val="Heading6"/>
    <w:uiPriority w:val="9"/>
    <w:rsid w:val="004252BF"/>
    <w:rPr>
      <w:rFonts w:ascii="Arial" w:hAnsi="Arial" w:cstheme="majorBidi"/>
      <w:b/>
      <w:kern w:val="0"/>
      <w:sz w:val="28"/>
      <w:szCs w:val="26"/>
      <w14:ligatures w14:val="none"/>
    </w:rPr>
  </w:style>
  <w:style w:type="character" w:customStyle="1" w:styleId="Heading9Char">
    <w:name w:val="Heading 9 Char"/>
    <w:basedOn w:val="DefaultParagraphFont"/>
    <w:link w:val="Heading9"/>
    <w:uiPriority w:val="9"/>
    <w:semiHidden/>
    <w:rsid w:val="004252BF"/>
    <w:rPr>
      <w:rFonts w:asciiTheme="majorHAnsi" w:eastAsiaTheme="majorEastAsia" w:hAnsiTheme="majorHAnsi" w:cstheme="majorBidi"/>
      <w:i/>
      <w:iCs/>
      <w:color w:val="272727" w:themeColor="text1" w:themeTint="D8"/>
      <w:kern w:val="0"/>
      <w:sz w:val="21"/>
      <w:szCs w:val="21"/>
      <w14:ligatures w14:val="none"/>
    </w:rPr>
  </w:style>
  <w:style w:type="paragraph" w:customStyle="1" w:styleId="Quote1">
    <w:name w:val="Quote_1"/>
    <w:basedOn w:val="Normal"/>
    <w:next w:val="Normal"/>
    <w:qFormat/>
    <w:rsid w:val="004252BF"/>
    <w:pPr>
      <w:spacing w:line="240" w:lineRule="auto"/>
      <w:ind w:left="567" w:right="567"/>
    </w:pPr>
    <w:rPr>
      <w:sz w:val="20"/>
    </w:rPr>
  </w:style>
  <w:style w:type="numbering" w:customStyle="1" w:styleId="ThesisLists">
    <w:name w:val="Thesis_Lists"/>
    <w:uiPriority w:val="99"/>
    <w:rsid w:val="004252BF"/>
    <w:pPr>
      <w:numPr>
        <w:numId w:val="15"/>
      </w:numPr>
    </w:pPr>
  </w:style>
  <w:style w:type="paragraph" w:styleId="TOCHeading">
    <w:name w:val="TOC Heading"/>
    <w:basedOn w:val="Heading1"/>
    <w:next w:val="Normal"/>
    <w:uiPriority w:val="39"/>
    <w:unhideWhenUsed/>
    <w:qFormat/>
    <w:rsid w:val="004252BF"/>
    <w:pPr>
      <w:numPr>
        <w:numId w:val="0"/>
      </w:numPr>
      <w:spacing w:before="480" w:line="276" w:lineRule="auto"/>
      <w:jc w:val="left"/>
      <w:outlineLvl w:val="9"/>
    </w:pPr>
    <w:rPr>
      <w:rFonts w:ascii="Arial" w:hAnsi="Arial" w:cs="Arial"/>
      <w:color w:val="000000" w:themeColor="text1"/>
      <w:sz w:val="52"/>
      <w:lang w:val="en-US"/>
    </w:rPr>
  </w:style>
  <w:style w:type="paragraph" w:styleId="TOC1">
    <w:name w:val="toc 1"/>
    <w:basedOn w:val="Normal"/>
    <w:next w:val="Normal"/>
    <w:autoRedefine/>
    <w:uiPriority w:val="39"/>
    <w:unhideWhenUsed/>
    <w:rsid w:val="004252BF"/>
    <w:pPr>
      <w:spacing w:before="240"/>
      <w:jc w:val="left"/>
    </w:pPr>
    <w:rPr>
      <w:rFonts w:cstheme="minorHAnsi"/>
      <w:b/>
      <w:bCs/>
      <w:sz w:val="22"/>
      <w:szCs w:val="20"/>
    </w:rPr>
  </w:style>
  <w:style w:type="character" w:styleId="Hyperlink">
    <w:name w:val="Hyperlink"/>
    <w:basedOn w:val="DefaultParagraphFont"/>
    <w:uiPriority w:val="99"/>
    <w:unhideWhenUsed/>
    <w:rsid w:val="004252BF"/>
    <w:rPr>
      <w:color w:val="0563C1" w:themeColor="hyperlink"/>
      <w:u w:val="single"/>
    </w:rPr>
  </w:style>
  <w:style w:type="paragraph" w:styleId="TOC4">
    <w:name w:val="toc 4"/>
    <w:basedOn w:val="Normal"/>
    <w:next w:val="Normal"/>
    <w:autoRedefine/>
    <w:uiPriority w:val="39"/>
    <w:unhideWhenUsed/>
    <w:rsid w:val="004252BF"/>
    <w:pPr>
      <w:ind w:left="66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4252BF"/>
    <w:pPr>
      <w:ind w:left="88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4252BF"/>
    <w:pPr>
      <w:ind w:left="11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4252BF"/>
    <w:pPr>
      <w:ind w:left="132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4252BF"/>
    <w:pPr>
      <w:ind w:left="15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4252BF"/>
    <w:pPr>
      <w:ind w:left="1760"/>
      <w:jc w:val="left"/>
    </w:pPr>
    <w:rPr>
      <w:rFonts w:asciiTheme="minorHAnsi" w:hAnsiTheme="minorHAnsi" w:cstheme="minorHAnsi"/>
      <w:sz w:val="20"/>
      <w:szCs w:val="20"/>
    </w:rPr>
  </w:style>
  <w:style w:type="character" w:styleId="UnresolvedMention">
    <w:name w:val="Unresolved Mention"/>
    <w:basedOn w:val="DefaultParagraphFont"/>
    <w:uiPriority w:val="99"/>
    <w:rsid w:val="004252BF"/>
    <w:rPr>
      <w:color w:val="605E5C"/>
      <w:shd w:val="clear" w:color="auto" w:fill="E1DFDD"/>
    </w:rPr>
  </w:style>
  <w:style w:type="character" w:styleId="Strong">
    <w:name w:val="Strong"/>
    <w:basedOn w:val="DefaultParagraphFont"/>
    <w:uiPriority w:val="22"/>
    <w:qFormat/>
    <w:rsid w:val="004252BF"/>
    <w:rPr>
      <w:b/>
      <w:bCs/>
    </w:rPr>
  </w:style>
  <w:style w:type="paragraph" w:styleId="NormalWeb">
    <w:name w:val="Normal (Web)"/>
    <w:basedOn w:val="Normal"/>
    <w:uiPriority w:val="99"/>
    <w:unhideWhenUsed/>
    <w:rsid w:val="004252BF"/>
    <w:pPr>
      <w:spacing w:before="100" w:beforeAutospacing="1" w:after="100" w:afterAutospacing="1" w:line="240" w:lineRule="auto"/>
      <w:jc w:val="left"/>
    </w:pPr>
    <w:rPr>
      <w:rFonts w:ascii="Times New Roman" w:hAnsi="Times New Roman"/>
    </w:rPr>
  </w:style>
  <w:style w:type="table" w:styleId="TableGrid">
    <w:name w:val="Table Grid"/>
    <w:basedOn w:val="TableNormal"/>
    <w:uiPriority w:val="39"/>
    <w:rsid w:val="004252B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52BF"/>
    <w:rPr>
      <w:sz w:val="16"/>
      <w:szCs w:val="16"/>
    </w:rPr>
  </w:style>
  <w:style w:type="paragraph" w:styleId="CommentText">
    <w:name w:val="annotation text"/>
    <w:basedOn w:val="Normal"/>
    <w:link w:val="CommentTextChar"/>
    <w:uiPriority w:val="99"/>
    <w:unhideWhenUsed/>
    <w:rsid w:val="004252BF"/>
    <w:pPr>
      <w:spacing w:line="240" w:lineRule="auto"/>
    </w:pPr>
    <w:rPr>
      <w:sz w:val="20"/>
      <w:szCs w:val="20"/>
    </w:rPr>
  </w:style>
  <w:style w:type="character" w:customStyle="1" w:styleId="CommentTextChar">
    <w:name w:val="Comment Text Char"/>
    <w:basedOn w:val="DefaultParagraphFont"/>
    <w:link w:val="CommentText"/>
    <w:uiPriority w:val="99"/>
    <w:rsid w:val="004252BF"/>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252BF"/>
    <w:rPr>
      <w:b/>
      <w:bCs/>
    </w:rPr>
  </w:style>
  <w:style w:type="character" w:customStyle="1" w:styleId="CommentSubjectChar">
    <w:name w:val="Comment Subject Char"/>
    <w:basedOn w:val="CommentTextChar"/>
    <w:link w:val="CommentSubject"/>
    <w:uiPriority w:val="99"/>
    <w:semiHidden/>
    <w:rsid w:val="004252BF"/>
    <w:rPr>
      <w:rFonts w:ascii="Arial" w:hAnsi="Arial" w:cs="Arial"/>
      <w:b/>
      <w:bCs/>
      <w:kern w:val="0"/>
      <w:sz w:val="20"/>
      <w:szCs w:val="20"/>
      <w14:ligatures w14:val="none"/>
    </w:rPr>
  </w:style>
  <w:style w:type="paragraph" w:styleId="BalloonText">
    <w:name w:val="Balloon Text"/>
    <w:basedOn w:val="Normal"/>
    <w:link w:val="BalloonTextChar"/>
    <w:uiPriority w:val="99"/>
    <w:semiHidden/>
    <w:unhideWhenUsed/>
    <w:rsid w:val="004252BF"/>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252BF"/>
    <w:rPr>
      <w:rFonts w:ascii="Times New Roman" w:hAnsi="Times New Roman" w:cs="Times New Roman"/>
      <w:kern w:val="0"/>
      <w:sz w:val="18"/>
      <w:szCs w:val="18"/>
      <w14:ligatures w14:val="none"/>
    </w:rPr>
  </w:style>
  <w:style w:type="paragraph" w:customStyle="1" w:styleId="Normal1">
    <w:name w:val="Normal1"/>
    <w:rsid w:val="004252BF"/>
    <w:rPr>
      <w:rFonts w:ascii="Cambria" w:eastAsia="Cambria" w:hAnsi="Cambria" w:cs="Cambria"/>
      <w:kern w:val="0"/>
      <w:lang w:val="en-US"/>
      <w14:ligatures w14:val="none"/>
    </w:rPr>
  </w:style>
  <w:style w:type="character" w:customStyle="1" w:styleId="label">
    <w:name w:val="label"/>
    <w:basedOn w:val="DefaultParagraphFont"/>
    <w:rsid w:val="004252BF"/>
  </w:style>
  <w:style w:type="character" w:styleId="Emphasis">
    <w:name w:val="Emphasis"/>
    <w:basedOn w:val="DefaultParagraphFont"/>
    <w:uiPriority w:val="20"/>
    <w:qFormat/>
    <w:rsid w:val="004252BF"/>
    <w:rPr>
      <w:i/>
      <w:iCs/>
    </w:rPr>
  </w:style>
  <w:style w:type="character" w:styleId="FollowedHyperlink">
    <w:name w:val="FollowedHyperlink"/>
    <w:basedOn w:val="DefaultParagraphFont"/>
    <w:uiPriority w:val="99"/>
    <w:semiHidden/>
    <w:unhideWhenUsed/>
    <w:rsid w:val="004252BF"/>
    <w:rPr>
      <w:color w:val="954F72" w:themeColor="followedHyperlink"/>
      <w:u w:val="single"/>
    </w:rPr>
  </w:style>
  <w:style w:type="paragraph" w:styleId="HTMLPreformatted">
    <w:name w:val="HTML Preformatted"/>
    <w:basedOn w:val="Normal"/>
    <w:link w:val="HTMLPreformattedChar"/>
    <w:uiPriority w:val="99"/>
    <w:unhideWhenUsed/>
    <w:rsid w:val="00425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252BF"/>
    <w:rPr>
      <w:rFonts w:ascii="Courier New" w:eastAsia="Times New Roman" w:hAnsi="Courier New" w:cs="Courier New"/>
      <w:kern w:val="0"/>
      <w:sz w:val="20"/>
      <w:szCs w:val="20"/>
      <w14:ligatures w14:val="none"/>
    </w:rPr>
  </w:style>
  <w:style w:type="paragraph" w:styleId="EndnoteText">
    <w:name w:val="endnote text"/>
    <w:basedOn w:val="Normal"/>
    <w:link w:val="EndnoteTextChar"/>
    <w:uiPriority w:val="99"/>
    <w:semiHidden/>
    <w:unhideWhenUsed/>
    <w:rsid w:val="004252BF"/>
    <w:pPr>
      <w:spacing w:line="240" w:lineRule="auto"/>
    </w:pPr>
    <w:rPr>
      <w:sz w:val="20"/>
      <w:szCs w:val="20"/>
    </w:rPr>
  </w:style>
  <w:style w:type="character" w:customStyle="1" w:styleId="EndnoteTextChar">
    <w:name w:val="Endnote Text Char"/>
    <w:basedOn w:val="DefaultParagraphFont"/>
    <w:link w:val="EndnoteText"/>
    <w:uiPriority w:val="99"/>
    <w:semiHidden/>
    <w:rsid w:val="004252BF"/>
    <w:rPr>
      <w:rFonts w:ascii="Arial" w:hAnsi="Arial" w:cs="Arial"/>
      <w:kern w:val="0"/>
      <w:sz w:val="20"/>
      <w:szCs w:val="20"/>
      <w14:ligatures w14:val="none"/>
    </w:rPr>
  </w:style>
  <w:style w:type="character" w:styleId="EndnoteReference">
    <w:name w:val="endnote reference"/>
    <w:basedOn w:val="DefaultParagraphFont"/>
    <w:uiPriority w:val="99"/>
    <w:semiHidden/>
    <w:unhideWhenUsed/>
    <w:rsid w:val="004252BF"/>
    <w:rPr>
      <w:vertAlign w:val="superscript"/>
    </w:rPr>
  </w:style>
  <w:style w:type="character" w:customStyle="1" w:styleId="searchmatch">
    <w:name w:val="searchmatch"/>
    <w:basedOn w:val="DefaultParagraphFont"/>
    <w:rsid w:val="004252BF"/>
  </w:style>
  <w:style w:type="character" w:styleId="HTMLCite">
    <w:name w:val="HTML Cite"/>
    <w:basedOn w:val="DefaultParagraphFont"/>
    <w:uiPriority w:val="99"/>
    <w:semiHidden/>
    <w:unhideWhenUsed/>
    <w:rsid w:val="004252BF"/>
    <w:rPr>
      <w:i/>
      <w:iCs/>
    </w:rPr>
  </w:style>
  <w:style w:type="character" w:customStyle="1" w:styleId="cit-source">
    <w:name w:val="cit-source"/>
    <w:basedOn w:val="DefaultParagraphFont"/>
    <w:rsid w:val="004252BF"/>
  </w:style>
  <w:style w:type="character" w:customStyle="1" w:styleId="cit-pub-date">
    <w:name w:val="cit-pub-date"/>
    <w:basedOn w:val="DefaultParagraphFont"/>
    <w:rsid w:val="004252BF"/>
  </w:style>
  <w:style w:type="character" w:customStyle="1" w:styleId="cit-vol">
    <w:name w:val="cit-vol"/>
    <w:basedOn w:val="DefaultParagraphFont"/>
    <w:rsid w:val="004252BF"/>
  </w:style>
  <w:style w:type="character" w:customStyle="1" w:styleId="cit-fpage">
    <w:name w:val="cit-fpage"/>
    <w:basedOn w:val="DefaultParagraphFont"/>
    <w:rsid w:val="004252BF"/>
  </w:style>
  <w:style w:type="paragraph" w:customStyle="1" w:styleId="EndNoteBibliographyTitle">
    <w:name w:val="EndNote Bibliography Title"/>
    <w:basedOn w:val="Normal"/>
    <w:link w:val="EndNoteBibliographyTitleChar"/>
    <w:rsid w:val="004252BF"/>
    <w:pPr>
      <w:jc w:val="center"/>
    </w:pPr>
    <w:rPr>
      <w:rFonts w:cs="Arial"/>
      <w:lang w:val="en-US"/>
    </w:rPr>
  </w:style>
  <w:style w:type="character" w:customStyle="1" w:styleId="EndNoteBibliographyTitleChar">
    <w:name w:val="EndNote Bibliography Title Char"/>
    <w:basedOn w:val="DefaultParagraphFont"/>
    <w:link w:val="EndNoteBibliographyTitle"/>
    <w:rsid w:val="004252BF"/>
    <w:rPr>
      <w:rFonts w:ascii="Arial" w:eastAsia="Times New Roman" w:hAnsi="Arial" w:cs="Arial"/>
      <w:kern w:val="0"/>
      <w:lang w:val="en-US" w:eastAsia="en-GB"/>
      <w14:ligatures w14:val="none"/>
    </w:rPr>
  </w:style>
  <w:style w:type="paragraph" w:customStyle="1" w:styleId="EndNoteBibliography">
    <w:name w:val="EndNote Bibliography"/>
    <w:basedOn w:val="Normal"/>
    <w:link w:val="EndNoteBibliographyChar"/>
    <w:rsid w:val="004252BF"/>
    <w:pPr>
      <w:spacing w:line="240" w:lineRule="auto"/>
    </w:pPr>
    <w:rPr>
      <w:rFonts w:cs="Arial"/>
      <w:lang w:val="en-US"/>
    </w:rPr>
  </w:style>
  <w:style w:type="character" w:customStyle="1" w:styleId="EndNoteBibliographyChar">
    <w:name w:val="EndNote Bibliography Char"/>
    <w:basedOn w:val="DefaultParagraphFont"/>
    <w:link w:val="EndNoteBibliography"/>
    <w:rsid w:val="004252BF"/>
    <w:rPr>
      <w:rFonts w:ascii="Arial" w:eastAsia="Times New Roman" w:hAnsi="Arial" w:cs="Arial"/>
      <w:kern w:val="0"/>
      <w:lang w:val="en-US" w:eastAsia="en-GB"/>
      <w14:ligatures w14:val="none"/>
    </w:rPr>
  </w:style>
  <w:style w:type="character" w:customStyle="1" w:styleId="period">
    <w:name w:val="period"/>
    <w:basedOn w:val="DefaultParagraphFont"/>
    <w:rsid w:val="004252BF"/>
  </w:style>
  <w:style w:type="character" w:customStyle="1" w:styleId="cit">
    <w:name w:val="cit"/>
    <w:basedOn w:val="DefaultParagraphFont"/>
    <w:rsid w:val="004252BF"/>
  </w:style>
  <w:style w:type="character" w:customStyle="1" w:styleId="citation-doi">
    <w:name w:val="citation-doi"/>
    <w:basedOn w:val="DefaultParagraphFont"/>
    <w:rsid w:val="004252BF"/>
  </w:style>
  <w:style w:type="character" w:customStyle="1" w:styleId="authors-list-item">
    <w:name w:val="authors-list-item"/>
    <w:basedOn w:val="DefaultParagraphFont"/>
    <w:rsid w:val="004252BF"/>
  </w:style>
  <w:style w:type="character" w:customStyle="1" w:styleId="author-sup-separator">
    <w:name w:val="author-sup-separator"/>
    <w:basedOn w:val="DefaultParagraphFont"/>
    <w:rsid w:val="004252BF"/>
  </w:style>
  <w:style w:type="character" w:customStyle="1" w:styleId="comma">
    <w:name w:val="comma"/>
    <w:basedOn w:val="DefaultParagraphFont"/>
    <w:rsid w:val="004252BF"/>
  </w:style>
  <w:style w:type="character" w:customStyle="1" w:styleId="Title1">
    <w:name w:val="Title1"/>
    <w:basedOn w:val="DefaultParagraphFont"/>
    <w:rsid w:val="004252BF"/>
  </w:style>
  <w:style w:type="character" w:customStyle="1" w:styleId="identifier">
    <w:name w:val="identifier"/>
    <w:basedOn w:val="DefaultParagraphFont"/>
    <w:rsid w:val="004252BF"/>
  </w:style>
  <w:style w:type="character" w:customStyle="1" w:styleId="id-label">
    <w:name w:val="id-label"/>
    <w:basedOn w:val="DefaultParagraphFont"/>
    <w:rsid w:val="004252BF"/>
  </w:style>
  <w:style w:type="character" w:customStyle="1" w:styleId="free-label">
    <w:name w:val="free-label"/>
    <w:basedOn w:val="DefaultParagraphFont"/>
    <w:rsid w:val="004252BF"/>
  </w:style>
  <w:style w:type="character" w:customStyle="1" w:styleId="ref-lnk">
    <w:name w:val="ref-lnk"/>
    <w:basedOn w:val="DefaultParagraphFont"/>
    <w:rsid w:val="004252BF"/>
  </w:style>
  <w:style w:type="character" w:customStyle="1" w:styleId="off-screen">
    <w:name w:val="off-screen"/>
    <w:basedOn w:val="DefaultParagraphFont"/>
    <w:rsid w:val="004252BF"/>
  </w:style>
  <w:style w:type="character" w:customStyle="1" w:styleId="ref-overlay">
    <w:name w:val="ref-overlay"/>
    <w:basedOn w:val="DefaultParagraphFont"/>
    <w:rsid w:val="004252BF"/>
  </w:style>
  <w:style w:type="character" w:customStyle="1" w:styleId="hlfld-contribauthor">
    <w:name w:val="hlfld-contribauthor"/>
    <w:basedOn w:val="DefaultParagraphFont"/>
    <w:rsid w:val="004252BF"/>
  </w:style>
  <w:style w:type="character" w:customStyle="1" w:styleId="nlmgiven-names">
    <w:name w:val="nlm_given-names"/>
    <w:basedOn w:val="DefaultParagraphFont"/>
    <w:rsid w:val="004252BF"/>
  </w:style>
  <w:style w:type="character" w:customStyle="1" w:styleId="nlmyear">
    <w:name w:val="nlm_year"/>
    <w:basedOn w:val="DefaultParagraphFont"/>
    <w:rsid w:val="004252BF"/>
  </w:style>
  <w:style w:type="character" w:customStyle="1" w:styleId="nlmarticle-title">
    <w:name w:val="nlm_article-title"/>
    <w:basedOn w:val="DefaultParagraphFont"/>
    <w:rsid w:val="004252BF"/>
  </w:style>
  <w:style w:type="character" w:customStyle="1" w:styleId="nlmfpage">
    <w:name w:val="nlm_fpage"/>
    <w:basedOn w:val="DefaultParagraphFont"/>
    <w:rsid w:val="004252BF"/>
  </w:style>
  <w:style w:type="character" w:customStyle="1" w:styleId="nlmlpage">
    <w:name w:val="nlm_lpage"/>
    <w:basedOn w:val="DefaultParagraphFont"/>
    <w:rsid w:val="004252BF"/>
  </w:style>
  <w:style w:type="character" w:customStyle="1" w:styleId="nlmpub-id">
    <w:name w:val="nlm_pub-id"/>
    <w:basedOn w:val="DefaultParagraphFont"/>
    <w:rsid w:val="004252BF"/>
  </w:style>
  <w:style w:type="character" w:customStyle="1" w:styleId="reflink-block">
    <w:name w:val="reflink-block"/>
    <w:basedOn w:val="DefaultParagraphFont"/>
    <w:rsid w:val="004252BF"/>
  </w:style>
  <w:style w:type="character" w:customStyle="1" w:styleId="xlinks-container">
    <w:name w:val="xlinks-container"/>
    <w:basedOn w:val="DefaultParagraphFont"/>
    <w:rsid w:val="004252BF"/>
  </w:style>
  <w:style w:type="character" w:customStyle="1" w:styleId="googlescholar-container">
    <w:name w:val="googlescholar-container"/>
    <w:basedOn w:val="DefaultParagraphFont"/>
    <w:rsid w:val="004252BF"/>
  </w:style>
  <w:style w:type="paragraph" w:styleId="Revision">
    <w:name w:val="Revision"/>
    <w:hidden/>
    <w:uiPriority w:val="99"/>
    <w:semiHidden/>
    <w:rsid w:val="004252BF"/>
    <w:rPr>
      <w:rFonts w:ascii="Arial" w:hAnsi="Arial" w:cs="Arial"/>
      <w:kern w:val="0"/>
      <w:sz w:val="22"/>
      <w:szCs w:val="22"/>
      <w14:ligatures w14:val="none"/>
    </w:rPr>
  </w:style>
  <w:style w:type="character" w:customStyle="1" w:styleId="anchor-text">
    <w:name w:val="anchor-text"/>
    <w:basedOn w:val="DefaultParagraphFont"/>
    <w:rsid w:val="004252BF"/>
  </w:style>
  <w:style w:type="numbering" w:styleId="111111">
    <w:name w:val="Outline List 2"/>
    <w:basedOn w:val="NoList"/>
    <w:uiPriority w:val="99"/>
    <w:semiHidden/>
    <w:unhideWhenUsed/>
    <w:rsid w:val="004252BF"/>
    <w:pPr>
      <w:numPr>
        <w:numId w:val="16"/>
      </w:numPr>
    </w:pPr>
  </w:style>
  <w:style w:type="numbering" w:customStyle="1" w:styleId="CurrentList1">
    <w:name w:val="Current List1"/>
    <w:uiPriority w:val="99"/>
    <w:rsid w:val="004252BF"/>
    <w:pPr>
      <w:numPr>
        <w:numId w:val="17"/>
      </w:numPr>
    </w:pPr>
  </w:style>
  <w:style w:type="numbering" w:customStyle="1" w:styleId="CurrentList2">
    <w:name w:val="Current List2"/>
    <w:uiPriority w:val="99"/>
    <w:rsid w:val="004252BF"/>
    <w:pPr>
      <w:numPr>
        <w:numId w:val="18"/>
      </w:numPr>
    </w:pPr>
  </w:style>
  <w:style w:type="numbering" w:customStyle="1" w:styleId="CurrentList3">
    <w:name w:val="Current List3"/>
    <w:uiPriority w:val="99"/>
    <w:rsid w:val="004252BF"/>
    <w:pPr>
      <w:numPr>
        <w:numId w:val="19"/>
      </w:numPr>
    </w:pPr>
  </w:style>
  <w:style w:type="paragraph" w:styleId="Header">
    <w:name w:val="header"/>
    <w:basedOn w:val="Normal"/>
    <w:link w:val="HeaderChar"/>
    <w:uiPriority w:val="99"/>
    <w:unhideWhenUsed/>
    <w:rsid w:val="004252BF"/>
    <w:pPr>
      <w:tabs>
        <w:tab w:val="center" w:pos="4513"/>
        <w:tab w:val="right" w:pos="9026"/>
      </w:tabs>
      <w:spacing w:line="240" w:lineRule="auto"/>
    </w:pPr>
  </w:style>
  <w:style w:type="character" w:customStyle="1" w:styleId="HeaderChar">
    <w:name w:val="Header Char"/>
    <w:basedOn w:val="DefaultParagraphFont"/>
    <w:link w:val="Header"/>
    <w:uiPriority w:val="99"/>
    <w:rsid w:val="004252BF"/>
    <w:rPr>
      <w:rFonts w:ascii="Arial" w:hAnsi="Arial" w:cs="Arial"/>
      <w:kern w:val="0"/>
      <w:szCs w:val="22"/>
      <w14:ligatures w14:val="none"/>
    </w:rPr>
  </w:style>
  <w:style w:type="paragraph" w:styleId="Footer">
    <w:name w:val="footer"/>
    <w:basedOn w:val="Normal"/>
    <w:link w:val="FooterChar"/>
    <w:uiPriority w:val="99"/>
    <w:unhideWhenUsed/>
    <w:rsid w:val="004252BF"/>
    <w:pPr>
      <w:tabs>
        <w:tab w:val="center" w:pos="4513"/>
        <w:tab w:val="right" w:pos="9026"/>
      </w:tabs>
      <w:spacing w:line="240" w:lineRule="auto"/>
    </w:pPr>
  </w:style>
  <w:style w:type="character" w:customStyle="1" w:styleId="FooterChar">
    <w:name w:val="Footer Char"/>
    <w:basedOn w:val="DefaultParagraphFont"/>
    <w:link w:val="Footer"/>
    <w:uiPriority w:val="99"/>
    <w:rsid w:val="004252BF"/>
    <w:rPr>
      <w:rFonts w:ascii="Arial" w:hAnsi="Arial" w:cs="Arial"/>
      <w:kern w:val="0"/>
      <w:szCs w:val="22"/>
      <w14:ligatures w14:val="none"/>
    </w:rPr>
  </w:style>
  <w:style w:type="character" w:styleId="PageNumber">
    <w:name w:val="page number"/>
    <w:basedOn w:val="DefaultParagraphFont"/>
    <w:uiPriority w:val="99"/>
    <w:semiHidden/>
    <w:unhideWhenUsed/>
    <w:rsid w:val="004252BF"/>
  </w:style>
  <w:style w:type="paragraph" w:styleId="ListParagraph">
    <w:name w:val="List Paragraph"/>
    <w:basedOn w:val="Normal"/>
    <w:uiPriority w:val="34"/>
    <w:qFormat/>
    <w:rsid w:val="004252BF"/>
    <w:pPr>
      <w:spacing w:after="220"/>
      <w:ind w:left="720"/>
      <w:contextualSpacing/>
    </w:pPr>
  </w:style>
  <w:style w:type="character" w:customStyle="1" w:styleId="title-text">
    <w:name w:val="title-text"/>
    <w:basedOn w:val="DefaultParagraphFont"/>
    <w:rsid w:val="004252BF"/>
  </w:style>
  <w:style w:type="paragraph" w:styleId="TableofFigures">
    <w:name w:val="table of figures"/>
    <w:basedOn w:val="Normal"/>
    <w:next w:val="Normal"/>
    <w:uiPriority w:val="99"/>
    <w:unhideWhenUsed/>
    <w:rsid w:val="004252BF"/>
    <w:pPr>
      <w:ind w:left="480" w:hanging="480"/>
      <w:jc w:val="left"/>
    </w:pPr>
    <w:rPr>
      <w:rFonts w:cstheme="minorHAnsi"/>
      <w:bCs/>
      <w:sz w:val="20"/>
      <w:szCs w:val="20"/>
    </w:rPr>
  </w:style>
  <w:style w:type="numbering" w:customStyle="1" w:styleId="CurrentList4">
    <w:name w:val="Current List4"/>
    <w:uiPriority w:val="99"/>
    <w:rsid w:val="004252BF"/>
    <w:pPr>
      <w:numPr>
        <w:numId w:val="21"/>
      </w:numPr>
    </w:pPr>
  </w:style>
  <w:style w:type="numbering" w:customStyle="1" w:styleId="CurrentList5">
    <w:name w:val="Current List5"/>
    <w:uiPriority w:val="99"/>
    <w:rsid w:val="004252BF"/>
    <w:pPr>
      <w:numPr>
        <w:numId w:val="22"/>
      </w:numPr>
    </w:pPr>
  </w:style>
  <w:style w:type="paragraph" w:styleId="Title">
    <w:name w:val="Title"/>
    <w:basedOn w:val="Normal"/>
    <w:next w:val="Normal"/>
    <w:link w:val="TitleChar"/>
    <w:uiPriority w:val="10"/>
    <w:rsid w:val="004252BF"/>
    <w:pPr>
      <w:keepNext/>
      <w:keepLines/>
      <w:spacing w:before="480"/>
    </w:pPr>
    <w:rPr>
      <w:rFonts w:eastAsia="Arial"/>
      <w:b/>
      <w:sz w:val="40"/>
      <w:szCs w:val="40"/>
    </w:rPr>
  </w:style>
  <w:style w:type="character" w:customStyle="1" w:styleId="TitleChar">
    <w:name w:val="Title Char"/>
    <w:basedOn w:val="DefaultParagraphFont"/>
    <w:link w:val="Title"/>
    <w:uiPriority w:val="10"/>
    <w:rsid w:val="004252BF"/>
    <w:rPr>
      <w:rFonts w:ascii="Arial" w:eastAsia="Arial" w:hAnsi="Arial" w:cs="Times New Roman"/>
      <w:b/>
      <w:kern w:val="0"/>
      <w:sz w:val="40"/>
      <w:szCs w:val="40"/>
      <w:lang w:eastAsia="en-GB"/>
      <w14:ligatures w14:val="none"/>
    </w:rPr>
  </w:style>
  <w:style w:type="paragraph" w:styleId="Subtitle">
    <w:name w:val="Subtitle"/>
    <w:basedOn w:val="Normal"/>
    <w:next w:val="Normal"/>
    <w:link w:val="SubtitleChar"/>
    <w:uiPriority w:val="11"/>
    <w:qFormat/>
    <w:rsid w:val="004252B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252BF"/>
    <w:rPr>
      <w:rFonts w:ascii="Georgia" w:eastAsia="Georgia" w:hAnsi="Georgia" w:cs="Georgia"/>
      <w:i/>
      <w:color w:val="666666"/>
      <w:kern w:val="0"/>
      <w:sz w:val="48"/>
      <w:szCs w:val="48"/>
      <w:lang w:eastAsia="en-GB"/>
      <w14:ligatures w14:val="none"/>
    </w:rPr>
  </w:style>
  <w:style w:type="paragraph" w:customStyle="1" w:styleId="msonormal0">
    <w:name w:val="msonormal"/>
    <w:basedOn w:val="Normal"/>
    <w:rsid w:val="004252BF"/>
    <w:pPr>
      <w:spacing w:before="100" w:beforeAutospacing="1" w:after="100" w:afterAutospacing="1"/>
    </w:pPr>
  </w:style>
  <w:style w:type="paragraph" w:customStyle="1" w:styleId="font5">
    <w:name w:val="font5"/>
    <w:basedOn w:val="Normal"/>
    <w:rsid w:val="004252BF"/>
    <w:pPr>
      <w:spacing w:before="100" w:beforeAutospacing="1" w:after="100" w:afterAutospacing="1"/>
    </w:pPr>
    <w:rPr>
      <w:color w:val="000000"/>
    </w:rPr>
  </w:style>
  <w:style w:type="paragraph" w:customStyle="1" w:styleId="font6">
    <w:name w:val="font6"/>
    <w:basedOn w:val="Normal"/>
    <w:rsid w:val="004252BF"/>
    <w:pPr>
      <w:spacing w:before="100" w:beforeAutospacing="1" w:after="100" w:afterAutospacing="1"/>
    </w:pPr>
    <w:rPr>
      <w:b/>
      <w:bCs/>
      <w:color w:val="000000"/>
    </w:rPr>
  </w:style>
  <w:style w:type="paragraph" w:customStyle="1" w:styleId="xl63">
    <w:name w:val="xl63"/>
    <w:basedOn w:val="Normal"/>
    <w:rsid w:val="004252BF"/>
    <w:pPr>
      <w:pBdr>
        <w:top w:val="single" w:sz="8" w:space="0" w:color="000000"/>
        <w:left w:val="single" w:sz="8" w:space="0" w:color="000000"/>
        <w:bottom w:val="single" w:sz="8" w:space="0" w:color="000000"/>
      </w:pBdr>
      <w:spacing w:before="100" w:beforeAutospacing="1" w:after="100" w:afterAutospacing="1"/>
      <w:jc w:val="center"/>
      <w:textAlignment w:val="center"/>
    </w:pPr>
    <w:rPr>
      <w:b/>
      <w:bCs/>
    </w:rPr>
  </w:style>
  <w:style w:type="paragraph" w:customStyle="1" w:styleId="xl64">
    <w:name w:val="xl64"/>
    <w:basedOn w:val="Normal"/>
    <w:rsid w:val="004252BF"/>
    <w:pPr>
      <w:pBdr>
        <w:top w:val="single" w:sz="8" w:space="0" w:color="000000"/>
        <w:bottom w:val="single" w:sz="8" w:space="0" w:color="000000"/>
      </w:pBdr>
      <w:spacing w:before="100" w:beforeAutospacing="1" w:after="100" w:afterAutospacing="1"/>
      <w:jc w:val="center"/>
      <w:textAlignment w:val="center"/>
    </w:pPr>
    <w:rPr>
      <w:b/>
      <w:bCs/>
    </w:rPr>
  </w:style>
  <w:style w:type="paragraph" w:customStyle="1" w:styleId="xl65">
    <w:name w:val="xl65"/>
    <w:basedOn w:val="Normal"/>
    <w:rsid w:val="004252BF"/>
    <w:pPr>
      <w:pBdr>
        <w:top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6">
    <w:name w:val="xl66"/>
    <w:basedOn w:val="Normal"/>
    <w:rsid w:val="004252BF"/>
    <w:pPr>
      <w:spacing w:before="100" w:beforeAutospacing="1" w:after="100" w:afterAutospacing="1"/>
    </w:pPr>
    <w:rPr>
      <w:b/>
      <w:bCs/>
    </w:rPr>
  </w:style>
  <w:style w:type="character" w:customStyle="1" w:styleId="author">
    <w:name w:val="author"/>
    <w:basedOn w:val="DefaultParagraphFont"/>
    <w:rsid w:val="004252BF"/>
  </w:style>
  <w:style w:type="character" w:customStyle="1" w:styleId="articletitle">
    <w:name w:val="articletitle"/>
    <w:basedOn w:val="DefaultParagraphFont"/>
    <w:rsid w:val="004252BF"/>
  </w:style>
  <w:style w:type="character" w:customStyle="1" w:styleId="pubyear">
    <w:name w:val="pubyear"/>
    <w:basedOn w:val="DefaultParagraphFont"/>
    <w:rsid w:val="004252BF"/>
  </w:style>
  <w:style w:type="character" w:customStyle="1" w:styleId="vol">
    <w:name w:val="vol"/>
    <w:basedOn w:val="DefaultParagraphFont"/>
    <w:rsid w:val="004252BF"/>
  </w:style>
  <w:style w:type="character" w:customStyle="1" w:styleId="pagefirst">
    <w:name w:val="pagefirst"/>
    <w:basedOn w:val="DefaultParagraphFont"/>
    <w:rsid w:val="004252BF"/>
  </w:style>
  <w:style w:type="character" w:customStyle="1" w:styleId="pagelast">
    <w:name w:val="pagelast"/>
    <w:basedOn w:val="DefaultParagraphFont"/>
    <w:rsid w:val="004252BF"/>
  </w:style>
  <w:style w:type="table" w:styleId="PlainTable1">
    <w:name w:val="Plain Table 1"/>
    <w:basedOn w:val="TableNormal"/>
    <w:uiPriority w:val="41"/>
    <w:rsid w:val="004252BF"/>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252BF"/>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4252BF"/>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67">
    <w:name w:val="xl67"/>
    <w:basedOn w:val="Normal"/>
    <w:rsid w:val="004252BF"/>
    <w:pPr>
      <w:spacing w:before="100" w:beforeAutospacing="1" w:after="100" w:afterAutospacing="1" w:line="240" w:lineRule="auto"/>
      <w:jc w:val="left"/>
    </w:pPr>
  </w:style>
  <w:style w:type="paragraph" w:customStyle="1" w:styleId="xl68">
    <w:name w:val="xl68"/>
    <w:basedOn w:val="Normal"/>
    <w:rsid w:val="004252BF"/>
    <w:pPr>
      <w:spacing w:before="100" w:beforeAutospacing="1" w:after="100" w:afterAutospacing="1" w:line="240" w:lineRule="auto"/>
      <w:jc w:val="center"/>
    </w:pPr>
  </w:style>
  <w:style w:type="paragraph" w:customStyle="1" w:styleId="xl69">
    <w:name w:val="xl69"/>
    <w:basedOn w:val="Normal"/>
    <w:rsid w:val="004252BF"/>
    <w:pPr>
      <w:spacing w:before="100" w:beforeAutospacing="1" w:after="100" w:afterAutospacing="1" w:line="240" w:lineRule="auto"/>
      <w:jc w:val="center"/>
    </w:pPr>
  </w:style>
  <w:style w:type="paragraph" w:customStyle="1" w:styleId="sv-form-control-static">
    <w:name w:val="sv-form-control-static"/>
    <w:basedOn w:val="Normal"/>
    <w:rsid w:val="004252BF"/>
    <w:pPr>
      <w:spacing w:before="100" w:beforeAutospacing="1" w:after="100" w:afterAutospacing="1" w:line="240" w:lineRule="auto"/>
      <w:jc w:val="left"/>
    </w:pPr>
    <w:rPr>
      <w:rFonts w:ascii="Times New Roman" w:hAnsi="Times New Roman"/>
    </w:rPr>
  </w:style>
  <w:style w:type="character" w:customStyle="1" w:styleId="ref-title">
    <w:name w:val="ref-title"/>
    <w:basedOn w:val="DefaultParagraphFont"/>
    <w:rsid w:val="004252BF"/>
  </w:style>
  <w:style w:type="paragraph" w:styleId="ListNumber">
    <w:name w:val="List Number"/>
    <w:basedOn w:val="Normal"/>
    <w:uiPriority w:val="99"/>
    <w:unhideWhenUsed/>
    <w:rsid w:val="004252BF"/>
    <w:pPr>
      <w:numPr>
        <w:numId w:val="24"/>
      </w:numPr>
      <w:spacing w:after="160" w:line="259" w:lineRule="auto"/>
      <w:contextualSpacing/>
      <w:jc w:val="left"/>
    </w:pPr>
    <w:rPr>
      <w:rFonts w:asciiTheme="minorHAnsi" w:hAnsiTheme="minorHAnsi" w:cstheme="minorBidi"/>
      <w:sz w:val="22"/>
      <w:lang w:val="da-DK"/>
    </w:rPr>
  </w:style>
  <w:style w:type="character" w:customStyle="1" w:styleId="il">
    <w:name w:val="il"/>
    <w:basedOn w:val="DefaultParagraphFont"/>
    <w:rsid w:val="004252BF"/>
  </w:style>
  <w:style w:type="paragraph" w:customStyle="1" w:styleId="Manusscriptheading2">
    <w:name w:val="Manusscript_heading2"/>
    <w:basedOn w:val="Heading3"/>
    <w:qFormat/>
    <w:rsid w:val="005A0CF8"/>
    <w:pPr>
      <w:numPr>
        <w:ilvl w:val="0"/>
        <w:numId w:val="0"/>
      </w:numPr>
      <w:spacing w:line="360" w:lineRule="auto"/>
    </w:pPr>
  </w:style>
  <w:style w:type="paragraph" w:customStyle="1" w:styleId="Manuscriptheading1">
    <w:name w:val="Manuscript_heading1"/>
    <w:basedOn w:val="Manusscriptheading2"/>
    <w:qFormat/>
    <w:rsid w:val="00910CCA"/>
    <w:rPr>
      <w:sz w:val="28"/>
      <w:szCs w:val="28"/>
    </w:rPr>
  </w:style>
  <w:style w:type="table" w:styleId="GridTable2">
    <w:name w:val="Grid Table 2"/>
    <w:basedOn w:val="TableNormal"/>
    <w:uiPriority w:val="47"/>
    <w:rsid w:val="00660FB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C6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034175">
      <w:bodyDiv w:val="1"/>
      <w:marLeft w:val="0"/>
      <w:marRight w:val="0"/>
      <w:marTop w:val="0"/>
      <w:marBottom w:val="0"/>
      <w:divBdr>
        <w:top w:val="none" w:sz="0" w:space="0" w:color="auto"/>
        <w:left w:val="none" w:sz="0" w:space="0" w:color="auto"/>
        <w:bottom w:val="none" w:sz="0" w:space="0" w:color="auto"/>
        <w:right w:val="none" w:sz="0" w:space="0" w:color="auto"/>
      </w:divBdr>
    </w:div>
    <w:div w:id="173573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tif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98</Pages>
  <Words>23195</Words>
  <Characters>132216</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Broderick</dc:creator>
  <cp:keywords/>
  <dc:description/>
  <cp:lastModifiedBy>Conor Broderick</cp:lastModifiedBy>
  <cp:revision>6</cp:revision>
  <cp:lastPrinted>2024-06-07T14:50:00Z</cp:lastPrinted>
  <dcterms:created xsi:type="dcterms:W3CDTF">2025-11-06T17:18:00Z</dcterms:created>
  <dcterms:modified xsi:type="dcterms:W3CDTF">2025-11-06T17:35:00Z</dcterms:modified>
</cp:coreProperties>
</file>