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FF8524" w14:textId="77777777" w:rsidR="003F7B6E" w:rsidRPr="003F7B6E" w:rsidRDefault="00E362C8" w:rsidP="003F7B6E">
      <w:pPr>
        <w:jc w:val="right"/>
        <w:rPr>
          <w:rFonts w:asciiTheme="majorBidi" w:hAnsiTheme="majorBidi" w:cstheme="majorBidi"/>
          <w:i/>
          <w:iCs/>
          <w:sz w:val="24"/>
          <w:szCs w:val="24"/>
        </w:rPr>
      </w:pPr>
      <w:bookmarkStart w:id="0" w:name="_Hlk45841921"/>
      <w:proofErr w:type="spellStart"/>
      <w:r>
        <w:rPr>
          <w:rFonts w:asciiTheme="majorBidi" w:hAnsiTheme="majorBidi" w:cstheme="majorBidi"/>
          <w:i/>
          <w:iCs/>
          <w:sz w:val="24"/>
          <w:szCs w:val="24"/>
        </w:rPr>
        <w:t>e</w:t>
      </w:r>
      <w:r w:rsidR="003F7B6E" w:rsidRPr="003F7B6E">
        <w:rPr>
          <w:rFonts w:asciiTheme="majorBidi" w:hAnsiTheme="majorBidi" w:cstheme="majorBidi"/>
          <w:i/>
          <w:iCs/>
          <w:sz w:val="24"/>
          <w:szCs w:val="24"/>
        </w:rPr>
        <w:t>Supplemental</w:t>
      </w:r>
      <w:proofErr w:type="spellEnd"/>
      <w:r w:rsidR="003F7B6E" w:rsidRPr="003F7B6E">
        <w:rPr>
          <w:rFonts w:asciiTheme="majorBidi" w:hAnsiTheme="majorBidi" w:cstheme="majorBidi"/>
          <w:i/>
          <w:iCs/>
          <w:sz w:val="24"/>
          <w:szCs w:val="24"/>
        </w:rPr>
        <w:t xml:space="preserve"> Tables, </w:t>
      </w:r>
      <w:proofErr w:type="spellStart"/>
      <w:r w:rsidR="0066255F">
        <w:rPr>
          <w:rFonts w:asciiTheme="majorBidi" w:hAnsiTheme="majorBidi" w:cstheme="majorBidi"/>
          <w:i/>
          <w:iCs/>
          <w:sz w:val="24"/>
          <w:szCs w:val="24"/>
        </w:rPr>
        <w:t>e</w:t>
      </w:r>
      <w:r w:rsidR="003F7B6E" w:rsidRPr="003F7B6E">
        <w:rPr>
          <w:rFonts w:asciiTheme="majorBidi" w:hAnsiTheme="majorBidi" w:cstheme="majorBidi"/>
          <w:i/>
          <w:iCs/>
          <w:sz w:val="24"/>
          <w:szCs w:val="24"/>
        </w:rPr>
        <w:t>Figures</w:t>
      </w:r>
      <w:proofErr w:type="spellEnd"/>
      <w:r w:rsidR="003F7B6E" w:rsidRPr="003F7B6E">
        <w:rPr>
          <w:rFonts w:asciiTheme="majorBidi" w:hAnsiTheme="majorBidi" w:cstheme="majorBidi"/>
          <w:i/>
          <w:iCs/>
          <w:sz w:val="24"/>
          <w:szCs w:val="24"/>
        </w:rPr>
        <w:t xml:space="preserve">, and </w:t>
      </w:r>
      <w:proofErr w:type="spellStart"/>
      <w:r w:rsidR="0066255F">
        <w:rPr>
          <w:rFonts w:asciiTheme="majorBidi" w:hAnsiTheme="majorBidi" w:cstheme="majorBidi"/>
          <w:i/>
          <w:iCs/>
          <w:sz w:val="24"/>
          <w:szCs w:val="24"/>
        </w:rPr>
        <w:t>e</w:t>
      </w:r>
      <w:r w:rsidR="003F7B6E" w:rsidRPr="003F7B6E">
        <w:rPr>
          <w:rFonts w:asciiTheme="majorBidi" w:hAnsiTheme="majorBidi" w:cstheme="majorBidi"/>
          <w:i/>
          <w:iCs/>
          <w:sz w:val="24"/>
          <w:szCs w:val="24"/>
        </w:rPr>
        <w:t>Materials</w:t>
      </w:r>
      <w:proofErr w:type="spellEnd"/>
    </w:p>
    <w:p w14:paraId="38A3A832" w14:textId="6F3F351B" w:rsidR="0092572B" w:rsidRPr="0092572B" w:rsidRDefault="001A3DA7" w:rsidP="00A62379">
      <w:pPr>
        <w:spacing w:before="480" w:line="48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1A3DA7">
        <w:rPr>
          <w:rFonts w:asciiTheme="majorBidi" w:hAnsiTheme="majorBidi" w:cstheme="majorBidi"/>
          <w:b/>
          <w:bCs/>
          <w:sz w:val="28"/>
          <w:szCs w:val="28"/>
        </w:rPr>
        <w:t xml:space="preserve">Sex-Related Differences in the Short and </w:t>
      </w:r>
      <w:r w:rsidR="00946DD8">
        <w:rPr>
          <w:rFonts w:asciiTheme="majorBidi" w:hAnsiTheme="majorBidi" w:cstheme="majorBidi"/>
          <w:b/>
          <w:bCs/>
          <w:sz w:val="28"/>
          <w:szCs w:val="28"/>
        </w:rPr>
        <w:t>Long-Term</w:t>
      </w:r>
      <w:r w:rsidRPr="001A3DA7">
        <w:rPr>
          <w:rFonts w:asciiTheme="majorBidi" w:hAnsiTheme="majorBidi" w:cstheme="majorBidi"/>
          <w:b/>
          <w:bCs/>
          <w:sz w:val="28"/>
          <w:szCs w:val="28"/>
        </w:rPr>
        <w:t xml:space="preserve"> Outcome of Internal Pallidus Stimulation </w:t>
      </w:r>
      <w:r w:rsidR="00A62379">
        <w:rPr>
          <w:rFonts w:asciiTheme="majorBidi" w:hAnsiTheme="majorBidi" w:cstheme="majorBidi"/>
          <w:b/>
          <w:bCs/>
          <w:sz w:val="28"/>
          <w:szCs w:val="28"/>
        </w:rPr>
        <w:t>for</w:t>
      </w:r>
      <w:r w:rsidRPr="001A3DA7">
        <w:rPr>
          <w:rFonts w:asciiTheme="majorBidi" w:hAnsiTheme="majorBidi" w:cstheme="majorBidi"/>
          <w:b/>
          <w:bCs/>
          <w:sz w:val="28"/>
          <w:szCs w:val="28"/>
        </w:rPr>
        <w:t xml:space="preserve"> Dystonia</w:t>
      </w:r>
    </w:p>
    <w:p w14:paraId="17F6EFD5" w14:textId="7C03CDD5" w:rsidR="00812A83" w:rsidRDefault="007E586C" w:rsidP="00812A83">
      <w:pPr>
        <w:rPr>
          <w:rFonts w:asciiTheme="majorBidi" w:hAnsiTheme="majorBidi" w:cstheme="majorBidi"/>
          <w:sz w:val="18"/>
          <w:szCs w:val="18"/>
        </w:rPr>
      </w:pPr>
      <w:r>
        <w:rPr>
          <w:rFonts w:asciiTheme="majorBidi" w:hAnsiTheme="majorBidi" w:cstheme="majorBidi"/>
          <w:sz w:val="18"/>
          <w:szCs w:val="18"/>
        </w:rPr>
        <w:t xml:space="preserve"> </w:t>
      </w:r>
      <w:bookmarkStart w:id="1" w:name="_GoBack"/>
      <w:bookmarkEnd w:id="1"/>
    </w:p>
    <w:p w14:paraId="09157643" w14:textId="77777777" w:rsidR="00E5559D" w:rsidRPr="00176275" w:rsidRDefault="00E5559D" w:rsidP="00812A83">
      <w:pPr>
        <w:rPr>
          <w:rFonts w:asciiTheme="majorBidi" w:hAnsiTheme="majorBidi" w:cstheme="majorBidi"/>
          <w:b/>
          <w:bCs/>
          <w:sz w:val="32"/>
          <w:szCs w:val="32"/>
        </w:rPr>
      </w:pPr>
    </w:p>
    <w:p w14:paraId="775B8EEC" w14:textId="77777777" w:rsidR="00812A83" w:rsidRPr="00176275" w:rsidRDefault="008A2A9C" w:rsidP="00812A83">
      <w:pPr>
        <w:rPr>
          <w:rFonts w:asciiTheme="majorBidi" w:hAnsiTheme="majorBidi" w:cstheme="majorBidi"/>
          <w:b/>
          <w:bCs/>
          <w:sz w:val="28"/>
          <w:szCs w:val="28"/>
        </w:rPr>
      </w:pPr>
      <w:proofErr w:type="spellStart"/>
      <w:r>
        <w:rPr>
          <w:rFonts w:asciiTheme="majorBidi" w:hAnsiTheme="majorBidi" w:cstheme="majorBidi"/>
          <w:b/>
          <w:bCs/>
          <w:sz w:val="28"/>
          <w:szCs w:val="28"/>
        </w:rPr>
        <w:t>e</w:t>
      </w:r>
      <w:r w:rsidR="00812A83" w:rsidRPr="00176275">
        <w:rPr>
          <w:rFonts w:asciiTheme="majorBidi" w:hAnsiTheme="majorBidi" w:cstheme="majorBidi"/>
          <w:b/>
          <w:bCs/>
          <w:sz w:val="28"/>
          <w:szCs w:val="28"/>
        </w:rPr>
        <w:t>Supplemental</w:t>
      </w:r>
      <w:proofErr w:type="spellEnd"/>
      <w:r w:rsidR="00812A83" w:rsidRPr="00176275">
        <w:rPr>
          <w:rFonts w:asciiTheme="majorBidi" w:hAnsiTheme="majorBidi" w:cstheme="majorBidi"/>
          <w:b/>
          <w:bCs/>
          <w:sz w:val="28"/>
          <w:szCs w:val="28"/>
        </w:rPr>
        <w:t xml:space="preserve"> Tables, </w:t>
      </w:r>
      <w:proofErr w:type="spellStart"/>
      <w:r w:rsidR="00A05934">
        <w:rPr>
          <w:rFonts w:asciiTheme="majorBidi" w:hAnsiTheme="majorBidi" w:cstheme="majorBidi"/>
          <w:b/>
          <w:bCs/>
          <w:sz w:val="28"/>
          <w:szCs w:val="28"/>
        </w:rPr>
        <w:t>e</w:t>
      </w:r>
      <w:r w:rsidR="00812A83" w:rsidRPr="00176275">
        <w:rPr>
          <w:rFonts w:asciiTheme="majorBidi" w:hAnsiTheme="majorBidi" w:cstheme="majorBidi"/>
          <w:b/>
          <w:bCs/>
          <w:sz w:val="28"/>
          <w:szCs w:val="28"/>
        </w:rPr>
        <w:t>Figures</w:t>
      </w:r>
      <w:proofErr w:type="spellEnd"/>
      <w:r w:rsidR="00812A83" w:rsidRPr="00176275">
        <w:rPr>
          <w:rFonts w:asciiTheme="majorBidi" w:hAnsiTheme="majorBidi" w:cstheme="majorBidi"/>
          <w:b/>
          <w:bCs/>
          <w:sz w:val="28"/>
          <w:szCs w:val="28"/>
        </w:rPr>
        <w:t xml:space="preserve">, and </w:t>
      </w:r>
      <w:proofErr w:type="spellStart"/>
      <w:r w:rsidR="00A05934">
        <w:rPr>
          <w:rFonts w:asciiTheme="majorBidi" w:hAnsiTheme="majorBidi" w:cstheme="majorBidi"/>
          <w:b/>
          <w:bCs/>
          <w:sz w:val="28"/>
          <w:szCs w:val="28"/>
        </w:rPr>
        <w:t>e</w:t>
      </w:r>
      <w:r w:rsidR="00812A83" w:rsidRPr="00176275">
        <w:rPr>
          <w:rFonts w:asciiTheme="majorBidi" w:hAnsiTheme="majorBidi" w:cstheme="majorBidi"/>
          <w:b/>
          <w:bCs/>
          <w:sz w:val="28"/>
          <w:szCs w:val="28"/>
        </w:rPr>
        <w:t>Materials</w:t>
      </w:r>
      <w:proofErr w:type="spellEnd"/>
    </w:p>
    <w:p w14:paraId="0E86FE0E" w14:textId="77777777" w:rsidR="00812A83" w:rsidRPr="00176275" w:rsidRDefault="00A05934" w:rsidP="00812A83">
      <w:pPr>
        <w:spacing w:line="240" w:lineRule="auto"/>
        <w:rPr>
          <w:rFonts w:asciiTheme="majorBidi" w:eastAsia="PMingLiU" w:hAnsiTheme="majorBidi" w:cstheme="majorBidi"/>
          <w:lang w:eastAsia="de-DE"/>
        </w:rPr>
      </w:pPr>
      <w:r>
        <w:rPr>
          <w:rFonts w:asciiTheme="majorBidi" w:eastAsia="PMingLiU" w:hAnsiTheme="majorBidi" w:cstheme="majorBidi"/>
          <w:b/>
          <w:bCs/>
          <w:lang w:eastAsia="de-DE"/>
        </w:rPr>
        <w:t>e</w:t>
      </w:r>
      <w:r w:rsidR="00812A83" w:rsidRPr="00176275">
        <w:rPr>
          <w:rFonts w:asciiTheme="majorBidi" w:eastAsia="PMingLiU" w:hAnsiTheme="majorBidi" w:cstheme="majorBidi"/>
          <w:b/>
          <w:bCs/>
          <w:lang w:eastAsia="de-DE"/>
        </w:rPr>
        <w:t xml:space="preserve">Supplemental Table 1. </w:t>
      </w:r>
      <w:r w:rsidR="00812A83" w:rsidRPr="00176275">
        <w:rPr>
          <w:rFonts w:asciiTheme="majorBidi" w:eastAsia="PMingLiU" w:hAnsiTheme="majorBidi" w:cstheme="majorBidi"/>
          <w:lang w:eastAsia="de-DE"/>
        </w:rPr>
        <w:t>Study population, demographic, and clinical characteristics.</w:t>
      </w:r>
    </w:p>
    <w:p w14:paraId="6BCD1E8C" w14:textId="77777777" w:rsidR="00812A83" w:rsidRPr="00176275" w:rsidRDefault="00A05934" w:rsidP="00812A83">
      <w:pPr>
        <w:spacing w:line="240" w:lineRule="auto"/>
        <w:rPr>
          <w:rFonts w:asciiTheme="majorBidi" w:eastAsia="PMingLiU" w:hAnsiTheme="majorBidi" w:cstheme="majorBidi"/>
          <w:lang w:eastAsia="de-DE"/>
        </w:rPr>
      </w:pPr>
      <w:r>
        <w:rPr>
          <w:rFonts w:asciiTheme="majorBidi" w:eastAsia="PMingLiU" w:hAnsiTheme="majorBidi" w:cstheme="majorBidi"/>
          <w:b/>
          <w:bCs/>
          <w:lang w:eastAsia="de-DE"/>
        </w:rPr>
        <w:t>e</w:t>
      </w:r>
      <w:r w:rsidR="00812A83" w:rsidRPr="00176275">
        <w:rPr>
          <w:rFonts w:asciiTheme="majorBidi" w:eastAsia="PMingLiU" w:hAnsiTheme="majorBidi" w:cstheme="majorBidi"/>
          <w:b/>
          <w:bCs/>
          <w:lang w:eastAsia="de-DE"/>
        </w:rPr>
        <w:t xml:space="preserve">Supplemental Table 2. </w:t>
      </w:r>
      <w:r w:rsidR="00812A83" w:rsidRPr="00176275">
        <w:rPr>
          <w:rFonts w:asciiTheme="majorBidi" w:eastAsia="PMingLiU" w:hAnsiTheme="majorBidi" w:cstheme="majorBidi"/>
          <w:lang w:eastAsia="de-DE"/>
        </w:rPr>
        <w:t>Statistical comparison of clinical, demographic, and stimulation variables between male and female dystonia patients.</w:t>
      </w:r>
    </w:p>
    <w:p w14:paraId="3719DB4B" w14:textId="77777777" w:rsidR="00812A83" w:rsidRPr="00176275" w:rsidRDefault="00A05934" w:rsidP="00812A83">
      <w:pPr>
        <w:spacing w:line="240" w:lineRule="auto"/>
        <w:rPr>
          <w:rFonts w:asciiTheme="majorBidi" w:eastAsia="PMingLiU" w:hAnsiTheme="majorBidi" w:cstheme="majorBidi"/>
          <w:lang w:eastAsia="de-DE"/>
        </w:rPr>
      </w:pPr>
      <w:r>
        <w:rPr>
          <w:rFonts w:asciiTheme="majorBidi" w:eastAsia="PMingLiU" w:hAnsiTheme="majorBidi" w:cstheme="majorBidi"/>
          <w:b/>
          <w:bCs/>
          <w:lang w:eastAsia="de-DE"/>
        </w:rPr>
        <w:t>e</w:t>
      </w:r>
      <w:r w:rsidR="00812A83" w:rsidRPr="00176275">
        <w:rPr>
          <w:rFonts w:asciiTheme="majorBidi" w:eastAsia="PMingLiU" w:hAnsiTheme="majorBidi" w:cstheme="majorBidi"/>
          <w:b/>
          <w:bCs/>
          <w:lang w:eastAsia="de-DE"/>
        </w:rPr>
        <w:t xml:space="preserve">Supplemental Table 3. </w:t>
      </w:r>
      <w:r w:rsidR="00812A83" w:rsidRPr="00176275">
        <w:rPr>
          <w:rFonts w:asciiTheme="majorBidi" w:eastAsia="PMingLiU" w:hAnsiTheme="majorBidi" w:cstheme="majorBidi"/>
          <w:lang w:eastAsia="de-DE"/>
        </w:rPr>
        <w:t>Pairwise comparison of clinical and stimulation variables from baseline to the 1-year and last follow-up evaluations between male and female dystonia patients.</w:t>
      </w:r>
    </w:p>
    <w:p w14:paraId="75FE9E97" w14:textId="77777777" w:rsidR="00812A83" w:rsidRPr="00176275" w:rsidRDefault="00A05934" w:rsidP="00812A83">
      <w:pPr>
        <w:tabs>
          <w:tab w:val="left" w:pos="3002"/>
        </w:tabs>
        <w:spacing w:line="240" w:lineRule="auto"/>
        <w:rPr>
          <w:rFonts w:asciiTheme="majorBidi" w:eastAsia="Calibri" w:hAnsiTheme="majorBidi" w:cstheme="majorBidi"/>
          <w:b/>
          <w:bCs/>
          <w:lang w:eastAsia="de-DE"/>
        </w:rPr>
      </w:pPr>
      <w:r>
        <w:rPr>
          <w:rFonts w:asciiTheme="majorBidi" w:eastAsia="Calibri" w:hAnsiTheme="majorBidi" w:cstheme="majorBidi"/>
          <w:b/>
          <w:bCs/>
          <w:lang w:eastAsia="de-DE"/>
        </w:rPr>
        <w:t>e</w:t>
      </w:r>
      <w:r w:rsidR="00812A83" w:rsidRPr="00176275">
        <w:rPr>
          <w:rFonts w:asciiTheme="majorBidi" w:eastAsia="Calibri" w:hAnsiTheme="majorBidi" w:cstheme="majorBidi"/>
          <w:b/>
          <w:bCs/>
          <w:lang w:eastAsia="de-DE"/>
        </w:rPr>
        <w:t xml:space="preserve">Supplemental Figure 1. </w:t>
      </w:r>
      <w:r w:rsidR="00812A83" w:rsidRPr="00176275">
        <w:rPr>
          <w:rFonts w:asciiTheme="majorBidi" w:eastAsia="Calibri" w:hAnsiTheme="majorBidi" w:cstheme="majorBidi"/>
          <w:lang w:eastAsia="de-DE"/>
        </w:rPr>
        <w:t>Individual BFMDRS-M scores at baseline and FUs</w:t>
      </w:r>
      <w:r w:rsidR="00812A83" w:rsidRPr="00176275">
        <w:rPr>
          <w:rFonts w:asciiTheme="majorBidi" w:eastAsia="Calibri" w:hAnsiTheme="majorBidi" w:cstheme="majorBidi"/>
          <w:lang w:eastAsia="de-DE"/>
        </w:rPr>
        <w:tab/>
      </w:r>
      <w:r w:rsidR="00812A83" w:rsidRPr="00176275">
        <w:rPr>
          <w:rFonts w:asciiTheme="majorBidi" w:eastAsia="Calibri" w:hAnsiTheme="majorBidi" w:cstheme="majorBidi"/>
          <w:b/>
          <w:bCs/>
          <w:lang w:eastAsia="de-DE"/>
        </w:rPr>
        <w:t xml:space="preserve"> </w:t>
      </w:r>
    </w:p>
    <w:p w14:paraId="3840157F" w14:textId="4CD91440" w:rsidR="003F7B6E" w:rsidRDefault="00A05934" w:rsidP="000A7B35">
      <w:pPr>
        <w:spacing w:line="240" w:lineRule="auto"/>
        <w:rPr>
          <w:rFonts w:asciiTheme="majorBidi" w:eastAsia="PMingLiU" w:hAnsiTheme="majorBidi" w:cstheme="majorBidi"/>
          <w:b/>
          <w:bCs/>
          <w:lang w:eastAsia="de-DE"/>
        </w:rPr>
        <w:sectPr w:rsidR="003F7B6E" w:rsidSect="00ED31E7">
          <w:footerReference w:type="default" r:id="rId8"/>
          <w:type w:val="continuous"/>
          <w:pgSz w:w="11906" w:h="16838"/>
          <w:pgMar w:top="1418" w:right="992" w:bottom="1134" w:left="851" w:header="709" w:footer="709" w:gutter="0"/>
          <w:cols w:space="708"/>
          <w:docGrid w:linePitch="360"/>
        </w:sectPr>
      </w:pPr>
      <w:r>
        <w:rPr>
          <w:rFonts w:asciiTheme="majorBidi" w:eastAsia="PMingLiU" w:hAnsiTheme="majorBidi" w:cstheme="majorBidi"/>
          <w:b/>
          <w:bCs/>
          <w:lang w:eastAsia="de-DE"/>
        </w:rPr>
        <w:t>e</w:t>
      </w:r>
      <w:r w:rsidR="00812A83" w:rsidRPr="00176275">
        <w:rPr>
          <w:rFonts w:asciiTheme="majorBidi" w:eastAsia="PMingLiU" w:hAnsiTheme="majorBidi" w:cstheme="majorBidi"/>
          <w:b/>
          <w:bCs/>
          <w:lang w:eastAsia="de-DE"/>
        </w:rPr>
        <w:t>Supplemental Material S</w:t>
      </w:r>
      <w:r w:rsidR="00812A83" w:rsidRPr="00176275">
        <w:rPr>
          <w:rFonts w:asciiTheme="majorBidi" w:hAnsiTheme="majorBidi" w:cstheme="majorBidi"/>
          <w:b/>
          <w:bCs/>
        </w:rPr>
        <w:t>1</w:t>
      </w:r>
      <w:r>
        <w:rPr>
          <w:rFonts w:asciiTheme="majorBidi" w:hAnsiTheme="majorBidi" w:cstheme="majorBidi"/>
          <w:b/>
          <w:bCs/>
        </w:rPr>
        <w:t>.</w:t>
      </w:r>
      <w:r w:rsidR="00812A83" w:rsidRPr="00575C42">
        <w:rPr>
          <w:rFonts w:asciiTheme="majorBidi" w:eastAsia="PMingLiU" w:hAnsiTheme="majorBidi" w:cstheme="majorBidi"/>
          <w:lang w:eastAsia="de-DE"/>
        </w:rPr>
        <w:t xml:space="preserve"> </w:t>
      </w:r>
      <w:r w:rsidR="000A7B35" w:rsidRPr="000A7B35">
        <w:rPr>
          <w:rFonts w:asciiTheme="majorBidi" w:eastAsia="PMingLiU" w:hAnsiTheme="majorBidi" w:cstheme="majorBidi"/>
          <w:lang w:eastAsia="de-DE"/>
        </w:rPr>
        <w:t>Optimal stimulation targets analysis</w:t>
      </w:r>
    </w:p>
    <w:p w14:paraId="0D85738B" w14:textId="77777777" w:rsidR="00081004" w:rsidRDefault="00081004">
      <w:pPr>
        <w:rPr>
          <w:rFonts w:asciiTheme="majorBidi" w:eastAsia="PMingLiU" w:hAnsiTheme="majorBidi" w:cstheme="majorBidi"/>
          <w:b/>
          <w:bCs/>
          <w:lang w:eastAsia="de-DE"/>
        </w:rPr>
      </w:pPr>
      <w:r>
        <w:rPr>
          <w:rFonts w:asciiTheme="majorBidi" w:eastAsia="PMingLiU" w:hAnsiTheme="majorBidi" w:cstheme="majorBidi"/>
          <w:b/>
          <w:bCs/>
          <w:lang w:eastAsia="de-DE"/>
        </w:rPr>
        <w:lastRenderedPageBreak/>
        <w:br w:type="page"/>
      </w:r>
    </w:p>
    <w:p w14:paraId="53AE5D22" w14:textId="14CBE990" w:rsidR="00812A83" w:rsidRPr="00176275" w:rsidRDefault="008B25D7" w:rsidP="003F7B6E">
      <w:pPr>
        <w:rPr>
          <w:rFonts w:asciiTheme="majorBidi" w:eastAsia="PMingLiU" w:hAnsiTheme="majorBidi" w:cstheme="majorBidi"/>
          <w:lang w:eastAsia="de-DE"/>
        </w:rPr>
      </w:pPr>
      <w:r>
        <w:rPr>
          <w:rFonts w:asciiTheme="majorBidi" w:eastAsia="PMingLiU" w:hAnsiTheme="majorBidi" w:cstheme="majorBidi"/>
          <w:b/>
          <w:bCs/>
          <w:lang w:eastAsia="de-DE"/>
        </w:rPr>
        <w:lastRenderedPageBreak/>
        <w:t>e</w:t>
      </w:r>
      <w:r w:rsidR="00812A83" w:rsidRPr="00176275">
        <w:rPr>
          <w:rFonts w:asciiTheme="majorBidi" w:eastAsia="PMingLiU" w:hAnsiTheme="majorBidi" w:cstheme="majorBidi"/>
          <w:b/>
          <w:bCs/>
          <w:lang w:eastAsia="de-DE"/>
        </w:rPr>
        <w:t>Supplemental Table 1. Study population, demographic, and clinical characteristics</w:t>
      </w:r>
      <w:bookmarkEnd w:id="0"/>
      <w:r w:rsidR="00812A83" w:rsidRPr="00176275">
        <w:rPr>
          <w:rFonts w:asciiTheme="majorBidi" w:eastAsia="PMingLiU" w:hAnsiTheme="majorBidi" w:cstheme="majorBidi"/>
          <w:lang w:eastAsia="de-DE"/>
        </w:rPr>
        <w:t xml:space="preserve">. Numerical variables with a normal distribution and comparable variances between the male and female groups were compared with unpaired Student’s t-test and the corresponding statistics are presented as the </w:t>
      </w:r>
      <w:r w:rsidR="00946DD8" w:rsidRPr="00176275">
        <w:rPr>
          <w:rFonts w:asciiTheme="majorBidi" w:eastAsia="PMingLiU" w:hAnsiTheme="majorBidi" w:cstheme="majorBidi"/>
          <w:lang w:eastAsia="de-DE"/>
        </w:rPr>
        <w:t>mean±standard</w:t>
      </w:r>
      <w:r w:rsidR="00812A83" w:rsidRPr="00176275">
        <w:rPr>
          <w:rFonts w:asciiTheme="majorBidi" w:eastAsia="PMingLiU" w:hAnsiTheme="majorBidi" w:cstheme="majorBidi"/>
          <w:lang w:eastAsia="de-DE"/>
        </w:rPr>
        <w:t xml:space="preserve"> deviations. Nonnormal numerical variables were compared between two groups with the Mann‒Whitney U test, and population statistics are presented as the median±interquartile range. Categorical variables were tested with chi-square (χ2) and Fisher's exact tests. Significant effects are highlighted.</w:t>
      </w:r>
    </w:p>
    <w:tbl>
      <w:tblPr>
        <w:tblStyle w:val="Tabellaelenco6acolori-colore111"/>
        <w:tblpPr w:leftFromText="180" w:rightFromText="180" w:vertAnchor="text" w:tblpY="8"/>
        <w:tblW w:w="10587" w:type="dxa"/>
        <w:tblLayout w:type="fixed"/>
        <w:tblLook w:val="0420" w:firstRow="1" w:lastRow="0" w:firstColumn="0" w:lastColumn="0" w:noHBand="0" w:noVBand="1"/>
      </w:tblPr>
      <w:tblGrid>
        <w:gridCol w:w="3074"/>
        <w:gridCol w:w="1287"/>
        <w:gridCol w:w="1417"/>
        <w:gridCol w:w="1418"/>
        <w:gridCol w:w="1843"/>
        <w:gridCol w:w="1548"/>
      </w:tblGrid>
      <w:tr w:rsidR="00C12967" w:rsidRPr="00EE4B50" w14:paraId="4CFA7980" w14:textId="77777777" w:rsidTr="00C129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4"/>
        </w:trPr>
        <w:tc>
          <w:tcPr>
            <w:tcW w:w="3074" w:type="dxa"/>
            <w:vAlign w:val="center"/>
            <w:hideMark/>
          </w:tcPr>
          <w:p w14:paraId="6337BFAF" w14:textId="77777777" w:rsidR="00812A83" w:rsidRPr="00EE4B50" w:rsidRDefault="00812A83" w:rsidP="00EE4B50">
            <w:pPr>
              <w:rPr>
                <w:rFonts w:asciiTheme="majorBidi" w:hAnsiTheme="majorBidi" w:cstheme="majorBidi"/>
                <w:smallCaps/>
                <w:color w:val="auto"/>
                <w:sz w:val="18"/>
                <w:szCs w:val="18"/>
                <w:lang w:eastAsia="en-GB" w:bidi="he-IL"/>
              </w:rPr>
            </w:pPr>
            <w:bookmarkStart w:id="2" w:name="_Hlk164092747"/>
            <w:r w:rsidRPr="00EE4B50">
              <w:rPr>
                <w:rFonts w:asciiTheme="majorBidi" w:hAnsiTheme="majorBidi" w:cstheme="majorBidi"/>
                <w:smallCaps/>
                <w:color w:val="auto"/>
                <w:kern w:val="24"/>
                <w:sz w:val="18"/>
                <w:szCs w:val="18"/>
                <w:lang w:eastAsia="en-GB" w:bidi="he-IL"/>
              </w:rPr>
              <w:t>Index</w:t>
            </w:r>
          </w:p>
        </w:tc>
        <w:tc>
          <w:tcPr>
            <w:tcW w:w="1287" w:type="dxa"/>
            <w:vAlign w:val="center"/>
            <w:hideMark/>
          </w:tcPr>
          <w:p w14:paraId="6CC190B6" w14:textId="29947531" w:rsidR="00812A83" w:rsidRPr="00EE4B50" w:rsidRDefault="00812A83" w:rsidP="00EE4B50">
            <w:pPr>
              <w:jc w:val="center"/>
              <w:rPr>
                <w:rFonts w:asciiTheme="majorBidi" w:hAnsiTheme="majorBidi" w:cstheme="majorBidi"/>
                <w:color w:val="auto"/>
                <w:sz w:val="18"/>
                <w:szCs w:val="18"/>
                <w:lang w:eastAsia="en-GB" w:bidi="he-IL"/>
              </w:rPr>
            </w:pPr>
            <w:r w:rsidRPr="00EE4B50">
              <w:rPr>
                <w:rFonts w:asciiTheme="majorBidi" w:hAnsiTheme="majorBidi" w:cstheme="majorBidi"/>
                <w:color w:val="auto"/>
                <w:kern w:val="24"/>
                <w:sz w:val="18"/>
                <w:szCs w:val="18"/>
                <w:lang w:eastAsia="en-GB" w:bidi="he-IL"/>
              </w:rPr>
              <w:t>MALE</w:t>
            </w:r>
            <w:r w:rsidR="00946DD8">
              <w:rPr>
                <w:rFonts w:asciiTheme="majorBidi" w:hAnsiTheme="majorBidi" w:cstheme="majorBidi"/>
                <w:color w:val="auto"/>
                <w:kern w:val="24"/>
                <w:sz w:val="18"/>
                <w:szCs w:val="18"/>
                <w:lang w:eastAsia="en-GB" w:bidi="he-IL"/>
              </w:rPr>
              <w:t>S</w:t>
            </w:r>
          </w:p>
        </w:tc>
        <w:tc>
          <w:tcPr>
            <w:tcW w:w="1417" w:type="dxa"/>
            <w:vAlign w:val="center"/>
            <w:hideMark/>
          </w:tcPr>
          <w:p w14:paraId="58D984C9" w14:textId="3F60AEE5" w:rsidR="00812A83" w:rsidRPr="00EE4B50" w:rsidRDefault="00812A83" w:rsidP="00EE4B50">
            <w:pPr>
              <w:jc w:val="center"/>
              <w:rPr>
                <w:rFonts w:asciiTheme="majorBidi" w:hAnsiTheme="majorBidi" w:cstheme="majorBidi"/>
                <w:color w:val="auto"/>
                <w:sz w:val="18"/>
                <w:szCs w:val="18"/>
                <w:lang w:eastAsia="en-GB" w:bidi="he-IL"/>
              </w:rPr>
            </w:pPr>
            <w:r w:rsidRPr="00EE4B50">
              <w:rPr>
                <w:rFonts w:asciiTheme="majorBidi" w:hAnsiTheme="majorBidi" w:cstheme="majorBidi"/>
                <w:color w:val="auto"/>
                <w:kern w:val="24"/>
                <w:sz w:val="18"/>
                <w:szCs w:val="18"/>
                <w:lang w:eastAsia="en-GB" w:bidi="he-IL"/>
              </w:rPr>
              <w:t>FEMALE</w:t>
            </w:r>
            <w:r w:rsidR="00946DD8">
              <w:rPr>
                <w:rFonts w:asciiTheme="majorBidi" w:hAnsiTheme="majorBidi" w:cstheme="majorBidi"/>
                <w:color w:val="auto"/>
                <w:kern w:val="24"/>
                <w:sz w:val="18"/>
                <w:szCs w:val="18"/>
                <w:lang w:eastAsia="en-GB" w:bidi="he-IL"/>
              </w:rPr>
              <w:t>S</w:t>
            </w:r>
          </w:p>
        </w:tc>
        <w:tc>
          <w:tcPr>
            <w:tcW w:w="1418" w:type="dxa"/>
            <w:vAlign w:val="center"/>
            <w:hideMark/>
          </w:tcPr>
          <w:p w14:paraId="2BC7F7CD" w14:textId="77777777" w:rsidR="00812A83" w:rsidRPr="00EE4B50" w:rsidRDefault="00812A83" w:rsidP="00EE4B50">
            <w:pPr>
              <w:jc w:val="center"/>
              <w:rPr>
                <w:rFonts w:asciiTheme="majorBidi" w:hAnsiTheme="majorBidi" w:cstheme="majorBidi"/>
                <w:color w:val="auto"/>
                <w:sz w:val="18"/>
                <w:szCs w:val="18"/>
                <w:lang w:eastAsia="en-GB" w:bidi="he-IL"/>
              </w:rPr>
            </w:pPr>
            <w:r w:rsidRPr="00EE4B50">
              <w:rPr>
                <w:rFonts w:asciiTheme="majorBidi" w:hAnsiTheme="majorBidi" w:cstheme="majorBidi"/>
                <w:color w:val="auto"/>
                <w:kern w:val="24"/>
                <w:sz w:val="18"/>
                <w:szCs w:val="18"/>
                <w:lang w:eastAsia="en-GB" w:bidi="he-IL"/>
              </w:rPr>
              <w:t>TOTAL POPULATION</w:t>
            </w:r>
          </w:p>
        </w:tc>
        <w:tc>
          <w:tcPr>
            <w:tcW w:w="1843" w:type="dxa"/>
            <w:vAlign w:val="center"/>
            <w:hideMark/>
          </w:tcPr>
          <w:p w14:paraId="317A32B7" w14:textId="77777777" w:rsidR="00812A83" w:rsidRPr="00EE4B50" w:rsidRDefault="00812A83" w:rsidP="00EE4B50">
            <w:pPr>
              <w:jc w:val="center"/>
              <w:rPr>
                <w:rFonts w:asciiTheme="majorBidi" w:hAnsiTheme="majorBidi" w:cstheme="majorBidi"/>
                <w:color w:val="auto"/>
                <w:sz w:val="18"/>
                <w:szCs w:val="18"/>
                <w:lang w:eastAsia="en-GB" w:bidi="he-IL"/>
              </w:rPr>
            </w:pPr>
            <w:r w:rsidRPr="00EE4B50">
              <w:rPr>
                <w:rFonts w:asciiTheme="majorBidi" w:hAnsiTheme="majorBidi" w:cstheme="majorBidi"/>
                <w:color w:val="auto"/>
                <w:kern w:val="24"/>
                <w:sz w:val="18"/>
                <w:szCs w:val="18"/>
                <w:lang w:eastAsia="en-GB" w:bidi="he-IL"/>
              </w:rPr>
              <w:t>SIGNIFICANCE FOR SEX DIFFERENCES</w:t>
            </w:r>
          </w:p>
        </w:tc>
        <w:tc>
          <w:tcPr>
            <w:tcW w:w="1548" w:type="dxa"/>
            <w:vAlign w:val="center"/>
          </w:tcPr>
          <w:p w14:paraId="37F855A5" w14:textId="77777777" w:rsidR="00812A83" w:rsidRPr="00EE4B50" w:rsidRDefault="00812A83" w:rsidP="00EE4B50">
            <w:pPr>
              <w:jc w:val="center"/>
              <w:rPr>
                <w:rFonts w:asciiTheme="majorBidi" w:hAnsiTheme="majorBidi" w:cstheme="majorBidi"/>
                <w:color w:val="auto"/>
                <w:kern w:val="24"/>
                <w:sz w:val="20"/>
                <w:szCs w:val="20"/>
                <w:lang w:eastAsia="en-GB" w:bidi="he-IL"/>
              </w:rPr>
            </w:pPr>
            <w:r w:rsidRPr="00EE4B50">
              <w:rPr>
                <w:rFonts w:asciiTheme="majorBidi" w:hAnsiTheme="majorBidi" w:cstheme="majorBidi"/>
                <w:color w:val="auto"/>
                <w:kern w:val="24"/>
                <w:sz w:val="14"/>
                <w:szCs w:val="14"/>
                <w:lang w:eastAsia="en-GB" w:bidi="he-IL"/>
              </w:rPr>
              <w:t>STATISTICAL TEST</w:t>
            </w:r>
          </w:p>
        </w:tc>
      </w:tr>
      <w:tr w:rsidR="00C12967" w:rsidRPr="00EE4B50" w14:paraId="35EDDBC0" w14:textId="77777777" w:rsidTr="00C129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3074" w:type="dxa"/>
            <w:vAlign w:val="center"/>
            <w:hideMark/>
          </w:tcPr>
          <w:p w14:paraId="4014062E" w14:textId="77777777" w:rsidR="00812A83" w:rsidRPr="00EE4B50" w:rsidRDefault="00812A83" w:rsidP="00EE4B50">
            <w:pPr>
              <w:rPr>
                <w:rFonts w:asciiTheme="majorBidi" w:hAnsiTheme="majorBidi" w:cstheme="majorBidi"/>
                <w:b/>
                <w:bCs/>
                <w:smallCaps/>
                <w:color w:val="auto"/>
                <w:sz w:val="20"/>
                <w:szCs w:val="20"/>
                <w:lang w:eastAsia="en-GB" w:bidi="he-IL"/>
              </w:rPr>
            </w:pPr>
            <w:r w:rsidRPr="00EE4B50">
              <w:rPr>
                <w:rFonts w:asciiTheme="majorBidi" w:hAnsiTheme="majorBidi" w:cstheme="majorBidi"/>
                <w:b/>
                <w:bCs/>
                <w:smallCaps/>
                <w:color w:val="auto"/>
                <w:kern w:val="24"/>
                <w:sz w:val="20"/>
                <w:szCs w:val="20"/>
                <w:lang w:eastAsia="en-GB" w:bidi="he-IL"/>
              </w:rPr>
              <w:t># pts</w:t>
            </w:r>
          </w:p>
        </w:tc>
        <w:tc>
          <w:tcPr>
            <w:tcW w:w="1287" w:type="dxa"/>
            <w:vAlign w:val="center"/>
            <w:hideMark/>
          </w:tcPr>
          <w:p w14:paraId="5B3DF504" w14:textId="77777777" w:rsidR="00812A83" w:rsidRPr="00EE4B50" w:rsidRDefault="00812A83" w:rsidP="00EE4B50">
            <w:pPr>
              <w:jc w:val="center"/>
              <w:rPr>
                <w:rFonts w:asciiTheme="majorBidi" w:hAnsiTheme="majorBidi" w:cstheme="majorBidi"/>
                <w:color w:val="auto"/>
                <w:sz w:val="20"/>
                <w:szCs w:val="20"/>
                <w:lang w:eastAsia="en-GB" w:bidi="he-IL"/>
              </w:rPr>
            </w:pPr>
            <w:r w:rsidRPr="00EE4B50">
              <w:rPr>
                <w:rFonts w:asciiTheme="majorBidi" w:hAnsiTheme="majorBidi" w:cstheme="majorBidi"/>
                <w:color w:val="auto"/>
                <w:kern w:val="24"/>
                <w:sz w:val="20"/>
                <w:szCs w:val="20"/>
                <w:lang w:eastAsia="en-GB" w:bidi="he-IL"/>
              </w:rPr>
              <w:t>22</w:t>
            </w:r>
          </w:p>
        </w:tc>
        <w:tc>
          <w:tcPr>
            <w:tcW w:w="1417" w:type="dxa"/>
            <w:vAlign w:val="center"/>
            <w:hideMark/>
          </w:tcPr>
          <w:p w14:paraId="72ED8047" w14:textId="77777777" w:rsidR="00812A83" w:rsidRPr="00EE4B50" w:rsidRDefault="00812A83" w:rsidP="00EE4B50">
            <w:pPr>
              <w:jc w:val="center"/>
              <w:rPr>
                <w:rFonts w:asciiTheme="majorBidi" w:hAnsiTheme="majorBidi" w:cstheme="majorBidi"/>
                <w:color w:val="auto"/>
                <w:sz w:val="20"/>
                <w:szCs w:val="20"/>
                <w:lang w:eastAsia="en-GB" w:bidi="he-IL"/>
              </w:rPr>
            </w:pPr>
            <w:r w:rsidRPr="00EE4B50">
              <w:rPr>
                <w:rFonts w:asciiTheme="majorBidi" w:hAnsiTheme="majorBidi" w:cstheme="majorBidi"/>
                <w:color w:val="auto"/>
                <w:kern w:val="24"/>
                <w:sz w:val="20"/>
                <w:szCs w:val="20"/>
                <w:lang w:eastAsia="en-GB" w:bidi="he-IL"/>
              </w:rPr>
              <w:t>34</w:t>
            </w:r>
          </w:p>
        </w:tc>
        <w:tc>
          <w:tcPr>
            <w:tcW w:w="1418" w:type="dxa"/>
            <w:vAlign w:val="center"/>
            <w:hideMark/>
          </w:tcPr>
          <w:p w14:paraId="1C5F1E3A" w14:textId="77777777" w:rsidR="00812A83" w:rsidRPr="00EE4B50" w:rsidRDefault="00812A83" w:rsidP="00EE4B50">
            <w:pPr>
              <w:jc w:val="center"/>
              <w:rPr>
                <w:rFonts w:asciiTheme="majorBidi" w:hAnsiTheme="majorBidi" w:cstheme="majorBidi"/>
                <w:color w:val="auto"/>
                <w:sz w:val="20"/>
                <w:szCs w:val="20"/>
                <w:lang w:eastAsia="en-GB" w:bidi="he-IL"/>
              </w:rPr>
            </w:pPr>
            <w:r w:rsidRPr="00EE4B50">
              <w:rPr>
                <w:rFonts w:asciiTheme="majorBidi" w:hAnsiTheme="majorBidi" w:cstheme="majorBidi"/>
                <w:color w:val="auto"/>
                <w:kern w:val="24"/>
                <w:sz w:val="20"/>
                <w:szCs w:val="20"/>
                <w:lang w:eastAsia="en-GB" w:bidi="he-IL"/>
              </w:rPr>
              <w:t>56</w:t>
            </w:r>
          </w:p>
        </w:tc>
        <w:tc>
          <w:tcPr>
            <w:tcW w:w="1843" w:type="dxa"/>
            <w:vAlign w:val="center"/>
            <w:hideMark/>
          </w:tcPr>
          <w:p w14:paraId="0817696C" w14:textId="77777777" w:rsidR="00812A83" w:rsidRPr="00EE4B50" w:rsidRDefault="00812A83" w:rsidP="00EE4B50">
            <w:pPr>
              <w:jc w:val="center"/>
              <w:rPr>
                <w:rFonts w:asciiTheme="majorBidi" w:hAnsiTheme="majorBidi" w:cstheme="majorBidi"/>
                <w:color w:val="auto"/>
                <w:sz w:val="20"/>
                <w:szCs w:val="20"/>
                <w:lang w:eastAsia="en-GB" w:bidi="he-IL"/>
              </w:rPr>
            </w:pPr>
            <w:r w:rsidRPr="00EE4B50">
              <w:rPr>
                <w:rFonts w:asciiTheme="majorBidi" w:hAnsiTheme="majorBidi" w:cstheme="majorBidi"/>
                <w:color w:val="auto"/>
                <w:kern w:val="24"/>
                <w:sz w:val="20"/>
                <w:szCs w:val="20"/>
                <w:lang w:eastAsia="en-GB" w:bidi="he-IL"/>
              </w:rPr>
              <w:t>--</w:t>
            </w:r>
          </w:p>
        </w:tc>
        <w:tc>
          <w:tcPr>
            <w:tcW w:w="1548" w:type="dxa"/>
            <w:vAlign w:val="center"/>
          </w:tcPr>
          <w:p w14:paraId="0533F941" w14:textId="77777777" w:rsidR="00812A83" w:rsidRPr="00EE4B50" w:rsidRDefault="00812A83" w:rsidP="00EE4B50">
            <w:pPr>
              <w:jc w:val="center"/>
              <w:rPr>
                <w:rFonts w:asciiTheme="majorBidi" w:hAnsiTheme="majorBidi" w:cstheme="majorBidi"/>
                <w:color w:val="auto"/>
                <w:kern w:val="24"/>
                <w:sz w:val="20"/>
                <w:szCs w:val="20"/>
                <w:lang w:eastAsia="en-GB" w:bidi="he-IL"/>
              </w:rPr>
            </w:pPr>
          </w:p>
        </w:tc>
      </w:tr>
      <w:tr w:rsidR="00C12967" w:rsidRPr="00EE4B50" w14:paraId="706A2E21" w14:textId="77777777" w:rsidTr="00C12967">
        <w:trPr>
          <w:trHeight w:val="454"/>
        </w:trPr>
        <w:tc>
          <w:tcPr>
            <w:tcW w:w="3074" w:type="dxa"/>
            <w:shd w:val="clear" w:color="auto" w:fill="FFFFFF" w:themeFill="background1"/>
            <w:vAlign w:val="center"/>
            <w:hideMark/>
          </w:tcPr>
          <w:p w14:paraId="011423E1" w14:textId="77777777" w:rsidR="00812A83" w:rsidRPr="00EE4B50" w:rsidRDefault="00812A83" w:rsidP="00EE4B50">
            <w:pPr>
              <w:rPr>
                <w:rFonts w:asciiTheme="majorBidi" w:hAnsiTheme="majorBidi" w:cstheme="majorBidi"/>
                <w:b/>
                <w:bCs/>
                <w:smallCaps/>
                <w:color w:val="auto"/>
                <w:sz w:val="20"/>
                <w:szCs w:val="20"/>
                <w:lang w:eastAsia="en-GB" w:bidi="he-IL"/>
              </w:rPr>
            </w:pPr>
            <w:r w:rsidRPr="00EE4B50">
              <w:rPr>
                <w:rFonts w:asciiTheme="majorBidi" w:hAnsiTheme="majorBidi" w:cstheme="majorBidi"/>
                <w:b/>
                <w:bCs/>
                <w:smallCaps/>
                <w:color w:val="auto"/>
                <w:kern w:val="24"/>
                <w:sz w:val="20"/>
                <w:szCs w:val="20"/>
                <w:lang w:eastAsia="en-GB" w:bidi="he-IL"/>
              </w:rPr>
              <w:t>Age at onset (Y)</w:t>
            </w:r>
          </w:p>
        </w:tc>
        <w:tc>
          <w:tcPr>
            <w:tcW w:w="1287" w:type="dxa"/>
            <w:shd w:val="clear" w:color="auto" w:fill="FFFFFF" w:themeFill="background1"/>
            <w:vAlign w:val="center"/>
          </w:tcPr>
          <w:p w14:paraId="7CB11B04" w14:textId="77777777" w:rsidR="00812A83" w:rsidRPr="00EE4B50" w:rsidRDefault="00812A83" w:rsidP="00EE4B50">
            <w:pPr>
              <w:jc w:val="center"/>
              <w:rPr>
                <w:rFonts w:asciiTheme="majorBidi" w:hAnsiTheme="majorBidi" w:cstheme="majorBidi"/>
                <w:color w:val="auto"/>
                <w:sz w:val="20"/>
                <w:szCs w:val="20"/>
                <w:lang w:eastAsia="en-GB" w:bidi="he-IL"/>
              </w:rPr>
            </w:pPr>
            <w:r w:rsidRPr="00EE4B50">
              <w:rPr>
                <w:rFonts w:asciiTheme="majorBidi" w:hAnsiTheme="majorBidi" w:cstheme="majorBidi"/>
                <w:color w:val="auto"/>
                <w:sz w:val="20"/>
                <w:szCs w:val="20"/>
                <w:lang w:eastAsia="en-GB" w:bidi="he-IL"/>
              </w:rPr>
              <w:t>13.0</w:t>
            </w:r>
            <w:r w:rsidRPr="00EE4B50">
              <w:rPr>
                <w:rFonts w:asciiTheme="majorBidi" w:hAnsiTheme="majorBidi" w:cstheme="majorBidi"/>
                <w:color w:val="auto"/>
                <w:kern w:val="24"/>
                <w:sz w:val="20"/>
                <w:szCs w:val="20"/>
                <w:lang w:eastAsia="en-GB" w:bidi="he-IL"/>
              </w:rPr>
              <w:t>±14.0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1667612" w14:textId="77777777" w:rsidR="00812A83" w:rsidRPr="00EE4B50" w:rsidRDefault="00812A83" w:rsidP="00EE4B50">
            <w:pPr>
              <w:jc w:val="center"/>
              <w:rPr>
                <w:rFonts w:asciiTheme="majorBidi" w:hAnsiTheme="majorBidi" w:cstheme="majorBidi"/>
                <w:color w:val="auto"/>
                <w:sz w:val="20"/>
                <w:szCs w:val="20"/>
                <w:lang w:eastAsia="en-GB" w:bidi="he-IL"/>
              </w:rPr>
            </w:pPr>
            <w:r w:rsidRPr="00EE4B50">
              <w:rPr>
                <w:rFonts w:asciiTheme="majorBidi" w:hAnsiTheme="majorBidi" w:cstheme="majorBidi"/>
                <w:color w:val="auto"/>
                <w:sz w:val="20"/>
                <w:szCs w:val="20"/>
                <w:lang w:eastAsia="en-GB" w:bidi="he-IL"/>
              </w:rPr>
              <w:t>14.0</w:t>
            </w:r>
            <w:r w:rsidRPr="00EE4B50">
              <w:rPr>
                <w:rFonts w:asciiTheme="majorBidi" w:hAnsiTheme="majorBidi" w:cstheme="majorBidi"/>
                <w:color w:val="auto"/>
                <w:kern w:val="24"/>
                <w:sz w:val="20"/>
                <w:szCs w:val="20"/>
                <w:lang w:eastAsia="en-GB" w:bidi="he-IL"/>
              </w:rPr>
              <w:t>±31.25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42CC5B18" w14:textId="77777777" w:rsidR="00812A83" w:rsidRPr="00EE4B50" w:rsidRDefault="00812A83" w:rsidP="00EE4B50">
            <w:pPr>
              <w:jc w:val="center"/>
              <w:rPr>
                <w:rFonts w:asciiTheme="majorBidi" w:hAnsiTheme="majorBidi" w:cstheme="majorBidi"/>
                <w:color w:val="auto"/>
                <w:sz w:val="20"/>
                <w:szCs w:val="20"/>
                <w:lang w:eastAsia="en-GB" w:bidi="he-IL"/>
              </w:rPr>
            </w:pPr>
            <w:r w:rsidRPr="00EE4B50">
              <w:rPr>
                <w:rFonts w:asciiTheme="majorBidi" w:hAnsiTheme="majorBidi" w:cstheme="majorBidi"/>
                <w:color w:val="auto"/>
                <w:kern w:val="24"/>
                <w:sz w:val="20"/>
                <w:szCs w:val="20"/>
                <w:lang w:eastAsia="en-GB" w:bidi="he-IL"/>
              </w:rPr>
              <w:t>14.0±27.0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4CF774B" w14:textId="77777777" w:rsidR="00812A83" w:rsidRPr="00EE4B50" w:rsidRDefault="00812A83" w:rsidP="00EE4B50">
            <w:pPr>
              <w:jc w:val="center"/>
              <w:rPr>
                <w:rFonts w:asciiTheme="majorBidi" w:hAnsiTheme="majorBidi" w:cstheme="majorBidi"/>
                <w:i/>
                <w:iCs/>
                <w:color w:val="auto"/>
                <w:sz w:val="20"/>
                <w:szCs w:val="20"/>
                <w:lang w:eastAsia="en-GB" w:bidi="he-IL"/>
              </w:rPr>
            </w:pPr>
            <w:r w:rsidRPr="00EE4B50">
              <w:rPr>
                <w:rFonts w:asciiTheme="majorBidi" w:hAnsiTheme="majorBidi" w:cstheme="majorBidi"/>
                <w:i/>
                <w:iCs/>
                <w:color w:val="auto"/>
                <w:sz w:val="20"/>
                <w:szCs w:val="20"/>
                <w:lang w:eastAsia="en-GB" w:bidi="he-IL"/>
              </w:rPr>
              <w:t>0.084</w:t>
            </w:r>
          </w:p>
        </w:tc>
        <w:tc>
          <w:tcPr>
            <w:tcW w:w="1548" w:type="dxa"/>
            <w:shd w:val="clear" w:color="auto" w:fill="FFFFFF" w:themeFill="background1"/>
            <w:vAlign w:val="center"/>
          </w:tcPr>
          <w:p w14:paraId="16204E57" w14:textId="77777777" w:rsidR="00812A83" w:rsidRPr="00EE4B50" w:rsidRDefault="00812A83" w:rsidP="00EE4B50">
            <w:pPr>
              <w:jc w:val="center"/>
              <w:rPr>
                <w:rFonts w:asciiTheme="majorBidi" w:hAnsiTheme="majorBidi" w:cstheme="majorBidi"/>
                <w:i/>
                <w:iCs/>
                <w:color w:val="auto"/>
                <w:sz w:val="16"/>
                <w:szCs w:val="16"/>
                <w:lang w:eastAsia="en-GB" w:bidi="he-IL"/>
              </w:rPr>
            </w:pPr>
            <w:r w:rsidRPr="00EE4B50">
              <w:rPr>
                <w:rFonts w:asciiTheme="majorBidi" w:hAnsiTheme="majorBidi" w:cstheme="majorBidi"/>
                <w:i/>
                <w:iCs/>
                <w:color w:val="auto"/>
                <w:sz w:val="16"/>
                <w:szCs w:val="16"/>
                <w:lang w:eastAsia="en-GB" w:bidi="he-IL"/>
              </w:rPr>
              <w:t>Mann‒Whitney U</w:t>
            </w:r>
          </w:p>
        </w:tc>
      </w:tr>
      <w:tr w:rsidR="00C12967" w:rsidRPr="00EE4B50" w14:paraId="57885546" w14:textId="77777777" w:rsidTr="00C129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3074" w:type="dxa"/>
            <w:shd w:val="clear" w:color="auto" w:fill="FFFFFF" w:themeFill="background1"/>
            <w:vAlign w:val="center"/>
            <w:hideMark/>
          </w:tcPr>
          <w:p w14:paraId="34788F9D" w14:textId="77777777" w:rsidR="00812A83" w:rsidRPr="00EE4B50" w:rsidRDefault="00812A83" w:rsidP="00EE4B50">
            <w:pPr>
              <w:rPr>
                <w:rFonts w:asciiTheme="majorBidi" w:hAnsiTheme="majorBidi" w:cstheme="majorBidi"/>
                <w:b/>
                <w:bCs/>
                <w:smallCaps/>
                <w:color w:val="auto"/>
                <w:sz w:val="20"/>
                <w:szCs w:val="20"/>
                <w:lang w:eastAsia="en-GB" w:bidi="he-IL"/>
              </w:rPr>
            </w:pPr>
            <w:r w:rsidRPr="00EE4B50">
              <w:rPr>
                <w:rFonts w:asciiTheme="majorBidi" w:hAnsiTheme="majorBidi" w:cstheme="majorBidi"/>
                <w:b/>
                <w:bCs/>
                <w:smallCaps/>
                <w:color w:val="auto"/>
                <w:kern w:val="24"/>
                <w:sz w:val="20"/>
                <w:szCs w:val="20"/>
                <w:lang w:eastAsia="en-GB" w:bidi="he-IL"/>
              </w:rPr>
              <w:t>Age at surgery (Y)</w:t>
            </w:r>
          </w:p>
        </w:tc>
        <w:tc>
          <w:tcPr>
            <w:tcW w:w="1287" w:type="dxa"/>
            <w:shd w:val="clear" w:color="auto" w:fill="FFFFFF" w:themeFill="background1"/>
            <w:vAlign w:val="center"/>
            <w:hideMark/>
          </w:tcPr>
          <w:p w14:paraId="102A5BF8" w14:textId="77777777" w:rsidR="00812A83" w:rsidRPr="00EE4B50" w:rsidRDefault="00812A83" w:rsidP="00EE4B50">
            <w:pPr>
              <w:jc w:val="center"/>
              <w:rPr>
                <w:rFonts w:asciiTheme="majorBidi" w:hAnsiTheme="majorBidi" w:cstheme="majorBidi"/>
                <w:color w:val="auto"/>
                <w:sz w:val="20"/>
                <w:szCs w:val="20"/>
                <w:lang w:eastAsia="en-GB" w:bidi="he-IL"/>
              </w:rPr>
            </w:pPr>
            <w:r w:rsidRPr="00EE4B50">
              <w:rPr>
                <w:rFonts w:asciiTheme="majorBidi" w:hAnsiTheme="majorBidi" w:cstheme="majorBidi"/>
                <w:color w:val="auto"/>
                <w:kern w:val="24"/>
                <w:sz w:val="20"/>
                <w:szCs w:val="20"/>
                <w:lang w:eastAsia="en-GB" w:bidi="he-IL"/>
              </w:rPr>
              <w:t>35.0±13.6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4416FC14" w14:textId="77777777" w:rsidR="00812A83" w:rsidRPr="00EE4B50" w:rsidRDefault="00812A83" w:rsidP="00EE4B50">
            <w:pPr>
              <w:jc w:val="center"/>
              <w:rPr>
                <w:rFonts w:asciiTheme="majorBidi" w:hAnsiTheme="majorBidi" w:cstheme="majorBidi"/>
                <w:color w:val="auto"/>
                <w:sz w:val="20"/>
                <w:szCs w:val="20"/>
                <w:lang w:eastAsia="en-GB" w:bidi="he-IL"/>
              </w:rPr>
            </w:pPr>
            <w:r w:rsidRPr="00EE4B50">
              <w:rPr>
                <w:rFonts w:asciiTheme="majorBidi" w:hAnsiTheme="majorBidi" w:cstheme="majorBidi"/>
                <w:color w:val="auto"/>
                <w:kern w:val="24"/>
                <w:sz w:val="20"/>
                <w:szCs w:val="20"/>
                <w:lang w:eastAsia="en-GB" w:bidi="he-IL"/>
              </w:rPr>
              <w:t>45.8±13.0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40D173F1" w14:textId="77777777" w:rsidR="00812A83" w:rsidRPr="00EE4B50" w:rsidRDefault="00812A83" w:rsidP="00EE4B50">
            <w:pPr>
              <w:jc w:val="center"/>
              <w:rPr>
                <w:rFonts w:asciiTheme="majorBidi" w:hAnsiTheme="majorBidi" w:cstheme="majorBidi"/>
                <w:color w:val="auto"/>
                <w:sz w:val="20"/>
                <w:szCs w:val="20"/>
                <w:lang w:eastAsia="en-GB" w:bidi="he-IL"/>
              </w:rPr>
            </w:pPr>
            <w:r w:rsidRPr="00EE4B50">
              <w:rPr>
                <w:rFonts w:asciiTheme="majorBidi" w:hAnsiTheme="majorBidi" w:cstheme="majorBidi"/>
                <w:color w:val="auto"/>
                <w:kern w:val="24"/>
                <w:sz w:val="20"/>
                <w:szCs w:val="20"/>
                <w:lang w:eastAsia="en-GB" w:bidi="he-IL"/>
              </w:rPr>
              <w:t>45.8±13.0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E59B4E0" w14:textId="77777777" w:rsidR="00812A83" w:rsidRPr="00EE4B50" w:rsidRDefault="00812A83" w:rsidP="00EE4B50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auto"/>
                <w:sz w:val="20"/>
                <w:szCs w:val="20"/>
                <w:lang w:eastAsia="en-GB" w:bidi="he-IL"/>
              </w:rPr>
            </w:pPr>
            <w:r w:rsidRPr="00EE4B50">
              <w:rPr>
                <w:rFonts w:asciiTheme="majorBidi" w:hAnsiTheme="majorBidi" w:cstheme="majorBidi"/>
                <w:b/>
                <w:bCs/>
                <w:i/>
                <w:iCs/>
                <w:color w:val="auto"/>
                <w:sz w:val="20"/>
                <w:szCs w:val="20"/>
                <w:lang w:eastAsia="en-GB" w:bidi="he-IL"/>
              </w:rPr>
              <w:t>0.004</w:t>
            </w:r>
          </w:p>
        </w:tc>
        <w:tc>
          <w:tcPr>
            <w:tcW w:w="1548" w:type="dxa"/>
            <w:shd w:val="clear" w:color="auto" w:fill="FFFFFF" w:themeFill="background1"/>
            <w:vAlign w:val="center"/>
          </w:tcPr>
          <w:p w14:paraId="127CC46D" w14:textId="77777777" w:rsidR="00812A83" w:rsidRPr="00EE4B50" w:rsidRDefault="00812A83" w:rsidP="00EE4B50">
            <w:pPr>
              <w:jc w:val="center"/>
              <w:rPr>
                <w:rFonts w:asciiTheme="majorBidi" w:hAnsiTheme="majorBidi" w:cstheme="majorBidi"/>
                <w:i/>
                <w:iCs/>
                <w:color w:val="auto"/>
                <w:sz w:val="16"/>
                <w:szCs w:val="16"/>
                <w:lang w:eastAsia="en-GB" w:bidi="he-IL"/>
              </w:rPr>
            </w:pPr>
            <w:r w:rsidRPr="00EE4B50">
              <w:rPr>
                <w:rFonts w:asciiTheme="majorBidi" w:hAnsiTheme="majorBidi" w:cstheme="majorBidi"/>
                <w:i/>
                <w:iCs/>
                <w:color w:val="auto"/>
                <w:sz w:val="16"/>
                <w:szCs w:val="16"/>
                <w:lang w:eastAsia="en-GB" w:bidi="he-IL"/>
              </w:rPr>
              <w:t>Student’s t-test</w:t>
            </w:r>
          </w:p>
        </w:tc>
      </w:tr>
      <w:tr w:rsidR="00C12967" w:rsidRPr="00EE4B50" w14:paraId="5C3D3B20" w14:textId="77777777" w:rsidTr="00C12967">
        <w:trPr>
          <w:trHeight w:val="454"/>
        </w:trPr>
        <w:tc>
          <w:tcPr>
            <w:tcW w:w="3074" w:type="dxa"/>
            <w:shd w:val="clear" w:color="auto" w:fill="FFFFFF" w:themeFill="background1"/>
            <w:vAlign w:val="center"/>
            <w:hideMark/>
          </w:tcPr>
          <w:p w14:paraId="243C49CE" w14:textId="77777777" w:rsidR="00812A83" w:rsidRPr="00EE4B50" w:rsidRDefault="00812A83" w:rsidP="00EE4B50">
            <w:pPr>
              <w:rPr>
                <w:rFonts w:asciiTheme="majorBidi" w:hAnsiTheme="majorBidi" w:cstheme="majorBidi"/>
                <w:b/>
                <w:bCs/>
                <w:smallCaps/>
                <w:color w:val="auto"/>
                <w:sz w:val="20"/>
                <w:szCs w:val="20"/>
                <w:lang w:eastAsia="en-GB" w:bidi="he-IL"/>
              </w:rPr>
            </w:pPr>
            <w:r w:rsidRPr="00EE4B50">
              <w:rPr>
                <w:rFonts w:asciiTheme="majorBidi" w:hAnsiTheme="majorBidi" w:cstheme="majorBidi"/>
                <w:b/>
                <w:bCs/>
                <w:smallCaps/>
                <w:color w:val="auto"/>
                <w:kern w:val="24"/>
                <w:sz w:val="20"/>
                <w:szCs w:val="20"/>
                <w:lang w:eastAsia="en-GB" w:bidi="he-IL"/>
              </w:rPr>
              <w:t>Disease duration at implant (Y)</w:t>
            </w:r>
          </w:p>
        </w:tc>
        <w:tc>
          <w:tcPr>
            <w:tcW w:w="1287" w:type="dxa"/>
            <w:shd w:val="clear" w:color="auto" w:fill="FFFFFF" w:themeFill="background1"/>
            <w:vAlign w:val="center"/>
          </w:tcPr>
          <w:p w14:paraId="37E8227A" w14:textId="77777777" w:rsidR="00812A83" w:rsidRPr="00EE4B50" w:rsidRDefault="00812A83" w:rsidP="00EE4B50">
            <w:pPr>
              <w:jc w:val="center"/>
              <w:rPr>
                <w:rFonts w:asciiTheme="majorBidi" w:hAnsiTheme="majorBidi" w:cstheme="majorBidi"/>
                <w:color w:val="auto"/>
                <w:sz w:val="20"/>
                <w:szCs w:val="20"/>
                <w:lang w:eastAsia="en-GB" w:bidi="he-IL"/>
              </w:rPr>
            </w:pPr>
            <w:r w:rsidRPr="00EE4B50">
              <w:rPr>
                <w:rFonts w:asciiTheme="majorBidi" w:hAnsiTheme="majorBidi" w:cstheme="majorBidi"/>
                <w:color w:val="auto"/>
                <w:sz w:val="20"/>
                <w:szCs w:val="20"/>
                <w:lang w:eastAsia="en-GB" w:bidi="he-IL"/>
              </w:rPr>
              <w:t>18.0</w:t>
            </w:r>
            <w:r w:rsidRPr="00EE4B50">
              <w:rPr>
                <w:rFonts w:asciiTheme="majorBidi" w:hAnsiTheme="majorBidi" w:cstheme="majorBidi"/>
                <w:color w:val="auto"/>
                <w:kern w:val="24"/>
                <w:sz w:val="20"/>
                <w:szCs w:val="20"/>
                <w:lang w:eastAsia="en-GB" w:bidi="he-IL"/>
              </w:rPr>
              <w:t>±16.0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F7F7677" w14:textId="77777777" w:rsidR="00812A83" w:rsidRPr="00EE4B50" w:rsidRDefault="00812A83" w:rsidP="00EE4B50">
            <w:pPr>
              <w:jc w:val="center"/>
              <w:rPr>
                <w:rFonts w:asciiTheme="majorBidi" w:hAnsiTheme="majorBidi" w:cstheme="majorBidi"/>
                <w:color w:val="auto"/>
                <w:sz w:val="20"/>
                <w:szCs w:val="20"/>
                <w:lang w:eastAsia="en-GB" w:bidi="he-IL"/>
              </w:rPr>
            </w:pPr>
            <w:r w:rsidRPr="00EE4B50">
              <w:rPr>
                <w:rFonts w:asciiTheme="majorBidi" w:hAnsiTheme="majorBidi" w:cstheme="majorBidi"/>
                <w:color w:val="auto"/>
                <w:sz w:val="20"/>
                <w:szCs w:val="20"/>
                <w:lang w:eastAsia="en-GB" w:bidi="he-IL"/>
              </w:rPr>
              <w:t>17.5</w:t>
            </w:r>
            <w:r w:rsidRPr="00EE4B50">
              <w:rPr>
                <w:rFonts w:asciiTheme="majorBidi" w:hAnsiTheme="majorBidi" w:cstheme="majorBidi"/>
                <w:color w:val="auto"/>
                <w:kern w:val="24"/>
                <w:sz w:val="20"/>
                <w:szCs w:val="20"/>
                <w:lang w:eastAsia="en-GB" w:bidi="he-IL"/>
              </w:rPr>
              <w:t>±17.75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7F08C65" w14:textId="77777777" w:rsidR="00812A83" w:rsidRPr="00EE4B50" w:rsidRDefault="00812A83" w:rsidP="00EE4B50">
            <w:pPr>
              <w:jc w:val="center"/>
              <w:rPr>
                <w:rFonts w:asciiTheme="majorBidi" w:hAnsiTheme="majorBidi" w:cstheme="majorBidi"/>
                <w:color w:val="auto"/>
                <w:sz w:val="20"/>
                <w:szCs w:val="20"/>
                <w:lang w:eastAsia="en-GB" w:bidi="he-IL"/>
              </w:rPr>
            </w:pPr>
            <w:r w:rsidRPr="00EE4B50">
              <w:rPr>
                <w:rFonts w:asciiTheme="majorBidi" w:hAnsiTheme="majorBidi" w:cstheme="majorBidi"/>
                <w:color w:val="auto"/>
                <w:sz w:val="20"/>
                <w:szCs w:val="20"/>
                <w:lang w:eastAsia="en-GB" w:bidi="he-IL"/>
              </w:rPr>
              <w:t>18.0</w:t>
            </w:r>
            <w:r w:rsidRPr="00EE4B50">
              <w:rPr>
                <w:rFonts w:asciiTheme="majorBidi" w:hAnsiTheme="majorBidi" w:cstheme="majorBidi"/>
                <w:color w:val="auto"/>
                <w:kern w:val="24"/>
                <w:sz w:val="20"/>
                <w:szCs w:val="20"/>
                <w:lang w:eastAsia="en-GB" w:bidi="he-IL"/>
              </w:rPr>
              <w:t>±16.0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246DE61" w14:textId="77777777" w:rsidR="00812A83" w:rsidRPr="00EE4B50" w:rsidRDefault="00812A83" w:rsidP="00EE4B50">
            <w:pPr>
              <w:jc w:val="center"/>
              <w:rPr>
                <w:rFonts w:asciiTheme="majorBidi" w:hAnsiTheme="majorBidi" w:cstheme="majorBidi"/>
                <w:i/>
                <w:iCs/>
                <w:color w:val="auto"/>
                <w:sz w:val="20"/>
                <w:szCs w:val="20"/>
                <w:lang w:eastAsia="en-GB" w:bidi="he-IL"/>
              </w:rPr>
            </w:pPr>
            <w:r w:rsidRPr="00EE4B50">
              <w:rPr>
                <w:rFonts w:asciiTheme="majorBidi" w:hAnsiTheme="majorBidi" w:cstheme="majorBidi"/>
                <w:i/>
                <w:iCs/>
                <w:color w:val="auto"/>
                <w:sz w:val="20"/>
                <w:szCs w:val="20"/>
                <w:lang w:eastAsia="en-GB" w:bidi="he-IL"/>
              </w:rPr>
              <w:t>0.530</w:t>
            </w:r>
          </w:p>
        </w:tc>
        <w:tc>
          <w:tcPr>
            <w:tcW w:w="1548" w:type="dxa"/>
            <w:shd w:val="clear" w:color="auto" w:fill="FFFFFF" w:themeFill="background1"/>
            <w:vAlign w:val="center"/>
          </w:tcPr>
          <w:p w14:paraId="13CDE0FE" w14:textId="77777777" w:rsidR="00812A83" w:rsidRPr="00EE4B50" w:rsidRDefault="00812A83" w:rsidP="00EE4B50">
            <w:pPr>
              <w:jc w:val="center"/>
              <w:rPr>
                <w:rFonts w:asciiTheme="majorBidi" w:hAnsiTheme="majorBidi" w:cstheme="majorBidi"/>
                <w:i/>
                <w:iCs/>
                <w:color w:val="auto"/>
                <w:sz w:val="16"/>
                <w:szCs w:val="16"/>
                <w:lang w:eastAsia="en-GB" w:bidi="he-IL"/>
              </w:rPr>
            </w:pPr>
            <w:r w:rsidRPr="00EE4B50">
              <w:rPr>
                <w:rFonts w:asciiTheme="majorBidi" w:hAnsiTheme="majorBidi" w:cstheme="majorBidi"/>
                <w:i/>
                <w:iCs/>
                <w:color w:val="auto"/>
                <w:sz w:val="16"/>
                <w:szCs w:val="16"/>
                <w:lang w:eastAsia="en-GB" w:bidi="he-IL"/>
              </w:rPr>
              <w:t>Mann‒Whitney U</w:t>
            </w:r>
          </w:p>
        </w:tc>
      </w:tr>
      <w:tr w:rsidR="00C12967" w:rsidRPr="00EE4B50" w14:paraId="641CDBFA" w14:textId="77777777" w:rsidTr="00C129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3074" w:type="dxa"/>
            <w:shd w:val="clear" w:color="auto" w:fill="FFFFFF" w:themeFill="background1"/>
            <w:vAlign w:val="center"/>
            <w:hideMark/>
          </w:tcPr>
          <w:p w14:paraId="34122613" w14:textId="77777777" w:rsidR="00812A83" w:rsidRPr="00EE4B50" w:rsidRDefault="00812A83" w:rsidP="00EE4B50">
            <w:pPr>
              <w:rPr>
                <w:rFonts w:asciiTheme="majorBidi" w:hAnsiTheme="majorBidi" w:cstheme="majorBidi"/>
                <w:b/>
                <w:bCs/>
                <w:smallCaps/>
                <w:color w:val="auto"/>
                <w:sz w:val="20"/>
                <w:szCs w:val="20"/>
                <w:lang w:eastAsia="en-GB" w:bidi="he-IL"/>
              </w:rPr>
            </w:pPr>
            <w:r w:rsidRPr="00EE4B50">
              <w:rPr>
                <w:rFonts w:asciiTheme="majorBidi" w:hAnsiTheme="majorBidi" w:cstheme="majorBidi"/>
                <w:b/>
                <w:bCs/>
                <w:smallCaps/>
                <w:color w:val="auto"/>
                <w:kern w:val="24"/>
                <w:sz w:val="20"/>
                <w:szCs w:val="20"/>
                <w:lang w:eastAsia="en-GB" w:bidi="he-IL"/>
              </w:rPr>
              <w:t>FU duration (Y)</w:t>
            </w:r>
          </w:p>
        </w:tc>
        <w:tc>
          <w:tcPr>
            <w:tcW w:w="1287" w:type="dxa"/>
            <w:shd w:val="clear" w:color="auto" w:fill="FFFFFF" w:themeFill="background1"/>
            <w:vAlign w:val="center"/>
            <w:hideMark/>
          </w:tcPr>
          <w:p w14:paraId="374B6C83" w14:textId="77777777" w:rsidR="00812A83" w:rsidRPr="00EE4B50" w:rsidRDefault="00812A83" w:rsidP="00EE4B50">
            <w:pPr>
              <w:jc w:val="center"/>
              <w:rPr>
                <w:rFonts w:asciiTheme="majorBidi" w:hAnsiTheme="majorBidi" w:cstheme="majorBidi"/>
                <w:color w:val="auto"/>
                <w:sz w:val="20"/>
                <w:szCs w:val="20"/>
                <w:lang w:eastAsia="en-GB" w:bidi="he-IL"/>
              </w:rPr>
            </w:pPr>
            <w:r w:rsidRPr="00EE4B50">
              <w:rPr>
                <w:rFonts w:asciiTheme="majorBidi" w:hAnsiTheme="majorBidi" w:cstheme="majorBidi"/>
                <w:color w:val="auto"/>
                <w:kern w:val="24"/>
                <w:sz w:val="20"/>
                <w:szCs w:val="20"/>
                <w:lang w:eastAsia="en-GB" w:bidi="he-IL"/>
              </w:rPr>
              <w:t>8.6±3.3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638EAD9D" w14:textId="77777777" w:rsidR="00812A83" w:rsidRPr="00EE4B50" w:rsidRDefault="00812A83" w:rsidP="00EE4B50">
            <w:pPr>
              <w:jc w:val="center"/>
              <w:rPr>
                <w:rFonts w:asciiTheme="majorBidi" w:hAnsiTheme="majorBidi" w:cstheme="majorBidi"/>
                <w:color w:val="auto"/>
                <w:sz w:val="20"/>
                <w:szCs w:val="20"/>
                <w:lang w:eastAsia="en-GB" w:bidi="he-IL"/>
              </w:rPr>
            </w:pPr>
            <w:r w:rsidRPr="00EE4B50">
              <w:rPr>
                <w:rFonts w:asciiTheme="majorBidi" w:hAnsiTheme="majorBidi" w:cstheme="majorBidi"/>
                <w:color w:val="auto"/>
                <w:kern w:val="24"/>
                <w:sz w:val="20"/>
                <w:szCs w:val="20"/>
                <w:lang w:eastAsia="en-GB" w:bidi="he-IL"/>
              </w:rPr>
              <w:t>7.1±4.2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73A73992" w14:textId="77777777" w:rsidR="00812A83" w:rsidRPr="00EE4B50" w:rsidRDefault="00812A83" w:rsidP="00EE4B50">
            <w:pPr>
              <w:jc w:val="center"/>
              <w:rPr>
                <w:rFonts w:asciiTheme="majorBidi" w:hAnsiTheme="majorBidi" w:cstheme="majorBidi"/>
                <w:color w:val="auto"/>
                <w:sz w:val="20"/>
                <w:szCs w:val="20"/>
                <w:lang w:eastAsia="en-GB" w:bidi="he-IL"/>
              </w:rPr>
            </w:pPr>
            <w:r w:rsidRPr="00EE4B50">
              <w:rPr>
                <w:rFonts w:asciiTheme="majorBidi" w:hAnsiTheme="majorBidi" w:cstheme="majorBidi"/>
                <w:color w:val="auto"/>
                <w:kern w:val="24"/>
                <w:sz w:val="20"/>
                <w:szCs w:val="20"/>
                <w:lang w:eastAsia="en-GB" w:bidi="he-IL"/>
              </w:rPr>
              <w:t>7.7±3.9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71589890" w14:textId="77777777" w:rsidR="00812A83" w:rsidRPr="00EE4B50" w:rsidRDefault="00812A83" w:rsidP="00EE4B50">
            <w:pPr>
              <w:jc w:val="center"/>
              <w:rPr>
                <w:rFonts w:asciiTheme="majorBidi" w:hAnsiTheme="majorBidi" w:cstheme="majorBidi"/>
                <w:i/>
                <w:iCs/>
                <w:color w:val="auto"/>
                <w:sz w:val="20"/>
                <w:szCs w:val="20"/>
                <w:lang w:eastAsia="en-GB" w:bidi="he-IL"/>
              </w:rPr>
            </w:pPr>
            <w:r w:rsidRPr="00EE4B50">
              <w:rPr>
                <w:rFonts w:asciiTheme="majorBidi" w:hAnsiTheme="majorBidi" w:cstheme="majorBidi"/>
                <w:i/>
                <w:iCs/>
                <w:color w:val="auto"/>
                <w:sz w:val="20"/>
                <w:szCs w:val="20"/>
                <w:lang w:eastAsia="en-GB" w:bidi="he-IL"/>
              </w:rPr>
              <w:t>0.146</w:t>
            </w:r>
          </w:p>
        </w:tc>
        <w:tc>
          <w:tcPr>
            <w:tcW w:w="1548" w:type="dxa"/>
            <w:shd w:val="clear" w:color="auto" w:fill="FFFFFF" w:themeFill="background1"/>
            <w:vAlign w:val="center"/>
          </w:tcPr>
          <w:p w14:paraId="6EE1B655" w14:textId="77777777" w:rsidR="00812A83" w:rsidRPr="00EE4B50" w:rsidRDefault="00812A83" w:rsidP="00EE4B50">
            <w:pPr>
              <w:jc w:val="center"/>
              <w:rPr>
                <w:rFonts w:asciiTheme="majorBidi" w:hAnsiTheme="majorBidi" w:cstheme="majorBidi"/>
                <w:i/>
                <w:iCs/>
                <w:color w:val="auto"/>
                <w:sz w:val="16"/>
                <w:szCs w:val="16"/>
                <w:lang w:eastAsia="en-GB" w:bidi="he-IL"/>
              </w:rPr>
            </w:pPr>
            <w:r w:rsidRPr="00EE4B50">
              <w:rPr>
                <w:rFonts w:asciiTheme="majorBidi" w:hAnsiTheme="majorBidi" w:cstheme="majorBidi"/>
                <w:i/>
                <w:iCs/>
                <w:color w:val="auto"/>
                <w:sz w:val="16"/>
                <w:szCs w:val="16"/>
                <w:lang w:eastAsia="en-GB" w:bidi="he-IL"/>
              </w:rPr>
              <w:t>Student’s t-test</w:t>
            </w:r>
          </w:p>
        </w:tc>
      </w:tr>
      <w:tr w:rsidR="00C12967" w:rsidRPr="00EE4B50" w14:paraId="5F3A7C5C" w14:textId="77777777" w:rsidTr="00C12967">
        <w:trPr>
          <w:trHeight w:val="454"/>
        </w:trPr>
        <w:tc>
          <w:tcPr>
            <w:tcW w:w="3074" w:type="dxa"/>
            <w:shd w:val="clear" w:color="auto" w:fill="FFFFFF" w:themeFill="background1"/>
            <w:vAlign w:val="center"/>
            <w:hideMark/>
          </w:tcPr>
          <w:p w14:paraId="423004D3" w14:textId="77777777" w:rsidR="00812A83" w:rsidRPr="00EE4B50" w:rsidRDefault="00812A83" w:rsidP="00EE4B50">
            <w:pPr>
              <w:rPr>
                <w:rFonts w:asciiTheme="majorBidi" w:hAnsiTheme="majorBidi" w:cstheme="majorBidi"/>
                <w:b/>
                <w:bCs/>
                <w:smallCaps/>
                <w:color w:val="auto"/>
                <w:sz w:val="20"/>
                <w:szCs w:val="20"/>
                <w:lang w:eastAsia="en-GB" w:bidi="he-IL"/>
              </w:rPr>
            </w:pPr>
            <w:r w:rsidRPr="00EE4B50">
              <w:rPr>
                <w:rFonts w:asciiTheme="majorBidi" w:hAnsiTheme="majorBidi" w:cstheme="majorBidi"/>
                <w:b/>
                <w:bCs/>
                <w:smallCaps/>
                <w:color w:val="auto"/>
                <w:kern w:val="24"/>
                <w:sz w:val="20"/>
                <w:szCs w:val="20"/>
                <w:lang w:eastAsia="en-GB" w:bidi="he-IL"/>
              </w:rPr>
              <w:t>Weight at baseline (kgs)</w:t>
            </w:r>
          </w:p>
        </w:tc>
        <w:tc>
          <w:tcPr>
            <w:tcW w:w="1287" w:type="dxa"/>
            <w:shd w:val="clear" w:color="auto" w:fill="FFFFFF" w:themeFill="background1"/>
            <w:vAlign w:val="center"/>
            <w:hideMark/>
          </w:tcPr>
          <w:p w14:paraId="4735E7EC" w14:textId="77777777" w:rsidR="00812A83" w:rsidRPr="00EE4B50" w:rsidRDefault="00812A83" w:rsidP="00EE4B50">
            <w:pPr>
              <w:jc w:val="center"/>
              <w:rPr>
                <w:rFonts w:asciiTheme="majorBidi" w:hAnsiTheme="majorBidi" w:cstheme="majorBidi"/>
                <w:color w:val="auto"/>
                <w:sz w:val="20"/>
                <w:szCs w:val="20"/>
                <w:lang w:eastAsia="en-GB" w:bidi="he-IL"/>
              </w:rPr>
            </w:pPr>
            <w:r w:rsidRPr="00EE4B50">
              <w:rPr>
                <w:rFonts w:asciiTheme="majorBidi" w:hAnsiTheme="majorBidi" w:cstheme="majorBidi"/>
                <w:color w:val="auto"/>
                <w:kern w:val="24"/>
                <w:sz w:val="20"/>
                <w:szCs w:val="20"/>
                <w:lang w:eastAsia="en-GB" w:bidi="he-IL"/>
              </w:rPr>
              <w:t>68.2±10.9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7A0F1755" w14:textId="77777777" w:rsidR="00812A83" w:rsidRPr="00EE4B50" w:rsidRDefault="00812A83" w:rsidP="00EE4B50">
            <w:pPr>
              <w:jc w:val="center"/>
              <w:rPr>
                <w:rFonts w:asciiTheme="majorBidi" w:hAnsiTheme="majorBidi" w:cstheme="majorBidi"/>
                <w:color w:val="auto"/>
                <w:sz w:val="20"/>
                <w:szCs w:val="20"/>
                <w:lang w:eastAsia="en-GB" w:bidi="he-IL"/>
              </w:rPr>
            </w:pPr>
            <w:r w:rsidRPr="00EE4B50">
              <w:rPr>
                <w:rFonts w:asciiTheme="majorBidi" w:hAnsiTheme="majorBidi" w:cstheme="majorBidi"/>
                <w:color w:val="auto"/>
                <w:kern w:val="24"/>
                <w:sz w:val="20"/>
                <w:szCs w:val="20"/>
                <w:lang w:eastAsia="en-GB" w:bidi="he-IL"/>
              </w:rPr>
              <w:t>54.6±10.7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2FFF0679" w14:textId="77777777" w:rsidR="00812A83" w:rsidRPr="00EE4B50" w:rsidRDefault="00812A83" w:rsidP="00EE4B50">
            <w:pPr>
              <w:jc w:val="center"/>
              <w:rPr>
                <w:rFonts w:asciiTheme="majorBidi" w:hAnsiTheme="majorBidi" w:cstheme="majorBidi"/>
                <w:color w:val="auto"/>
                <w:sz w:val="20"/>
                <w:szCs w:val="20"/>
                <w:lang w:eastAsia="en-GB" w:bidi="he-IL"/>
              </w:rPr>
            </w:pPr>
            <w:r w:rsidRPr="00EE4B50">
              <w:rPr>
                <w:rFonts w:asciiTheme="majorBidi" w:hAnsiTheme="majorBidi" w:cstheme="majorBidi"/>
                <w:color w:val="auto"/>
                <w:kern w:val="24"/>
                <w:sz w:val="20"/>
                <w:szCs w:val="20"/>
                <w:lang w:eastAsia="en-GB" w:bidi="he-IL"/>
              </w:rPr>
              <w:t>60.4±12.6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65A82DB1" w14:textId="77777777" w:rsidR="00812A83" w:rsidRPr="00EE4B50" w:rsidRDefault="00812A83" w:rsidP="00EE4B50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auto"/>
                <w:sz w:val="20"/>
                <w:szCs w:val="20"/>
                <w:lang w:eastAsia="en-GB" w:bidi="he-IL"/>
              </w:rPr>
            </w:pPr>
            <w:r w:rsidRPr="00EE4B50">
              <w:rPr>
                <w:rFonts w:asciiTheme="majorBidi" w:hAnsiTheme="majorBidi" w:cstheme="majorBidi"/>
                <w:b/>
                <w:bCs/>
                <w:i/>
                <w:iCs/>
                <w:color w:val="auto"/>
                <w:sz w:val="20"/>
                <w:szCs w:val="20"/>
                <w:lang w:eastAsia="en-GB" w:bidi="he-IL"/>
              </w:rPr>
              <w:t>0.000</w:t>
            </w:r>
          </w:p>
        </w:tc>
        <w:tc>
          <w:tcPr>
            <w:tcW w:w="1548" w:type="dxa"/>
            <w:shd w:val="clear" w:color="auto" w:fill="FFFFFF" w:themeFill="background1"/>
            <w:vAlign w:val="center"/>
          </w:tcPr>
          <w:p w14:paraId="7FEDC20D" w14:textId="77777777" w:rsidR="00812A83" w:rsidRPr="00EE4B50" w:rsidRDefault="00812A83" w:rsidP="00EE4B50">
            <w:pPr>
              <w:jc w:val="center"/>
              <w:rPr>
                <w:rFonts w:asciiTheme="majorBidi" w:hAnsiTheme="majorBidi" w:cstheme="majorBidi"/>
                <w:i/>
                <w:iCs/>
                <w:color w:val="auto"/>
                <w:sz w:val="16"/>
                <w:szCs w:val="16"/>
                <w:lang w:eastAsia="en-GB" w:bidi="he-IL"/>
              </w:rPr>
            </w:pPr>
            <w:r w:rsidRPr="00EE4B50">
              <w:rPr>
                <w:rFonts w:asciiTheme="majorBidi" w:hAnsiTheme="majorBidi" w:cstheme="majorBidi"/>
                <w:i/>
                <w:iCs/>
                <w:color w:val="auto"/>
                <w:sz w:val="16"/>
                <w:szCs w:val="16"/>
                <w:lang w:eastAsia="en-GB" w:bidi="he-IL"/>
              </w:rPr>
              <w:t>Student’s t-test</w:t>
            </w:r>
          </w:p>
        </w:tc>
      </w:tr>
      <w:tr w:rsidR="00C12967" w:rsidRPr="00EE4B50" w14:paraId="7E8A2628" w14:textId="77777777" w:rsidTr="00C129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3074" w:type="dxa"/>
            <w:shd w:val="clear" w:color="auto" w:fill="FFFFFF" w:themeFill="background1"/>
            <w:vAlign w:val="center"/>
            <w:hideMark/>
          </w:tcPr>
          <w:p w14:paraId="61C1B734" w14:textId="77777777" w:rsidR="00812A83" w:rsidRPr="00EE4B50" w:rsidRDefault="00812A83" w:rsidP="00EE4B50">
            <w:pPr>
              <w:rPr>
                <w:rFonts w:asciiTheme="majorBidi" w:hAnsiTheme="majorBidi" w:cstheme="majorBidi"/>
                <w:b/>
                <w:bCs/>
                <w:smallCaps/>
                <w:color w:val="auto"/>
                <w:sz w:val="20"/>
                <w:szCs w:val="20"/>
                <w:lang w:eastAsia="en-GB" w:bidi="he-IL"/>
              </w:rPr>
            </w:pPr>
            <w:r w:rsidRPr="00EE4B50">
              <w:rPr>
                <w:rFonts w:asciiTheme="majorBidi" w:hAnsiTheme="majorBidi" w:cstheme="majorBidi"/>
                <w:b/>
                <w:bCs/>
                <w:smallCaps/>
                <w:color w:val="auto"/>
                <w:kern w:val="24"/>
                <w:sz w:val="20"/>
                <w:szCs w:val="20"/>
                <w:lang w:eastAsia="en-GB" w:bidi="he-IL"/>
              </w:rPr>
              <w:t>Height at baseline (</w:t>
            </w:r>
            <w:proofErr w:type="spellStart"/>
            <w:r w:rsidRPr="00EE4B50">
              <w:rPr>
                <w:rFonts w:asciiTheme="majorBidi" w:hAnsiTheme="majorBidi" w:cstheme="majorBidi"/>
                <w:b/>
                <w:bCs/>
                <w:smallCaps/>
                <w:color w:val="auto"/>
                <w:kern w:val="24"/>
                <w:sz w:val="20"/>
                <w:szCs w:val="20"/>
                <w:lang w:eastAsia="en-GB" w:bidi="he-IL"/>
              </w:rPr>
              <w:t>cms</w:t>
            </w:r>
            <w:proofErr w:type="spellEnd"/>
            <w:r w:rsidRPr="00EE4B50">
              <w:rPr>
                <w:rFonts w:asciiTheme="majorBidi" w:hAnsiTheme="majorBidi" w:cstheme="majorBidi"/>
                <w:b/>
                <w:bCs/>
                <w:smallCaps/>
                <w:color w:val="auto"/>
                <w:kern w:val="24"/>
                <w:sz w:val="20"/>
                <w:szCs w:val="20"/>
                <w:lang w:eastAsia="en-GB" w:bidi="he-IL"/>
              </w:rPr>
              <w:t>)</w:t>
            </w:r>
          </w:p>
        </w:tc>
        <w:tc>
          <w:tcPr>
            <w:tcW w:w="1287" w:type="dxa"/>
            <w:shd w:val="clear" w:color="auto" w:fill="FFFFFF" w:themeFill="background1"/>
            <w:vAlign w:val="center"/>
            <w:hideMark/>
          </w:tcPr>
          <w:p w14:paraId="5F9E214D" w14:textId="77777777" w:rsidR="00812A83" w:rsidRPr="00EE4B50" w:rsidRDefault="00812A83" w:rsidP="00EE4B50">
            <w:pPr>
              <w:jc w:val="center"/>
              <w:rPr>
                <w:rFonts w:asciiTheme="majorBidi" w:hAnsiTheme="majorBidi" w:cstheme="majorBidi"/>
                <w:color w:val="auto"/>
                <w:sz w:val="20"/>
                <w:szCs w:val="20"/>
                <w:lang w:eastAsia="en-GB" w:bidi="he-IL"/>
              </w:rPr>
            </w:pPr>
            <w:r w:rsidRPr="00EE4B50">
              <w:rPr>
                <w:rFonts w:asciiTheme="majorBidi" w:hAnsiTheme="majorBidi" w:cstheme="majorBidi"/>
                <w:color w:val="auto"/>
                <w:kern w:val="24"/>
                <w:sz w:val="20"/>
                <w:szCs w:val="20"/>
                <w:lang w:eastAsia="en-GB" w:bidi="he-IL"/>
              </w:rPr>
              <w:t>171.6±7.4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507077E4" w14:textId="77777777" w:rsidR="00812A83" w:rsidRPr="00EE4B50" w:rsidRDefault="00812A83" w:rsidP="00EE4B50">
            <w:pPr>
              <w:jc w:val="center"/>
              <w:rPr>
                <w:rFonts w:asciiTheme="majorBidi" w:hAnsiTheme="majorBidi" w:cstheme="majorBidi"/>
                <w:color w:val="auto"/>
                <w:sz w:val="20"/>
                <w:szCs w:val="20"/>
                <w:lang w:eastAsia="en-GB" w:bidi="he-IL"/>
              </w:rPr>
            </w:pPr>
            <w:r w:rsidRPr="00EE4B50">
              <w:rPr>
                <w:rFonts w:asciiTheme="majorBidi" w:hAnsiTheme="majorBidi" w:cstheme="majorBidi"/>
                <w:color w:val="auto"/>
                <w:kern w:val="24"/>
                <w:sz w:val="20"/>
                <w:szCs w:val="20"/>
                <w:lang w:eastAsia="en-GB" w:bidi="he-IL"/>
              </w:rPr>
              <w:t>160.7±8.7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05B43568" w14:textId="77777777" w:rsidR="00812A83" w:rsidRPr="00EE4B50" w:rsidRDefault="00812A83" w:rsidP="00EE4B50">
            <w:pPr>
              <w:jc w:val="center"/>
              <w:rPr>
                <w:rFonts w:asciiTheme="majorBidi" w:hAnsiTheme="majorBidi" w:cstheme="majorBidi"/>
                <w:color w:val="auto"/>
                <w:sz w:val="20"/>
                <w:szCs w:val="20"/>
                <w:lang w:eastAsia="en-GB" w:bidi="he-IL"/>
              </w:rPr>
            </w:pPr>
            <w:r w:rsidRPr="00EE4B50">
              <w:rPr>
                <w:rFonts w:asciiTheme="majorBidi" w:hAnsiTheme="majorBidi" w:cstheme="majorBidi"/>
                <w:color w:val="auto"/>
                <w:kern w:val="24"/>
                <w:sz w:val="20"/>
                <w:szCs w:val="20"/>
                <w:lang w:eastAsia="en-GB" w:bidi="he-IL"/>
              </w:rPr>
              <w:t>165.4±9.8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6D718682" w14:textId="77777777" w:rsidR="00812A83" w:rsidRPr="00EE4B50" w:rsidRDefault="00812A83" w:rsidP="00EE4B50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auto"/>
                <w:sz w:val="20"/>
                <w:szCs w:val="20"/>
                <w:lang w:eastAsia="en-GB" w:bidi="he-IL"/>
              </w:rPr>
            </w:pPr>
            <w:r w:rsidRPr="00EE4B50">
              <w:rPr>
                <w:rFonts w:asciiTheme="majorBidi" w:hAnsiTheme="majorBidi" w:cstheme="majorBidi"/>
                <w:b/>
                <w:bCs/>
                <w:i/>
                <w:iCs/>
                <w:color w:val="auto"/>
                <w:sz w:val="20"/>
                <w:szCs w:val="20"/>
                <w:lang w:eastAsia="en-GB" w:bidi="he-IL"/>
              </w:rPr>
              <w:t>0.000</w:t>
            </w:r>
          </w:p>
        </w:tc>
        <w:tc>
          <w:tcPr>
            <w:tcW w:w="1548" w:type="dxa"/>
            <w:shd w:val="clear" w:color="auto" w:fill="FFFFFF" w:themeFill="background1"/>
            <w:vAlign w:val="center"/>
          </w:tcPr>
          <w:p w14:paraId="37421E1E" w14:textId="77777777" w:rsidR="00812A83" w:rsidRPr="00EE4B50" w:rsidRDefault="00812A83" w:rsidP="00EE4B50">
            <w:pPr>
              <w:jc w:val="center"/>
              <w:rPr>
                <w:rFonts w:asciiTheme="majorBidi" w:hAnsiTheme="majorBidi" w:cstheme="majorBidi"/>
                <w:i/>
                <w:iCs/>
                <w:color w:val="auto"/>
                <w:sz w:val="16"/>
                <w:szCs w:val="16"/>
                <w:lang w:eastAsia="en-GB" w:bidi="he-IL"/>
              </w:rPr>
            </w:pPr>
            <w:r w:rsidRPr="00EE4B50">
              <w:rPr>
                <w:rFonts w:asciiTheme="majorBidi" w:hAnsiTheme="majorBidi" w:cstheme="majorBidi"/>
                <w:i/>
                <w:iCs/>
                <w:color w:val="auto"/>
                <w:sz w:val="16"/>
                <w:szCs w:val="16"/>
                <w:lang w:eastAsia="en-GB" w:bidi="he-IL"/>
              </w:rPr>
              <w:t>Student’s t-test</w:t>
            </w:r>
          </w:p>
        </w:tc>
      </w:tr>
      <w:tr w:rsidR="00C12967" w:rsidRPr="00EE4B50" w14:paraId="73733D6C" w14:textId="77777777" w:rsidTr="00C12967">
        <w:trPr>
          <w:trHeight w:val="454"/>
        </w:trPr>
        <w:tc>
          <w:tcPr>
            <w:tcW w:w="3074" w:type="dxa"/>
            <w:shd w:val="clear" w:color="auto" w:fill="FFFFFF" w:themeFill="background1"/>
            <w:vAlign w:val="center"/>
            <w:hideMark/>
          </w:tcPr>
          <w:p w14:paraId="14E6D4C1" w14:textId="77777777" w:rsidR="00812A83" w:rsidRPr="00EE4B50" w:rsidRDefault="00812A83" w:rsidP="00EE4B50">
            <w:pPr>
              <w:rPr>
                <w:rFonts w:asciiTheme="majorBidi" w:hAnsiTheme="majorBidi" w:cstheme="majorBidi"/>
                <w:b/>
                <w:bCs/>
                <w:color w:val="auto"/>
                <w:sz w:val="20"/>
                <w:szCs w:val="20"/>
                <w:lang w:eastAsia="en-GB" w:bidi="he-IL"/>
              </w:rPr>
            </w:pPr>
            <w:r w:rsidRPr="00EE4B50">
              <w:rPr>
                <w:rFonts w:asciiTheme="majorBidi" w:hAnsiTheme="majorBidi" w:cstheme="majorBidi"/>
                <w:b/>
                <w:bCs/>
                <w:color w:val="auto"/>
                <w:kern w:val="24"/>
                <w:sz w:val="20"/>
                <w:szCs w:val="20"/>
                <w:lang w:eastAsia="en-GB" w:bidi="he-IL"/>
              </w:rPr>
              <w:t xml:space="preserve">BFMDRS-M </w:t>
            </w:r>
            <w:r w:rsidRPr="00EE4B50">
              <w:rPr>
                <w:rFonts w:asciiTheme="majorBidi" w:hAnsiTheme="majorBidi" w:cstheme="majorBidi"/>
                <w:b/>
                <w:bCs/>
                <w:smallCaps/>
                <w:color w:val="auto"/>
                <w:kern w:val="24"/>
                <w:sz w:val="20"/>
                <w:szCs w:val="20"/>
                <w:lang w:eastAsia="en-GB" w:bidi="he-IL"/>
              </w:rPr>
              <w:t>at baseline</w:t>
            </w:r>
          </w:p>
        </w:tc>
        <w:tc>
          <w:tcPr>
            <w:tcW w:w="1287" w:type="dxa"/>
            <w:shd w:val="clear" w:color="auto" w:fill="FFFFFF" w:themeFill="background1"/>
            <w:vAlign w:val="center"/>
            <w:hideMark/>
          </w:tcPr>
          <w:p w14:paraId="767CAC47" w14:textId="77777777" w:rsidR="00812A83" w:rsidRPr="00EE4B50" w:rsidRDefault="00812A83" w:rsidP="00EE4B50">
            <w:pPr>
              <w:jc w:val="center"/>
              <w:rPr>
                <w:rFonts w:asciiTheme="majorBidi" w:hAnsiTheme="majorBidi" w:cstheme="majorBidi"/>
                <w:color w:val="auto"/>
                <w:sz w:val="20"/>
                <w:szCs w:val="20"/>
                <w:lang w:eastAsia="en-GB" w:bidi="he-IL"/>
              </w:rPr>
            </w:pPr>
            <w:r w:rsidRPr="00EE4B50">
              <w:rPr>
                <w:rFonts w:asciiTheme="majorBidi" w:hAnsiTheme="majorBidi" w:cstheme="majorBidi"/>
                <w:color w:val="auto"/>
                <w:kern w:val="24"/>
                <w:sz w:val="20"/>
                <w:szCs w:val="20"/>
                <w:lang w:eastAsia="en-GB" w:bidi="he-IL"/>
              </w:rPr>
              <w:t>48.6±21.9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27EA1A87" w14:textId="77777777" w:rsidR="00812A83" w:rsidRPr="00EE4B50" w:rsidRDefault="00812A83" w:rsidP="00EE4B50">
            <w:pPr>
              <w:jc w:val="center"/>
              <w:rPr>
                <w:rFonts w:asciiTheme="majorBidi" w:hAnsiTheme="majorBidi" w:cstheme="majorBidi"/>
                <w:color w:val="auto"/>
                <w:sz w:val="20"/>
                <w:szCs w:val="20"/>
                <w:lang w:eastAsia="en-GB" w:bidi="he-IL"/>
              </w:rPr>
            </w:pPr>
            <w:r w:rsidRPr="00EE4B50">
              <w:rPr>
                <w:rFonts w:asciiTheme="majorBidi" w:hAnsiTheme="majorBidi" w:cstheme="majorBidi"/>
                <w:color w:val="auto"/>
                <w:kern w:val="24"/>
                <w:sz w:val="20"/>
                <w:szCs w:val="20"/>
                <w:lang w:eastAsia="en-GB" w:bidi="he-IL"/>
              </w:rPr>
              <w:t>41.5±24.0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5B0874E6" w14:textId="77777777" w:rsidR="00812A83" w:rsidRPr="00EE4B50" w:rsidRDefault="00812A83" w:rsidP="00EE4B50">
            <w:pPr>
              <w:jc w:val="center"/>
              <w:rPr>
                <w:rFonts w:asciiTheme="majorBidi" w:hAnsiTheme="majorBidi" w:cstheme="majorBidi"/>
                <w:color w:val="auto"/>
                <w:sz w:val="20"/>
                <w:szCs w:val="20"/>
                <w:lang w:eastAsia="en-GB" w:bidi="he-IL"/>
              </w:rPr>
            </w:pPr>
            <w:r w:rsidRPr="00EE4B50">
              <w:rPr>
                <w:rFonts w:asciiTheme="majorBidi" w:hAnsiTheme="majorBidi" w:cstheme="majorBidi"/>
                <w:color w:val="auto"/>
                <w:kern w:val="24"/>
                <w:sz w:val="20"/>
                <w:szCs w:val="20"/>
                <w:lang w:eastAsia="en-GB" w:bidi="he-IL"/>
              </w:rPr>
              <w:t>44.3±23.2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6E797CCF" w14:textId="77777777" w:rsidR="00812A83" w:rsidRPr="00EE4B50" w:rsidRDefault="00812A83" w:rsidP="00EE4B50">
            <w:pPr>
              <w:jc w:val="center"/>
              <w:rPr>
                <w:rFonts w:asciiTheme="majorBidi" w:hAnsiTheme="majorBidi" w:cstheme="majorBidi"/>
                <w:i/>
                <w:iCs/>
                <w:color w:val="auto"/>
                <w:sz w:val="20"/>
                <w:szCs w:val="20"/>
                <w:lang w:eastAsia="en-GB" w:bidi="he-IL"/>
              </w:rPr>
            </w:pPr>
            <w:r w:rsidRPr="00EE4B50">
              <w:rPr>
                <w:rFonts w:asciiTheme="majorBidi" w:hAnsiTheme="majorBidi" w:cstheme="majorBidi"/>
                <w:i/>
                <w:iCs/>
                <w:color w:val="auto"/>
                <w:sz w:val="20"/>
                <w:szCs w:val="20"/>
                <w:lang w:eastAsia="en-GB" w:bidi="he-IL"/>
              </w:rPr>
              <w:t>0.266</w:t>
            </w:r>
          </w:p>
        </w:tc>
        <w:tc>
          <w:tcPr>
            <w:tcW w:w="1548" w:type="dxa"/>
            <w:shd w:val="clear" w:color="auto" w:fill="FFFFFF" w:themeFill="background1"/>
            <w:vAlign w:val="center"/>
          </w:tcPr>
          <w:p w14:paraId="45B6088F" w14:textId="77777777" w:rsidR="00812A83" w:rsidRPr="00EE4B50" w:rsidRDefault="00812A83" w:rsidP="00EE4B50">
            <w:pPr>
              <w:jc w:val="center"/>
              <w:rPr>
                <w:rFonts w:asciiTheme="majorBidi" w:hAnsiTheme="majorBidi" w:cstheme="majorBidi"/>
                <w:i/>
                <w:iCs/>
                <w:color w:val="auto"/>
                <w:sz w:val="16"/>
                <w:szCs w:val="16"/>
                <w:lang w:eastAsia="en-GB" w:bidi="he-IL"/>
              </w:rPr>
            </w:pPr>
            <w:r w:rsidRPr="00EE4B50">
              <w:rPr>
                <w:rFonts w:asciiTheme="majorBidi" w:hAnsiTheme="majorBidi" w:cstheme="majorBidi"/>
                <w:i/>
                <w:iCs/>
                <w:color w:val="auto"/>
                <w:sz w:val="16"/>
                <w:szCs w:val="16"/>
                <w:lang w:eastAsia="en-GB" w:bidi="he-IL"/>
              </w:rPr>
              <w:t>Student’s t-test</w:t>
            </w:r>
          </w:p>
        </w:tc>
      </w:tr>
      <w:tr w:rsidR="00C12967" w:rsidRPr="00EE4B50" w14:paraId="7A475EFA" w14:textId="77777777" w:rsidTr="00C129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3074" w:type="dxa"/>
            <w:shd w:val="clear" w:color="auto" w:fill="FFFFFF" w:themeFill="background1"/>
            <w:vAlign w:val="center"/>
            <w:hideMark/>
          </w:tcPr>
          <w:p w14:paraId="27085285" w14:textId="77777777" w:rsidR="00812A83" w:rsidRPr="00EE4B50" w:rsidRDefault="00812A83" w:rsidP="00EE4B50">
            <w:pPr>
              <w:rPr>
                <w:rFonts w:asciiTheme="majorBidi" w:hAnsiTheme="majorBidi" w:cstheme="majorBidi"/>
                <w:b/>
                <w:bCs/>
                <w:color w:val="auto"/>
                <w:sz w:val="20"/>
                <w:szCs w:val="20"/>
                <w:lang w:eastAsia="en-GB" w:bidi="he-IL"/>
              </w:rPr>
            </w:pPr>
            <w:r w:rsidRPr="00EE4B50">
              <w:rPr>
                <w:rFonts w:asciiTheme="majorBidi" w:hAnsiTheme="majorBidi" w:cstheme="majorBidi"/>
                <w:b/>
                <w:bCs/>
                <w:color w:val="auto"/>
                <w:kern w:val="24"/>
                <w:sz w:val="20"/>
                <w:szCs w:val="20"/>
                <w:lang w:eastAsia="en-GB" w:bidi="he-IL"/>
              </w:rPr>
              <w:t xml:space="preserve">BFMDRS-D </w:t>
            </w:r>
            <w:r w:rsidRPr="00EE4B50">
              <w:rPr>
                <w:rFonts w:asciiTheme="majorBidi" w:hAnsiTheme="majorBidi" w:cstheme="majorBidi"/>
                <w:b/>
                <w:bCs/>
                <w:smallCaps/>
                <w:color w:val="auto"/>
                <w:kern w:val="24"/>
                <w:sz w:val="20"/>
                <w:szCs w:val="20"/>
                <w:lang w:eastAsia="en-GB" w:bidi="he-IL"/>
              </w:rPr>
              <w:t>at baseline</w:t>
            </w:r>
          </w:p>
        </w:tc>
        <w:tc>
          <w:tcPr>
            <w:tcW w:w="1287" w:type="dxa"/>
            <w:shd w:val="clear" w:color="auto" w:fill="FFFFFF" w:themeFill="background1"/>
            <w:vAlign w:val="center"/>
            <w:hideMark/>
          </w:tcPr>
          <w:p w14:paraId="05527C94" w14:textId="77777777" w:rsidR="00812A83" w:rsidRPr="00EE4B50" w:rsidRDefault="00812A83" w:rsidP="00EE4B50">
            <w:pPr>
              <w:jc w:val="center"/>
              <w:rPr>
                <w:rFonts w:asciiTheme="majorBidi" w:hAnsiTheme="majorBidi" w:cstheme="majorBidi"/>
                <w:color w:val="auto"/>
                <w:sz w:val="20"/>
                <w:szCs w:val="20"/>
                <w:lang w:eastAsia="en-GB" w:bidi="he-IL"/>
              </w:rPr>
            </w:pPr>
            <w:r w:rsidRPr="00EE4B50">
              <w:rPr>
                <w:rFonts w:asciiTheme="majorBidi" w:hAnsiTheme="majorBidi" w:cstheme="majorBidi"/>
                <w:color w:val="auto"/>
                <w:kern w:val="24"/>
                <w:sz w:val="20"/>
                <w:szCs w:val="20"/>
                <w:lang w:eastAsia="en-GB" w:bidi="he-IL"/>
              </w:rPr>
              <w:t>17.3±6.9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4881FF73" w14:textId="77777777" w:rsidR="00812A83" w:rsidRPr="00EE4B50" w:rsidRDefault="00812A83" w:rsidP="00EE4B50">
            <w:pPr>
              <w:jc w:val="center"/>
              <w:rPr>
                <w:rFonts w:asciiTheme="majorBidi" w:hAnsiTheme="majorBidi" w:cstheme="majorBidi"/>
                <w:color w:val="auto"/>
                <w:sz w:val="20"/>
                <w:szCs w:val="20"/>
                <w:lang w:eastAsia="en-GB" w:bidi="he-IL"/>
              </w:rPr>
            </w:pPr>
            <w:r w:rsidRPr="00EE4B50">
              <w:rPr>
                <w:rFonts w:asciiTheme="majorBidi" w:hAnsiTheme="majorBidi" w:cstheme="majorBidi"/>
                <w:color w:val="auto"/>
                <w:kern w:val="24"/>
                <w:sz w:val="20"/>
                <w:szCs w:val="20"/>
                <w:lang w:eastAsia="en-GB" w:bidi="he-IL"/>
              </w:rPr>
              <w:t>13.2±7.8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3E31B5C5" w14:textId="77777777" w:rsidR="00812A83" w:rsidRPr="00EE4B50" w:rsidRDefault="00812A83" w:rsidP="00EE4B50">
            <w:pPr>
              <w:jc w:val="center"/>
              <w:rPr>
                <w:rFonts w:asciiTheme="majorBidi" w:hAnsiTheme="majorBidi" w:cstheme="majorBidi"/>
                <w:color w:val="auto"/>
                <w:sz w:val="20"/>
                <w:szCs w:val="20"/>
                <w:lang w:eastAsia="en-GB" w:bidi="he-IL"/>
              </w:rPr>
            </w:pPr>
            <w:r w:rsidRPr="00EE4B50">
              <w:rPr>
                <w:rFonts w:asciiTheme="majorBidi" w:hAnsiTheme="majorBidi" w:cstheme="majorBidi"/>
                <w:color w:val="auto"/>
                <w:kern w:val="24"/>
                <w:sz w:val="20"/>
                <w:szCs w:val="20"/>
                <w:lang w:eastAsia="en-GB" w:bidi="he-IL"/>
              </w:rPr>
              <w:t>14.7±7.7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14171BFD" w14:textId="77777777" w:rsidR="00812A83" w:rsidRPr="00EE4B50" w:rsidRDefault="00812A83" w:rsidP="00EE4B50">
            <w:pPr>
              <w:jc w:val="center"/>
              <w:rPr>
                <w:rFonts w:asciiTheme="majorBidi" w:hAnsiTheme="majorBidi" w:cstheme="majorBidi"/>
                <w:i/>
                <w:iCs/>
                <w:color w:val="auto"/>
                <w:sz w:val="20"/>
                <w:szCs w:val="20"/>
                <w:lang w:eastAsia="en-GB" w:bidi="he-IL"/>
              </w:rPr>
            </w:pPr>
            <w:r w:rsidRPr="00EE4B50">
              <w:rPr>
                <w:rFonts w:asciiTheme="majorBidi" w:hAnsiTheme="majorBidi" w:cstheme="majorBidi"/>
                <w:i/>
                <w:iCs/>
                <w:color w:val="auto"/>
                <w:sz w:val="20"/>
                <w:szCs w:val="20"/>
                <w:lang w:eastAsia="en-GB" w:bidi="he-IL"/>
              </w:rPr>
              <w:t>0.074</w:t>
            </w:r>
          </w:p>
        </w:tc>
        <w:tc>
          <w:tcPr>
            <w:tcW w:w="1548" w:type="dxa"/>
            <w:shd w:val="clear" w:color="auto" w:fill="FFFFFF" w:themeFill="background1"/>
            <w:vAlign w:val="center"/>
          </w:tcPr>
          <w:p w14:paraId="55996F15" w14:textId="77777777" w:rsidR="00812A83" w:rsidRPr="00EE4B50" w:rsidRDefault="00812A83" w:rsidP="00EE4B50">
            <w:pPr>
              <w:jc w:val="center"/>
              <w:rPr>
                <w:rFonts w:asciiTheme="majorBidi" w:hAnsiTheme="majorBidi" w:cstheme="majorBidi"/>
                <w:i/>
                <w:iCs/>
                <w:color w:val="auto"/>
                <w:sz w:val="16"/>
                <w:szCs w:val="16"/>
                <w:lang w:eastAsia="en-GB" w:bidi="he-IL"/>
              </w:rPr>
            </w:pPr>
            <w:r w:rsidRPr="00EE4B50">
              <w:rPr>
                <w:rFonts w:asciiTheme="majorBidi" w:hAnsiTheme="majorBidi" w:cstheme="majorBidi"/>
                <w:i/>
                <w:iCs/>
                <w:color w:val="auto"/>
                <w:sz w:val="16"/>
                <w:szCs w:val="16"/>
                <w:lang w:eastAsia="en-GB" w:bidi="he-IL"/>
              </w:rPr>
              <w:t>Student’s t-test</w:t>
            </w:r>
          </w:p>
        </w:tc>
      </w:tr>
      <w:tr w:rsidR="00C12967" w:rsidRPr="00EE4B50" w14:paraId="17DD0A51" w14:textId="77777777" w:rsidTr="00C12967">
        <w:trPr>
          <w:trHeight w:val="454"/>
        </w:trPr>
        <w:tc>
          <w:tcPr>
            <w:tcW w:w="3074" w:type="dxa"/>
            <w:vAlign w:val="center"/>
            <w:hideMark/>
          </w:tcPr>
          <w:p w14:paraId="1F13A1AC" w14:textId="77777777" w:rsidR="00812A83" w:rsidRPr="00EE4B50" w:rsidRDefault="00812A83" w:rsidP="00EE4B50">
            <w:pPr>
              <w:rPr>
                <w:rFonts w:asciiTheme="majorBidi" w:hAnsiTheme="majorBidi" w:cstheme="majorBidi"/>
                <w:b/>
                <w:bCs/>
                <w:color w:val="auto"/>
                <w:sz w:val="20"/>
                <w:szCs w:val="20"/>
                <w:lang w:eastAsia="en-GB" w:bidi="he-IL"/>
              </w:rPr>
            </w:pPr>
            <w:r w:rsidRPr="00EE4B50">
              <w:rPr>
                <w:rFonts w:asciiTheme="majorBidi" w:hAnsiTheme="majorBidi" w:cstheme="majorBidi"/>
                <w:b/>
                <w:bCs/>
                <w:smallCaps/>
                <w:color w:val="auto"/>
                <w:kern w:val="24"/>
                <w:sz w:val="20"/>
                <w:szCs w:val="20"/>
                <w:lang w:eastAsia="en-GB" w:bidi="he-IL"/>
              </w:rPr>
              <w:t>Dystonia Distribution</w:t>
            </w:r>
          </w:p>
        </w:tc>
        <w:tc>
          <w:tcPr>
            <w:tcW w:w="1287" w:type="dxa"/>
            <w:vAlign w:val="center"/>
          </w:tcPr>
          <w:p w14:paraId="4F2DF8E8" w14:textId="77777777" w:rsidR="00812A83" w:rsidRPr="00EE4B50" w:rsidRDefault="00812A83" w:rsidP="00EE4B50">
            <w:pPr>
              <w:jc w:val="center"/>
              <w:rPr>
                <w:rFonts w:asciiTheme="majorBidi" w:hAnsiTheme="majorBidi" w:cstheme="majorBidi"/>
                <w:color w:val="auto"/>
                <w:sz w:val="20"/>
                <w:szCs w:val="20"/>
                <w:lang w:eastAsia="en-GB" w:bidi="he-IL"/>
              </w:rPr>
            </w:pPr>
          </w:p>
        </w:tc>
        <w:tc>
          <w:tcPr>
            <w:tcW w:w="1417" w:type="dxa"/>
            <w:vAlign w:val="center"/>
          </w:tcPr>
          <w:p w14:paraId="31B2C9AE" w14:textId="77777777" w:rsidR="00812A83" w:rsidRPr="00EE4B50" w:rsidRDefault="00812A83" w:rsidP="00EE4B50">
            <w:pPr>
              <w:jc w:val="center"/>
              <w:rPr>
                <w:rFonts w:asciiTheme="majorBidi" w:hAnsiTheme="majorBidi" w:cstheme="majorBidi"/>
                <w:color w:val="auto"/>
                <w:sz w:val="20"/>
                <w:szCs w:val="20"/>
                <w:lang w:eastAsia="en-GB" w:bidi="he-IL"/>
              </w:rPr>
            </w:pPr>
          </w:p>
        </w:tc>
        <w:tc>
          <w:tcPr>
            <w:tcW w:w="1418" w:type="dxa"/>
            <w:vAlign w:val="center"/>
          </w:tcPr>
          <w:p w14:paraId="32EFD32E" w14:textId="77777777" w:rsidR="00812A83" w:rsidRPr="00EE4B50" w:rsidRDefault="00812A83" w:rsidP="00EE4B50">
            <w:pPr>
              <w:jc w:val="center"/>
              <w:rPr>
                <w:rFonts w:asciiTheme="majorBidi" w:hAnsiTheme="majorBidi" w:cstheme="majorBidi"/>
                <w:color w:val="auto"/>
                <w:sz w:val="20"/>
                <w:szCs w:val="20"/>
                <w:lang w:eastAsia="en-GB" w:bidi="he-IL"/>
              </w:rPr>
            </w:pPr>
          </w:p>
        </w:tc>
        <w:tc>
          <w:tcPr>
            <w:tcW w:w="1843" w:type="dxa"/>
            <w:vAlign w:val="center"/>
            <w:hideMark/>
          </w:tcPr>
          <w:p w14:paraId="358563AD" w14:textId="77777777" w:rsidR="00812A83" w:rsidRPr="00EE4B50" w:rsidRDefault="00812A83" w:rsidP="00EE4B50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auto"/>
                <w:sz w:val="20"/>
                <w:szCs w:val="20"/>
                <w:lang w:eastAsia="en-GB" w:bidi="he-IL"/>
              </w:rPr>
            </w:pPr>
            <w:r w:rsidRPr="00EE4B50">
              <w:rPr>
                <w:rFonts w:asciiTheme="majorBidi" w:hAnsiTheme="majorBidi" w:cstheme="majorBidi"/>
                <w:b/>
                <w:bCs/>
                <w:i/>
                <w:iCs/>
                <w:color w:val="auto"/>
                <w:sz w:val="20"/>
                <w:szCs w:val="20"/>
                <w:lang w:eastAsia="en-GB" w:bidi="he-IL"/>
              </w:rPr>
              <w:t>0.037</w:t>
            </w:r>
          </w:p>
        </w:tc>
        <w:tc>
          <w:tcPr>
            <w:tcW w:w="1548" w:type="dxa"/>
            <w:vAlign w:val="center"/>
          </w:tcPr>
          <w:p w14:paraId="594DC720" w14:textId="77777777" w:rsidR="00812A83" w:rsidRPr="00EE4B50" w:rsidRDefault="00812A83" w:rsidP="00EE4B50">
            <w:pPr>
              <w:jc w:val="center"/>
              <w:rPr>
                <w:rFonts w:asciiTheme="majorBidi" w:hAnsiTheme="majorBidi" w:cstheme="majorBidi"/>
                <w:i/>
                <w:iCs/>
                <w:color w:val="auto"/>
                <w:sz w:val="16"/>
                <w:szCs w:val="16"/>
                <w:lang w:eastAsia="en-GB" w:bidi="he-IL"/>
              </w:rPr>
            </w:pPr>
            <w:r w:rsidRPr="00EE4B50">
              <w:rPr>
                <w:rFonts w:asciiTheme="majorBidi" w:hAnsiTheme="majorBidi" w:cstheme="majorBidi"/>
                <w:i/>
                <w:iCs/>
                <w:color w:val="auto"/>
                <w:sz w:val="16"/>
                <w:szCs w:val="16"/>
                <w:lang w:eastAsia="en-GB" w:bidi="he-IL"/>
              </w:rPr>
              <w:t>Chi-square test</w:t>
            </w:r>
          </w:p>
        </w:tc>
      </w:tr>
      <w:tr w:rsidR="00C12967" w:rsidRPr="00EE4B50" w14:paraId="6FE4AAC9" w14:textId="77777777" w:rsidTr="00C129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3074" w:type="dxa"/>
            <w:shd w:val="clear" w:color="auto" w:fill="DBE5F1" w:themeFill="accent1" w:themeFillTint="33"/>
            <w:vAlign w:val="center"/>
          </w:tcPr>
          <w:p w14:paraId="15E18A4A" w14:textId="77777777" w:rsidR="00812A83" w:rsidRPr="00EE4B50" w:rsidRDefault="00812A83" w:rsidP="00EE4B50">
            <w:pPr>
              <w:rPr>
                <w:rFonts w:asciiTheme="majorBidi" w:hAnsiTheme="majorBidi" w:cstheme="majorBidi"/>
                <w:b/>
                <w:bCs/>
                <w:smallCaps/>
                <w:color w:val="auto"/>
                <w:kern w:val="24"/>
                <w:sz w:val="20"/>
                <w:szCs w:val="20"/>
                <w:lang w:eastAsia="en-GB" w:bidi="he-IL"/>
              </w:rPr>
            </w:pPr>
            <w:r w:rsidRPr="00EE4B50">
              <w:rPr>
                <w:rFonts w:asciiTheme="majorBidi" w:hAnsiTheme="majorBidi" w:cstheme="majorBidi"/>
                <w:b/>
                <w:bCs/>
                <w:color w:val="auto"/>
                <w:kern w:val="24"/>
                <w:sz w:val="20"/>
                <w:szCs w:val="20"/>
                <w:lang w:eastAsia="en-GB" w:bidi="he-IL"/>
              </w:rPr>
              <w:t xml:space="preserve">     Generalized</w:t>
            </w:r>
          </w:p>
        </w:tc>
        <w:tc>
          <w:tcPr>
            <w:tcW w:w="1287" w:type="dxa"/>
            <w:shd w:val="clear" w:color="auto" w:fill="DBE5F1" w:themeFill="accent1" w:themeFillTint="33"/>
            <w:vAlign w:val="center"/>
          </w:tcPr>
          <w:p w14:paraId="0882E997" w14:textId="77777777" w:rsidR="00812A83" w:rsidRPr="00EE4B50" w:rsidRDefault="00812A83" w:rsidP="00EE4B50">
            <w:pPr>
              <w:jc w:val="center"/>
              <w:rPr>
                <w:rFonts w:asciiTheme="majorBidi" w:hAnsiTheme="majorBidi" w:cstheme="majorBidi"/>
                <w:color w:val="auto"/>
                <w:kern w:val="24"/>
                <w:sz w:val="20"/>
                <w:szCs w:val="20"/>
                <w:lang w:eastAsia="en-GB" w:bidi="he-IL"/>
              </w:rPr>
            </w:pPr>
            <w:r w:rsidRPr="00EE4B50">
              <w:rPr>
                <w:rFonts w:asciiTheme="majorBidi" w:hAnsiTheme="majorBidi" w:cstheme="majorBidi"/>
                <w:color w:val="auto"/>
                <w:kern w:val="24"/>
                <w:sz w:val="20"/>
                <w:szCs w:val="20"/>
                <w:lang w:eastAsia="en-GB" w:bidi="he-IL"/>
              </w:rPr>
              <w:t>16</w:t>
            </w:r>
          </w:p>
        </w:tc>
        <w:tc>
          <w:tcPr>
            <w:tcW w:w="1417" w:type="dxa"/>
            <w:shd w:val="clear" w:color="auto" w:fill="DBE5F1" w:themeFill="accent1" w:themeFillTint="33"/>
            <w:vAlign w:val="center"/>
          </w:tcPr>
          <w:p w14:paraId="2147FBE2" w14:textId="77777777" w:rsidR="00812A83" w:rsidRPr="00EE4B50" w:rsidRDefault="00812A83" w:rsidP="00EE4B50">
            <w:pPr>
              <w:jc w:val="center"/>
              <w:rPr>
                <w:rFonts w:asciiTheme="majorBidi" w:hAnsiTheme="majorBidi" w:cstheme="majorBidi"/>
                <w:color w:val="auto"/>
                <w:kern w:val="24"/>
                <w:sz w:val="20"/>
                <w:szCs w:val="20"/>
                <w:lang w:eastAsia="en-GB" w:bidi="he-IL"/>
              </w:rPr>
            </w:pPr>
            <w:r w:rsidRPr="00EE4B50">
              <w:rPr>
                <w:rFonts w:asciiTheme="majorBidi" w:hAnsiTheme="majorBidi" w:cstheme="majorBidi"/>
                <w:color w:val="auto"/>
                <w:kern w:val="24"/>
                <w:sz w:val="20"/>
                <w:szCs w:val="20"/>
                <w:lang w:eastAsia="en-GB" w:bidi="he-IL"/>
              </w:rPr>
              <w:t>18</w:t>
            </w:r>
          </w:p>
        </w:tc>
        <w:tc>
          <w:tcPr>
            <w:tcW w:w="1418" w:type="dxa"/>
            <w:shd w:val="clear" w:color="auto" w:fill="DBE5F1" w:themeFill="accent1" w:themeFillTint="33"/>
            <w:vAlign w:val="center"/>
          </w:tcPr>
          <w:p w14:paraId="6196BF27" w14:textId="77777777" w:rsidR="00812A83" w:rsidRPr="00EE4B50" w:rsidRDefault="00812A83" w:rsidP="00EE4B50">
            <w:pPr>
              <w:jc w:val="center"/>
              <w:rPr>
                <w:rFonts w:asciiTheme="majorBidi" w:hAnsiTheme="majorBidi" w:cstheme="majorBidi"/>
                <w:color w:val="auto"/>
                <w:kern w:val="24"/>
                <w:sz w:val="20"/>
                <w:szCs w:val="20"/>
                <w:lang w:eastAsia="en-GB" w:bidi="he-IL"/>
              </w:rPr>
            </w:pPr>
            <w:r w:rsidRPr="00EE4B50">
              <w:rPr>
                <w:rFonts w:asciiTheme="majorBidi" w:hAnsiTheme="majorBidi" w:cstheme="majorBidi"/>
                <w:color w:val="auto"/>
                <w:kern w:val="24"/>
                <w:sz w:val="20"/>
                <w:szCs w:val="20"/>
                <w:lang w:eastAsia="en-GB" w:bidi="he-IL"/>
              </w:rPr>
              <w:t>34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14:paraId="6F3021E4" w14:textId="77777777" w:rsidR="00812A83" w:rsidRPr="00EE4B50" w:rsidRDefault="00812A83" w:rsidP="00EE4B50">
            <w:pPr>
              <w:jc w:val="center"/>
              <w:rPr>
                <w:rFonts w:asciiTheme="majorBidi" w:hAnsiTheme="majorBidi" w:cstheme="majorBidi"/>
                <w:i/>
                <w:iCs/>
                <w:color w:val="auto"/>
                <w:sz w:val="20"/>
                <w:szCs w:val="20"/>
                <w:lang w:eastAsia="en-GB" w:bidi="he-IL"/>
              </w:rPr>
            </w:pPr>
            <w:r w:rsidRPr="00EE4B50">
              <w:rPr>
                <w:rFonts w:asciiTheme="majorBidi" w:hAnsiTheme="majorBidi" w:cstheme="majorBidi"/>
                <w:i/>
                <w:iCs/>
                <w:color w:val="auto"/>
                <w:sz w:val="20"/>
                <w:szCs w:val="20"/>
                <w:lang w:eastAsia="en-GB" w:bidi="he-IL"/>
              </w:rPr>
              <w:t>0.169</w:t>
            </w:r>
          </w:p>
        </w:tc>
        <w:tc>
          <w:tcPr>
            <w:tcW w:w="1548" w:type="dxa"/>
            <w:shd w:val="clear" w:color="auto" w:fill="DBE5F1" w:themeFill="accent1" w:themeFillTint="33"/>
            <w:vAlign w:val="center"/>
          </w:tcPr>
          <w:p w14:paraId="24912928" w14:textId="77777777" w:rsidR="00812A83" w:rsidRPr="00EE4B50" w:rsidRDefault="00812A83" w:rsidP="00EE4B50">
            <w:pPr>
              <w:jc w:val="center"/>
              <w:rPr>
                <w:rFonts w:asciiTheme="majorBidi" w:hAnsiTheme="majorBidi" w:cstheme="majorBidi"/>
                <w:i/>
                <w:iCs/>
                <w:color w:val="auto"/>
                <w:sz w:val="16"/>
                <w:szCs w:val="16"/>
                <w:lang w:eastAsia="en-GB" w:bidi="he-IL"/>
              </w:rPr>
            </w:pPr>
            <w:r w:rsidRPr="00EE4B50">
              <w:rPr>
                <w:rFonts w:asciiTheme="majorBidi" w:hAnsiTheme="majorBidi" w:cstheme="majorBidi"/>
                <w:i/>
                <w:iCs/>
                <w:color w:val="auto"/>
                <w:sz w:val="16"/>
                <w:szCs w:val="16"/>
                <w:lang w:eastAsia="en-GB" w:bidi="he-IL"/>
              </w:rPr>
              <w:t>Fisher-Exact test</w:t>
            </w:r>
          </w:p>
        </w:tc>
      </w:tr>
      <w:tr w:rsidR="00C12967" w:rsidRPr="00EE4B50" w14:paraId="5E410815" w14:textId="77777777" w:rsidTr="00C12967">
        <w:trPr>
          <w:trHeight w:val="284"/>
        </w:trPr>
        <w:tc>
          <w:tcPr>
            <w:tcW w:w="3074" w:type="dxa"/>
            <w:shd w:val="clear" w:color="auto" w:fill="DBE5F1" w:themeFill="accent1" w:themeFillTint="33"/>
            <w:vAlign w:val="center"/>
          </w:tcPr>
          <w:p w14:paraId="3278D742" w14:textId="77777777" w:rsidR="00812A83" w:rsidRPr="00EE4B50" w:rsidRDefault="00812A83" w:rsidP="00EE4B50">
            <w:pPr>
              <w:rPr>
                <w:rFonts w:asciiTheme="majorBidi" w:hAnsiTheme="majorBidi" w:cstheme="majorBidi"/>
                <w:b/>
                <w:bCs/>
                <w:color w:val="auto"/>
                <w:kern w:val="24"/>
                <w:sz w:val="20"/>
                <w:szCs w:val="20"/>
                <w:lang w:eastAsia="en-GB" w:bidi="he-IL"/>
              </w:rPr>
            </w:pPr>
            <w:r w:rsidRPr="00EE4B50">
              <w:rPr>
                <w:rFonts w:asciiTheme="majorBidi" w:hAnsiTheme="majorBidi" w:cstheme="majorBidi"/>
                <w:b/>
                <w:bCs/>
                <w:color w:val="auto"/>
                <w:kern w:val="24"/>
                <w:sz w:val="20"/>
                <w:szCs w:val="20"/>
                <w:lang w:eastAsia="en-GB" w:bidi="he-IL"/>
              </w:rPr>
              <w:t xml:space="preserve">     Segmental</w:t>
            </w:r>
          </w:p>
        </w:tc>
        <w:tc>
          <w:tcPr>
            <w:tcW w:w="1287" w:type="dxa"/>
            <w:shd w:val="clear" w:color="auto" w:fill="DBE5F1" w:themeFill="accent1" w:themeFillTint="33"/>
            <w:vAlign w:val="center"/>
          </w:tcPr>
          <w:p w14:paraId="60E6CABA" w14:textId="77777777" w:rsidR="00812A83" w:rsidRPr="00EE4B50" w:rsidRDefault="00812A83" w:rsidP="00EE4B50">
            <w:pPr>
              <w:jc w:val="center"/>
              <w:rPr>
                <w:rFonts w:asciiTheme="majorBidi" w:hAnsiTheme="majorBidi" w:cstheme="majorBidi"/>
                <w:color w:val="auto"/>
                <w:kern w:val="24"/>
                <w:sz w:val="20"/>
                <w:szCs w:val="20"/>
                <w:lang w:eastAsia="en-GB" w:bidi="he-IL"/>
              </w:rPr>
            </w:pPr>
            <w:r w:rsidRPr="00EE4B50">
              <w:rPr>
                <w:rFonts w:asciiTheme="majorBidi" w:hAnsiTheme="majorBidi" w:cstheme="majorBidi"/>
                <w:color w:val="auto"/>
                <w:kern w:val="24"/>
                <w:sz w:val="20"/>
                <w:szCs w:val="20"/>
                <w:lang w:eastAsia="en-GB" w:bidi="he-IL"/>
              </w:rPr>
              <w:t>1</w:t>
            </w:r>
          </w:p>
        </w:tc>
        <w:tc>
          <w:tcPr>
            <w:tcW w:w="1417" w:type="dxa"/>
            <w:shd w:val="clear" w:color="auto" w:fill="DBE5F1" w:themeFill="accent1" w:themeFillTint="33"/>
            <w:vAlign w:val="center"/>
          </w:tcPr>
          <w:p w14:paraId="10FC33EA" w14:textId="77777777" w:rsidR="00812A83" w:rsidRPr="00EE4B50" w:rsidRDefault="00812A83" w:rsidP="00EE4B50">
            <w:pPr>
              <w:jc w:val="center"/>
              <w:rPr>
                <w:rFonts w:asciiTheme="majorBidi" w:hAnsiTheme="majorBidi" w:cstheme="majorBidi"/>
                <w:color w:val="auto"/>
                <w:kern w:val="24"/>
                <w:sz w:val="20"/>
                <w:szCs w:val="20"/>
                <w:lang w:eastAsia="en-GB" w:bidi="he-IL"/>
              </w:rPr>
            </w:pPr>
            <w:r w:rsidRPr="00EE4B50">
              <w:rPr>
                <w:rFonts w:asciiTheme="majorBidi" w:hAnsiTheme="majorBidi" w:cstheme="majorBidi"/>
                <w:color w:val="auto"/>
                <w:kern w:val="24"/>
                <w:sz w:val="20"/>
                <w:szCs w:val="20"/>
                <w:lang w:eastAsia="en-GB" w:bidi="he-IL"/>
              </w:rPr>
              <w:t>12</w:t>
            </w:r>
          </w:p>
        </w:tc>
        <w:tc>
          <w:tcPr>
            <w:tcW w:w="1418" w:type="dxa"/>
            <w:shd w:val="clear" w:color="auto" w:fill="DBE5F1" w:themeFill="accent1" w:themeFillTint="33"/>
            <w:vAlign w:val="center"/>
          </w:tcPr>
          <w:p w14:paraId="36605287" w14:textId="77777777" w:rsidR="00812A83" w:rsidRPr="00EE4B50" w:rsidRDefault="00812A83" w:rsidP="00EE4B50">
            <w:pPr>
              <w:jc w:val="center"/>
              <w:rPr>
                <w:rFonts w:asciiTheme="majorBidi" w:hAnsiTheme="majorBidi" w:cstheme="majorBidi"/>
                <w:color w:val="auto"/>
                <w:kern w:val="24"/>
                <w:sz w:val="20"/>
                <w:szCs w:val="20"/>
                <w:lang w:eastAsia="en-GB" w:bidi="he-IL"/>
              </w:rPr>
            </w:pPr>
            <w:r w:rsidRPr="00EE4B50">
              <w:rPr>
                <w:rFonts w:asciiTheme="majorBidi" w:hAnsiTheme="majorBidi" w:cstheme="majorBidi"/>
                <w:color w:val="auto"/>
                <w:kern w:val="24"/>
                <w:sz w:val="20"/>
                <w:szCs w:val="20"/>
                <w:lang w:eastAsia="en-GB" w:bidi="he-IL"/>
              </w:rPr>
              <w:t>13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14:paraId="284AD990" w14:textId="77777777" w:rsidR="00812A83" w:rsidRPr="00EE4B50" w:rsidRDefault="00812A83" w:rsidP="00EE4B50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auto"/>
                <w:sz w:val="20"/>
                <w:szCs w:val="20"/>
                <w:lang w:eastAsia="en-GB" w:bidi="he-IL"/>
              </w:rPr>
            </w:pPr>
            <w:r w:rsidRPr="00EE4B50">
              <w:rPr>
                <w:rFonts w:asciiTheme="majorBidi" w:hAnsiTheme="majorBidi" w:cstheme="majorBidi"/>
                <w:b/>
                <w:bCs/>
                <w:i/>
                <w:iCs/>
                <w:color w:val="auto"/>
                <w:sz w:val="20"/>
                <w:szCs w:val="20"/>
                <w:lang w:eastAsia="en-GB" w:bidi="he-IL"/>
              </w:rPr>
              <w:t>0.009</w:t>
            </w:r>
          </w:p>
        </w:tc>
        <w:tc>
          <w:tcPr>
            <w:tcW w:w="1548" w:type="dxa"/>
            <w:shd w:val="clear" w:color="auto" w:fill="DBE5F1" w:themeFill="accent1" w:themeFillTint="33"/>
            <w:vAlign w:val="center"/>
          </w:tcPr>
          <w:p w14:paraId="5A893EF4" w14:textId="77777777" w:rsidR="00812A83" w:rsidRPr="00EE4B50" w:rsidRDefault="00812A83" w:rsidP="00EE4B50">
            <w:pPr>
              <w:jc w:val="center"/>
              <w:rPr>
                <w:rFonts w:asciiTheme="majorBidi" w:hAnsiTheme="majorBidi" w:cstheme="majorBidi"/>
                <w:i/>
                <w:iCs/>
                <w:color w:val="auto"/>
                <w:sz w:val="16"/>
                <w:szCs w:val="16"/>
                <w:lang w:eastAsia="en-GB" w:bidi="he-IL"/>
              </w:rPr>
            </w:pPr>
            <w:r w:rsidRPr="00EE4B50">
              <w:rPr>
                <w:rFonts w:asciiTheme="majorBidi" w:hAnsiTheme="majorBidi" w:cstheme="majorBidi"/>
                <w:i/>
                <w:iCs/>
                <w:color w:val="auto"/>
                <w:sz w:val="16"/>
                <w:szCs w:val="16"/>
                <w:lang w:eastAsia="en-GB" w:bidi="he-IL"/>
              </w:rPr>
              <w:t>Fisher-Exact test</w:t>
            </w:r>
          </w:p>
        </w:tc>
      </w:tr>
      <w:tr w:rsidR="00C12967" w:rsidRPr="00EE4B50" w14:paraId="48D0770E" w14:textId="77777777" w:rsidTr="00C129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3074" w:type="dxa"/>
            <w:shd w:val="clear" w:color="auto" w:fill="DBE5F1" w:themeFill="accent1" w:themeFillTint="33"/>
            <w:vAlign w:val="center"/>
          </w:tcPr>
          <w:p w14:paraId="7FDFE79D" w14:textId="77777777" w:rsidR="00812A83" w:rsidRPr="00EE4B50" w:rsidRDefault="00812A83" w:rsidP="00EE4B50">
            <w:pPr>
              <w:rPr>
                <w:rFonts w:asciiTheme="majorBidi" w:hAnsiTheme="majorBidi" w:cstheme="majorBidi"/>
                <w:b/>
                <w:bCs/>
                <w:color w:val="auto"/>
                <w:kern w:val="24"/>
                <w:sz w:val="20"/>
                <w:szCs w:val="20"/>
                <w:lang w:eastAsia="en-GB" w:bidi="he-IL"/>
              </w:rPr>
            </w:pPr>
            <w:r w:rsidRPr="00EE4B50">
              <w:rPr>
                <w:rFonts w:asciiTheme="majorBidi" w:hAnsiTheme="majorBidi" w:cstheme="majorBidi"/>
                <w:b/>
                <w:bCs/>
                <w:color w:val="auto"/>
                <w:kern w:val="24"/>
                <w:sz w:val="20"/>
                <w:szCs w:val="20"/>
                <w:lang w:eastAsia="en-GB" w:bidi="he-IL"/>
              </w:rPr>
              <w:t xml:space="preserve">     Cervical</w:t>
            </w:r>
          </w:p>
        </w:tc>
        <w:tc>
          <w:tcPr>
            <w:tcW w:w="1287" w:type="dxa"/>
            <w:shd w:val="clear" w:color="auto" w:fill="DBE5F1" w:themeFill="accent1" w:themeFillTint="33"/>
            <w:vAlign w:val="center"/>
          </w:tcPr>
          <w:p w14:paraId="4BC57802" w14:textId="77777777" w:rsidR="00812A83" w:rsidRPr="00EE4B50" w:rsidRDefault="00812A83" w:rsidP="00EE4B50">
            <w:pPr>
              <w:jc w:val="center"/>
              <w:rPr>
                <w:rFonts w:asciiTheme="majorBidi" w:hAnsiTheme="majorBidi" w:cstheme="majorBidi"/>
                <w:color w:val="auto"/>
                <w:kern w:val="24"/>
                <w:sz w:val="20"/>
                <w:szCs w:val="20"/>
                <w:lang w:eastAsia="en-GB" w:bidi="he-IL"/>
              </w:rPr>
            </w:pPr>
            <w:r w:rsidRPr="00EE4B50">
              <w:rPr>
                <w:rFonts w:asciiTheme="majorBidi" w:hAnsiTheme="majorBidi" w:cstheme="majorBidi"/>
                <w:color w:val="auto"/>
                <w:kern w:val="24"/>
                <w:sz w:val="20"/>
                <w:szCs w:val="20"/>
                <w:lang w:eastAsia="en-GB" w:bidi="he-IL"/>
              </w:rPr>
              <w:t>2</w:t>
            </w:r>
          </w:p>
        </w:tc>
        <w:tc>
          <w:tcPr>
            <w:tcW w:w="1417" w:type="dxa"/>
            <w:shd w:val="clear" w:color="auto" w:fill="DBE5F1" w:themeFill="accent1" w:themeFillTint="33"/>
            <w:vAlign w:val="center"/>
          </w:tcPr>
          <w:p w14:paraId="7199B5DF" w14:textId="77777777" w:rsidR="00812A83" w:rsidRPr="00EE4B50" w:rsidRDefault="00812A83" w:rsidP="00EE4B50">
            <w:pPr>
              <w:jc w:val="center"/>
              <w:rPr>
                <w:rFonts w:asciiTheme="majorBidi" w:hAnsiTheme="majorBidi" w:cstheme="majorBidi"/>
                <w:color w:val="auto"/>
                <w:kern w:val="24"/>
                <w:sz w:val="20"/>
                <w:szCs w:val="20"/>
                <w:lang w:eastAsia="en-GB" w:bidi="he-IL"/>
              </w:rPr>
            </w:pPr>
            <w:r w:rsidRPr="00EE4B50">
              <w:rPr>
                <w:rFonts w:asciiTheme="majorBidi" w:hAnsiTheme="majorBidi" w:cstheme="majorBidi"/>
                <w:color w:val="auto"/>
                <w:kern w:val="24"/>
                <w:sz w:val="20"/>
                <w:szCs w:val="20"/>
                <w:lang w:eastAsia="en-GB" w:bidi="he-IL"/>
              </w:rPr>
              <w:t>3</w:t>
            </w:r>
          </w:p>
        </w:tc>
        <w:tc>
          <w:tcPr>
            <w:tcW w:w="1418" w:type="dxa"/>
            <w:shd w:val="clear" w:color="auto" w:fill="DBE5F1" w:themeFill="accent1" w:themeFillTint="33"/>
            <w:vAlign w:val="center"/>
          </w:tcPr>
          <w:p w14:paraId="30E3215A" w14:textId="77777777" w:rsidR="00812A83" w:rsidRPr="00EE4B50" w:rsidRDefault="00812A83" w:rsidP="00EE4B50">
            <w:pPr>
              <w:jc w:val="center"/>
              <w:rPr>
                <w:rFonts w:asciiTheme="majorBidi" w:hAnsiTheme="majorBidi" w:cstheme="majorBidi"/>
                <w:color w:val="auto"/>
                <w:kern w:val="24"/>
                <w:sz w:val="20"/>
                <w:szCs w:val="20"/>
                <w:lang w:eastAsia="en-GB" w:bidi="he-IL"/>
              </w:rPr>
            </w:pPr>
            <w:r w:rsidRPr="00EE4B50">
              <w:rPr>
                <w:rFonts w:asciiTheme="majorBidi" w:hAnsiTheme="majorBidi" w:cstheme="majorBidi"/>
                <w:color w:val="auto"/>
                <w:kern w:val="24"/>
                <w:sz w:val="20"/>
                <w:szCs w:val="20"/>
                <w:lang w:eastAsia="en-GB" w:bidi="he-IL"/>
              </w:rPr>
              <w:t>4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14:paraId="14833E8F" w14:textId="77777777" w:rsidR="00812A83" w:rsidRPr="00EE4B50" w:rsidRDefault="00812A83" w:rsidP="00EE4B50">
            <w:pPr>
              <w:jc w:val="center"/>
              <w:rPr>
                <w:rFonts w:asciiTheme="majorBidi" w:hAnsiTheme="majorBidi" w:cstheme="majorBidi"/>
                <w:i/>
                <w:iCs/>
                <w:color w:val="auto"/>
                <w:sz w:val="20"/>
                <w:szCs w:val="20"/>
                <w:lang w:eastAsia="en-GB" w:bidi="he-IL"/>
              </w:rPr>
            </w:pPr>
            <w:r w:rsidRPr="00EE4B50">
              <w:rPr>
                <w:rFonts w:asciiTheme="majorBidi" w:hAnsiTheme="majorBidi" w:cstheme="majorBidi"/>
                <w:i/>
                <w:iCs/>
                <w:color w:val="auto"/>
                <w:sz w:val="20"/>
                <w:szCs w:val="20"/>
                <w:lang w:eastAsia="en-GB" w:bidi="he-IL"/>
              </w:rPr>
              <w:t>1.000</w:t>
            </w:r>
          </w:p>
        </w:tc>
        <w:tc>
          <w:tcPr>
            <w:tcW w:w="1548" w:type="dxa"/>
            <w:shd w:val="clear" w:color="auto" w:fill="DBE5F1" w:themeFill="accent1" w:themeFillTint="33"/>
            <w:vAlign w:val="center"/>
          </w:tcPr>
          <w:p w14:paraId="0A03A4A8" w14:textId="77777777" w:rsidR="00812A83" w:rsidRPr="00EE4B50" w:rsidRDefault="00812A83" w:rsidP="00EE4B50">
            <w:pPr>
              <w:jc w:val="center"/>
              <w:rPr>
                <w:rFonts w:asciiTheme="majorBidi" w:hAnsiTheme="majorBidi" w:cstheme="majorBidi"/>
                <w:i/>
                <w:iCs/>
                <w:color w:val="auto"/>
                <w:sz w:val="16"/>
                <w:szCs w:val="16"/>
                <w:lang w:eastAsia="en-GB" w:bidi="he-IL"/>
              </w:rPr>
            </w:pPr>
            <w:r w:rsidRPr="00EE4B50">
              <w:rPr>
                <w:rFonts w:asciiTheme="majorBidi" w:hAnsiTheme="majorBidi" w:cstheme="majorBidi"/>
                <w:i/>
                <w:iCs/>
                <w:color w:val="auto"/>
                <w:sz w:val="16"/>
                <w:szCs w:val="16"/>
                <w:lang w:eastAsia="en-GB" w:bidi="he-IL"/>
              </w:rPr>
              <w:t>Fisher-Exact test</w:t>
            </w:r>
          </w:p>
        </w:tc>
      </w:tr>
      <w:tr w:rsidR="00C12967" w:rsidRPr="00EE4B50" w14:paraId="6F717FC6" w14:textId="77777777" w:rsidTr="00C12967">
        <w:trPr>
          <w:trHeight w:val="284"/>
        </w:trPr>
        <w:tc>
          <w:tcPr>
            <w:tcW w:w="3074" w:type="dxa"/>
            <w:shd w:val="clear" w:color="auto" w:fill="DBE5F1" w:themeFill="accent1" w:themeFillTint="33"/>
            <w:vAlign w:val="center"/>
          </w:tcPr>
          <w:p w14:paraId="00742C81" w14:textId="77777777" w:rsidR="00812A83" w:rsidRPr="00EE4B50" w:rsidRDefault="00812A83" w:rsidP="00EE4B50">
            <w:pPr>
              <w:rPr>
                <w:rFonts w:asciiTheme="majorBidi" w:hAnsiTheme="majorBidi" w:cstheme="majorBidi"/>
                <w:b/>
                <w:bCs/>
                <w:color w:val="auto"/>
                <w:kern w:val="24"/>
                <w:sz w:val="20"/>
                <w:szCs w:val="20"/>
                <w:lang w:eastAsia="en-GB" w:bidi="he-IL"/>
              </w:rPr>
            </w:pPr>
            <w:r w:rsidRPr="00EE4B50">
              <w:rPr>
                <w:rFonts w:asciiTheme="majorBidi" w:hAnsiTheme="majorBidi" w:cstheme="majorBidi"/>
                <w:b/>
                <w:bCs/>
                <w:color w:val="auto"/>
                <w:kern w:val="24"/>
                <w:sz w:val="20"/>
                <w:szCs w:val="20"/>
                <w:lang w:eastAsia="en-GB" w:bidi="he-IL"/>
              </w:rPr>
              <w:t xml:space="preserve">     Multisegmental</w:t>
            </w:r>
          </w:p>
        </w:tc>
        <w:tc>
          <w:tcPr>
            <w:tcW w:w="1287" w:type="dxa"/>
            <w:shd w:val="clear" w:color="auto" w:fill="DBE5F1" w:themeFill="accent1" w:themeFillTint="33"/>
            <w:vAlign w:val="center"/>
          </w:tcPr>
          <w:p w14:paraId="03DC113B" w14:textId="77777777" w:rsidR="00812A83" w:rsidRPr="00EE4B50" w:rsidRDefault="00812A83" w:rsidP="00EE4B50">
            <w:pPr>
              <w:jc w:val="center"/>
              <w:rPr>
                <w:rFonts w:asciiTheme="majorBidi" w:hAnsiTheme="majorBidi" w:cstheme="majorBidi"/>
                <w:color w:val="auto"/>
                <w:kern w:val="24"/>
                <w:sz w:val="20"/>
                <w:szCs w:val="20"/>
                <w:lang w:eastAsia="en-GB" w:bidi="he-IL"/>
              </w:rPr>
            </w:pPr>
            <w:r w:rsidRPr="00EE4B50">
              <w:rPr>
                <w:rFonts w:asciiTheme="majorBidi" w:hAnsiTheme="majorBidi" w:cstheme="majorBidi"/>
                <w:color w:val="auto"/>
                <w:kern w:val="24"/>
                <w:sz w:val="20"/>
                <w:szCs w:val="20"/>
                <w:lang w:eastAsia="en-GB" w:bidi="he-IL"/>
              </w:rPr>
              <w:t>3</w:t>
            </w:r>
          </w:p>
        </w:tc>
        <w:tc>
          <w:tcPr>
            <w:tcW w:w="1417" w:type="dxa"/>
            <w:shd w:val="clear" w:color="auto" w:fill="DBE5F1" w:themeFill="accent1" w:themeFillTint="33"/>
            <w:vAlign w:val="center"/>
          </w:tcPr>
          <w:p w14:paraId="2C8DB909" w14:textId="77777777" w:rsidR="00812A83" w:rsidRPr="00EE4B50" w:rsidRDefault="00812A83" w:rsidP="00EE4B50">
            <w:pPr>
              <w:jc w:val="center"/>
              <w:rPr>
                <w:rFonts w:asciiTheme="majorBidi" w:hAnsiTheme="majorBidi" w:cstheme="majorBidi"/>
                <w:color w:val="auto"/>
                <w:kern w:val="24"/>
                <w:sz w:val="20"/>
                <w:szCs w:val="20"/>
                <w:lang w:eastAsia="en-GB" w:bidi="he-IL"/>
              </w:rPr>
            </w:pPr>
            <w:r w:rsidRPr="00EE4B50">
              <w:rPr>
                <w:rFonts w:asciiTheme="majorBidi" w:hAnsiTheme="majorBidi" w:cstheme="majorBidi"/>
                <w:color w:val="auto"/>
                <w:kern w:val="24"/>
                <w:sz w:val="20"/>
                <w:szCs w:val="20"/>
                <w:lang w:eastAsia="en-GB" w:bidi="he-IL"/>
              </w:rPr>
              <w:t>1</w:t>
            </w:r>
          </w:p>
        </w:tc>
        <w:tc>
          <w:tcPr>
            <w:tcW w:w="1418" w:type="dxa"/>
            <w:shd w:val="clear" w:color="auto" w:fill="DBE5F1" w:themeFill="accent1" w:themeFillTint="33"/>
            <w:vAlign w:val="center"/>
          </w:tcPr>
          <w:p w14:paraId="540060DF" w14:textId="77777777" w:rsidR="00812A83" w:rsidRPr="00EE4B50" w:rsidRDefault="00812A83" w:rsidP="00EE4B50">
            <w:pPr>
              <w:jc w:val="center"/>
              <w:rPr>
                <w:rFonts w:asciiTheme="majorBidi" w:hAnsiTheme="majorBidi" w:cstheme="majorBidi"/>
                <w:color w:val="auto"/>
                <w:kern w:val="24"/>
                <w:sz w:val="20"/>
                <w:szCs w:val="20"/>
                <w:lang w:eastAsia="en-GB" w:bidi="he-IL"/>
              </w:rPr>
            </w:pPr>
            <w:r w:rsidRPr="00EE4B50">
              <w:rPr>
                <w:rFonts w:asciiTheme="majorBidi" w:hAnsiTheme="majorBidi" w:cstheme="majorBidi"/>
                <w:color w:val="auto"/>
                <w:kern w:val="24"/>
                <w:sz w:val="20"/>
                <w:szCs w:val="20"/>
                <w:lang w:eastAsia="en-GB" w:bidi="he-IL"/>
              </w:rPr>
              <w:t>4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14:paraId="2D913A52" w14:textId="77777777" w:rsidR="00812A83" w:rsidRPr="00EE4B50" w:rsidRDefault="00812A83" w:rsidP="00EE4B50">
            <w:pPr>
              <w:jc w:val="center"/>
              <w:rPr>
                <w:rFonts w:asciiTheme="majorBidi" w:hAnsiTheme="majorBidi" w:cstheme="majorBidi"/>
                <w:i/>
                <w:iCs/>
                <w:color w:val="auto"/>
                <w:sz w:val="20"/>
                <w:szCs w:val="20"/>
                <w:lang w:eastAsia="en-GB" w:bidi="he-IL"/>
              </w:rPr>
            </w:pPr>
            <w:r w:rsidRPr="00EE4B50">
              <w:rPr>
                <w:rFonts w:asciiTheme="majorBidi" w:hAnsiTheme="majorBidi" w:cstheme="majorBidi"/>
                <w:i/>
                <w:iCs/>
                <w:color w:val="auto"/>
                <w:sz w:val="20"/>
                <w:szCs w:val="20"/>
                <w:lang w:eastAsia="en-GB" w:bidi="he-IL"/>
              </w:rPr>
              <w:t>0.289</w:t>
            </w:r>
          </w:p>
        </w:tc>
        <w:tc>
          <w:tcPr>
            <w:tcW w:w="1548" w:type="dxa"/>
            <w:shd w:val="clear" w:color="auto" w:fill="DBE5F1" w:themeFill="accent1" w:themeFillTint="33"/>
            <w:vAlign w:val="center"/>
          </w:tcPr>
          <w:p w14:paraId="37771BC7" w14:textId="77777777" w:rsidR="00812A83" w:rsidRPr="00EE4B50" w:rsidRDefault="00812A83" w:rsidP="00EE4B50">
            <w:pPr>
              <w:jc w:val="center"/>
              <w:rPr>
                <w:rFonts w:asciiTheme="majorBidi" w:hAnsiTheme="majorBidi" w:cstheme="majorBidi"/>
                <w:i/>
                <w:iCs/>
                <w:color w:val="auto"/>
                <w:sz w:val="16"/>
                <w:szCs w:val="16"/>
                <w:lang w:eastAsia="en-GB" w:bidi="he-IL"/>
              </w:rPr>
            </w:pPr>
            <w:r w:rsidRPr="00EE4B50">
              <w:rPr>
                <w:rFonts w:asciiTheme="majorBidi" w:hAnsiTheme="majorBidi" w:cstheme="majorBidi"/>
                <w:i/>
                <w:iCs/>
                <w:color w:val="auto"/>
                <w:sz w:val="16"/>
                <w:szCs w:val="16"/>
                <w:lang w:eastAsia="en-GB" w:bidi="he-IL"/>
              </w:rPr>
              <w:t>Fisher-Exact test</w:t>
            </w:r>
          </w:p>
        </w:tc>
      </w:tr>
      <w:tr w:rsidR="00C12967" w:rsidRPr="00EE4B50" w14:paraId="3AAB7DCC" w14:textId="77777777" w:rsidTr="00C129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3074" w:type="dxa"/>
            <w:shd w:val="clear" w:color="auto" w:fill="FFFFFF" w:themeFill="background1"/>
            <w:vAlign w:val="center"/>
            <w:hideMark/>
          </w:tcPr>
          <w:p w14:paraId="703FD101" w14:textId="77777777" w:rsidR="00812A83" w:rsidRPr="00EE4B50" w:rsidRDefault="00812A83" w:rsidP="00EE4B50">
            <w:pPr>
              <w:rPr>
                <w:rFonts w:asciiTheme="majorBidi" w:hAnsiTheme="majorBidi" w:cstheme="majorBidi"/>
                <w:b/>
                <w:bCs/>
                <w:smallCaps/>
                <w:color w:val="auto"/>
                <w:sz w:val="20"/>
                <w:szCs w:val="20"/>
                <w:lang w:eastAsia="en-GB" w:bidi="he-IL"/>
              </w:rPr>
            </w:pPr>
            <w:r w:rsidRPr="00EE4B50">
              <w:rPr>
                <w:rFonts w:asciiTheme="majorBidi" w:hAnsiTheme="majorBidi" w:cstheme="majorBidi"/>
                <w:b/>
                <w:bCs/>
                <w:smallCaps/>
                <w:color w:val="auto"/>
                <w:kern w:val="24"/>
                <w:sz w:val="20"/>
                <w:szCs w:val="20"/>
                <w:lang w:eastAsia="en-GB" w:bidi="he-IL"/>
              </w:rPr>
              <w:t>Etiology</w:t>
            </w:r>
          </w:p>
        </w:tc>
        <w:tc>
          <w:tcPr>
            <w:tcW w:w="1287" w:type="dxa"/>
            <w:shd w:val="clear" w:color="auto" w:fill="FFFFFF" w:themeFill="background1"/>
            <w:vAlign w:val="center"/>
          </w:tcPr>
          <w:p w14:paraId="5B41F9CA" w14:textId="77777777" w:rsidR="00812A83" w:rsidRPr="00EE4B50" w:rsidRDefault="00812A83" w:rsidP="00EE4B50">
            <w:pPr>
              <w:jc w:val="center"/>
              <w:rPr>
                <w:rFonts w:asciiTheme="majorBidi" w:hAnsiTheme="majorBidi" w:cstheme="majorBidi"/>
                <w:color w:val="auto"/>
                <w:sz w:val="20"/>
                <w:szCs w:val="20"/>
                <w:lang w:eastAsia="en-GB" w:bidi="he-IL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D189FEA" w14:textId="77777777" w:rsidR="00812A83" w:rsidRPr="00EE4B50" w:rsidRDefault="00812A83" w:rsidP="00EE4B50">
            <w:pPr>
              <w:jc w:val="center"/>
              <w:rPr>
                <w:rFonts w:asciiTheme="majorBidi" w:hAnsiTheme="majorBidi" w:cstheme="majorBidi"/>
                <w:color w:val="auto"/>
                <w:sz w:val="20"/>
                <w:szCs w:val="20"/>
                <w:lang w:eastAsia="en-GB" w:bidi="he-IL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4BB8C35" w14:textId="77777777" w:rsidR="00812A83" w:rsidRPr="00EE4B50" w:rsidRDefault="00812A83" w:rsidP="00EE4B50">
            <w:pPr>
              <w:jc w:val="center"/>
              <w:rPr>
                <w:rFonts w:asciiTheme="majorBidi" w:hAnsiTheme="majorBidi" w:cstheme="majorBidi"/>
                <w:color w:val="auto"/>
                <w:sz w:val="20"/>
                <w:szCs w:val="20"/>
                <w:lang w:eastAsia="en-GB" w:bidi="he-IL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9FE8993" w14:textId="77777777" w:rsidR="00812A83" w:rsidRPr="00EE4B50" w:rsidRDefault="00812A83" w:rsidP="00EE4B50">
            <w:pPr>
              <w:jc w:val="center"/>
              <w:rPr>
                <w:rFonts w:asciiTheme="majorBidi" w:hAnsiTheme="majorBidi" w:cstheme="majorBidi"/>
                <w:i/>
                <w:iCs/>
                <w:color w:val="auto"/>
                <w:sz w:val="20"/>
                <w:szCs w:val="20"/>
                <w:lang w:eastAsia="en-GB" w:bidi="he-IL"/>
              </w:rPr>
            </w:pPr>
            <w:r w:rsidRPr="00EE4B50">
              <w:rPr>
                <w:rFonts w:asciiTheme="majorBidi" w:hAnsiTheme="majorBidi" w:cstheme="majorBidi"/>
                <w:i/>
                <w:iCs/>
                <w:color w:val="auto"/>
                <w:sz w:val="20"/>
                <w:szCs w:val="20"/>
                <w:lang w:eastAsia="en-GB" w:bidi="he-IL"/>
              </w:rPr>
              <w:t>0.891</w:t>
            </w:r>
          </w:p>
        </w:tc>
        <w:tc>
          <w:tcPr>
            <w:tcW w:w="1548" w:type="dxa"/>
            <w:shd w:val="clear" w:color="auto" w:fill="FFFFFF" w:themeFill="background1"/>
            <w:vAlign w:val="center"/>
          </w:tcPr>
          <w:p w14:paraId="24F08859" w14:textId="77777777" w:rsidR="00812A83" w:rsidRPr="00EE4B50" w:rsidRDefault="00812A83" w:rsidP="00EE4B50">
            <w:pPr>
              <w:jc w:val="center"/>
              <w:rPr>
                <w:rFonts w:asciiTheme="majorBidi" w:hAnsiTheme="majorBidi" w:cstheme="majorBidi"/>
                <w:i/>
                <w:iCs/>
                <w:color w:val="auto"/>
                <w:sz w:val="16"/>
                <w:szCs w:val="16"/>
                <w:lang w:eastAsia="en-GB" w:bidi="he-IL"/>
              </w:rPr>
            </w:pPr>
            <w:r w:rsidRPr="00EE4B50">
              <w:rPr>
                <w:rFonts w:asciiTheme="majorBidi" w:hAnsiTheme="majorBidi" w:cstheme="majorBidi"/>
                <w:i/>
                <w:iCs/>
                <w:color w:val="auto"/>
                <w:sz w:val="16"/>
                <w:szCs w:val="16"/>
                <w:lang w:eastAsia="en-GB" w:bidi="he-IL"/>
              </w:rPr>
              <w:t>Chi-square test</w:t>
            </w:r>
          </w:p>
        </w:tc>
      </w:tr>
      <w:tr w:rsidR="00C12967" w:rsidRPr="00EE4B50" w14:paraId="78B1E1F8" w14:textId="77777777" w:rsidTr="00C12967">
        <w:trPr>
          <w:trHeight w:val="284"/>
        </w:trPr>
        <w:tc>
          <w:tcPr>
            <w:tcW w:w="3074" w:type="dxa"/>
            <w:shd w:val="clear" w:color="auto" w:fill="DBE5F1" w:themeFill="accent1" w:themeFillTint="33"/>
            <w:vAlign w:val="center"/>
            <w:hideMark/>
          </w:tcPr>
          <w:p w14:paraId="6005CF2D" w14:textId="77777777" w:rsidR="00812A83" w:rsidRPr="00EE4B50" w:rsidRDefault="00812A83" w:rsidP="00EE4B50">
            <w:pPr>
              <w:spacing w:line="195" w:lineRule="atLeast"/>
              <w:rPr>
                <w:rFonts w:asciiTheme="majorBidi" w:hAnsiTheme="majorBidi" w:cstheme="majorBidi"/>
                <w:b/>
                <w:bCs/>
                <w:color w:val="auto"/>
                <w:sz w:val="20"/>
                <w:szCs w:val="20"/>
                <w:lang w:eastAsia="en-GB" w:bidi="he-IL"/>
              </w:rPr>
            </w:pPr>
            <w:r w:rsidRPr="00EE4B50">
              <w:rPr>
                <w:rFonts w:asciiTheme="majorBidi" w:hAnsiTheme="majorBidi" w:cstheme="majorBidi"/>
                <w:b/>
                <w:bCs/>
                <w:color w:val="auto"/>
                <w:kern w:val="24"/>
                <w:sz w:val="20"/>
                <w:szCs w:val="20"/>
                <w:lang w:eastAsia="en-GB" w:bidi="he-IL"/>
              </w:rPr>
              <w:t xml:space="preserve">     Idiopathic (unknown cause)</w:t>
            </w:r>
          </w:p>
        </w:tc>
        <w:tc>
          <w:tcPr>
            <w:tcW w:w="1287" w:type="dxa"/>
            <w:shd w:val="clear" w:color="auto" w:fill="DBE5F1" w:themeFill="accent1" w:themeFillTint="33"/>
            <w:vAlign w:val="center"/>
            <w:hideMark/>
          </w:tcPr>
          <w:p w14:paraId="59E9E9E8" w14:textId="77777777" w:rsidR="00812A83" w:rsidRPr="00EE4B50" w:rsidRDefault="00812A83" w:rsidP="00EE4B50">
            <w:pPr>
              <w:spacing w:line="195" w:lineRule="atLeast"/>
              <w:jc w:val="center"/>
              <w:rPr>
                <w:rFonts w:asciiTheme="majorBidi" w:hAnsiTheme="majorBidi" w:cstheme="majorBidi"/>
                <w:color w:val="auto"/>
                <w:sz w:val="20"/>
                <w:szCs w:val="20"/>
                <w:lang w:eastAsia="en-GB" w:bidi="he-IL"/>
              </w:rPr>
            </w:pPr>
            <w:r w:rsidRPr="00EE4B50">
              <w:rPr>
                <w:rFonts w:asciiTheme="majorBidi" w:hAnsiTheme="majorBidi" w:cstheme="majorBidi"/>
                <w:color w:val="auto"/>
                <w:kern w:val="24"/>
                <w:sz w:val="20"/>
                <w:szCs w:val="20"/>
                <w:lang w:eastAsia="en-GB" w:bidi="he-IL"/>
              </w:rPr>
              <w:t>10</w:t>
            </w:r>
          </w:p>
        </w:tc>
        <w:tc>
          <w:tcPr>
            <w:tcW w:w="1417" w:type="dxa"/>
            <w:shd w:val="clear" w:color="auto" w:fill="DBE5F1" w:themeFill="accent1" w:themeFillTint="33"/>
            <w:vAlign w:val="center"/>
            <w:hideMark/>
          </w:tcPr>
          <w:p w14:paraId="7DBF4D15" w14:textId="77777777" w:rsidR="00812A83" w:rsidRPr="00EE4B50" w:rsidRDefault="00812A83" w:rsidP="00EE4B50">
            <w:pPr>
              <w:spacing w:line="195" w:lineRule="atLeast"/>
              <w:jc w:val="center"/>
              <w:rPr>
                <w:rFonts w:asciiTheme="majorBidi" w:hAnsiTheme="majorBidi" w:cstheme="majorBidi"/>
                <w:color w:val="auto"/>
                <w:sz w:val="20"/>
                <w:szCs w:val="20"/>
                <w:lang w:eastAsia="en-GB" w:bidi="he-IL"/>
              </w:rPr>
            </w:pPr>
            <w:r w:rsidRPr="00EE4B50">
              <w:rPr>
                <w:rFonts w:asciiTheme="majorBidi" w:hAnsiTheme="majorBidi" w:cstheme="majorBidi"/>
                <w:color w:val="auto"/>
                <w:kern w:val="24"/>
                <w:sz w:val="20"/>
                <w:szCs w:val="20"/>
                <w:lang w:eastAsia="en-GB" w:bidi="he-IL"/>
              </w:rPr>
              <w:t>16</w:t>
            </w:r>
          </w:p>
        </w:tc>
        <w:tc>
          <w:tcPr>
            <w:tcW w:w="1418" w:type="dxa"/>
            <w:shd w:val="clear" w:color="auto" w:fill="DBE5F1" w:themeFill="accent1" w:themeFillTint="33"/>
            <w:vAlign w:val="center"/>
            <w:hideMark/>
          </w:tcPr>
          <w:p w14:paraId="2EFD1CBC" w14:textId="77777777" w:rsidR="00812A83" w:rsidRPr="00EE4B50" w:rsidRDefault="00812A83" w:rsidP="00EE4B50">
            <w:pPr>
              <w:spacing w:line="195" w:lineRule="atLeast"/>
              <w:jc w:val="center"/>
              <w:rPr>
                <w:rFonts w:asciiTheme="majorBidi" w:hAnsiTheme="majorBidi" w:cstheme="majorBidi"/>
                <w:color w:val="auto"/>
                <w:sz w:val="20"/>
                <w:szCs w:val="20"/>
                <w:lang w:eastAsia="en-GB" w:bidi="he-IL"/>
              </w:rPr>
            </w:pPr>
            <w:r w:rsidRPr="00EE4B50">
              <w:rPr>
                <w:rFonts w:asciiTheme="majorBidi" w:hAnsiTheme="majorBidi" w:cstheme="majorBidi"/>
                <w:color w:val="auto"/>
                <w:kern w:val="24"/>
                <w:sz w:val="20"/>
                <w:szCs w:val="20"/>
                <w:lang w:eastAsia="en-GB" w:bidi="he-IL"/>
              </w:rPr>
              <w:t>26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14:paraId="3F4426BF" w14:textId="77777777" w:rsidR="00812A83" w:rsidRPr="00EE4B50" w:rsidRDefault="00812A83" w:rsidP="00EE4B50">
            <w:pPr>
              <w:spacing w:line="195" w:lineRule="atLeast"/>
              <w:jc w:val="center"/>
              <w:rPr>
                <w:rFonts w:asciiTheme="majorBidi" w:hAnsiTheme="majorBidi" w:cstheme="majorBidi"/>
                <w:i/>
                <w:iCs/>
                <w:color w:val="auto"/>
                <w:sz w:val="20"/>
                <w:szCs w:val="20"/>
                <w:lang w:eastAsia="en-GB" w:bidi="he-IL"/>
              </w:rPr>
            </w:pPr>
            <w:r w:rsidRPr="00EE4B50">
              <w:rPr>
                <w:rFonts w:asciiTheme="majorBidi" w:hAnsiTheme="majorBidi" w:cstheme="majorBidi"/>
                <w:i/>
                <w:iCs/>
                <w:color w:val="auto"/>
                <w:sz w:val="20"/>
                <w:szCs w:val="20"/>
                <w:lang w:eastAsia="en-GB" w:bidi="he-IL"/>
              </w:rPr>
              <w:t>1.000</w:t>
            </w:r>
          </w:p>
        </w:tc>
        <w:tc>
          <w:tcPr>
            <w:tcW w:w="1548" w:type="dxa"/>
            <w:shd w:val="clear" w:color="auto" w:fill="DBE5F1" w:themeFill="accent1" w:themeFillTint="33"/>
            <w:vAlign w:val="center"/>
          </w:tcPr>
          <w:p w14:paraId="348F4E0C" w14:textId="77777777" w:rsidR="00812A83" w:rsidRPr="00EE4B50" w:rsidRDefault="00812A83" w:rsidP="00EE4B50">
            <w:pPr>
              <w:spacing w:line="195" w:lineRule="atLeast"/>
              <w:jc w:val="center"/>
              <w:rPr>
                <w:rFonts w:asciiTheme="majorBidi" w:hAnsiTheme="majorBidi" w:cstheme="majorBidi"/>
                <w:i/>
                <w:iCs/>
                <w:color w:val="auto"/>
                <w:sz w:val="16"/>
                <w:szCs w:val="16"/>
                <w:lang w:eastAsia="en-GB" w:bidi="he-IL"/>
              </w:rPr>
            </w:pPr>
            <w:r w:rsidRPr="00EE4B50">
              <w:rPr>
                <w:rFonts w:asciiTheme="majorBidi" w:hAnsiTheme="majorBidi" w:cstheme="majorBidi"/>
                <w:i/>
                <w:iCs/>
                <w:color w:val="auto"/>
                <w:sz w:val="16"/>
                <w:szCs w:val="16"/>
                <w:lang w:eastAsia="en-GB" w:bidi="he-IL"/>
              </w:rPr>
              <w:t>Fisher-Exact test</w:t>
            </w:r>
          </w:p>
        </w:tc>
      </w:tr>
      <w:tr w:rsidR="00C12967" w:rsidRPr="00EE4B50" w14:paraId="40B59965" w14:textId="77777777" w:rsidTr="00C129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3074" w:type="dxa"/>
            <w:shd w:val="clear" w:color="auto" w:fill="DBE5F1" w:themeFill="accent1" w:themeFillTint="33"/>
            <w:vAlign w:val="center"/>
            <w:hideMark/>
          </w:tcPr>
          <w:p w14:paraId="5B36EF76" w14:textId="77777777" w:rsidR="00812A83" w:rsidRPr="00EE4B50" w:rsidRDefault="00812A83" w:rsidP="00EE4B50">
            <w:pPr>
              <w:ind w:left="288"/>
              <w:rPr>
                <w:rFonts w:asciiTheme="majorBidi" w:hAnsiTheme="majorBidi" w:cstheme="majorBidi"/>
                <w:color w:val="auto"/>
                <w:sz w:val="20"/>
                <w:szCs w:val="20"/>
                <w:lang w:eastAsia="en-GB" w:bidi="he-IL"/>
              </w:rPr>
            </w:pPr>
            <w:r w:rsidRPr="00EE4B50">
              <w:rPr>
                <w:rFonts w:asciiTheme="majorBidi" w:hAnsiTheme="majorBidi" w:cstheme="majorBidi"/>
                <w:color w:val="auto"/>
                <w:kern w:val="24"/>
                <w:sz w:val="20"/>
                <w:szCs w:val="20"/>
                <w:lang w:eastAsia="en-GB" w:bidi="he-IL"/>
              </w:rPr>
              <w:t xml:space="preserve">   Sporadic</w:t>
            </w:r>
          </w:p>
        </w:tc>
        <w:tc>
          <w:tcPr>
            <w:tcW w:w="1287" w:type="dxa"/>
            <w:shd w:val="clear" w:color="auto" w:fill="DBE5F1" w:themeFill="accent1" w:themeFillTint="33"/>
            <w:vAlign w:val="center"/>
            <w:hideMark/>
          </w:tcPr>
          <w:p w14:paraId="658D722F" w14:textId="77777777" w:rsidR="00812A83" w:rsidRPr="00EE4B50" w:rsidRDefault="00812A83" w:rsidP="00EE4B50">
            <w:pPr>
              <w:jc w:val="center"/>
              <w:rPr>
                <w:rFonts w:asciiTheme="majorBidi" w:hAnsiTheme="majorBidi" w:cstheme="majorBidi"/>
                <w:color w:val="auto"/>
                <w:sz w:val="20"/>
                <w:szCs w:val="20"/>
                <w:lang w:eastAsia="en-GB" w:bidi="he-IL"/>
              </w:rPr>
            </w:pPr>
            <w:r w:rsidRPr="00EE4B50">
              <w:rPr>
                <w:rFonts w:asciiTheme="majorBidi" w:hAnsiTheme="majorBidi" w:cstheme="majorBidi"/>
                <w:color w:val="auto"/>
                <w:kern w:val="24"/>
                <w:sz w:val="20"/>
                <w:szCs w:val="20"/>
                <w:lang w:eastAsia="en-GB" w:bidi="he-IL"/>
              </w:rPr>
              <w:t>9</w:t>
            </w:r>
          </w:p>
        </w:tc>
        <w:tc>
          <w:tcPr>
            <w:tcW w:w="1417" w:type="dxa"/>
            <w:shd w:val="clear" w:color="auto" w:fill="DBE5F1" w:themeFill="accent1" w:themeFillTint="33"/>
            <w:vAlign w:val="center"/>
            <w:hideMark/>
          </w:tcPr>
          <w:p w14:paraId="7E6259A0" w14:textId="77777777" w:rsidR="00812A83" w:rsidRPr="00EE4B50" w:rsidRDefault="00812A83" w:rsidP="00EE4B50">
            <w:pPr>
              <w:jc w:val="center"/>
              <w:rPr>
                <w:rFonts w:asciiTheme="majorBidi" w:hAnsiTheme="majorBidi" w:cstheme="majorBidi"/>
                <w:color w:val="auto"/>
                <w:sz w:val="20"/>
                <w:szCs w:val="20"/>
                <w:lang w:eastAsia="en-GB" w:bidi="he-IL"/>
              </w:rPr>
            </w:pPr>
            <w:r w:rsidRPr="00EE4B50">
              <w:rPr>
                <w:rFonts w:asciiTheme="majorBidi" w:hAnsiTheme="majorBidi" w:cstheme="majorBidi"/>
                <w:color w:val="auto"/>
                <w:kern w:val="24"/>
                <w:sz w:val="20"/>
                <w:szCs w:val="20"/>
                <w:lang w:eastAsia="en-GB" w:bidi="he-IL"/>
              </w:rPr>
              <w:t>14</w:t>
            </w:r>
          </w:p>
        </w:tc>
        <w:tc>
          <w:tcPr>
            <w:tcW w:w="1418" w:type="dxa"/>
            <w:shd w:val="clear" w:color="auto" w:fill="DBE5F1" w:themeFill="accent1" w:themeFillTint="33"/>
            <w:vAlign w:val="center"/>
            <w:hideMark/>
          </w:tcPr>
          <w:p w14:paraId="1E154630" w14:textId="77777777" w:rsidR="00812A83" w:rsidRPr="00EE4B50" w:rsidRDefault="00812A83" w:rsidP="00EE4B50">
            <w:pPr>
              <w:jc w:val="center"/>
              <w:rPr>
                <w:rFonts w:asciiTheme="majorBidi" w:hAnsiTheme="majorBidi" w:cstheme="majorBidi"/>
                <w:color w:val="auto"/>
                <w:sz w:val="20"/>
                <w:szCs w:val="20"/>
                <w:lang w:eastAsia="en-GB" w:bidi="he-IL"/>
              </w:rPr>
            </w:pPr>
            <w:r w:rsidRPr="00EE4B50">
              <w:rPr>
                <w:rFonts w:asciiTheme="majorBidi" w:hAnsiTheme="majorBidi" w:cstheme="majorBidi"/>
                <w:color w:val="auto"/>
                <w:sz w:val="20"/>
                <w:szCs w:val="20"/>
                <w:lang w:eastAsia="en-GB" w:bidi="he-IL"/>
              </w:rPr>
              <w:t>23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14:paraId="31326B0B" w14:textId="77777777" w:rsidR="00812A83" w:rsidRPr="00EE4B50" w:rsidRDefault="00812A83" w:rsidP="00EE4B50">
            <w:pPr>
              <w:jc w:val="center"/>
              <w:rPr>
                <w:rFonts w:asciiTheme="majorBidi" w:hAnsiTheme="majorBidi" w:cstheme="majorBidi"/>
                <w:i/>
                <w:iCs/>
                <w:color w:val="auto"/>
                <w:sz w:val="20"/>
                <w:szCs w:val="20"/>
                <w:lang w:eastAsia="en-GB" w:bidi="he-IL"/>
              </w:rPr>
            </w:pPr>
            <w:r w:rsidRPr="00EE4B50">
              <w:rPr>
                <w:rFonts w:asciiTheme="majorBidi" w:hAnsiTheme="majorBidi" w:cstheme="majorBidi"/>
                <w:color w:val="auto"/>
                <w:kern w:val="24"/>
                <w:sz w:val="20"/>
                <w:szCs w:val="20"/>
                <w:lang w:eastAsia="en-GB" w:bidi="he-IL"/>
              </w:rPr>
              <w:t>--</w:t>
            </w:r>
          </w:p>
        </w:tc>
        <w:tc>
          <w:tcPr>
            <w:tcW w:w="1548" w:type="dxa"/>
            <w:shd w:val="clear" w:color="auto" w:fill="DBE5F1" w:themeFill="accent1" w:themeFillTint="33"/>
            <w:vAlign w:val="center"/>
          </w:tcPr>
          <w:p w14:paraId="76414309" w14:textId="77777777" w:rsidR="00812A83" w:rsidRPr="00EE4B50" w:rsidRDefault="00812A83" w:rsidP="00EE4B50">
            <w:pPr>
              <w:jc w:val="center"/>
              <w:rPr>
                <w:rFonts w:asciiTheme="majorBidi" w:hAnsiTheme="majorBidi" w:cstheme="majorBidi"/>
                <w:i/>
                <w:iCs/>
                <w:color w:val="auto"/>
                <w:sz w:val="16"/>
                <w:szCs w:val="16"/>
                <w:lang w:eastAsia="en-GB" w:bidi="he-IL"/>
              </w:rPr>
            </w:pPr>
          </w:p>
        </w:tc>
      </w:tr>
      <w:tr w:rsidR="00C12967" w:rsidRPr="00EE4B50" w14:paraId="0405B22D" w14:textId="77777777" w:rsidTr="00C12967">
        <w:trPr>
          <w:trHeight w:val="284"/>
        </w:trPr>
        <w:tc>
          <w:tcPr>
            <w:tcW w:w="3074" w:type="dxa"/>
            <w:shd w:val="clear" w:color="auto" w:fill="DBE5F1" w:themeFill="accent1" w:themeFillTint="33"/>
            <w:vAlign w:val="center"/>
            <w:hideMark/>
          </w:tcPr>
          <w:p w14:paraId="11CA8B8A" w14:textId="77777777" w:rsidR="00812A83" w:rsidRPr="00EE4B50" w:rsidRDefault="00812A83" w:rsidP="00EE4B50">
            <w:pPr>
              <w:spacing w:line="195" w:lineRule="atLeast"/>
              <w:ind w:left="288"/>
              <w:rPr>
                <w:rFonts w:asciiTheme="majorBidi" w:hAnsiTheme="majorBidi" w:cstheme="majorBidi"/>
                <w:color w:val="auto"/>
                <w:sz w:val="20"/>
                <w:szCs w:val="20"/>
                <w:lang w:eastAsia="en-GB" w:bidi="he-IL"/>
              </w:rPr>
            </w:pPr>
            <w:r w:rsidRPr="00EE4B50">
              <w:rPr>
                <w:rFonts w:asciiTheme="majorBidi" w:hAnsiTheme="majorBidi" w:cstheme="majorBidi"/>
                <w:color w:val="auto"/>
                <w:kern w:val="24"/>
                <w:sz w:val="20"/>
                <w:szCs w:val="20"/>
                <w:lang w:eastAsia="en-GB" w:bidi="he-IL"/>
              </w:rPr>
              <w:t xml:space="preserve">   Familial</w:t>
            </w:r>
          </w:p>
        </w:tc>
        <w:tc>
          <w:tcPr>
            <w:tcW w:w="1287" w:type="dxa"/>
            <w:shd w:val="clear" w:color="auto" w:fill="DBE5F1" w:themeFill="accent1" w:themeFillTint="33"/>
            <w:vAlign w:val="center"/>
            <w:hideMark/>
          </w:tcPr>
          <w:p w14:paraId="2257EA6D" w14:textId="77777777" w:rsidR="00812A83" w:rsidRPr="00EE4B50" w:rsidRDefault="00812A83" w:rsidP="00EE4B50">
            <w:pPr>
              <w:spacing w:line="195" w:lineRule="atLeast"/>
              <w:jc w:val="center"/>
              <w:rPr>
                <w:rFonts w:asciiTheme="majorBidi" w:hAnsiTheme="majorBidi" w:cstheme="majorBidi"/>
                <w:color w:val="auto"/>
                <w:sz w:val="20"/>
                <w:szCs w:val="20"/>
                <w:lang w:eastAsia="en-GB" w:bidi="he-IL"/>
              </w:rPr>
            </w:pPr>
            <w:r w:rsidRPr="00EE4B50">
              <w:rPr>
                <w:rFonts w:asciiTheme="majorBidi" w:hAnsiTheme="majorBidi" w:cstheme="majorBidi"/>
                <w:color w:val="auto"/>
                <w:kern w:val="24"/>
                <w:sz w:val="20"/>
                <w:szCs w:val="20"/>
                <w:lang w:eastAsia="en-GB" w:bidi="he-IL"/>
              </w:rPr>
              <w:t>1</w:t>
            </w:r>
          </w:p>
        </w:tc>
        <w:tc>
          <w:tcPr>
            <w:tcW w:w="1417" w:type="dxa"/>
            <w:shd w:val="clear" w:color="auto" w:fill="DBE5F1" w:themeFill="accent1" w:themeFillTint="33"/>
            <w:vAlign w:val="center"/>
            <w:hideMark/>
          </w:tcPr>
          <w:p w14:paraId="21C92167" w14:textId="77777777" w:rsidR="00812A83" w:rsidRPr="00EE4B50" w:rsidRDefault="00812A83" w:rsidP="00EE4B50">
            <w:pPr>
              <w:spacing w:line="195" w:lineRule="atLeast"/>
              <w:jc w:val="center"/>
              <w:rPr>
                <w:rFonts w:asciiTheme="majorBidi" w:hAnsiTheme="majorBidi" w:cstheme="majorBidi"/>
                <w:color w:val="auto"/>
                <w:sz w:val="20"/>
                <w:szCs w:val="20"/>
                <w:lang w:eastAsia="en-GB" w:bidi="he-IL"/>
              </w:rPr>
            </w:pPr>
            <w:r w:rsidRPr="00EE4B50">
              <w:rPr>
                <w:rFonts w:asciiTheme="majorBidi" w:hAnsiTheme="majorBidi" w:cstheme="majorBidi"/>
                <w:color w:val="auto"/>
                <w:kern w:val="24"/>
                <w:sz w:val="20"/>
                <w:szCs w:val="20"/>
                <w:lang w:eastAsia="en-GB" w:bidi="he-IL"/>
              </w:rPr>
              <w:t>2</w:t>
            </w:r>
          </w:p>
        </w:tc>
        <w:tc>
          <w:tcPr>
            <w:tcW w:w="1418" w:type="dxa"/>
            <w:shd w:val="clear" w:color="auto" w:fill="DBE5F1" w:themeFill="accent1" w:themeFillTint="33"/>
            <w:vAlign w:val="center"/>
            <w:hideMark/>
          </w:tcPr>
          <w:p w14:paraId="3C134309" w14:textId="77777777" w:rsidR="00812A83" w:rsidRPr="00EE4B50" w:rsidRDefault="00812A83" w:rsidP="00EE4B50">
            <w:pPr>
              <w:spacing w:line="195" w:lineRule="atLeast"/>
              <w:jc w:val="center"/>
              <w:rPr>
                <w:rFonts w:asciiTheme="majorBidi" w:hAnsiTheme="majorBidi" w:cstheme="majorBidi"/>
                <w:color w:val="auto"/>
                <w:sz w:val="20"/>
                <w:szCs w:val="20"/>
                <w:lang w:eastAsia="en-GB" w:bidi="he-IL"/>
              </w:rPr>
            </w:pPr>
            <w:r w:rsidRPr="00EE4B50">
              <w:rPr>
                <w:rFonts w:asciiTheme="majorBidi" w:hAnsiTheme="majorBidi" w:cstheme="majorBidi"/>
                <w:color w:val="auto"/>
                <w:kern w:val="24"/>
                <w:sz w:val="20"/>
                <w:szCs w:val="20"/>
                <w:lang w:eastAsia="en-GB" w:bidi="he-IL"/>
              </w:rPr>
              <w:t>3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14:paraId="49FF8936" w14:textId="77777777" w:rsidR="00812A83" w:rsidRPr="00EE4B50" w:rsidRDefault="00812A83" w:rsidP="00EE4B50">
            <w:pPr>
              <w:spacing w:line="195" w:lineRule="atLeast"/>
              <w:jc w:val="center"/>
              <w:rPr>
                <w:rFonts w:asciiTheme="majorBidi" w:hAnsiTheme="majorBidi" w:cstheme="majorBidi"/>
                <w:i/>
                <w:iCs/>
                <w:color w:val="auto"/>
                <w:sz w:val="20"/>
                <w:szCs w:val="20"/>
                <w:lang w:eastAsia="en-GB" w:bidi="he-IL"/>
              </w:rPr>
            </w:pPr>
            <w:r w:rsidRPr="00EE4B50">
              <w:rPr>
                <w:rFonts w:asciiTheme="majorBidi" w:hAnsiTheme="majorBidi" w:cstheme="majorBidi"/>
                <w:color w:val="auto"/>
                <w:kern w:val="24"/>
                <w:sz w:val="20"/>
                <w:szCs w:val="20"/>
                <w:lang w:eastAsia="en-GB" w:bidi="he-IL"/>
              </w:rPr>
              <w:t>--</w:t>
            </w:r>
          </w:p>
        </w:tc>
        <w:tc>
          <w:tcPr>
            <w:tcW w:w="1548" w:type="dxa"/>
            <w:shd w:val="clear" w:color="auto" w:fill="DBE5F1" w:themeFill="accent1" w:themeFillTint="33"/>
          </w:tcPr>
          <w:p w14:paraId="6B3FA765" w14:textId="77777777" w:rsidR="00812A83" w:rsidRPr="00EE4B50" w:rsidRDefault="00812A83" w:rsidP="00EE4B50">
            <w:pPr>
              <w:spacing w:line="195" w:lineRule="atLeast"/>
              <w:jc w:val="center"/>
              <w:rPr>
                <w:rFonts w:asciiTheme="majorBidi" w:hAnsiTheme="majorBidi" w:cstheme="majorBidi"/>
                <w:i/>
                <w:iCs/>
                <w:color w:val="auto"/>
                <w:sz w:val="16"/>
                <w:szCs w:val="16"/>
                <w:lang w:eastAsia="en-GB" w:bidi="he-IL"/>
              </w:rPr>
            </w:pPr>
          </w:p>
        </w:tc>
      </w:tr>
      <w:tr w:rsidR="00C12967" w:rsidRPr="00EE4B50" w14:paraId="1A2CDF01" w14:textId="77777777" w:rsidTr="00C129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3074" w:type="dxa"/>
            <w:shd w:val="clear" w:color="auto" w:fill="DBE5F1" w:themeFill="accent1" w:themeFillTint="33"/>
            <w:vAlign w:val="center"/>
            <w:hideMark/>
          </w:tcPr>
          <w:p w14:paraId="69910BC9" w14:textId="77777777" w:rsidR="00812A83" w:rsidRPr="00EE4B50" w:rsidRDefault="00812A83" w:rsidP="00EE4B50">
            <w:pPr>
              <w:rPr>
                <w:rFonts w:asciiTheme="majorBidi" w:hAnsiTheme="majorBidi" w:cstheme="majorBidi"/>
                <w:b/>
                <w:bCs/>
                <w:color w:val="auto"/>
                <w:sz w:val="20"/>
                <w:szCs w:val="20"/>
                <w:lang w:eastAsia="en-GB" w:bidi="he-IL"/>
              </w:rPr>
            </w:pPr>
            <w:r w:rsidRPr="00EE4B50">
              <w:rPr>
                <w:rFonts w:asciiTheme="majorBidi" w:hAnsiTheme="majorBidi" w:cstheme="majorBidi"/>
                <w:b/>
                <w:bCs/>
                <w:color w:val="auto"/>
                <w:kern w:val="24"/>
                <w:sz w:val="20"/>
                <w:szCs w:val="20"/>
                <w:lang w:eastAsia="en-GB" w:bidi="he-IL"/>
              </w:rPr>
              <w:t xml:space="preserve">     Inherited/Heredodegenerative</w:t>
            </w:r>
          </w:p>
        </w:tc>
        <w:tc>
          <w:tcPr>
            <w:tcW w:w="1287" w:type="dxa"/>
            <w:shd w:val="clear" w:color="auto" w:fill="DBE5F1" w:themeFill="accent1" w:themeFillTint="33"/>
            <w:vAlign w:val="center"/>
            <w:hideMark/>
          </w:tcPr>
          <w:p w14:paraId="7C7E1AFF" w14:textId="77777777" w:rsidR="00812A83" w:rsidRPr="00EE4B50" w:rsidRDefault="00812A83" w:rsidP="00EE4B50">
            <w:pPr>
              <w:jc w:val="center"/>
              <w:rPr>
                <w:rFonts w:asciiTheme="majorBidi" w:hAnsiTheme="majorBidi" w:cstheme="majorBidi"/>
                <w:color w:val="auto"/>
                <w:sz w:val="20"/>
                <w:szCs w:val="20"/>
                <w:lang w:eastAsia="en-GB" w:bidi="he-IL"/>
              </w:rPr>
            </w:pPr>
            <w:r w:rsidRPr="00EE4B50">
              <w:rPr>
                <w:rFonts w:asciiTheme="majorBidi" w:hAnsiTheme="majorBidi" w:cstheme="majorBidi"/>
                <w:color w:val="auto"/>
                <w:sz w:val="20"/>
                <w:szCs w:val="20"/>
                <w:lang w:eastAsia="en-GB" w:bidi="he-IL"/>
              </w:rPr>
              <w:t>7</w:t>
            </w:r>
          </w:p>
        </w:tc>
        <w:tc>
          <w:tcPr>
            <w:tcW w:w="1417" w:type="dxa"/>
            <w:shd w:val="clear" w:color="auto" w:fill="DBE5F1" w:themeFill="accent1" w:themeFillTint="33"/>
            <w:vAlign w:val="center"/>
            <w:hideMark/>
          </w:tcPr>
          <w:p w14:paraId="0CDEA7F1" w14:textId="77777777" w:rsidR="00812A83" w:rsidRPr="00EE4B50" w:rsidRDefault="00812A83" w:rsidP="00EE4B50">
            <w:pPr>
              <w:jc w:val="center"/>
              <w:rPr>
                <w:rFonts w:asciiTheme="majorBidi" w:hAnsiTheme="majorBidi" w:cstheme="majorBidi"/>
                <w:color w:val="auto"/>
                <w:sz w:val="20"/>
                <w:szCs w:val="20"/>
                <w:lang w:eastAsia="en-GB" w:bidi="he-IL"/>
              </w:rPr>
            </w:pPr>
            <w:r w:rsidRPr="00EE4B50">
              <w:rPr>
                <w:rFonts w:asciiTheme="majorBidi" w:hAnsiTheme="majorBidi" w:cstheme="majorBidi"/>
                <w:color w:val="auto"/>
                <w:sz w:val="20"/>
                <w:szCs w:val="20"/>
                <w:lang w:eastAsia="en-GB" w:bidi="he-IL"/>
              </w:rPr>
              <w:t>12</w:t>
            </w:r>
          </w:p>
        </w:tc>
        <w:tc>
          <w:tcPr>
            <w:tcW w:w="1418" w:type="dxa"/>
            <w:shd w:val="clear" w:color="auto" w:fill="DBE5F1" w:themeFill="accent1" w:themeFillTint="33"/>
            <w:vAlign w:val="center"/>
            <w:hideMark/>
          </w:tcPr>
          <w:p w14:paraId="54DD9367" w14:textId="77777777" w:rsidR="00812A83" w:rsidRPr="00EE4B50" w:rsidRDefault="00812A83" w:rsidP="00EE4B50">
            <w:pPr>
              <w:jc w:val="center"/>
              <w:rPr>
                <w:rFonts w:asciiTheme="majorBidi" w:hAnsiTheme="majorBidi" w:cstheme="majorBidi"/>
                <w:color w:val="auto"/>
                <w:sz w:val="20"/>
                <w:szCs w:val="20"/>
                <w:lang w:eastAsia="en-GB" w:bidi="he-IL"/>
              </w:rPr>
            </w:pPr>
            <w:r w:rsidRPr="00EE4B50">
              <w:rPr>
                <w:rFonts w:asciiTheme="majorBidi" w:hAnsiTheme="majorBidi" w:cstheme="majorBidi"/>
                <w:color w:val="auto"/>
                <w:kern w:val="24"/>
                <w:sz w:val="20"/>
                <w:szCs w:val="20"/>
                <w:lang w:eastAsia="en-GB" w:bidi="he-IL"/>
              </w:rPr>
              <w:t>19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14:paraId="536CC1DD" w14:textId="77777777" w:rsidR="00812A83" w:rsidRPr="00EE4B50" w:rsidRDefault="00812A83" w:rsidP="00EE4B50">
            <w:pPr>
              <w:jc w:val="center"/>
              <w:rPr>
                <w:rFonts w:asciiTheme="majorBidi" w:hAnsiTheme="majorBidi" w:cstheme="majorBidi"/>
                <w:i/>
                <w:iCs/>
                <w:color w:val="auto"/>
                <w:sz w:val="20"/>
                <w:szCs w:val="20"/>
                <w:lang w:eastAsia="en-GB" w:bidi="he-IL"/>
              </w:rPr>
            </w:pPr>
            <w:r w:rsidRPr="00EE4B50">
              <w:rPr>
                <w:rFonts w:asciiTheme="majorBidi" w:hAnsiTheme="majorBidi" w:cstheme="majorBidi"/>
                <w:i/>
                <w:iCs/>
                <w:color w:val="auto"/>
                <w:sz w:val="20"/>
                <w:szCs w:val="20"/>
                <w:lang w:eastAsia="en-GB" w:bidi="he-IL"/>
              </w:rPr>
              <w:t>1.000</w:t>
            </w:r>
          </w:p>
        </w:tc>
        <w:tc>
          <w:tcPr>
            <w:tcW w:w="1548" w:type="dxa"/>
            <w:shd w:val="clear" w:color="auto" w:fill="DBE5F1" w:themeFill="accent1" w:themeFillTint="33"/>
            <w:vAlign w:val="center"/>
          </w:tcPr>
          <w:p w14:paraId="0E562743" w14:textId="77777777" w:rsidR="00812A83" w:rsidRPr="00EE4B50" w:rsidRDefault="00812A83" w:rsidP="00EE4B50">
            <w:pPr>
              <w:jc w:val="center"/>
              <w:rPr>
                <w:rFonts w:asciiTheme="majorBidi" w:hAnsiTheme="majorBidi" w:cstheme="majorBidi"/>
                <w:i/>
                <w:iCs/>
                <w:color w:val="auto"/>
                <w:sz w:val="16"/>
                <w:szCs w:val="16"/>
                <w:lang w:eastAsia="en-GB" w:bidi="he-IL"/>
              </w:rPr>
            </w:pPr>
            <w:r w:rsidRPr="00EE4B50">
              <w:rPr>
                <w:rFonts w:asciiTheme="majorBidi" w:hAnsiTheme="majorBidi" w:cstheme="majorBidi"/>
                <w:i/>
                <w:iCs/>
                <w:color w:val="auto"/>
                <w:sz w:val="16"/>
                <w:szCs w:val="16"/>
                <w:lang w:eastAsia="en-GB" w:bidi="he-IL"/>
              </w:rPr>
              <w:t>Fisher-Exact test</w:t>
            </w:r>
          </w:p>
        </w:tc>
      </w:tr>
      <w:tr w:rsidR="00C12967" w:rsidRPr="00EE4B50" w14:paraId="53F2489F" w14:textId="77777777" w:rsidTr="00C12967">
        <w:trPr>
          <w:trHeight w:val="284"/>
        </w:trPr>
        <w:tc>
          <w:tcPr>
            <w:tcW w:w="3074" w:type="dxa"/>
            <w:shd w:val="clear" w:color="auto" w:fill="DBE5F1" w:themeFill="accent1" w:themeFillTint="33"/>
            <w:vAlign w:val="center"/>
          </w:tcPr>
          <w:p w14:paraId="4673DC8A" w14:textId="77777777" w:rsidR="00812A83" w:rsidRPr="008E201A" w:rsidRDefault="00812A83" w:rsidP="00EE4B50">
            <w:pPr>
              <w:rPr>
                <w:rFonts w:asciiTheme="majorBidi" w:hAnsiTheme="majorBidi" w:cstheme="majorBidi"/>
                <w:b/>
                <w:bCs/>
                <w:i/>
                <w:iCs/>
                <w:color w:val="auto"/>
                <w:kern w:val="24"/>
                <w:sz w:val="20"/>
                <w:szCs w:val="20"/>
                <w:lang w:eastAsia="en-GB" w:bidi="he-IL"/>
              </w:rPr>
            </w:pPr>
            <w:r w:rsidRPr="008E201A">
              <w:rPr>
                <w:rFonts w:asciiTheme="majorBidi" w:hAnsiTheme="majorBidi" w:cstheme="majorBidi"/>
                <w:b/>
                <w:bCs/>
                <w:i/>
                <w:iCs/>
                <w:color w:val="auto"/>
                <w:kern w:val="24"/>
                <w:sz w:val="20"/>
                <w:szCs w:val="20"/>
                <w:lang w:eastAsia="en-GB" w:bidi="he-IL"/>
              </w:rPr>
              <w:t xml:space="preserve">        </w:t>
            </w:r>
            <w:r w:rsidRPr="008E201A">
              <w:rPr>
                <w:rFonts w:asciiTheme="majorBidi" w:hAnsiTheme="majorBidi" w:cstheme="majorBidi"/>
                <w:i/>
                <w:iCs/>
                <w:color w:val="auto"/>
                <w:kern w:val="24"/>
                <w:sz w:val="20"/>
                <w:szCs w:val="20"/>
                <w:lang w:eastAsia="en-GB" w:bidi="he-IL"/>
              </w:rPr>
              <w:t>AOPEP</w:t>
            </w:r>
          </w:p>
        </w:tc>
        <w:tc>
          <w:tcPr>
            <w:tcW w:w="1287" w:type="dxa"/>
            <w:shd w:val="clear" w:color="auto" w:fill="DBE5F1" w:themeFill="accent1" w:themeFillTint="33"/>
            <w:vAlign w:val="center"/>
          </w:tcPr>
          <w:p w14:paraId="65E0764B" w14:textId="77777777" w:rsidR="00812A83" w:rsidRPr="00EE4B50" w:rsidRDefault="00812A83" w:rsidP="00EE4B50">
            <w:pPr>
              <w:jc w:val="center"/>
              <w:rPr>
                <w:rFonts w:asciiTheme="majorBidi" w:hAnsiTheme="majorBidi" w:cstheme="majorBidi"/>
                <w:color w:val="auto"/>
                <w:sz w:val="20"/>
                <w:szCs w:val="20"/>
                <w:lang w:eastAsia="en-GB" w:bidi="he-IL"/>
              </w:rPr>
            </w:pPr>
            <w:r w:rsidRPr="00EE4B50">
              <w:rPr>
                <w:rFonts w:asciiTheme="majorBidi" w:hAnsiTheme="majorBidi" w:cstheme="majorBidi"/>
                <w:color w:val="auto"/>
                <w:sz w:val="20"/>
                <w:szCs w:val="20"/>
                <w:lang w:eastAsia="en-GB" w:bidi="he-IL"/>
              </w:rPr>
              <w:t>1</w:t>
            </w:r>
          </w:p>
        </w:tc>
        <w:tc>
          <w:tcPr>
            <w:tcW w:w="1417" w:type="dxa"/>
            <w:shd w:val="clear" w:color="auto" w:fill="DBE5F1" w:themeFill="accent1" w:themeFillTint="33"/>
            <w:vAlign w:val="center"/>
          </w:tcPr>
          <w:p w14:paraId="6F27051E" w14:textId="77777777" w:rsidR="00812A83" w:rsidRPr="00EE4B50" w:rsidRDefault="00812A83" w:rsidP="00EE4B50">
            <w:pPr>
              <w:jc w:val="center"/>
              <w:rPr>
                <w:rFonts w:asciiTheme="majorBidi" w:hAnsiTheme="majorBidi" w:cstheme="majorBidi"/>
                <w:color w:val="auto"/>
                <w:sz w:val="20"/>
                <w:szCs w:val="20"/>
                <w:lang w:eastAsia="en-GB" w:bidi="he-IL"/>
              </w:rPr>
            </w:pPr>
            <w:r w:rsidRPr="00EE4B50">
              <w:rPr>
                <w:rFonts w:asciiTheme="majorBidi" w:hAnsiTheme="majorBidi" w:cstheme="majorBidi"/>
                <w:color w:val="auto"/>
                <w:sz w:val="20"/>
                <w:szCs w:val="20"/>
                <w:lang w:eastAsia="en-GB" w:bidi="he-IL"/>
              </w:rPr>
              <w:t>0</w:t>
            </w:r>
          </w:p>
        </w:tc>
        <w:tc>
          <w:tcPr>
            <w:tcW w:w="1418" w:type="dxa"/>
            <w:shd w:val="clear" w:color="auto" w:fill="DBE5F1" w:themeFill="accent1" w:themeFillTint="33"/>
            <w:vAlign w:val="center"/>
          </w:tcPr>
          <w:p w14:paraId="46FC42FD" w14:textId="77777777" w:rsidR="00812A83" w:rsidRPr="00EE4B50" w:rsidRDefault="00812A83" w:rsidP="00EE4B50">
            <w:pPr>
              <w:jc w:val="center"/>
              <w:rPr>
                <w:rFonts w:asciiTheme="majorBidi" w:hAnsiTheme="majorBidi" w:cstheme="majorBidi"/>
                <w:color w:val="auto"/>
                <w:kern w:val="24"/>
                <w:sz w:val="20"/>
                <w:szCs w:val="20"/>
                <w:lang w:eastAsia="en-GB" w:bidi="he-IL"/>
              </w:rPr>
            </w:pPr>
            <w:r w:rsidRPr="00EE4B50">
              <w:rPr>
                <w:rFonts w:asciiTheme="majorBidi" w:hAnsiTheme="majorBidi" w:cstheme="majorBidi"/>
                <w:color w:val="auto"/>
                <w:kern w:val="24"/>
                <w:sz w:val="20"/>
                <w:szCs w:val="20"/>
                <w:lang w:eastAsia="en-GB" w:bidi="he-IL"/>
              </w:rPr>
              <w:t>1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14:paraId="56A2BDC0" w14:textId="77777777" w:rsidR="00812A83" w:rsidRPr="00EE4B50" w:rsidRDefault="00812A83" w:rsidP="00EE4B50">
            <w:pPr>
              <w:jc w:val="center"/>
              <w:rPr>
                <w:rFonts w:asciiTheme="majorBidi" w:hAnsiTheme="majorBidi" w:cstheme="majorBidi"/>
                <w:i/>
                <w:iCs/>
                <w:color w:val="auto"/>
                <w:sz w:val="20"/>
                <w:szCs w:val="20"/>
                <w:lang w:eastAsia="en-GB" w:bidi="he-IL"/>
              </w:rPr>
            </w:pPr>
          </w:p>
        </w:tc>
        <w:tc>
          <w:tcPr>
            <w:tcW w:w="1548" w:type="dxa"/>
            <w:shd w:val="clear" w:color="auto" w:fill="DBE5F1" w:themeFill="accent1" w:themeFillTint="33"/>
            <w:vAlign w:val="center"/>
          </w:tcPr>
          <w:p w14:paraId="3C56406C" w14:textId="77777777" w:rsidR="00812A83" w:rsidRPr="00EE4B50" w:rsidRDefault="00812A83" w:rsidP="00EE4B50">
            <w:pPr>
              <w:jc w:val="center"/>
              <w:rPr>
                <w:rFonts w:asciiTheme="majorBidi" w:hAnsiTheme="majorBidi" w:cstheme="majorBidi"/>
                <w:i/>
                <w:iCs/>
                <w:color w:val="auto"/>
                <w:sz w:val="16"/>
                <w:szCs w:val="16"/>
                <w:lang w:eastAsia="en-GB" w:bidi="he-IL"/>
              </w:rPr>
            </w:pPr>
          </w:p>
        </w:tc>
      </w:tr>
      <w:tr w:rsidR="00C12967" w:rsidRPr="00EE4B50" w14:paraId="5A1D5B92" w14:textId="77777777" w:rsidTr="00C129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3074" w:type="dxa"/>
            <w:shd w:val="clear" w:color="auto" w:fill="DBE5F1" w:themeFill="accent1" w:themeFillTint="33"/>
            <w:vAlign w:val="center"/>
          </w:tcPr>
          <w:p w14:paraId="10D8F05A" w14:textId="77777777" w:rsidR="00812A83" w:rsidRPr="008E201A" w:rsidRDefault="00812A83" w:rsidP="00EE4B50">
            <w:pPr>
              <w:rPr>
                <w:rFonts w:asciiTheme="majorBidi" w:hAnsiTheme="majorBidi" w:cstheme="majorBidi"/>
                <w:b/>
                <w:bCs/>
                <w:i/>
                <w:iCs/>
                <w:color w:val="auto"/>
                <w:kern w:val="24"/>
                <w:sz w:val="20"/>
                <w:szCs w:val="20"/>
                <w:lang w:eastAsia="en-GB" w:bidi="he-IL"/>
              </w:rPr>
            </w:pPr>
            <w:r w:rsidRPr="008E201A">
              <w:rPr>
                <w:rFonts w:asciiTheme="majorBidi" w:hAnsiTheme="majorBidi" w:cstheme="majorBidi"/>
                <w:b/>
                <w:bCs/>
                <w:i/>
                <w:iCs/>
                <w:color w:val="auto"/>
                <w:kern w:val="24"/>
                <w:sz w:val="20"/>
                <w:szCs w:val="20"/>
                <w:lang w:eastAsia="en-GB" w:bidi="he-IL"/>
              </w:rPr>
              <w:t xml:space="preserve">        </w:t>
            </w:r>
            <w:r w:rsidRPr="008E201A">
              <w:rPr>
                <w:rFonts w:asciiTheme="majorBidi" w:hAnsiTheme="majorBidi" w:cstheme="majorBidi"/>
                <w:i/>
                <w:iCs/>
                <w:color w:val="auto"/>
                <w:kern w:val="24"/>
                <w:sz w:val="20"/>
                <w:szCs w:val="20"/>
                <w:lang w:eastAsia="en-GB" w:bidi="he-IL"/>
              </w:rPr>
              <w:t>GNAL</w:t>
            </w:r>
          </w:p>
        </w:tc>
        <w:tc>
          <w:tcPr>
            <w:tcW w:w="1287" w:type="dxa"/>
            <w:shd w:val="clear" w:color="auto" w:fill="DBE5F1" w:themeFill="accent1" w:themeFillTint="33"/>
            <w:vAlign w:val="center"/>
          </w:tcPr>
          <w:p w14:paraId="6D897872" w14:textId="77777777" w:rsidR="00812A83" w:rsidRPr="00EE4B50" w:rsidRDefault="00812A83" w:rsidP="00EE4B50">
            <w:pPr>
              <w:jc w:val="center"/>
              <w:rPr>
                <w:rFonts w:asciiTheme="majorBidi" w:hAnsiTheme="majorBidi" w:cstheme="majorBidi"/>
                <w:color w:val="auto"/>
                <w:sz w:val="20"/>
                <w:szCs w:val="20"/>
                <w:lang w:eastAsia="en-GB" w:bidi="he-IL"/>
              </w:rPr>
            </w:pPr>
            <w:r w:rsidRPr="00EE4B50">
              <w:rPr>
                <w:rFonts w:asciiTheme="majorBidi" w:hAnsiTheme="majorBidi" w:cstheme="majorBidi"/>
                <w:color w:val="auto"/>
                <w:sz w:val="20"/>
                <w:szCs w:val="20"/>
                <w:lang w:eastAsia="en-GB" w:bidi="he-IL"/>
              </w:rPr>
              <w:t>0</w:t>
            </w:r>
          </w:p>
        </w:tc>
        <w:tc>
          <w:tcPr>
            <w:tcW w:w="1417" w:type="dxa"/>
            <w:shd w:val="clear" w:color="auto" w:fill="DBE5F1" w:themeFill="accent1" w:themeFillTint="33"/>
            <w:vAlign w:val="center"/>
          </w:tcPr>
          <w:p w14:paraId="4DDE9FC1" w14:textId="77777777" w:rsidR="00812A83" w:rsidRPr="00EE4B50" w:rsidRDefault="00812A83" w:rsidP="00EE4B50">
            <w:pPr>
              <w:jc w:val="center"/>
              <w:rPr>
                <w:rFonts w:asciiTheme="majorBidi" w:hAnsiTheme="majorBidi" w:cstheme="majorBidi"/>
                <w:color w:val="auto"/>
                <w:sz w:val="20"/>
                <w:szCs w:val="20"/>
                <w:lang w:eastAsia="en-GB" w:bidi="he-IL"/>
              </w:rPr>
            </w:pPr>
            <w:r w:rsidRPr="00EE4B50">
              <w:rPr>
                <w:rFonts w:asciiTheme="majorBidi" w:hAnsiTheme="majorBidi" w:cstheme="majorBidi"/>
                <w:color w:val="auto"/>
                <w:sz w:val="20"/>
                <w:szCs w:val="20"/>
                <w:lang w:eastAsia="en-GB" w:bidi="he-IL"/>
              </w:rPr>
              <w:t>1</w:t>
            </w:r>
          </w:p>
        </w:tc>
        <w:tc>
          <w:tcPr>
            <w:tcW w:w="1418" w:type="dxa"/>
            <w:shd w:val="clear" w:color="auto" w:fill="DBE5F1" w:themeFill="accent1" w:themeFillTint="33"/>
            <w:vAlign w:val="center"/>
          </w:tcPr>
          <w:p w14:paraId="70A39025" w14:textId="77777777" w:rsidR="00812A83" w:rsidRPr="00EE4B50" w:rsidRDefault="00812A83" w:rsidP="00EE4B50">
            <w:pPr>
              <w:jc w:val="center"/>
              <w:rPr>
                <w:rFonts w:asciiTheme="majorBidi" w:hAnsiTheme="majorBidi" w:cstheme="majorBidi"/>
                <w:color w:val="auto"/>
                <w:kern w:val="24"/>
                <w:sz w:val="20"/>
                <w:szCs w:val="20"/>
                <w:lang w:eastAsia="en-GB" w:bidi="he-IL"/>
              </w:rPr>
            </w:pPr>
            <w:r w:rsidRPr="00EE4B50">
              <w:rPr>
                <w:rFonts w:asciiTheme="majorBidi" w:hAnsiTheme="majorBidi" w:cstheme="majorBidi"/>
                <w:color w:val="auto"/>
                <w:kern w:val="24"/>
                <w:sz w:val="20"/>
                <w:szCs w:val="20"/>
                <w:lang w:eastAsia="en-GB" w:bidi="he-IL"/>
              </w:rPr>
              <w:t>1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14:paraId="4DDDBDE6" w14:textId="77777777" w:rsidR="00812A83" w:rsidRPr="00EE4B50" w:rsidRDefault="00812A83" w:rsidP="00EE4B50">
            <w:pPr>
              <w:jc w:val="center"/>
              <w:rPr>
                <w:rFonts w:asciiTheme="majorBidi" w:hAnsiTheme="majorBidi" w:cstheme="majorBidi"/>
                <w:i/>
                <w:iCs/>
                <w:color w:val="auto"/>
                <w:sz w:val="20"/>
                <w:szCs w:val="20"/>
                <w:lang w:eastAsia="en-GB" w:bidi="he-IL"/>
              </w:rPr>
            </w:pPr>
            <w:r w:rsidRPr="00EE4B50">
              <w:rPr>
                <w:rFonts w:asciiTheme="majorBidi" w:hAnsiTheme="majorBidi" w:cstheme="majorBidi"/>
                <w:color w:val="auto"/>
                <w:kern w:val="24"/>
                <w:sz w:val="20"/>
                <w:szCs w:val="20"/>
                <w:lang w:eastAsia="en-GB" w:bidi="he-IL"/>
              </w:rPr>
              <w:t>--</w:t>
            </w:r>
          </w:p>
        </w:tc>
        <w:tc>
          <w:tcPr>
            <w:tcW w:w="1548" w:type="dxa"/>
            <w:shd w:val="clear" w:color="auto" w:fill="DBE5F1" w:themeFill="accent1" w:themeFillTint="33"/>
            <w:vAlign w:val="center"/>
          </w:tcPr>
          <w:p w14:paraId="4ECAEE1B" w14:textId="77777777" w:rsidR="00812A83" w:rsidRPr="00EE4B50" w:rsidRDefault="00812A83" w:rsidP="00EE4B50">
            <w:pPr>
              <w:jc w:val="center"/>
              <w:rPr>
                <w:rFonts w:asciiTheme="majorBidi" w:hAnsiTheme="majorBidi" w:cstheme="majorBidi"/>
                <w:i/>
                <w:iCs/>
                <w:color w:val="auto"/>
                <w:sz w:val="16"/>
                <w:szCs w:val="16"/>
                <w:lang w:eastAsia="en-GB" w:bidi="he-IL"/>
              </w:rPr>
            </w:pPr>
          </w:p>
        </w:tc>
      </w:tr>
      <w:tr w:rsidR="00C12967" w:rsidRPr="00EE4B50" w14:paraId="6EDD8F4D" w14:textId="77777777" w:rsidTr="00C12967">
        <w:trPr>
          <w:trHeight w:val="284"/>
        </w:trPr>
        <w:tc>
          <w:tcPr>
            <w:tcW w:w="3074" w:type="dxa"/>
            <w:shd w:val="clear" w:color="auto" w:fill="DBE5F1" w:themeFill="accent1" w:themeFillTint="33"/>
            <w:vAlign w:val="center"/>
          </w:tcPr>
          <w:p w14:paraId="334EE11B" w14:textId="77777777" w:rsidR="00812A83" w:rsidRPr="008E201A" w:rsidRDefault="00812A83" w:rsidP="00EE4B50">
            <w:pPr>
              <w:rPr>
                <w:rFonts w:asciiTheme="majorBidi" w:hAnsiTheme="majorBidi" w:cstheme="majorBidi"/>
                <w:b/>
                <w:bCs/>
                <w:i/>
                <w:iCs/>
                <w:color w:val="auto"/>
                <w:kern w:val="24"/>
                <w:sz w:val="20"/>
                <w:szCs w:val="20"/>
                <w:lang w:eastAsia="en-GB" w:bidi="he-IL"/>
              </w:rPr>
            </w:pPr>
            <w:r w:rsidRPr="008E201A">
              <w:rPr>
                <w:rFonts w:asciiTheme="majorBidi" w:hAnsiTheme="majorBidi" w:cstheme="majorBidi"/>
                <w:b/>
                <w:bCs/>
                <w:i/>
                <w:iCs/>
                <w:color w:val="auto"/>
                <w:kern w:val="24"/>
                <w:sz w:val="20"/>
                <w:szCs w:val="20"/>
                <w:lang w:eastAsia="en-GB" w:bidi="he-IL"/>
              </w:rPr>
              <w:t xml:space="preserve">        </w:t>
            </w:r>
            <w:r w:rsidRPr="008E201A">
              <w:rPr>
                <w:rFonts w:asciiTheme="majorBidi" w:hAnsiTheme="majorBidi" w:cstheme="majorBidi"/>
                <w:i/>
                <w:iCs/>
                <w:color w:val="auto"/>
                <w:kern w:val="24"/>
                <w:sz w:val="20"/>
                <w:szCs w:val="20"/>
                <w:lang w:eastAsia="en-GB" w:bidi="he-IL"/>
              </w:rPr>
              <w:t>KMT2B</w:t>
            </w:r>
          </w:p>
        </w:tc>
        <w:tc>
          <w:tcPr>
            <w:tcW w:w="1287" w:type="dxa"/>
            <w:shd w:val="clear" w:color="auto" w:fill="DBE5F1" w:themeFill="accent1" w:themeFillTint="33"/>
            <w:vAlign w:val="center"/>
          </w:tcPr>
          <w:p w14:paraId="741EA651" w14:textId="77777777" w:rsidR="00812A83" w:rsidRPr="00EE4B50" w:rsidRDefault="00812A83" w:rsidP="00EE4B50">
            <w:pPr>
              <w:jc w:val="center"/>
              <w:rPr>
                <w:rFonts w:asciiTheme="majorBidi" w:hAnsiTheme="majorBidi" w:cstheme="majorBidi"/>
                <w:color w:val="auto"/>
                <w:sz w:val="20"/>
                <w:szCs w:val="20"/>
                <w:lang w:eastAsia="en-GB" w:bidi="he-IL"/>
              </w:rPr>
            </w:pPr>
            <w:r w:rsidRPr="00EE4B50">
              <w:rPr>
                <w:rFonts w:asciiTheme="majorBidi" w:hAnsiTheme="majorBidi" w:cstheme="majorBidi"/>
                <w:color w:val="auto"/>
                <w:sz w:val="20"/>
                <w:szCs w:val="20"/>
                <w:lang w:eastAsia="en-GB" w:bidi="he-IL"/>
              </w:rPr>
              <w:t>1</w:t>
            </w:r>
          </w:p>
        </w:tc>
        <w:tc>
          <w:tcPr>
            <w:tcW w:w="1417" w:type="dxa"/>
            <w:shd w:val="clear" w:color="auto" w:fill="DBE5F1" w:themeFill="accent1" w:themeFillTint="33"/>
            <w:vAlign w:val="center"/>
          </w:tcPr>
          <w:p w14:paraId="56DF65A3" w14:textId="77777777" w:rsidR="00812A83" w:rsidRPr="00EE4B50" w:rsidRDefault="00812A83" w:rsidP="00EE4B50">
            <w:pPr>
              <w:jc w:val="center"/>
              <w:rPr>
                <w:rFonts w:asciiTheme="majorBidi" w:hAnsiTheme="majorBidi" w:cstheme="majorBidi"/>
                <w:color w:val="auto"/>
                <w:sz w:val="20"/>
                <w:szCs w:val="20"/>
                <w:lang w:eastAsia="en-GB" w:bidi="he-IL"/>
              </w:rPr>
            </w:pPr>
            <w:r w:rsidRPr="00EE4B50">
              <w:rPr>
                <w:rFonts w:asciiTheme="majorBidi" w:hAnsiTheme="majorBidi" w:cstheme="majorBidi"/>
                <w:color w:val="auto"/>
                <w:sz w:val="20"/>
                <w:szCs w:val="20"/>
                <w:lang w:eastAsia="en-GB" w:bidi="he-IL"/>
              </w:rPr>
              <w:t>2</w:t>
            </w:r>
          </w:p>
        </w:tc>
        <w:tc>
          <w:tcPr>
            <w:tcW w:w="1418" w:type="dxa"/>
            <w:shd w:val="clear" w:color="auto" w:fill="DBE5F1" w:themeFill="accent1" w:themeFillTint="33"/>
            <w:vAlign w:val="center"/>
          </w:tcPr>
          <w:p w14:paraId="534B13ED" w14:textId="77777777" w:rsidR="00812A83" w:rsidRPr="00EE4B50" w:rsidRDefault="00812A83" w:rsidP="00EE4B50">
            <w:pPr>
              <w:jc w:val="center"/>
              <w:rPr>
                <w:rFonts w:asciiTheme="majorBidi" w:hAnsiTheme="majorBidi" w:cstheme="majorBidi"/>
                <w:color w:val="auto"/>
                <w:kern w:val="24"/>
                <w:sz w:val="20"/>
                <w:szCs w:val="20"/>
                <w:lang w:eastAsia="en-GB" w:bidi="he-IL"/>
              </w:rPr>
            </w:pPr>
            <w:r w:rsidRPr="00EE4B50">
              <w:rPr>
                <w:rFonts w:asciiTheme="majorBidi" w:hAnsiTheme="majorBidi" w:cstheme="majorBidi"/>
                <w:color w:val="auto"/>
                <w:kern w:val="24"/>
                <w:sz w:val="20"/>
                <w:szCs w:val="20"/>
                <w:lang w:eastAsia="en-GB" w:bidi="he-IL"/>
              </w:rPr>
              <w:t>3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14:paraId="024852A7" w14:textId="77777777" w:rsidR="00812A83" w:rsidRPr="00EE4B50" w:rsidRDefault="00812A83" w:rsidP="00EE4B50">
            <w:pPr>
              <w:jc w:val="center"/>
              <w:rPr>
                <w:rFonts w:asciiTheme="majorBidi" w:hAnsiTheme="majorBidi" w:cstheme="majorBidi"/>
                <w:i/>
                <w:iCs/>
                <w:color w:val="auto"/>
                <w:sz w:val="20"/>
                <w:szCs w:val="20"/>
                <w:lang w:eastAsia="en-GB" w:bidi="he-IL"/>
              </w:rPr>
            </w:pPr>
            <w:r w:rsidRPr="00EE4B50">
              <w:rPr>
                <w:rFonts w:asciiTheme="majorBidi" w:hAnsiTheme="majorBidi" w:cstheme="majorBidi"/>
                <w:color w:val="auto"/>
                <w:kern w:val="24"/>
                <w:sz w:val="20"/>
                <w:szCs w:val="20"/>
                <w:lang w:eastAsia="en-GB" w:bidi="he-IL"/>
              </w:rPr>
              <w:t>--</w:t>
            </w:r>
          </w:p>
        </w:tc>
        <w:tc>
          <w:tcPr>
            <w:tcW w:w="1548" w:type="dxa"/>
            <w:shd w:val="clear" w:color="auto" w:fill="DBE5F1" w:themeFill="accent1" w:themeFillTint="33"/>
            <w:vAlign w:val="center"/>
          </w:tcPr>
          <w:p w14:paraId="2B978532" w14:textId="77777777" w:rsidR="00812A83" w:rsidRPr="00EE4B50" w:rsidRDefault="00812A83" w:rsidP="00EE4B50">
            <w:pPr>
              <w:jc w:val="center"/>
              <w:rPr>
                <w:rFonts w:asciiTheme="majorBidi" w:hAnsiTheme="majorBidi" w:cstheme="majorBidi"/>
                <w:i/>
                <w:iCs/>
                <w:color w:val="auto"/>
                <w:sz w:val="16"/>
                <w:szCs w:val="16"/>
                <w:lang w:eastAsia="en-GB" w:bidi="he-IL"/>
              </w:rPr>
            </w:pPr>
          </w:p>
        </w:tc>
      </w:tr>
      <w:tr w:rsidR="00C12967" w:rsidRPr="00EE4B50" w14:paraId="1B749E19" w14:textId="77777777" w:rsidTr="00C129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3074" w:type="dxa"/>
            <w:shd w:val="clear" w:color="auto" w:fill="DBE5F1" w:themeFill="accent1" w:themeFillTint="33"/>
            <w:vAlign w:val="center"/>
          </w:tcPr>
          <w:p w14:paraId="44CF8066" w14:textId="77777777" w:rsidR="00812A83" w:rsidRPr="008E201A" w:rsidRDefault="00812A83" w:rsidP="00EE4B50">
            <w:pPr>
              <w:rPr>
                <w:rFonts w:asciiTheme="majorBidi" w:hAnsiTheme="majorBidi" w:cstheme="majorBidi"/>
                <w:b/>
                <w:bCs/>
                <w:i/>
                <w:iCs/>
                <w:color w:val="auto"/>
                <w:kern w:val="24"/>
                <w:sz w:val="20"/>
                <w:szCs w:val="20"/>
                <w:lang w:eastAsia="en-GB" w:bidi="he-IL"/>
              </w:rPr>
            </w:pPr>
            <w:r w:rsidRPr="008E201A">
              <w:rPr>
                <w:rFonts w:asciiTheme="majorBidi" w:hAnsiTheme="majorBidi" w:cstheme="majorBidi"/>
                <w:b/>
                <w:bCs/>
                <w:i/>
                <w:iCs/>
                <w:color w:val="auto"/>
                <w:kern w:val="24"/>
                <w:sz w:val="20"/>
                <w:szCs w:val="20"/>
                <w:lang w:eastAsia="en-GB" w:bidi="he-IL"/>
              </w:rPr>
              <w:t xml:space="preserve">        </w:t>
            </w:r>
            <w:r w:rsidRPr="008E201A">
              <w:rPr>
                <w:rFonts w:asciiTheme="majorBidi" w:hAnsiTheme="majorBidi" w:cstheme="majorBidi"/>
                <w:i/>
                <w:iCs/>
                <w:color w:val="auto"/>
                <w:kern w:val="24"/>
                <w:sz w:val="20"/>
                <w:szCs w:val="20"/>
                <w:lang w:eastAsia="en-GB" w:bidi="he-IL"/>
              </w:rPr>
              <w:t>PANK2</w:t>
            </w:r>
          </w:p>
        </w:tc>
        <w:tc>
          <w:tcPr>
            <w:tcW w:w="1287" w:type="dxa"/>
            <w:shd w:val="clear" w:color="auto" w:fill="DBE5F1" w:themeFill="accent1" w:themeFillTint="33"/>
            <w:vAlign w:val="center"/>
          </w:tcPr>
          <w:p w14:paraId="677D939B" w14:textId="77777777" w:rsidR="00812A83" w:rsidRPr="00EE4B50" w:rsidRDefault="00812A83" w:rsidP="00EE4B50">
            <w:pPr>
              <w:jc w:val="center"/>
              <w:rPr>
                <w:rFonts w:asciiTheme="majorBidi" w:hAnsiTheme="majorBidi" w:cstheme="majorBidi"/>
                <w:color w:val="auto"/>
                <w:sz w:val="20"/>
                <w:szCs w:val="20"/>
                <w:lang w:eastAsia="en-GB" w:bidi="he-IL"/>
              </w:rPr>
            </w:pPr>
            <w:r w:rsidRPr="00EE4B50">
              <w:rPr>
                <w:rFonts w:asciiTheme="majorBidi" w:hAnsiTheme="majorBidi" w:cstheme="majorBidi"/>
                <w:color w:val="auto"/>
                <w:sz w:val="20"/>
                <w:szCs w:val="20"/>
                <w:lang w:eastAsia="en-GB" w:bidi="he-IL"/>
              </w:rPr>
              <w:t>0</w:t>
            </w:r>
          </w:p>
        </w:tc>
        <w:tc>
          <w:tcPr>
            <w:tcW w:w="1417" w:type="dxa"/>
            <w:shd w:val="clear" w:color="auto" w:fill="DBE5F1" w:themeFill="accent1" w:themeFillTint="33"/>
            <w:vAlign w:val="center"/>
          </w:tcPr>
          <w:p w14:paraId="5794973F" w14:textId="77777777" w:rsidR="00812A83" w:rsidRPr="00EE4B50" w:rsidRDefault="00812A83" w:rsidP="00EE4B50">
            <w:pPr>
              <w:jc w:val="center"/>
              <w:rPr>
                <w:rFonts w:asciiTheme="majorBidi" w:hAnsiTheme="majorBidi" w:cstheme="majorBidi"/>
                <w:color w:val="auto"/>
                <w:sz w:val="20"/>
                <w:szCs w:val="20"/>
                <w:lang w:eastAsia="en-GB" w:bidi="he-IL"/>
              </w:rPr>
            </w:pPr>
            <w:r w:rsidRPr="00EE4B50">
              <w:rPr>
                <w:rFonts w:asciiTheme="majorBidi" w:hAnsiTheme="majorBidi" w:cstheme="majorBidi"/>
                <w:color w:val="auto"/>
                <w:sz w:val="20"/>
                <w:szCs w:val="20"/>
                <w:lang w:eastAsia="en-GB" w:bidi="he-IL"/>
              </w:rPr>
              <w:t>1</w:t>
            </w:r>
          </w:p>
        </w:tc>
        <w:tc>
          <w:tcPr>
            <w:tcW w:w="1418" w:type="dxa"/>
            <w:shd w:val="clear" w:color="auto" w:fill="DBE5F1" w:themeFill="accent1" w:themeFillTint="33"/>
            <w:vAlign w:val="center"/>
          </w:tcPr>
          <w:p w14:paraId="7A7B21FA" w14:textId="77777777" w:rsidR="00812A83" w:rsidRPr="00EE4B50" w:rsidRDefault="00812A83" w:rsidP="00EE4B50">
            <w:pPr>
              <w:jc w:val="center"/>
              <w:rPr>
                <w:rFonts w:asciiTheme="majorBidi" w:hAnsiTheme="majorBidi" w:cstheme="majorBidi"/>
                <w:color w:val="auto"/>
                <w:kern w:val="24"/>
                <w:sz w:val="20"/>
                <w:szCs w:val="20"/>
                <w:lang w:eastAsia="en-GB" w:bidi="he-IL"/>
              </w:rPr>
            </w:pPr>
            <w:r w:rsidRPr="00EE4B50">
              <w:rPr>
                <w:rFonts w:asciiTheme="majorBidi" w:hAnsiTheme="majorBidi" w:cstheme="majorBidi"/>
                <w:color w:val="auto"/>
                <w:kern w:val="24"/>
                <w:sz w:val="20"/>
                <w:szCs w:val="20"/>
                <w:lang w:eastAsia="en-GB" w:bidi="he-IL"/>
              </w:rPr>
              <w:t>1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14:paraId="60D368B5" w14:textId="77777777" w:rsidR="00812A83" w:rsidRPr="00EE4B50" w:rsidRDefault="00812A83" w:rsidP="00EE4B50">
            <w:pPr>
              <w:jc w:val="center"/>
              <w:rPr>
                <w:rFonts w:asciiTheme="majorBidi" w:hAnsiTheme="majorBidi" w:cstheme="majorBidi"/>
                <w:i/>
                <w:iCs/>
                <w:color w:val="auto"/>
                <w:sz w:val="20"/>
                <w:szCs w:val="20"/>
                <w:lang w:eastAsia="en-GB" w:bidi="he-IL"/>
              </w:rPr>
            </w:pPr>
            <w:r w:rsidRPr="00EE4B50">
              <w:rPr>
                <w:rFonts w:asciiTheme="majorBidi" w:hAnsiTheme="majorBidi" w:cstheme="majorBidi"/>
                <w:color w:val="auto"/>
                <w:kern w:val="24"/>
                <w:sz w:val="20"/>
                <w:szCs w:val="20"/>
                <w:lang w:eastAsia="en-GB" w:bidi="he-IL"/>
              </w:rPr>
              <w:t>--</w:t>
            </w:r>
          </w:p>
        </w:tc>
        <w:tc>
          <w:tcPr>
            <w:tcW w:w="1548" w:type="dxa"/>
            <w:shd w:val="clear" w:color="auto" w:fill="DBE5F1" w:themeFill="accent1" w:themeFillTint="33"/>
            <w:vAlign w:val="center"/>
          </w:tcPr>
          <w:p w14:paraId="2964CF62" w14:textId="77777777" w:rsidR="00812A83" w:rsidRPr="00EE4B50" w:rsidRDefault="00812A83" w:rsidP="00EE4B50">
            <w:pPr>
              <w:jc w:val="center"/>
              <w:rPr>
                <w:rFonts w:asciiTheme="majorBidi" w:hAnsiTheme="majorBidi" w:cstheme="majorBidi"/>
                <w:i/>
                <w:iCs/>
                <w:color w:val="auto"/>
                <w:sz w:val="16"/>
                <w:szCs w:val="16"/>
                <w:lang w:eastAsia="en-GB" w:bidi="he-IL"/>
              </w:rPr>
            </w:pPr>
          </w:p>
        </w:tc>
      </w:tr>
      <w:tr w:rsidR="00C12967" w:rsidRPr="00EE4B50" w14:paraId="23F0A9EA" w14:textId="77777777" w:rsidTr="00C12967">
        <w:trPr>
          <w:trHeight w:val="284"/>
        </w:trPr>
        <w:tc>
          <w:tcPr>
            <w:tcW w:w="3074" w:type="dxa"/>
            <w:shd w:val="clear" w:color="auto" w:fill="DBE5F1" w:themeFill="accent1" w:themeFillTint="33"/>
            <w:vAlign w:val="center"/>
          </w:tcPr>
          <w:p w14:paraId="63E1E119" w14:textId="77777777" w:rsidR="00812A83" w:rsidRPr="008E201A" w:rsidRDefault="00812A83" w:rsidP="00EE4B50">
            <w:pPr>
              <w:rPr>
                <w:rFonts w:asciiTheme="majorBidi" w:hAnsiTheme="majorBidi" w:cstheme="majorBidi"/>
                <w:b/>
                <w:bCs/>
                <w:i/>
                <w:iCs/>
                <w:color w:val="auto"/>
                <w:kern w:val="24"/>
                <w:sz w:val="20"/>
                <w:szCs w:val="20"/>
                <w:lang w:eastAsia="en-GB" w:bidi="he-IL"/>
              </w:rPr>
            </w:pPr>
            <w:r w:rsidRPr="008E201A">
              <w:rPr>
                <w:rFonts w:asciiTheme="majorBidi" w:hAnsiTheme="majorBidi" w:cstheme="majorBidi"/>
                <w:b/>
                <w:bCs/>
                <w:i/>
                <w:iCs/>
                <w:color w:val="auto"/>
                <w:kern w:val="24"/>
                <w:sz w:val="20"/>
                <w:szCs w:val="20"/>
                <w:lang w:eastAsia="en-GB" w:bidi="he-IL"/>
              </w:rPr>
              <w:t xml:space="preserve">        </w:t>
            </w:r>
            <w:r w:rsidRPr="008E201A">
              <w:rPr>
                <w:rFonts w:asciiTheme="majorBidi" w:hAnsiTheme="majorBidi" w:cstheme="majorBidi"/>
                <w:i/>
                <w:iCs/>
                <w:color w:val="auto"/>
                <w:kern w:val="24"/>
                <w:sz w:val="20"/>
                <w:szCs w:val="20"/>
                <w:lang w:eastAsia="en-GB" w:bidi="he-IL"/>
              </w:rPr>
              <w:t>SGCE</w:t>
            </w:r>
          </w:p>
        </w:tc>
        <w:tc>
          <w:tcPr>
            <w:tcW w:w="1287" w:type="dxa"/>
            <w:shd w:val="clear" w:color="auto" w:fill="DBE5F1" w:themeFill="accent1" w:themeFillTint="33"/>
            <w:vAlign w:val="center"/>
          </w:tcPr>
          <w:p w14:paraId="6B8568E0" w14:textId="77777777" w:rsidR="00812A83" w:rsidRPr="00EE4B50" w:rsidRDefault="00812A83" w:rsidP="00EE4B50">
            <w:pPr>
              <w:jc w:val="center"/>
              <w:rPr>
                <w:rFonts w:asciiTheme="majorBidi" w:hAnsiTheme="majorBidi" w:cstheme="majorBidi"/>
                <w:color w:val="auto"/>
                <w:sz w:val="20"/>
                <w:szCs w:val="20"/>
                <w:lang w:eastAsia="en-GB" w:bidi="he-IL"/>
              </w:rPr>
            </w:pPr>
            <w:r w:rsidRPr="00EE4B50">
              <w:rPr>
                <w:rFonts w:asciiTheme="majorBidi" w:hAnsiTheme="majorBidi" w:cstheme="majorBidi"/>
                <w:color w:val="auto"/>
                <w:sz w:val="20"/>
                <w:szCs w:val="20"/>
                <w:lang w:eastAsia="en-GB" w:bidi="he-IL"/>
              </w:rPr>
              <w:t>2</w:t>
            </w:r>
          </w:p>
        </w:tc>
        <w:tc>
          <w:tcPr>
            <w:tcW w:w="1417" w:type="dxa"/>
            <w:shd w:val="clear" w:color="auto" w:fill="DBE5F1" w:themeFill="accent1" w:themeFillTint="33"/>
            <w:vAlign w:val="center"/>
          </w:tcPr>
          <w:p w14:paraId="78154FAF" w14:textId="77777777" w:rsidR="00812A83" w:rsidRPr="00EE4B50" w:rsidRDefault="00812A83" w:rsidP="00EE4B50">
            <w:pPr>
              <w:jc w:val="center"/>
              <w:rPr>
                <w:rFonts w:asciiTheme="majorBidi" w:hAnsiTheme="majorBidi" w:cstheme="majorBidi"/>
                <w:color w:val="auto"/>
                <w:sz w:val="20"/>
                <w:szCs w:val="20"/>
                <w:lang w:eastAsia="en-GB" w:bidi="he-IL"/>
              </w:rPr>
            </w:pPr>
            <w:r w:rsidRPr="00EE4B50">
              <w:rPr>
                <w:rFonts w:asciiTheme="majorBidi" w:hAnsiTheme="majorBidi" w:cstheme="majorBidi"/>
                <w:color w:val="auto"/>
                <w:sz w:val="20"/>
                <w:szCs w:val="20"/>
                <w:lang w:eastAsia="en-GB" w:bidi="he-IL"/>
              </w:rPr>
              <w:t>1</w:t>
            </w:r>
          </w:p>
        </w:tc>
        <w:tc>
          <w:tcPr>
            <w:tcW w:w="1418" w:type="dxa"/>
            <w:shd w:val="clear" w:color="auto" w:fill="DBE5F1" w:themeFill="accent1" w:themeFillTint="33"/>
            <w:vAlign w:val="center"/>
          </w:tcPr>
          <w:p w14:paraId="649EE595" w14:textId="77777777" w:rsidR="00812A83" w:rsidRPr="00EE4B50" w:rsidRDefault="00812A83" w:rsidP="00EE4B50">
            <w:pPr>
              <w:jc w:val="center"/>
              <w:rPr>
                <w:rFonts w:asciiTheme="majorBidi" w:hAnsiTheme="majorBidi" w:cstheme="majorBidi"/>
                <w:color w:val="auto"/>
                <w:kern w:val="24"/>
                <w:sz w:val="20"/>
                <w:szCs w:val="20"/>
                <w:lang w:eastAsia="en-GB" w:bidi="he-IL"/>
              </w:rPr>
            </w:pPr>
            <w:r w:rsidRPr="00EE4B50">
              <w:rPr>
                <w:rFonts w:asciiTheme="majorBidi" w:hAnsiTheme="majorBidi" w:cstheme="majorBidi"/>
                <w:color w:val="auto"/>
                <w:kern w:val="24"/>
                <w:sz w:val="20"/>
                <w:szCs w:val="20"/>
                <w:lang w:eastAsia="en-GB" w:bidi="he-IL"/>
              </w:rPr>
              <w:t>3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14:paraId="3EDA6C75" w14:textId="77777777" w:rsidR="00812A83" w:rsidRPr="00EE4B50" w:rsidRDefault="00812A83" w:rsidP="00EE4B50">
            <w:pPr>
              <w:jc w:val="center"/>
              <w:rPr>
                <w:rFonts w:asciiTheme="majorBidi" w:hAnsiTheme="majorBidi" w:cstheme="majorBidi"/>
                <w:i/>
                <w:iCs/>
                <w:color w:val="auto"/>
                <w:sz w:val="20"/>
                <w:szCs w:val="20"/>
                <w:lang w:eastAsia="en-GB" w:bidi="he-IL"/>
              </w:rPr>
            </w:pPr>
            <w:r w:rsidRPr="00EE4B50">
              <w:rPr>
                <w:rFonts w:asciiTheme="majorBidi" w:hAnsiTheme="majorBidi" w:cstheme="majorBidi"/>
                <w:color w:val="auto"/>
                <w:kern w:val="24"/>
                <w:sz w:val="20"/>
                <w:szCs w:val="20"/>
                <w:lang w:eastAsia="en-GB" w:bidi="he-IL"/>
              </w:rPr>
              <w:t>--</w:t>
            </w:r>
          </w:p>
        </w:tc>
        <w:tc>
          <w:tcPr>
            <w:tcW w:w="1548" w:type="dxa"/>
            <w:shd w:val="clear" w:color="auto" w:fill="DBE5F1" w:themeFill="accent1" w:themeFillTint="33"/>
            <w:vAlign w:val="center"/>
          </w:tcPr>
          <w:p w14:paraId="5C7F8A7C" w14:textId="77777777" w:rsidR="00812A83" w:rsidRPr="00EE4B50" w:rsidRDefault="00812A83" w:rsidP="00EE4B50">
            <w:pPr>
              <w:jc w:val="center"/>
              <w:rPr>
                <w:rFonts w:asciiTheme="majorBidi" w:hAnsiTheme="majorBidi" w:cstheme="majorBidi"/>
                <w:i/>
                <w:iCs/>
                <w:color w:val="auto"/>
                <w:sz w:val="16"/>
                <w:szCs w:val="16"/>
                <w:lang w:eastAsia="en-GB" w:bidi="he-IL"/>
              </w:rPr>
            </w:pPr>
          </w:p>
        </w:tc>
      </w:tr>
      <w:tr w:rsidR="00C12967" w:rsidRPr="00EE4B50" w14:paraId="4455B958" w14:textId="77777777" w:rsidTr="00C129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3074" w:type="dxa"/>
            <w:shd w:val="clear" w:color="auto" w:fill="DBE5F1" w:themeFill="accent1" w:themeFillTint="33"/>
            <w:vAlign w:val="center"/>
          </w:tcPr>
          <w:p w14:paraId="62B33AF1" w14:textId="77777777" w:rsidR="00812A83" w:rsidRPr="008E201A" w:rsidRDefault="00812A83" w:rsidP="00EE4B50">
            <w:pPr>
              <w:rPr>
                <w:rFonts w:asciiTheme="majorBidi" w:hAnsiTheme="majorBidi" w:cstheme="majorBidi"/>
                <w:b/>
                <w:bCs/>
                <w:i/>
                <w:iCs/>
                <w:color w:val="auto"/>
                <w:kern w:val="24"/>
                <w:sz w:val="20"/>
                <w:szCs w:val="20"/>
                <w:lang w:eastAsia="en-GB" w:bidi="he-IL"/>
              </w:rPr>
            </w:pPr>
            <w:r w:rsidRPr="008E201A">
              <w:rPr>
                <w:rFonts w:asciiTheme="majorBidi" w:hAnsiTheme="majorBidi" w:cstheme="majorBidi"/>
                <w:b/>
                <w:bCs/>
                <w:i/>
                <w:iCs/>
                <w:color w:val="auto"/>
                <w:kern w:val="24"/>
                <w:sz w:val="20"/>
                <w:szCs w:val="20"/>
                <w:lang w:eastAsia="en-GB" w:bidi="he-IL"/>
              </w:rPr>
              <w:t xml:space="preserve">        </w:t>
            </w:r>
            <w:r w:rsidRPr="008E201A">
              <w:rPr>
                <w:rFonts w:asciiTheme="majorBidi" w:hAnsiTheme="majorBidi" w:cstheme="majorBidi"/>
                <w:i/>
                <w:iCs/>
                <w:color w:val="auto"/>
                <w:kern w:val="24"/>
                <w:sz w:val="20"/>
                <w:szCs w:val="20"/>
                <w:lang w:eastAsia="en-GB" w:bidi="he-IL"/>
              </w:rPr>
              <w:t>THAP1</w:t>
            </w:r>
          </w:p>
        </w:tc>
        <w:tc>
          <w:tcPr>
            <w:tcW w:w="1287" w:type="dxa"/>
            <w:shd w:val="clear" w:color="auto" w:fill="DBE5F1" w:themeFill="accent1" w:themeFillTint="33"/>
            <w:vAlign w:val="center"/>
          </w:tcPr>
          <w:p w14:paraId="10E90D97" w14:textId="77777777" w:rsidR="00812A83" w:rsidRPr="00EE4B50" w:rsidRDefault="00812A83" w:rsidP="00EE4B50">
            <w:pPr>
              <w:jc w:val="center"/>
              <w:rPr>
                <w:rFonts w:asciiTheme="majorBidi" w:hAnsiTheme="majorBidi" w:cstheme="majorBidi"/>
                <w:color w:val="auto"/>
                <w:sz w:val="20"/>
                <w:szCs w:val="20"/>
                <w:lang w:eastAsia="en-GB" w:bidi="he-IL"/>
              </w:rPr>
            </w:pPr>
            <w:r w:rsidRPr="00EE4B50">
              <w:rPr>
                <w:rFonts w:asciiTheme="majorBidi" w:hAnsiTheme="majorBidi" w:cstheme="majorBidi"/>
                <w:color w:val="auto"/>
                <w:sz w:val="20"/>
                <w:szCs w:val="20"/>
                <w:lang w:eastAsia="en-GB" w:bidi="he-IL"/>
              </w:rPr>
              <w:t>0</w:t>
            </w:r>
          </w:p>
        </w:tc>
        <w:tc>
          <w:tcPr>
            <w:tcW w:w="1417" w:type="dxa"/>
            <w:shd w:val="clear" w:color="auto" w:fill="DBE5F1" w:themeFill="accent1" w:themeFillTint="33"/>
            <w:vAlign w:val="center"/>
          </w:tcPr>
          <w:p w14:paraId="57BB0BC2" w14:textId="77777777" w:rsidR="00812A83" w:rsidRPr="00EE4B50" w:rsidRDefault="00812A83" w:rsidP="00EE4B50">
            <w:pPr>
              <w:jc w:val="center"/>
              <w:rPr>
                <w:rFonts w:asciiTheme="majorBidi" w:hAnsiTheme="majorBidi" w:cstheme="majorBidi"/>
                <w:color w:val="auto"/>
                <w:sz w:val="20"/>
                <w:szCs w:val="20"/>
                <w:lang w:eastAsia="en-GB" w:bidi="he-IL"/>
              </w:rPr>
            </w:pPr>
            <w:r w:rsidRPr="00EE4B50">
              <w:rPr>
                <w:rFonts w:asciiTheme="majorBidi" w:hAnsiTheme="majorBidi" w:cstheme="majorBidi"/>
                <w:color w:val="auto"/>
                <w:sz w:val="20"/>
                <w:szCs w:val="20"/>
                <w:lang w:eastAsia="en-GB" w:bidi="he-IL"/>
              </w:rPr>
              <w:t>3</w:t>
            </w:r>
          </w:p>
        </w:tc>
        <w:tc>
          <w:tcPr>
            <w:tcW w:w="1418" w:type="dxa"/>
            <w:shd w:val="clear" w:color="auto" w:fill="DBE5F1" w:themeFill="accent1" w:themeFillTint="33"/>
            <w:vAlign w:val="center"/>
          </w:tcPr>
          <w:p w14:paraId="3DBEEA44" w14:textId="77777777" w:rsidR="00812A83" w:rsidRPr="00EE4B50" w:rsidRDefault="00812A83" w:rsidP="00EE4B50">
            <w:pPr>
              <w:jc w:val="center"/>
              <w:rPr>
                <w:rFonts w:asciiTheme="majorBidi" w:hAnsiTheme="majorBidi" w:cstheme="majorBidi"/>
                <w:color w:val="auto"/>
                <w:kern w:val="24"/>
                <w:sz w:val="20"/>
                <w:szCs w:val="20"/>
                <w:lang w:eastAsia="en-GB" w:bidi="he-IL"/>
              </w:rPr>
            </w:pPr>
            <w:r w:rsidRPr="00EE4B50">
              <w:rPr>
                <w:rFonts w:asciiTheme="majorBidi" w:hAnsiTheme="majorBidi" w:cstheme="majorBidi"/>
                <w:color w:val="auto"/>
                <w:kern w:val="24"/>
                <w:sz w:val="20"/>
                <w:szCs w:val="20"/>
                <w:lang w:eastAsia="en-GB" w:bidi="he-IL"/>
              </w:rPr>
              <w:t>3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14:paraId="602E15E8" w14:textId="77777777" w:rsidR="00812A83" w:rsidRPr="00EE4B50" w:rsidRDefault="00812A83" w:rsidP="00EE4B50">
            <w:pPr>
              <w:jc w:val="center"/>
              <w:rPr>
                <w:rFonts w:asciiTheme="majorBidi" w:hAnsiTheme="majorBidi" w:cstheme="majorBidi"/>
                <w:i/>
                <w:iCs/>
                <w:color w:val="auto"/>
                <w:sz w:val="20"/>
                <w:szCs w:val="20"/>
                <w:lang w:eastAsia="en-GB" w:bidi="he-IL"/>
              </w:rPr>
            </w:pPr>
            <w:r w:rsidRPr="00EE4B50">
              <w:rPr>
                <w:rFonts w:asciiTheme="majorBidi" w:hAnsiTheme="majorBidi" w:cstheme="majorBidi"/>
                <w:color w:val="auto"/>
                <w:kern w:val="24"/>
                <w:sz w:val="20"/>
                <w:szCs w:val="20"/>
                <w:lang w:eastAsia="en-GB" w:bidi="he-IL"/>
              </w:rPr>
              <w:t>--</w:t>
            </w:r>
          </w:p>
        </w:tc>
        <w:tc>
          <w:tcPr>
            <w:tcW w:w="1548" w:type="dxa"/>
            <w:shd w:val="clear" w:color="auto" w:fill="DBE5F1" w:themeFill="accent1" w:themeFillTint="33"/>
            <w:vAlign w:val="center"/>
          </w:tcPr>
          <w:p w14:paraId="630B5200" w14:textId="77777777" w:rsidR="00812A83" w:rsidRPr="00EE4B50" w:rsidRDefault="00812A83" w:rsidP="00EE4B50">
            <w:pPr>
              <w:jc w:val="center"/>
              <w:rPr>
                <w:rFonts w:asciiTheme="majorBidi" w:hAnsiTheme="majorBidi" w:cstheme="majorBidi"/>
                <w:i/>
                <w:iCs/>
                <w:color w:val="auto"/>
                <w:sz w:val="16"/>
                <w:szCs w:val="16"/>
                <w:lang w:eastAsia="en-GB" w:bidi="he-IL"/>
              </w:rPr>
            </w:pPr>
          </w:p>
        </w:tc>
      </w:tr>
      <w:tr w:rsidR="00C12967" w:rsidRPr="00EE4B50" w14:paraId="6398D3F9" w14:textId="77777777" w:rsidTr="00C12967">
        <w:trPr>
          <w:trHeight w:val="284"/>
        </w:trPr>
        <w:tc>
          <w:tcPr>
            <w:tcW w:w="3074" w:type="dxa"/>
            <w:shd w:val="clear" w:color="auto" w:fill="DBE5F1" w:themeFill="accent1" w:themeFillTint="33"/>
            <w:vAlign w:val="center"/>
          </w:tcPr>
          <w:p w14:paraId="27B43BAA" w14:textId="77777777" w:rsidR="00812A83" w:rsidRPr="008E201A" w:rsidRDefault="00812A83" w:rsidP="00EE4B50">
            <w:pPr>
              <w:rPr>
                <w:rFonts w:asciiTheme="majorBidi" w:hAnsiTheme="majorBidi" w:cstheme="majorBidi"/>
                <w:b/>
                <w:bCs/>
                <w:i/>
                <w:iCs/>
                <w:color w:val="auto"/>
                <w:kern w:val="24"/>
                <w:sz w:val="20"/>
                <w:szCs w:val="20"/>
                <w:lang w:eastAsia="en-GB" w:bidi="he-IL"/>
              </w:rPr>
            </w:pPr>
            <w:r w:rsidRPr="008E201A">
              <w:rPr>
                <w:rFonts w:asciiTheme="majorBidi" w:hAnsiTheme="majorBidi" w:cstheme="majorBidi"/>
                <w:b/>
                <w:bCs/>
                <w:i/>
                <w:iCs/>
                <w:color w:val="auto"/>
                <w:kern w:val="24"/>
                <w:sz w:val="20"/>
                <w:szCs w:val="20"/>
                <w:lang w:eastAsia="en-GB" w:bidi="he-IL"/>
              </w:rPr>
              <w:t xml:space="preserve">        </w:t>
            </w:r>
            <w:r w:rsidRPr="008E201A">
              <w:rPr>
                <w:rFonts w:asciiTheme="majorBidi" w:hAnsiTheme="majorBidi" w:cstheme="majorBidi"/>
                <w:i/>
                <w:iCs/>
                <w:color w:val="auto"/>
                <w:kern w:val="24"/>
                <w:sz w:val="20"/>
                <w:szCs w:val="20"/>
                <w:lang w:eastAsia="en-GB" w:bidi="he-IL"/>
              </w:rPr>
              <w:t>TOR1A</w:t>
            </w:r>
          </w:p>
        </w:tc>
        <w:tc>
          <w:tcPr>
            <w:tcW w:w="1287" w:type="dxa"/>
            <w:shd w:val="clear" w:color="auto" w:fill="DBE5F1" w:themeFill="accent1" w:themeFillTint="33"/>
            <w:vAlign w:val="center"/>
          </w:tcPr>
          <w:p w14:paraId="4861A24D" w14:textId="77777777" w:rsidR="00812A83" w:rsidRPr="00EE4B50" w:rsidRDefault="00812A83" w:rsidP="00EE4B50">
            <w:pPr>
              <w:jc w:val="center"/>
              <w:rPr>
                <w:rFonts w:asciiTheme="majorBidi" w:hAnsiTheme="majorBidi" w:cstheme="majorBidi"/>
                <w:color w:val="auto"/>
                <w:sz w:val="20"/>
                <w:szCs w:val="20"/>
                <w:lang w:eastAsia="en-GB" w:bidi="he-IL"/>
              </w:rPr>
            </w:pPr>
            <w:r w:rsidRPr="00EE4B50">
              <w:rPr>
                <w:rFonts w:asciiTheme="majorBidi" w:hAnsiTheme="majorBidi" w:cstheme="majorBidi"/>
                <w:color w:val="auto"/>
                <w:sz w:val="20"/>
                <w:szCs w:val="20"/>
                <w:lang w:eastAsia="en-GB" w:bidi="he-IL"/>
              </w:rPr>
              <w:t>2</w:t>
            </w:r>
          </w:p>
        </w:tc>
        <w:tc>
          <w:tcPr>
            <w:tcW w:w="1417" w:type="dxa"/>
            <w:shd w:val="clear" w:color="auto" w:fill="DBE5F1" w:themeFill="accent1" w:themeFillTint="33"/>
            <w:vAlign w:val="center"/>
          </w:tcPr>
          <w:p w14:paraId="649C50FE" w14:textId="77777777" w:rsidR="00812A83" w:rsidRPr="00EE4B50" w:rsidRDefault="00812A83" w:rsidP="00EE4B50">
            <w:pPr>
              <w:jc w:val="center"/>
              <w:rPr>
                <w:rFonts w:asciiTheme="majorBidi" w:hAnsiTheme="majorBidi" w:cstheme="majorBidi"/>
                <w:color w:val="auto"/>
                <w:sz w:val="20"/>
                <w:szCs w:val="20"/>
                <w:lang w:eastAsia="en-GB" w:bidi="he-IL"/>
              </w:rPr>
            </w:pPr>
            <w:r w:rsidRPr="00EE4B50">
              <w:rPr>
                <w:rFonts w:asciiTheme="majorBidi" w:hAnsiTheme="majorBidi" w:cstheme="majorBidi"/>
                <w:color w:val="auto"/>
                <w:sz w:val="20"/>
                <w:szCs w:val="20"/>
                <w:lang w:eastAsia="en-GB" w:bidi="he-IL"/>
              </w:rPr>
              <w:t>1</w:t>
            </w:r>
          </w:p>
        </w:tc>
        <w:tc>
          <w:tcPr>
            <w:tcW w:w="1418" w:type="dxa"/>
            <w:shd w:val="clear" w:color="auto" w:fill="DBE5F1" w:themeFill="accent1" w:themeFillTint="33"/>
            <w:vAlign w:val="center"/>
          </w:tcPr>
          <w:p w14:paraId="5BDC0520" w14:textId="77777777" w:rsidR="00812A83" w:rsidRPr="00EE4B50" w:rsidRDefault="00812A83" w:rsidP="00EE4B50">
            <w:pPr>
              <w:jc w:val="center"/>
              <w:rPr>
                <w:rFonts w:asciiTheme="majorBidi" w:hAnsiTheme="majorBidi" w:cstheme="majorBidi"/>
                <w:color w:val="auto"/>
                <w:kern w:val="24"/>
                <w:sz w:val="20"/>
                <w:szCs w:val="20"/>
                <w:lang w:eastAsia="en-GB" w:bidi="he-IL"/>
              </w:rPr>
            </w:pPr>
            <w:r w:rsidRPr="00EE4B50">
              <w:rPr>
                <w:rFonts w:asciiTheme="majorBidi" w:hAnsiTheme="majorBidi" w:cstheme="majorBidi"/>
                <w:color w:val="auto"/>
                <w:kern w:val="24"/>
                <w:sz w:val="20"/>
                <w:szCs w:val="20"/>
                <w:lang w:eastAsia="en-GB" w:bidi="he-IL"/>
              </w:rPr>
              <w:t>3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14:paraId="22BD8933" w14:textId="77777777" w:rsidR="00812A83" w:rsidRPr="00EE4B50" w:rsidRDefault="00812A83" w:rsidP="00EE4B50">
            <w:pPr>
              <w:jc w:val="center"/>
              <w:rPr>
                <w:rFonts w:asciiTheme="majorBidi" w:hAnsiTheme="majorBidi" w:cstheme="majorBidi"/>
                <w:i/>
                <w:iCs/>
                <w:color w:val="auto"/>
                <w:sz w:val="20"/>
                <w:szCs w:val="20"/>
                <w:lang w:eastAsia="en-GB" w:bidi="he-IL"/>
              </w:rPr>
            </w:pPr>
            <w:r w:rsidRPr="00EE4B50">
              <w:rPr>
                <w:rFonts w:asciiTheme="majorBidi" w:hAnsiTheme="majorBidi" w:cstheme="majorBidi"/>
                <w:color w:val="auto"/>
                <w:kern w:val="24"/>
                <w:sz w:val="20"/>
                <w:szCs w:val="20"/>
                <w:lang w:eastAsia="en-GB" w:bidi="he-IL"/>
              </w:rPr>
              <w:t>--</w:t>
            </w:r>
          </w:p>
        </w:tc>
        <w:tc>
          <w:tcPr>
            <w:tcW w:w="1548" w:type="dxa"/>
            <w:shd w:val="clear" w:color="auto" w:fill="DBE5F1" w:themeFill="accent1" w:themeFillTint="33"/>
            <w:vAlign w:val="center"/>
          </w:tcPr>
          <w:p w14:paraId="5C452492" w14:textId="77777777" w:rsidR="00812A83" w:rsidRPr="00EE4B50" w:rsidRDefault="00812A83" w:rsidP="00EE4B50">
            <w:pPr>
              <w:jc w:val="center"/>
              <w:rPr>
                <w:rFonts w:asciiTheme="majorBidi" w:hAnsiTheme="majorBidi" w:cstheme="majorBidi"/>
                <w:i/>
                <w:iCs/>
                <w:color w:val="auto"/>
                <w:sz w:val="16"/>
                <w:szCs w:val="16"/>
                <w:lang w:eastAsia="en-GB" w:bidi="he-IL"/>
              </w:rPr>
            </w:pPr>
          </w:p>
        </w:tc>
      </w:tr>
      <w:tr w:rsidR="00C12967" w:rsidRPr="00EE4B50" w14:paraId="1D9B5B01" w14:textId="77777777" w:rsidTr="00C129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3074" w:type="dxa"/>
            <w:shd w:val="clear" w:color="auto" w:fill="DBE5F1" w:themeFill="accent1" w:themeFillTint="33"/>
            <w:vAlign w:val="center"/>
          </w:tcPr>
          <w:p w14:paraId="7908D69D" w14:textId="77777777" w:rsidR="00812A83" w:rsidRPr="008E201A" w:rsidRDefault="00812A83" w:rsidP="00EE4B50">
            <w:pPr>
              <w:rPr>
                <w:rFonts w:asciiTheme="majorBidi" w:hAnsiTheme="majorBidi" w:cstheme="majorBidi"/>
                <w:b/>
                <w:bCs/>
                <w:i/>
                <w:iCs/>
                <w:color w:val="auto"/>
                <w:kern w:val="24"/>
                <w:sz w:val="20"/>
                <w:szCs w:val="20"/>
                <w:lang w:eastAsia="en-GB" w:bidi="he-IL"/>
              </w:rPr>
            </w:pPr>
            <w:r w:rsidRPr="008E201A">
              <w:rPr>
                <w:rFonts w:asciiTheme="majorBidi" w:hAnsiTheme="majorBidi" w:cstheme="majorBidi"/>
                <w:b/>
                <w:bCs/>
                <w:i/>
                <w:iCs/>
                <w:color w:val="auto"/>
                <w:kern w:val="24"/>
                <w:sz w:val="20"/>
                <w:szCs w:val="20"/>
                <w:lang w:eastAsia="en-GB" w:bidi="he-IL"/>
              </w:rPr>
              <w:t xml:space="preserve">        </w:t>
            </w:r>
            <w:r w:rsidRPr="008E201A">
              <w:rPr>
                <w:rFonts w:asciiTheme="majorBidi" w:hAnsiTheme="majorBidi" w:cstheme="majorBidi"/>
                <w:i/>
                <w:iCs/>
                <w:color w:val="auto"/>
                <w:kern w:val="24"/>
                <w:sz w:val="20"/>
                <w:szCs w:val="20"/>
                <w:lang w:eastAsia="en-GB" w:bidi="he-IL"/>
              </w:rPr>
              <w:t>VPS16</w:t>
            </w:r>
          </w:p>
        </w:tc>
        <w:tc>
          <w:tcPr>
            <w:tcW w:w="1287" w:type="dxa"/>
            <w:shd w:val="clear" w:color="auto" w:fill="DBE5F1" w:themeFill="accent1" w:themeFillTint="33"/>
            <w:vAlign w:val="center"/>
          </w:tcPr>
          <w:p w14:paraId="631E3919" w14:textId="77777777" w:rsidR="00812A83" w:rsidRPr="00EE4B50" w:rsidRDefault="00812A83" w:rsidP="00EE4B50">
            <w:pPr>
              <w:jc w:val="center"/>
              <w:rPr>
                <w:rFonts w:asciiTheme="majorBidi" w:hAnsiTheme="majorBidi" w:cstheme="majorBidi"/>
                <w:color w:val="auto"/>
                <w:sz w:val="20"/>
                <w:szCs w:val="20"/>
                <w:lang w:eastAsia="en-GB" w:bidi="he-IL"/>
              </w:rPr>
            </w:pPr>
            <w:r w:rsidRPr="00EE4B50">
              <w:rPr>
                <w:rFonts w:asciiTheme="majorBidi" w:hAnsiTheme="majorBidi" w:cstheme="majorBidi"/>
                <w:color w:val="auto"/>
                <w:sz w:val="20"/>
                <w:szCs w:val="20"/>
                <w:lang w:eastAsia="en-GB" w:bidi="he-IL"/>
              </w:rPr>
              <w:t>1</w:t>
            </w:r>
          </w:p>
        </w:tc>
        <w:tc>
          <w:tcPr>
            <w:tcW w:w="1417" w:type="dxa"/>
            <w:shd w:val="clear" w:color="auto" w:fill="DBE5F1" w:themeFill="accent1" w:themeFillTint="33"/>
            <w:vAlign w:val="center"/>
          </w:tcPr>
          <w:p w14:paraId="19815BDC" w14:textId="77777777" w:rsidR="00812A83" w:rsidRPr="00EE4B50" w:rsidRDefault="00812A83" w:rsidP="00EE4B50">
            <w:pPr>
              <w:jc w:val="center"/>
              <w:rPr>
                <w:rFonts w:asciiTheme="majorBidi" w:hAnsiTheme="majorBidi" w:cstheme="majorBidi"/>
                <w:color w:val="auto"/>
                <w:sz w:val="20"/>
                <w:szCs w:val="20"/>
                <w:lang w:eastAsia="en-GB" w:bidi="he-IL"/>
              </w:rPr>
            </w:pPr>
            <w:r w:rsidRPr="00EE4B50">
              <w:rPr>
                <w:rFonts w:asciiTheme="majorBidi" w:hAnsiTheme="majorBidi" w:cstheme="majorBidi"/>
                <w:color w:val="auto"/>
                <w:sz w:val="20"/>
                <w:szCs w:val="20"/>
                <w:lang w:eastAsia="en-GB" w:bidi="he-IL"/>
              </w:rPr>
              <w:t>3</w:t>
            </w:r>
          </w:p>
        </w:tc>
        <w:tc>
          <w:tcPr>
            <w:tcW w:w="1418" w:type="dxa"/>
            <w:shd w:val="clear" w:color="auto" w:fill="DBE5F1" w:themeFill="accent1" w:themeFillTint="33"/>
            <w:vAlign w:val="center"/>
          </w:tcPr>
          <w:p w14:paraId="12ADD05B" w14:textId="77777777" w:rsidR="00812A83" w:rsidRPr="00EE4B50" w:rsidRDefault="00812A83" w:rsidP="00EE4B50">
            <w:pPr>
              <w:jc w:val="center"/>
              <w:rPr>
                <w:rFonts w:asciiTheme="majorBidi" w:hAnsiTheme="majorBidi" w:cstheme="majorBidi"/>
                <w:color w:val="auto"/>
                <w:kern w:val="24"/>
                <w:sz w:val="20"/>
                <w:szCs w:val="20"/>
                <w:lang w:eastAsia="en-GB" w:bidi="he-IL"/>
              </w:rPr>
            </w:pPr>
            <w:r w:rsidRPr="00EE4B50">
              <w:rPr>
                <w:rFonts w:asciiTheme="majorBidi" w:hAnsiTheme="majorBidi" w:cstheme="majorBidi"/>
                <w:color w:val="auto"/>
                <w:kern w:val="24"/>
                <w:sz w:val="20"/>
                <w:szCs w:val="20"/>
                <w:lang w:eastAsia="en-GB" w:bidi="he-IL"/>
              </w:rPr>
              <w:t>4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14:paraId="311EE6D6" w14:textId="77777777" w:rsidR="00812A83" w:rsidRPr="00EE4B50" w:rsidRDefault="00812A83" w:rsidP="00EE4B50">
            <w:pPr>
              <w:jc w:val="center"/>
              <w:rPr>
                <w:rFonts w:asciiTheme="majorBidi" w:hAnsiTheme="majorBidi" w:cstheme="majorBidi"/>
                <w:i/>
                <w:iCs/>
                <w:color w:val="auto"/>
                <w:sz w:val="20"/>
                <w:szCs w:val="20"/>
                <w:lang w:eastAsia="en-GB" w:bidi="he-IL"/>
              </w:rPr>
            </w:pPr>
            <w:r w:rsidRPr="00EE4B50">
              <w:rPr>
                <w:rFonts w:asciiTheme="majorBidi" w:hAnsiTheme="majorBidi" w:cstheme="majorBidi"/>
                <w:color w:val="auto"/>
                <w:kern w:val="24"/>
                <w:sz w:val="20"/>
                <w:szCs w:val="20"/>
                <w:lang w:eastAsia="en-GB" w:bidi="he-IL"/>
              </w:rPr>
              <w:t>--</w:t>
            </w:r>
          </w:p>
        </w:tc>
        <w:tc>
          <w:tcPr>
            <w:tcW w:w="1548" w:type="dxa"/>
            <w:shd w:val="clear" w:color="auto" w:fill="DBE5F1" w:themeFill="accent1" w:themeFillTint="33"/>
            <w:vAlign w:val="center"/>
          </w:tcPr>
          <w:p w14:paraId="098A66ED" w14:textId="77777777" w:rsidR="00812A83" w:rsidRPr="00EE4B50" w:rsidRDefault="00812A83" w:rsidP="00EE4B50">
            <w:pPr>
              <w:jc w:val="center"/>
              <w:rPr>
                <w:rFonts w:asciiTheme="majorBidi" w:hAnsiTheme="majorBidi" w:cstheme="majorBidi"/>
                <w:i/>
                <w:iCs/>
                <w:color w:val="auto"/>
                <w:sz w:val="16"/>
                <w:szCs w:val="16"/>
                <w:lang w:eastAsia="en-GB" w:bidi="he-IL"/>
              </w:rPr>
            </w:pPr>
          </w:p>
        </w:tc>
      </w:tr>
      <w:tr w:rsidR="00C12967" w:rsidRPr="00EE4B50" w14:paraId="68CC26B6" w14:textId="77777777" w:rsidTr="00C12967">
        <w:trPr>
          <w:trHeight w:val="284"/>
        </w:trPr>
        <w:tc>
          <w:tcPr>
            <w:tcW w:w="3074" w:type="dxa"/>
            <w:shd w:val="clear" w:color="auto" w:fill="DBE5F1" w:themeFill="accent1" w:themeFillTint="33"/>
            <w:vAlign w:val="center"/>
            <w:hideMark/>
          </w:tcPr>
          <w:p w14:paraId="6BFF0516" w14:textId="77777777" w:rsidR="00812A83" w:rsidRPr="00EE4B50" w:rsidRDefault="00812A83" w:rsidP="00EE4B50">
            <w:pPr>
              <w:rPr>
                <w:rFonts w:asciiTheme="majorBidi" w:hAnsiTheme="majorBidi" w:cstheme="majorBidi"/>
                <w:b/>
                <w:bCs/>
                <w:color w:val="auto"/>
                <w:sz w:val="20"/>
                <w:szCs w:val="20"/>
                <w:lang w:eastAsia="en-GB" w:bidi="he-IL"/>
              </w:rPr>
            </w:pPr>
            <w:r w:rsidRPr="00EE4B50">
              <w:rPr>
                <w:rFonts w:asciiTheme="majorBidi" w:hAnsiTheme="majorBidi" w:cstheme="majorBidi"/>
                <w:b/>
                <w:bCs/>
                <w:color w:val="auto"/>
                <w:kern w:val="24"/>
                <w:sz w:val="20"/>
                <w:szCs w:val="20"/>
                <w:lang w:eastAsia="en-GB" w:bidi="he-IL"/>
              </w:rPr>
              <w:t xml:space="preserve">     Secondary/acquired</w:t>
            </w:r>
            <w:r w:rsidRPr="00EE4B50">
              <w:rPr>
                <w:rFonts w:asciiTheme="majorBidi" w:hAnsiTheme="majorBidi" w:cstheme="majorBidi"/>
                <w:color w:val="auto"/>
                <w:kern w:val="24"/>
                <w:sz w:val="20"/>
                <w:szCs w:val="20"/>
                <w:lang w:eastAsia="en-GB" w:bidi="he-IL"/>
              </w:rPr>
              <w:t xml:space="preserve"> </w:t>
            </w:r>
          </w:p>
        </w:tc>
        <w:tc>
          <w:tcPr>
            <w:tcW w:w="1287" w:type="dxa"/>
            <w:shd w:val="clear" w:color="auto" w:fill="DBE5F1" w:themeFill="accent1" w:themeFillTint="33"/>
            <w:vAlign w:val="center"/>
            <w:hideMark/>
          </w:tcPr>
          <w:p w14:paraId="31730106" w14:textId="77777777" w:rsidR="00812A83" w:rsidRPr="00EE4B50" w:rsidRDefault="00812A83" w:rsidP="00EE4B50">
            <w:pPr>
              <w:jc w:val="center"/>
              <w:rPr>
                <w:rFonts w:asciiTheme="majorBidi" w:hAnsiTheme="majorBidi" w:cstheme="majorBidi"/>
                <w:color w:val="auto"/>
                <w:sz w:val="20"/>
                <w:szCs w:val="20"/>
                <w:lang w:eastAsia="en-GB" w:bidi="he-IL"/>
              </w:rPr>
            </w:pPr>
            <w:r w:rsidRPr="00EE4B50">
              <w:rPr>
                <w:rFonts w:asciiTheme="majorBidi" w:hAnsiTheme="majorBidi" w:cstheme="majorBidi"/>
                <w:color w:val="auto"/>
                <w:kern w:val="24"/>
                <w:sz w:val="20"/>
                <w:szCs w:val="20"/>
                <w:lang w:eastAsia="en-GB" w:bidi="he-IL"/>
              </w:rPr>
              <w:t>5</w:t>
            </w:r>
          </w:p>
        </w:tc>
        <w:tc>
          <w:tcPr>
            <w:tcW w:w="1417" w:type="dxa"/>
            <w:shd w:val="clear" w:color="auto" w:fill="DBE5F1" w:themeFill="accent1" w:themeFillTint="33"/>
            <w:vAlign w:val="center"/>
            <w:hideMark/>
          </w:tcPr>
          <w:p w14:paraId="23FB098A" w14:textId="77777777" w:rsidR="00812A83" w:rsidRPr="00EE4B50" w:rsidRDefault="00812A83" w:rsidP="00EE4B50">
            <w:pPr>
              <w:jc w:val="center"/>
              <w:rPr>
                <w:rFonts w:asciiTheme="majorBidi" w:hAnsiTheme="majorBidi" w:cstheme="majorBidi"/>
                <w:color w:val="auto"/>
                <w:sz w:val="20"/>
                <w:szCs w:val="20"/>
                <w:lang w:eastAsia="en-GB" w:bidi="he-IL"/>
              </w:rPr>
            </w:pPr>
            <w:r w:rsidRPr="00EE4B50">
              <w:rPr>
                <w:rFonts w:asciiTheme="majorBidi" w:hAnsiTheme="majorBidi" w:cstheme="majorBidi"/>
                <w:color w:val="auto"/>
                <w:kern w:val="24"/>
                <w:sz w:val="20"/>
                <w:szCs w:val="20"/>
                <w:lang w:eastAsia="en-GB" w:bidi="he-IL"/>
              </w:rPr>
              <w:t>6</w:t>
            </w:r>
          </w:p>
        </w:tc>
        <w:tc>
          <w:tcPr>
            <w:tcW w:w="1418" w:type="dxa"/>
            <w:shd w:val="clear" w:color="auto" w:fill="DBE5F1" w:themeFill="accent1" w:themeFillTint="33"/>
            <w:vAlign w:val="center"/>
            <w:hideMark/>
          </w:tcPr>
          <w:p w14:paraId="70A9BC1C" w14:textId="77777777" w:rsidR="00812A83" w:rsidRPr="00EE4B50" w:rsidRDefault="00812A83" w:rsidP="00EE4B50">
            <w:pPr>
              <w:jc w:val="center"/>
              <w:rPr>
                <w:rFonts w:asciiTheme="majorBidi" w:hAnsiTheme="majorBidi" w:cstheme="majorBidi"/>
                <w:color w:val="auto"/>
                <w:sz w:val="20"/>
                <w:szCs w:val="20"/>
                <w:lang w:eastAsia="en-GB" w:bidi="he-IL"/>
              </w:rPr>
            </w:pPr>
            <w:r w:rsidRPr="00EE4B50">
              <w:rPr>
                <w:rFonts w:asciiTheme="majorBidi" w:hAnsiTheme="majorBidi" w:cstheme="majorBidi"/>
                <w:color w:val="auto"/>
                <w:kern w:val="24"/>
                <w:sz w:val="20"/>
                <w:szCs w:val="20"/>
                <w:lang w:eastAsia="en-GB" w:bidi="he-IL"/>
              </w:rPr>
              <w:t>11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14:paraId="3AA27B3A" w14:textId="77777777" w:rsidR="00812A83" w:rsidRPr="00EE4B50" w:rsidRDefault="00812A83" w:rsidP="00EE4B50">
            <w:pPr>
              <w:jc w:val="center"/>
              <w:rPr>
                <w:rFonts w:asciiTheme="majorBidi" w:hAnsiTheme="majorBidi" w:cstheme="majorBidi"/>
                <w:i/>
                <w:iCs/>
                <w:color w:val="auto"/>
                <w:sz w:val="20"/>
                <w:szCs w:val="20"/>
                <w:lang w:eastAsia="en-GB" w:bidi="he-IL"/>
              </w:rPr>
            </w:pPr>
            <w:r w:rsidRPr="00EE4B50">
              <w:rPr>
                <w:rFonts w:asciiTheme="majorBidi" w:hAnsiTheme="majorBidi" w:cstheme="majorBidi"/>
                <w:i/>
                <w:iCs/>
                <w:color w:val="auto"/>
                <w:sz w:val="20"/>
                <w:szCs w:val="20"/>
                <w:lang w:eastAsia="en-GB" w:bidi="he-IL"/>
              </w:rPr>
              <w:t>0.735</w:t>
            </w:r>
          </w:p>
        </w:tc>
        <w:tc>
          <w:tcPr>
            <w:tcW w:w="1548" w:type="dxa"/>
            <w:shd w:val="clear" w:color="auto" w:fill="DBE5F1" w:themeFill="accent1" w:themeFillTint="33"/>
            <w:vAlign w:val="center"/>
          </w:tcPr>
          <w:p w14:paraId="065E400F" w14:textId="77777777" w:rsidR="00812A83" w:rsidRPr="00EE4B50" w:rsidRDefault="00812A83" w:rsidP="00EE4B50">
            <w:pPr>
              <w:jc w:val="center"/>
              <w:rPr>
                <w:rFonts w:asciiTheme="majorBidi" w:hAnsiTheme="majorBidi" w:cstheme="majorBidi"/>
                <w:i/>
                <w:iCs/>
                <w:color w:val="auto"/>
                <w:sz w:val="16"/>
                <w:szCs w:val="16"/>
                <w:lang w:eastAsia="en-GB" w:bidi="he-IL"/>
              </w:rPr>
            </w:pPr>
            <w:r w:rsidRPr="00EE4B50">
              <w:rPr>
                <w:rFonts w:asciiTheme="majorBidi" w:hAnsiTheme="majorBidi" w:cstheme="majorBidi"/>
                <w:i/>
                <w:iCs/>
                <w:color w:val="auto"/>
                <w:sz w:val="16"/>
                <w:szCs w:val="16"/>
                <w:lang w:eastAsia="en-GB" w:bidi="he-IL"/>
              </w:rPr>
              <w:t>Fisher-Exact test</w:t>
            </w:r>
          </w:p>
        </w:tc>
      </w:tr>
      <w:tr w:rsidR="00C12967" w:rsidRPr="00EE4B50" w14:paraId="242E121F" w14:textId="77777777" w:rsidTr="00C129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3074" w:type="dxa"/>
            <w:shd w:val="clear" w:color="auto" w:fill="DBE5F1" w:themeFill="accent1" w:themeFillTint="33"/>
            <w:vAlign w:val="center"/>
            <w:hideMark/>
          </w:tcPr>
          <w:p w14:paraId="7AF5F4D9" w14:textId="77777777" w:rsidR="00812A83" w:rsidRPr="00EE4B50" w:rsidRDefault="00812A83" w:rsidP="008E201A">
            <w:pPr>
              <w:ind w:left="426" w:hanging="426"/>
              <w:rPr>
                <w:rFonts w:asciiTheme="majorBidi" w:hAnsiTheme="majorBidi" w:cstheme="majorBidi"/>
                <w:color w:val="auto"/>
                <w:sz w:val="20"/>
                <w:szCs w:val="20"/>
                <w:lang w:eastAsia="en-GB" w:bidi="he-IL"/>
              </w:rPr>
            </w:pPr>
            <w:r w:rsidRPr="00EE4B50">
              <w:rPr>
                <w:rFonts w:asciiTheme="majorBidi" w:hAnsiTheme="majorBidi" w:cstheme="majorBidi"/>
                <w:color w:val="auto"/>
                <w:kern w:val="24"/>
                <w:sz w:val="20"/>
                <w:szCs w:val="20"/>
                <w:lang w:eastAsia="en-GB" w:bidi="he-IL"/>
              </w:rPr>
              <w:t xml:space="preserve">        Dyskinetic-dystonic Cerebral Palsy (DCP)</w:t>
            </w:r>
          </w:p>
        </w:tc>
        <w:tc>
          <w:tcPr>
            <w:tcW w:w="1287" w:type="dxa"/>
            <w:shd w:val="clear" w:color="auto" w:fill="DBE5F1" w:themeFill="accent1" w:themeFillTint="33"/>
            <w:vAlign w:val="center"/>
            <w:hideMark/>
          </w:tcPr>
          <w:p w14:paraId="48BF15C7" w14:textId="77777777" w:rsidR="00812A83" w:rsidRPr="00EE4B50" w:rsidRDefault="00812A83" w:rsidP="00EE4B50">
            <w:pPr>
              <w:jc w:val="center"/>
              <w:rPr>
                <w:rFonts w:asciiTheme="majorBidi" w:hAnsiTheme="majorBidi" w:cstheme="majorBidi"/>
                <w:color w:val="auto"/>
                <w:sz w:val="20"/>
                <w:szCs w:val="20"/>
                <w:lang w:eastAsia="en-GB" w:bidi="he-IL"/>
              </w:rPr>
            </w:pPr>
            <w:r w:rsidRPr="00EE4B50">
              <w:rPr>
                <w:rFonts w:asciiTheme="majorBidi" w:hAnsiTheme="majorBidi" w:cstheme="majorBidi"/>
                <w:color w:val="auto"/>
                <w:kern w:val="24"/>
                <w:sz w:val="20"/>
                <w:szCs w:val="20"/>
                <w:lang w:eastAsia="en-GB" w:bidi="he-IL"/>
              </w:rPr>
              <w:t>5</w:t>
            </w:r>
          </w:p>
        </w:tc>
        <w:tc>
          <w:tcPr>
            <w:tcW w:w="1417" w:type="dxa"/>
            <w:shd w:val="clear" w:color="auto" w:fill="DBE5F1" w:themeFill="accent1" w:themeFillTint="33"/>
            <w:vAlign w:val="center"/>
            <w:hideMark/>
          </w:tcPr>
          <w:p w14:paraId="65B35153" w14:textId="77777777" w:rsidR="00812A83" w:rsidRPr="00EE4B50" w:rsidRDefault="00812A83" w:rsidP="00EE4B50">
            <w:pPr>
              <w:jc w:val="center"/>
              <w:rPr>
                <w:rFonts w:asciiTheme="majorBidi" w:hAnsiTheme="majorBidi" w:cstheme="majorBidi"/>
                <w:color w:val="auto"/>
                <w:sz w:val="20"/>
                <w:szCs w:val="20"/>
                <w:lang w:eastAsia="en-GB" w:bidi="he-IL"/>
              </w:rPr>
            </w:pPr>
            <w:r w:rsidRPr="00EE4B50">
              <w:rPr>
                <w:rFonts w:asciiTheme="majorBidi" w:hAnsiTheme="majorBidi" w:cstheme="majorBidi"/>
                <w:color w:val="auto"/>
                <w:sz w:val="20"/>
                <w:szCs w:val="20"/>
                <w:lang w:eastAsia="en-GB" w:bidi="he-IL"/>
              </w:rPr>
              <w:t>6</w:t>
            </w:r>
          </w:p>
        </w:tc>
        <w:tc>
          <w:tcPr>
            <w:tcW w:w="1418" w:type="dxa"/>
            <w:shd w:val="clear" w:color="auto" w:fill="DBE5F1" w:themeFill="accent1" w:themeFillTint="33"/>
            <w:vAlign w:val="center"/>
            <w:hideMark/>
          </w:tcPr>
          <w:p w14:paraId="2B43DBC8" w14:textId="77777777" w:rsidR="00812A83" w:rsidRPr="00EE4B50" w:rsidRDefault="00812A83" w:rsidP="00EE4B50">
            <w:pPr>
              <w:jc w:val="center"/>
              <w:rPr>
                <w:rFonts w:asciiTheme="majorBidi" w:hAnsiTheme="majorBidi" w:cstheme="majorBidi"/>
                <w:color w:val="auto"/>
                <w:sz w:val="20"/>
                <w:szCs w:val="20"/>
                <w:lang w:eastAsia="en-GB" w:bidi="he-IL"/>
              </w:rPr>
            </w:pPr>
            <w:r w:rsidRPr="00EE4B50">
              <w:rPr>
                <w:rFonts w:asciiTheme="majorBidi" w:hAnsiTheme="majorBidi" w:cstheme="majorBidi"/>
                <w:color w:val="auto"/>
                <w:kern w:val="24"/>
                <w:sz w:val="20"/>
                <w:szCs w:val="20"/>
                <w:lang w:eastAsia="en-GB" w:bidi="he-IL"/>
              </w:rPr>
              <w:t>11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14:paraId="65536072" w14:textId="77777777" w:rsidR="00812A83" w:rsidRPr="00EE4B50" w:rsidRDefault="00812A83" w:rsidP="00EE4B50">
            <w:pPr>
              <w:jc w:val="center"/>
              <w:rPr>
                <w:rFonts w:asciiTheme="majorBidi" w:hAnsiTheme="majorBidi" w:cstheme="majorBidi"/>
                <w:color w:val="auto"/>
                <w:sz w:val="20"/>
                <w:szCs w:val="20"/>
                <w:lang w:eastAsia="en-GB" w:bidi="he-IL"/>
              </w:rPr>
            </w:pPr>
            <w:r w:rsidRPr="00EE4B50">
              <w:rPr>
                <w:rFonts w:asciiTheme="majorBidi" w:hAnsiTheme="majorBidi" w:cstheme="majorBidi"/>
                <w:i/>
                <w:iCs/>
                <w:color w:val="auto"/>
                <w:sz w:val="20"/>
                <w:szCs w:val="20"/>
                <w:lang w:eastAsia="en-GB" w:bidi="he-IL"/>
              </w:rPr>
              <w:t>0.735</w:t>
            </w:r>
          </w:p>
        </w:tc>
        <w:tc>
          <w:tcPr>
            <w:tcW w:w="1548" w:type="dxa"/>
            <w:shd w:val="clear" w:color="auto" w:fill="DBE5F1" w:themeFill="accent1" w:themeFillTint="33"/>
            <w:vAlign w:val="center"/>
          </w:tcPr>
          <w:p w14:paraId="4AA7D89E" w14:textId="77777777" w:rsidR="00812A83" w:rsidRPr="00EE4B50" w:rsidRDefault="00812A83" w:rsidP="00EE4B50">
            <w:pPr>
              <w:jc w:val="center"/>
              <w:rPr>
                <w:rFonts w:asciiTheme="majorBidi" w:hAnsiTheme="majorBidi" w:cstheme="majorBidi"/>
                <w:i/>
                <w:iCs/>
                <w:color w:val="auto"/>
                <w:sz w:val="16"/>
                <w:szCs w:val="16"/>
                <w:lang w:eastAsia="en-GB" w:bidi="he-IL"/>
              </w:rPr>
            </w:pPr>
            <w:r w:rsidRPr="00EE4B50">
              <w:rPr>
                <w:rFonts w:asciiTheme="majorBidi" w:hAnsiTheme="majorBidi" w:cstheme="majorBidi"/>
                <w:i/>
                <w:iCs/>
                <w:color w:val="auto"/>
                <w:sz w:val="16"/>
                <w:szCs w:val="16"/>
                <w:lang w:eastAsia="en-GB" w:bidi="he-IL"/>
              </w:rPr>
              <w:t>Fisher-Exact test</w:t>
            </w:r>
          </w:p>
        </w:tc>
      </w:tr>
      <w:bookmarkEnd w:id="2"/>
    </w:tbl>
    <w:p w14:paraId="1679F83F" w14:textId="77777777" w:rsidR="00812A83" w:rsidRPr="00176275" w:rsidRDefault="00812A83" w:rsidP="00812A83">
      <w:pPr>
        <w:rPr>
          <w:rFonts w:asciiTheme="majorBidi" w:eastAsia="PMingLiU" w:hAnsiTheme="majorBidi" w:cstheme="majorBidi"/>
          <w:lang w:eastAsia="de-DE"/>
        </w:rPr>
      </w:pPr>
      <w:r w:rsidRPr="00176275">
        <w:rPr>
          <w:rFonts w:asciiTheme="majorBidi" w:eastAsia="PMingLiU" w:hAnsiTheme="majorBidi" w:cstheme="majorBidi"/>
          <w:lang w:eastAsia="de-DE"/>
        </w:rPr>
        <w:br w:type="page"/>
      </w:r>
      <w:r w:rsidR="008B25D7">
        <w:rPr>
          <w:rFonts w:asciiTheme="majorBidi" w:eastAsia="PMingLiU" w:hAnsiTheme="majorBidi" w:cstheme="majorBidi"/>
          <w:lang w:eastAsia="de-DE"/>
        </w:rPr>
        <w:lastRenderedPageBreak/>
        <w:t>e</w:t>
      </w:r>
      <w:r w:rsidRPr="00176275">
        <w:rPr>
          <w:rFonts w:asciiTheme="majorBidi" w:eastAsia="PMingLiU" w:hAnsiTheme="majorBidi" w:cstheme="majorBidi"/>
          <w:b/>
          <w:bCs/>
          <w:lang w:eastAsia="de-DE"/>
        </w:rPr>
        <w:t xml:space="preserve">Supplemental Table 2. Statistical comparison of clinical, demographic, and stimulation variables between male and female dystonia patients. </w:t>
      </w:r>
      <w:r w:rsidRPr="00176275">
        <w:rPr>
          <w:rFonts w:asciiTheme="majorBidi" w:eastAsia="PMingLiU" w:hAnsiTheme="majorBidi" w:cstheme="majorBidi"/>
          <w:lang w:eastAsia="de-DE"/>
        </w:rPr>
        <w:t xml:space="preserve">Variables between the two groups were compared with the </w:t>
      </w:r>
      <w:r w:rsidRPr="008E201A">
        <w:rPr>
          <w:rFonts w:asciiTheme="majorBidi" w:eastAsia="PMingLiU" w:hAnsiTheme="majorBidi" w:cstheme="majorBidi"/>
          <w:i/>
          <w:iCs/>
          <w:lang w:eastAsia="de-DE"/>
        </w:rPr>
        <w:t>Mann‒Whitney U test</w:t>
      </w:r>
      <w:r w:rsidRPr="00176275">
        <w:rPr>
          <w:rFonts w:asciiTheme="majorBidi" w:eastAsia="PMingLiU" w:hAnsiTheme="majorBidi" w:cstheme="majorBidi"/>
          <w:lang w:eastAsia="de-DE"/>
        </w:rPr>
        <w:t xml:space="preserve"> with </w:t>
      </w:r>
      <w:r w:rsidRPr="008E201A">
        <w:rPr>
          <w:rFonts w:asciiTheme="majorBidi" w:eastAsia="PMingLiU" w:hAnsiTheme="majorBidi" w:cstheme="majorBidi"/>
          <w:i/>
          <w:iCs/>
          <w:lang w:eastAsia="de-DE"/>
        </w:rPr>
        <w:t>Holm–Bonferroni</w:t>
      </w:r>
      <w:r w:rsidRPr="00176275">
        <w:rPr>
          <w:rFonts w:asciiTheme="majorBidi" w:eastAsia="PMingLiU" w:hAnsiTheme="majorBidi" w:cstheme="majorBidi"/>
          <w:lang w:eastAsia="de-DE"/>
        </w:rPr>
        <w:t xml:space="preserve"> correction, and significant differences were highlighted.</w:t>
      </w:r>
    </w:p>
    <w:tbl>
      <w:tblPr>
        <w:tblStyle w:val="Tabellaelenco6acolori-colore1111"/>
        <w:tblpPr w:leftFromText="180" w:rightFromText="180" w:vertAnchor="text" w:horzAnchor="margin" w:tblpY="36"/>
        <w:tblW w:w="11165" w:type="dxa"/>
        <w:tblLayout w:type="fixed"/>
        <w:tblLook w:val="0420" w:firstRow="1" w:lastRow="0" w:firstColumn="0" w:lastColumn="0" w:noHBand="0" w:noVBand="1"/>
      </w:tblPr>
      <w:tblGrid>
        <w:gridCol w:w="1809"/>
        <w:gridCol w:w="698"/>
        <w:gridCol w:w="720"/>
        <w:gridCol w:w="697"/>
        <w:gridCol w:w="720"/>
        <w:gridCol w:w="851"/>
        <w:gridCol w:w="992"/>
        <w:gridCol w:w="709"/>
        <w:gridCol w:w="850"/>
        <w:gridCol w:w="709"/>
        <w:gridCol w:w="851"/>
        <w:gridCol w:w="850"/>
        <w:gridCol w:w="709"/>
      </w:tblGrid>
      <w:tr w:rsidR="00464A57" w:rsidRPr="00EE4B50" w14:paraId="3EB71DA9" w14:textId="77777777" w:rsidTr="00C129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4"/>
        </w:trPr>
        <w:tc>
          <w:tcPr>
            <w:tcW w:w="1809" w:type="dxa"/>
            <w:vAlign w:val="center"/>
            <w:hideMark/>
          </w:tcPr>
          <w:p w14:paraId="60353937" w14:textId="77777777" w:rsidR="00812A83" w:rsidRPr="00EE4B50" w:rsidRDefault="00812A83" w:rsidP="00EE4B50">
            <w:pPr>
              <w:rPr>
                <w:rFonts w:ascii="Times New Roman" w:hAnsi="Times New Roman"/>
                <w:smallCaps/>
                <w:color w:val="auto"/>
                <w:sz w:val="18"/>
                <w:szCs w:val="18"/>
                <w:lang w:eastAsia="en-GB" w:bidi="he-IL"/>
              </w:rPr>
            </w:pPr>
            <w:r w:rsidRPr="00EE4B50">
              <w:rPr>
                <w:rFonts w:ascii="Times New Roman" w:hAnsi="Times New Roman"/>
                <w:smallCaps/>
                <w:color w:val="auto"/>
                <w:kern w:val="24"/>
                <w:sz w:val="18"/>
                <w:szCs w:val="18"/>
                <w:lang w:eastAsia="en-GB" w:bidi="he-IL"/>
              </w:rPr>
              <w:t>Index</w:t>
            </w:r>
          </w:p>
        </w:tc>
        <w:tc>
          <w:tcPr>
            <w:tcW w:w="2115" w:type="dxa"/>
            <w:gridSpan w:val="3"/>
            <w:vAlign w:val="center"/>
            <w:hideMark/>
          </w:tcPr>
          <w:p w14:paraId="74E0D2E3" w14:textId="77777777" w:rsidR="00812A83" w:rsidRPr="00EE4B50" w:rsidRDefault="00612A20" w:rsidP="00EE4B50">
            <w:pPr>
              <w:jc w:val="center"/>
              <w:rPr>
                <w:rFonts w:ascii="Times New Roman" w:hAnsi="Times New Roman"/>
                <w:color w:val="auto"/>
                <w:sz w:val="18"/>
                <w:szCs w:val="18"/>
                <w:lang w:eastAsia="en-GB" w:bidi="he-IL"/>
              </w:rPr>
            </w:pPr>
            <w:r w:rsidRPr="00612A20">
              <w:rPr>
                <w:rFonts w:ascii="Times New Roman" w:hAnsi="Times New Roman"/>
                <w:color w:val="auto"/>
                <w:kern w:val="24"/>
                <w:sz w:val="18"/>
                <w:szCs w:val="18"/>
                <w:lang w:eastAsia="en-GB" w:bidi="he-IL"/>
              </w:rPr>
              <w:t>TOTAL POPULATION</w:t>
            </w:r>
          </w:p>
        </w:tc>
        <w:tc>
          <w:tcPr>
            <w:tcW w:w="2563" w:type="dxa"/>
            <w:gridSpan w:val="3"/>
            <w:vAlign w:val="center"/>
            <w:hideMark/>
          </w:tcPr>
          <w:p w14:paraId="70073B7C" w14:textId="77777777" w:rsidR="00812A83" w:rsidRPr="00EE4B50" w:rsidRDefault="00812A83" w:rsidP="00EE4B50">
            <w:pPr>
              <w:jc w:val="center"/>
              <w:rPr>
                <w:rFonts w:ascii="Times New Roman" w:hAnsi="Times New Roman"/>
                <w:color w:val="auto"/>
                <w:sz w:val="18"/>
                <w:szCs w:val="18"/>
                <w:lang w:eastAsia="en-GB" w:bidi="he-IL"/>
              </w:rPr>
            </w:pPr>
            <w:r w:rsidRPr="00EE4B50">
              <w:rPr>
                <w:rFonts w:ascii="Times New Roman" w:hAnsi="Times New Roman"/>
                <w:color w:val="auto"/>
                <w:sz w:val="18"/>
                <w:szCs w:val="18"/>
                <w:lang w:eastAsia="en-GB" w:bidi="he-IL"/>
              </w:rPr>
              <w:t>ETIOLOGY:</w:t>
            </w:r>
          </w:p>
          <w:p w14:paraId="6081E8F9" w14:textId="77777777" w:rsidR="00812A83" w:rsidRPr="00EE4B50" w:rsidRDefault="00812A83" w:rsidP="00EE4B50">
            <w:pPr>
              <w:jc w:val="center"/>
              <w:rPr>
                <w:rFonts w:ascii="Times New Roman" w:hAnsi="Times New Roman"/>
                <w:color w:val="auto"/>
                <w:sz w:val="18"/>
                <w:szCs w:val="18"/>
                <w:lang w:eastAsia="en-GB" w:bidi="he-IL"/>
              </w:rPr>
            </w:pPr>
            <w:r w:rsidRPr="00EE4B50">
              <w:rPr>
                <w:rFonts w:ascii="Times New Roman" w:hAnsi="Times New Roman"/>
                <w:color w:val="auto"/>
                <w:sz w:val="18"/>
                <w:szCs w:val="18"/>
                <w:lang w:eastAsia="en-GB" w:bidi="he-IL"/>
              </w:rPr>
              <w:t>GENETIC/</w:t>
            </w:r>
          </w:p>
          <w:p w14:paraId="72D38C12" w14:textId="77777777" w:rsidR="00812A83" w:rsidRPr="00EE4B50" w:rsidRDefault="00812A83" w:rsidP="00EE4B50">
            <w:pPr>
              <w:jc w:val="center"/>
              <w:rPr>
                <w:rFonts w:ascii="Times New Roman" w:hAnsi="Times New Roman"/>
                <w:color w:val="auto"/>
                <w:sz w:val="18"/>
                <w:szCs w:val="18"/>
                <w:lang w:eastAsia="en-GB" w:bidi="he-IL"/>
              </w:rPr>
            </w:pPr>
            <w:r w:rsidRPr="00EE4B50">
              <w:rPr>
                <w:rFonts w:ascii="Times New Roman" w:hAnsi="Times New Roman"/>
                <w:color w:val="auto"/>
                <w:sz w:val="18"/>
                <w:szCs w:val="18"/>
                <w:lang w:eastAsia="en-GB" w:bidi="he-IL"/>
              </w:rPr>
              <w:t>HETERODEGENARATIVE</w:t>
            </w:r>
          </w:p>
        </w:tc>
        <w:tc>
          <w:tcPr>
            <w:tcW w:w="2268" w:type="dxa"/>
            <w:gridSpan w:val="3"/>
            <w:vAlign w:val="center"/>
            <w:hideMark/>
          </w:tcPr>
          <w:p w14:paraId="38B172CB" w14:textId="77777777" w:rsidR="00812A83" w:rsidRPr="00EE4B50" w:rsidRDefault="00812A83" w:rsidP="00EE4B50">
            <w:pPr>
              <w:jc w:val="center"/>
              <w:rPr>
                <w:rFonts w:ascii="Times New Roman" w:hAnsi="Times New Roman"/>
                <w:color w:val="auto"/>
                <w:kern w:val="24"/>
                <w:sz w:val="18"/>
                <w:szCs w:val="18"/>
                <w:lang w:eastAsia="en-GB" w:bidi="he-IL"/>
              </w:rPr>
            </w:pPr>
            <w:r w:rsidRPr="00EE4B50">
              <w:rPr>
                <w:rFonts w:ascii="Times New Roman" w:hAnsi="Times New Roman"/>
                <w:color w:val="auto"/>
                <w:kern w:val="24"/>
                <w:sz w:val="18"/>
                <w:szCs w:val="18"/>
                <w:lang w:eastAsia="en-GB" w:bidi="he-IL"/>
              </w:rPr>
              <w:t>ETIOLOGY:</w:t>
            </w:r>
          </w:p>
          <w:p w14:paraId="0A8DB116" w14:textId="77777777" w:rsidR="00812A83" w:rsidRPr="00EE4B50" w:rsidRDefault="00812A83" w:rsidP="00EE4B50">
            <w:pPr>
              <w:jc w:val="center"/>
              <w:rPr>
                <w:rFonts w:ascii="Times New Roman" w:hAnsi="Times New Roman"/>
                <w:color w:val="auto"/>
                <w:sz w:val="18"/>
                <w:szCs w:val="18"/>
                <w:lang w:eastAsia="en-GB" w:bidi="he-IL"/>
              </w:rPr>
            </w:pPr>
            <w:r w:rsidRPr="00EE4B50">
              <w:rPr>
                <w:rFonts w:ascii="Times New Roman" w:hAnsi="Times New Roman"/>
                <w:color w:val="auto"/>
                <w:sz w:val="18"/>
                <w:szCs w:val="18"/>
                <w:lang w:eastAsia="en-GB" w:bidi="he-IL"/>
              </w:rPr>
              <w:t>IDIOPATHIC</w:t>
            </w:r>
          </w:p>
        </w:tc>
        <w:tc>
          <w:tcPr>
            <w:tcW w:w="2410" w:type="dxa"/>
            <w:gridSpan w:val="3"/>
            <w:vAlign w:val="center"/>
            <w:hideMark/>
          </w:tcPr>
          <w:p w14:paraId="78CF5C93" w14:textId="77777777" w:rsidR="00812A83" w:rsidRPr="00EE4B50" w:rsidRDefault="00812A83" w:rsidP="00EE4B50">
            <w:pPr>
              <w:jc w:val="center"/>
              <w:rPr>
                <w:rFonts w:ascii="Times New Roman" w:hAnsi="Times New Roman"/>
                <w:color w:val="auto"/>
                <w:kern w:val="24"/>
                <w:sz w:val="18"/>
                <w:szCs w:val="18"/>
                <w:lang w:eastAsia="en-GB" w:bidi="he-IL"/>
              </w:rPr>
            </w:pPr>
            <w:r w:rsidRPr="00EE4B50">
              <w:rPr>
                <w:rFonts w:ascii="Times New Roman" w:hAnsi="Times New Roman"/>
                <w:color w:val="auto"/>
                <w:kern w:val="24"/>
                <w:sz w:val="18"/>
                <w:szCs w:val="18"/>
                <w:lang w:eastAsia="en-GB" w:bidi="he-IL"/>
              </w:rPr>
              <w:t>ETIOLOGY:</w:t>
            </w:r>
          </w:p>
          <w:p w14:paraId="461F6D76" w14:textId="77777777" w:rsidR="00812A83" w:rsidRPr="00EE4B50" w:rsidRDefault="00812A83" w:rsidP="00EE4B50">
            <w:pPr>
              <w:jc w:val="center"/>
              <w:rPr>
                <w:rFonts w:ascii="Times New Roman" w:hAnsi="Times New Roman"/>
                <w:color w:val="auto"/>
                <w:sz w:val="18"/>
                <w:szCs w:val="18"/>
                <w:lang w:eastAsia="en-GB" w:bidi="he-IL"/>
              </w:rPr>
            </w:pPr>
            <w:r w:rsidRPr="00EE4B50">
              <w:rPr>
                <w:rFonts w:ascii="Times New Roman" w:hAnsi="Times New Roman"/>
                <w:color w:val="auto"/>
                <w:sz w:val="18"/>
                <w:szCs w:val="18"/>
                <w:lang w:eastAsia="en-GB" w:bidi="he-IL"/>
              </w:rPr>
              <w:t>ACQUIRED</w:t>
            </w:r>
          </w:p>
        </w:tc>
      </w:tr>
      <w:tr w:rsidR="00464A57" w:rsidRPr="00EE4B50" w14:paraId="5FC0DA94" w14:textId="77777777" w:rsidTr="00C129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1809" w:type="dxa"/>
            <w:vAlign w:val="center"/>
            <w:hideMark/>
          </w:tcPr>
          <w:p w14:paraId="11F9B56A" w14:textId="77777777" w:rsidR="00812A83" w:rsidRPr="00EE4B50" w:rsidRDefault="00812A83" w:rsidP="00EE4B50">
            <w:pPr>
              <w:rPr>
                <w:rFonts w:ascii="Times New Roman" w:hAnsi="Times New Roman"/>
                <w:b/>
                <w:bCs/>
                <w:smallCaps/>
                <w:color w:val="auto"/>
                <w:sz w:val="18"/>
                <w:szCs w:val="18"/>
                <w:lang w:eastAsia="en-GB" w:bidi="he-IL"/>
              </w:rPr>
            </w:pPr>
            <w:r w:rsidRPr="00EE4B50">
              <w:rPr>
                <w:rFonts w:ascii="Times New Roman" w:hAnsi="Times New Roman"/>
                <w:b/>
                <w:bCs/>
                <w:smallCaps/>
                <w:color w:val="auto"/>
                <w:kern w:val="24"/>
                <w:sz w:val="18"/>
                <w:szCs w:val="18"/>
                <w:lang w:eastAsia="en-GB" w:bidi="he-IL"/>
              </w:rPr>
              <w:t># pts</w:t>
            </w:r>
          </w:p>
        </w:tc>
        <w:tc>
          <w:tcPr>
            <w:tcW w:w="2115" w:type="dxa"/>
            <w:gridSpan w:val="3"/>
            <w:vAlign w:val="center"/>
            <w:hideMark/>
          </w:tcPr>
          <w:p w14:paraId="33B14EE4" w14:textId="77777777" w:rsidR="00812A83" w:rsidRPr="00EE4B50" w:rsidRDefault="00812A83" w:rsidP="00EE4B50">
            <w:pPr>
              <w:jc w:val="center"/>
              <w:rPr>
                <w:rFonts w:ascii="Times New Roman" w:hAnsi="Times New Roman"/>
                <w:color w:val="auto"/>
                <w:sz w:val="18"/>
                <w:szCs w:val="18"/>
                <w:lang w:eastAsia="en-GB" w:bidi="he-IL"/>
              </w:rPr>
            </w:pPr>
            <w:r w:rsidRPr="00EE4B50">
              <w:rPr>
                <w:rFonts w:ascii="Times New Roman" w:hAnsi="Times New Roman"/>
                <w:color w:val="auto"/>
                <w:kern w:val="24"/>
                <w:sz w:val="18"/>
                <w:szCs w:val="18"/>
                <w:lang w:eastAsia="en-GB" w:bidi="he-IL"/>
              </w:rPr>
              <w:t>34</w:t>
            </w:r>
          </w:p>
        </w:tc>
        <w:tc>
          <w:tcPr>
            <w:tcW w:w="2563" w:type="dxa"/>
            <w:gridSpan w:val="3"/>
            <w:vAlign w:val="center"/>
            <w:hideMark/>
          </w:tcPr>
          <w:p w14:paraId="342C6130" w14:textId="77777777" w:rsidR="00812A83" w:rsidRPr="00EE4B50" w:rsidRDefault="00812A83" w:rsidP="00EE4B50">
            <w:pPr>
              <w:jc w:val="center"/>
              <w:rPr>
                <w:rFonts w:ascii="Times New Roman" w:hAnsi="Times New Roman"/>
                <w:color w:val="auto"/>
                <w:sz w:val="18"/>
                <w:szCs w:val="18"/>
                <w:lang w:eastAsia="en-GB" w:bidi="he-IL"/>
              </w:rPr>
            </w:pPr>
            <w:r w:rsidRPr="00EE4B50">
              <w:rPr>
                <w:rFonts w:ascii="Times New Roman" w:hAnsi="Times New Roman"/>
                <w:color w:val="auto"/>
                <w:kern w:val="24"/>
                <w:sz w:val="18"/>
                <w:szCs w:val="18"/>
                <w:lang w:eastAsia="en-GB" w:bidi="he-IL"/>
              </w:rPr>
              <w:t>19</w:t>
            </w:r>
          </w:p>
        </w:tc>
        <w:tc>
          <w:tcPr>
            <w:tcW w:w="2268" w:type="dxa"/>
            <w:gridSpan w:val="3"/>
            <w:vAlign w:val="center"/>
            <w:hideMark/>
          </w:tcPr>
          <w:p w14:paraId="2599388B" w14:textId="77777777" w:rsidR="00812A83" w:rsidRPr="00EE4B50" w:rsidRDefault="00812A83" w:rsidP="00EE4B50">
            <w:pPr>
              <w:jc w:val="center"/>
              <w:rPr>
                <w:rFonts w:ascii="Times New Roman" w:hAnsi="Times New Roman"/>
                <w:color w:val="auto"/>
                <w:sz w:val="18"/>
                <w:szCs w:val="18"/>
                <w:lang w:eastAsia="en-GB" w:bidi="he-IL"/>
              </w:rPr>
            </w:pPr>
            <w:r w:rsidRPr="00EE4B50">
              <w:rPr>
                <w:rFonts w:ascii="Times New Roman" w:hAnsi="Times New Roman"/>
                <w:color w:val="auto"/>
                <w:kern w:val="24"/>
                <w:sz w:val="18"/>
                <w:szCs w:val="18"/>
                <w:lang w:eastAsia="en-GB" w:bidi="he-IL"/>
              </w:rPr>
              <w:t>26</w:t>
            </w:r>
          </w:p>
        </w:tc>
        <w:tc>
          <w:tcPr>
            <w:tcW w:w="2410" w:type="dxa"/>
            <w:gridSpan w:val="3"/>
            <w:vAlign w:val="center"/>
            <w:hideMark/>
          </w:tcPr>
          <w:p w14:paraId="021AF8A1" w14:textId="77777777" w:rsidR="00812A83" w:rsidRPr="00EE4B50" w:rsidRDefault="00812A83" w:rsidP="00EE4B50">
            <w:pPr>
              <w:jc w:val="center"/>
              <w:rPr>
                <w:rFonts w:ascii="Times New Roman" w:hAnsi="Times New Roman"/>
                <w:color w:val="auto"/>
                <w:sz w:val="18"/>
                <w:szCs w:val="18"/>
                <w:lang w:eastAsia="en-GB" w:bidi="he-IL"/>
              </w:rPr>
            </w:pPr>
            <w:r w:rsidRPr="00EE4B50">
              <w:rPr>
                <w:rFonts w:ascii="Times New Roman" w:hAnsi="Times New Roman"/>
                <w:color w:val="auto"/>
                <w:kern w:val="24"/>
                <w:sz w:val="18"/>
                <w:szCs w:val="18"/>
                <w:lang w:eastAsia="en-GB" w:bidi="he-IL"/>
              </w:rPr>
              <w:t>11</w:t>
            </w:r>
          </w:p>
        </w:tc>
      </w:tr>
      <w:tr w:rsidR="00464A57" w:rsidRPr="00EE4B50" w14:paraId="7022E2C1" w14:textId="77777777" w:rsidTr="00204461">
        <w:trPr>
          <w:trHeight w:val="454"/>
        </w:trPr>
        <w:tc>
          <w:tcPr>
            <w:tcW w:w="1809" w:type="dxa"/>
            <w:shd w:val="clear" w:color="auto" w:fill="FFFFFF" w:themeFill="background1"/>
            <w:vAlign w:val="center"/>
          </w:tcPr>
          <w:p w14:paraId="048E526A" w14:textId="77777777" w:rsidR="00812A83" w:rsidRPr="00EE4B50" w:rsidRDefault="00812A83" w:rsidP="00EE4B50">
            <w:pPr>
              <w:rPr>
                <w:rFonts w:ascii="Times New Roman" w:hAnsi="Times New Roman"/>
                <w:b/>
                <w:bCs/>
                <w:smallCaps/>
                <w:color w:val="auto"/>
                <w:kern w:val="24"/>
                <w:sz w:val="18"/>
                <w:szCs w:val="18"/>
                <w:lang w:eastAsia="en-GB" w:bidi="he-IL"/>
              </w:rPr>
            </w:pPr>
          </w:p>
        </w:tc>
        <w:tc>
          <w:tcPr>
            <w:tcW w:w="698" w:type="dxa"/>
            <w:shd w:val="clear" w:color="auto" w:fill="FFFFFF" w:themeFill="background1"/>
            <w:vAlign w:val="center"/>
          </w:tcPr>
          <w:p w14:paraId="62FC4D2D" w14:textId="77777777" w:rsidR="00812A83" w:rsidRPr="00EE4B50" w:rsidRDefault="00812A83" w:rsidP="00EE4B50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auto"/>
                <w:kern w:val="24"/>
                <w:sz w:val="18"/>
                <w:szCs w:val="18"/>
                <w:lang w:eastAsia="en-GB" w:bidi="he-IL"/>
              </w:rPr>
            </w:pPr>
            <w:r w:rsidRPr="00EE4B50">
              <w:rPr>
                <w:rFonts w:ascii="Times New Roman" w:hAnsi="Times New Roman"/>
                <w:b/>
                <w:bCs/>
                <w:i/>
                <w:iCs/>
                <w:color w:val="auto"/>
                <w:kern w:val="24"/>
                <w:sz w:val="18"/>
                <w:szCs w:val="18"/>
                <w:lang w:eastAsia="en-GB" w:bidi="he-IL"/>
              </w:rPr>
              <w:t>male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042998AF" w14:textId="77777777" w:rsidR="00812A83" w:rsidRPr="00EE4B50" w:rsidRDefault="00812A83" w:rsidP="00EE4B50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auto"/>
                <w:sz w:val="18"/>
                <w:szCs w:val="18"/>
                <w:lang w:eastAsia="en-GB" w:bidi="he-IL"/>
              </w:rPr>
            </w:pPr>
            <w:r w:rsidRPr="00EE4B50">
              <w:rPr>
                <w:rFonts w:ascii="Times New Roman" w:hAnsi="Times New Roman"/>
                <w:b/>
                <w:bCs/>
                <w:i/>
                <w:iCs/>
                <w:color w:val="auto"/>
                <w:sz w:val="18"/>
                <w:szCs w:val="18"/>
                <w:lang w:eastAsia="en-GB" w:bidi="he-IL"/>
              </w:rPr>
              <w:t>female</w:t>
            </w:r>
          </w:p>
        </w:tc>
        <w:tc>
          <w:tcPr>
            <w:tcW w:w="697" w:type="dxa"/>
            <w:shd w:val="clear" w:color="auto" w:fill="FFFFFF" w:themeFill="background1"/>
            <w:vAlign w:val="center"/>
          </w:tcPr>
          <w:p w14:paraId="4AD3232D" w14:textId="77777777" w:rsidR="00812A83" w:rsidRPr="00EE4B50" w:rsidRDefault="00812A83" w:rsidP="00EE4B50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auto"/>
                <w:kern w:val="24"/>
                <w:sz w:val="18"/>
                <w:szCs w:val="18"/>
                <w:lang w:eastAsia="en-GB" w:bidi="he-IL"/>
              </w:rPr>
            </w:pPr>
            <w:r w:rsidRPr="00EE4B50">
              <w:rPr>
                <w:rFonts w:ascii="Times New Roman" w:hAnsi="Times New Roman"/>
                <w:b/>
                <w:bCs/>
                <w:i/>
                <w:iCs/>
                <w:color w:val="auto"/>
                <w:kern w:val="24"/>
                <w:sz w:val="18"/>
                <w:szCs w:val="18"/>
                <w:lang w:eastAsia="en-GB" w:bidi="he-IL"/>
              </w:rPr>
              <w:t>p-value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20F958A1" w14:textId="77777777" w:rsidR="00812A83" w:rsidRPr="00EE4B50" w:rsidRDefault="00812A83" w:rsidP="00EE4B50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auto"/>
                <w:kern w:val="24"/>
                <w:sz w:val="18"/>
                <w:szCs w:val="18"/>
                <w:lang w:eastAsia="en-GB" w:bidi="he-IL"/>
              </w:rPr>
            </w:pPr>
            <w:r w:rsidRPr="00EE4B50">
              <w:rPr>
                <w:rFonts w:ascii="Times New Roman" w:hAnsi="Times New Roman"/>
                <w:b/>
                <w:bCs/>
                <w:i/>
                <w:iCs/>
                <w:color w:val="auto"/>
                <w:kern w:val="24"/>
                <w:sz w:val="18"/>
                <w:szCs w:val="18"/>
                <w:lang w:eastAsia="en-GB" w:bidi="he-IL"/>
              </w:rPr>
              <w:t>male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18C9E5D1" w14:textId="77777777" w:rsidR="00812A83" w:rsidRPr="00EE4B50" w:rsidRDefault="00812A83" w:rsidP="00EE4B50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auto"/>
                <w:sz w:val="18"/>
                <w:szCs w:val="18"/>
                <w:lang w:eastAsia="en-GB" w:bidi="he-IL"/>
              </w:rPr>
            </w:pPr>
            <w:r w:rsidRPr="00EE4B50">
              <w:rPr>
                <w:rFonts w:ascii="Times New Roman" w:hAnsi="Times New Roman"/>
                <w:b/>
                <w:bCs/>
                <w:i/>
                <w:iCs/>
                <w:color w:val="auto"/>
                <w:sz w:val="18"/>
                <w:szCs w:val="18"/>
                <w:lang w:eastAsia="en-GB" w:bidi="he-IL"/>
              </w:rPr>
              <w:t>female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48247CA" w14:textId="77777777" w:rsidR="00812A83" w:rsidRPr="00EE4B50" w:rsidRDefault="00812A83" w:rsidP="00EE4B50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auto"/>
                <w:kern w:val="24"/>
                <w:sz w:val="18"/>
                <w:szCs w:val="18"/>
                <w:lang w:eastAsia="en-GB" w:bidi="he-IL"/>
              </w:rPr>
            </w:pPr>
            <w:r w:rsidRPr="00EE4B50">
              <w:rPr>
                <w:rFonts w:ascii="Times New Roman" w:hAnsi="Times New Roman"/>
                <w:b/>
                <w:bCs/>
                <w:i/>
                <w:iCs/>
                <w:color w:val="auto"/>
                <w:kern w:val="24"/>
                <w:sz w:val="18"/>
                <w:szCs w:val="18"/>
                <w:lang w:eastAsia="en-GB" w:bidi="he-IL"/>
              </w:rPr>
              <w:t>p-value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508C116" w14:textId="77777777" w:rsidR="00812A83" w:rsidRPr="00EE4B50" w:rsidRDefault="00812A83" w:rsidP="00EE4B50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auto"/>
                <w:kern w:val="24"/>
                <w:sz w:val="18"/>
                <w:szCs w:val="18"/>
                <w:lang w:eastAsia="en-GB" w:bidi="he-IL"/>
              </w:rPr>
            </w:pPr>
            <w:r w:rsidRPr="00EE4B50">
              <w:rPr>
                <w:rFonts w:ascii="Times New Roman" w:hAnsi="Times New Roman"/>
                <w:b/>
                <w:bCs/>
                <w:i/>
                <w:iCs/>
                <w:color w:val="auto"/>
                <w:kern w:val="24"/>
                <w:sz w:val="18"/>
                <w:szCs w:val="18"/>
                <w:lang w:eastAsia="en-GB" w:bidi="he-IL"/>
              </w:rPr>
              <w:t>male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1BE44562" w14:textId="77777777" w:rsidR="00812A83" w:rsidRPr="00EE4B50" w:rsidRDefault="00812A83" w:rsidP="00EE4B50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auto"/>
                <w:sz w:val="18"/>
                <w:szCs w:val="18"/>
                <w:lang w:eastAsia="en-GB" w:bidi="he-IL"/>
              </w:rPr>
            </w:pPr>
            <w:r w:rsidRPr="00EE4B50">
              <w:rPr>
                <w:rFonts w:ascii="Times New Roman" w:hAnsi="Times New Roman"/>
                <w:b/>
                <w:bCs/>
                <w:i/>
                <w:iCs/>
                <w:color w:val="auto"/>
                <w:sz w:val="18"/>
                <w:szCs w:val="18"/>
                <w:lang w:eastAsia="en-GB" w:bidi="he-IL"/>
              </w:rPr>
              <w:t>female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F4672A8" w14:textId="77777777" w:rsidR="00812A83" w:rsidRPr="00EE4B50" w:rsidRDefault="00812A83" w:rsidP="00EE4B50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auto"/>
                <w:kern w:val="24"/>
                <w:sz w:val="18"/>
                <w:szCs w:val="18"/>
                <w:lang w:eastAsia="en-GB" w:bidi="he-IL"/>
              </w:rPr>
            </w:pPr>
            <w:r w:rsidRPr="00EE4B50">
              <w:rPr>
                <w:rFonts w:ascii="Times New Roman" w:hAnsi="Times New Roman"/>
                <w:b/>
                <w:bCs/>
                <w:i/>
                <w:iCs/>
                <w:color w:val="auto"/>
                <w:kern w:val="24"/>
                <w:sz w:val="18"/>
                <w:szCs w:val="18"/>
                <w:lang w:eastAsia="en-GB" w:bidi="he-IL"/>
              </w:rPr>
              <w:t>p-value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6CA95764" w14:textId="77777777" w:rsidR="00812A83" w:rsidRPr="00EE4B50" w:rsidRDefault="00812A83" w:rsidP="00EE4B50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auto"/>
                <w:kern w:val="24"/>
                <w:sz w:val="18"/>
                <w:szCs w:val="18"/>
                <w:lang w:eastAsia="en-GB" w:bidi="he-IL"/>
              </w:rPr>
            </w:pPr>
            <w:r w:rsidRPr="00EE4B50">
              <w:rPr>
                <w:rFonts w:ascii="Times New Roman" w:hAnsi="Times New Roman"/>
                <w:b/>
                <w:bCs/>
                <w:i/>
                <w:iCs/>
                <w:color w:val="auto"/>
                <w:kern w:val="24"/>
                <w:sz w:val="18"/>
                <w:szCs w:val="18"/>
                <w:lang w:eastAsia="en-GB" w:bidi="he-IL"/>
              </w:rPr>
              <w:t>male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378A98A8" w14:textId="77777777" w:rsidR="00812A83" w:rsidRPr="00EE4B50" w:rsidRDefault="00812A83" w:rsidP="00EE4B50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auto"/>
                <w:sz w:val="18"/>
                <w:szCs w:val="18"/>
                <w:lang w:eastAsia="en-GB" w:bidi="he-IL"/>
              </w:rPr>
            </w:pPr>
            <w:r w:rsidRPr="00EE4B50">
              <w:rPr>
                <w:rFonts w:ascii="Times New Roman" w:hAnsi="Times New Roman"/>
                <w:b/>
                <w:bCs/>
                <w:i/>
                <w:iCs/>
                <w:color w:val="auto"/>
                <w:sz w:val="18"/>
                <w:szCs w:val="18"/>
                <w:lang w:eastAsia="en-GB" w:bidi="he-IL"/>
              </w:rPr>
              <w:t>female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B0F2C49" w14:textId="77777777" w:rsidR="00812A83" w:rsidRPr="00EE4B50" w:rsidRDefault="00812A83" w:rsidP="00EE4B50">
            <w:pPr>
              <w:jc w:val="center"/>
              <w:rPr>
                <w:rFonts w:ascii="Times New Roman" w:hAnsi="Times New Roman"/>
                <w:i/>
                <w:iCs/>
                <w:color w:val="auto"/>
                <w:sz w:val="18"/>
                <w:szCs w:val="18"/>
                <w:lang w:eastAsia="en-GB" w:bidi="he-IL"/>
              </w:rPr>
            </w:pPr>
            <w:r w:rsidRPr="00EE4B50">
              <w:rPr>
                <w:rFonts w:ascii="Times New Roman" w:hAnsi="Times New Roman"/>
                <w:b/>
                <w:bCs/>
                <w:i/>
                <w:iCs/>
                <w:color w:val="auto"/>
                <w:kern w:val="24"/>
                <w:sz w:val="18"/>
                <w:szCs w:val="18"/>
                <w:lang w:eastAsia="en-GB" w:bidi="he-IL"/>
              </w:rPr>
              <w:t>p-value</w:t>
            </w:r>
          </w:p>
        </w:tc>
      </w:tr>
      <w:tr w:rsidR="00464A57" w:rsidRPr="00EE4B50" w14:paraId="1E344EE7" w14:textId="77777777" w:rsidTr="002044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1809" w:type="dxa"/>
            <w:shd w:val="clear" w:color="auto" w:fill="FFFFFF" w:themeFill="background1"/>
            <w:vAlign w:val="center"/>
            <w:hideMark/>
          </w:tcPr>
          <w:p w14:paraId="0561F815" w14:textId="77777777" w:rsidR="00812A83" w:rsidRPr="00EE4B50" w:rsidRDefault="00812A83" w:rsidP="00EE4B50">
            <w:pPr>
              <w:rPr>
                <w:rFonts w:ascii="Times New Roman" w:hAnsi="Times New Roman"/>
                <w:b/>
                <w:bCs/>
                <w:smallCaps/>
                <w:color w:val="auto"/>
                <w:sz w:val="18"/>
                <w:szCs w:val="18"/>
                <w:lang w:eastAsia="en-GB" w:bidi="he-IL"/>
              </w:rPr>
            </w:pPr>
            <w:r w:rsidRPr="00EE4B50">
              <w:rPr>
                <w:rFonts w:ascii="Times New Roman" w:hAnsi="Times New Roman"/>
                <w:b/>
                <w:bCs/>
                <w:smallCaps/>
                <w:color w:val="auto"/>
                <w:kern w:val="24"/>
                <w:sz w:val="18"/>
                <w:szCs w:val="18"/>
                <w:lang w:eastAsia="en-GB" w:bidi="he-IL"/>
              </w:rPr>
              <w:t>Weight at baseline (kgs)</w:t>
            </w:r>
          </w:p>
        </w:tc>
        <w:tc>
          <w:tcPr>
            <w:tcW w:w="698" w:type="dxa"/>
            <w:shd w:val="clear" w:color="auto" w:fill="FFFFFF" w:themeFill="background1"/>
            <w:vAlign w:val="center"/>
            <w:hideMark/>
          </w:tcPr>
          <w:p w14:paraId="1A76FBBF" w14:textId="77777777" w:rsidR="00812A83" w:rsidRPr="00EE4B50" w:rsidRDefault="00812A83" w:rsidP="00EE4B50">
            <w:pPr>
              <w:jc w:val="center"/>
              <w:rPr>
                <w:rFonts w:ascii="Times New Roman" w:hAnsi="Times New Roman"/>
                <w:color w:val="auto"/>
                <w:kern w:val="24"/>
                <w:sz w:val="18"/>
                <w:szCs w:val="18"/>
                <w:lang w:eastAsia="en-GB" w:bidi="he-IL"/>
              </w:rPr>
            </w:pPr>
            <w:r w:rsidRPr="00EE4B50">
              <w:rPr>
                <w:rFonts w:ascii="Times New Roman" w:hAnsi="Times New Roman"/>
                <w:color w:val="auto"/>
                <w:kern w:val="24"/>
                <w:sz w:val="18"/>
                <w:szCs w:val="18"/>
                <w:lang w:eastAsia="en-GB" w:bidi="he-IL"/>
              </w:rPr>
              <w:t>67.5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61A4981D" w14:textId="77777777" w:rsidR="00812A83" w:rsidRPr="00EE4B50" w:rsidRDefault="00812A83" w:rsidP="00EE4B50">
            <w:pPr>
              <w:jc w:val="center"/>
              <w:rPr>
                <w:rFonts w:ascii="Times New Roman" w:hAnsi="Times New Roman"/>
                <w:color w:val="auto"/>
                <w:sz w:val="18"/>
                <w:szCs w:val="18"/>
                <w:lang w:eastAsia="en-GB" w:bidi="he-IL"/>
              </w:rPr>
            </w:pPr>
            <w:r w:rsidRPr="00EE4B50">
              <w:rPr>
                <w:rFonts w:ascii="Times New Roman" w:hAnsi="Times New Roman"/>
                <w:color w:val="auto"/>
                <w:sz w:val="18"/>
                <w:szCs w:val="18"/>
                <w:lang w:eastAsia="en-GB" w:bidi="he-IL"/>
              </w:rPr>
              <w:t>50.0</w:t>
            </w:r>
          </w:p>
        </w:tc>
        <w:tc>
          <w:tcPr>
            <w:tcW w:w="697" w:type="dxa"/>
            <w:shd w:val="clear" w:color="auto" w:fill="FFFFFF" w:themeFill="background1"/>
            <w:vAlign w:val="center"/>
          </w:tcPr>
          <w:p w14:paraId="026C868D" w14:textId="77777777" w:rsidR="00812A83" w:rsidRPr="00EE4B50" w:rsidRDefault="00812A83" w:rsidP="00EE4B50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auto"/>
                <w:sz w:val="18"/>
                <w:szCs w:val="18"/>
                <w:lang w:eastAsia="en-GB" w:bidi="he-IL"/>
              </w:rPr>
            </w:pPr>
            <w:r w:rsidRPr="00EE4B50">
              <w:rPr>
                <w:rFonts w:ascii="Times New Roman" w:hAnsi="Times New Roman"/>
                <w:b/>
                <w:bCs/>
                <w:i/>
                <w:iCs/>
                <w:color w:val="auto"/>
                <w:kern w:val="24"/>
                <w:sz w:val="18"/>
                <w:szCs w:val="18"/>
                <w:lang w:eastAsia="en-GB" w:bidi="he-IL"/>
              </w:rPr>
              <w:t>0.000</w:t>
            </w:r>
          </w:p>
        </w:tc>
        <w:tc>
          <w:tcPr>
            <w:tcW w:w="720" w:type="dxa"/>
            <w:shd w:val="clear" w:color="auto" w:fill="FFFFFF" w:themeFill="background1"/>
            <w:vAlign w:val="center"/>
            <w:hideMark/>
          </w:tcPr>
          <w:p w14:paraId="187285EC" w14:textId="77777777" w:rsidR="00812A83" w:rsidRPr="00EE4B50" w:rsidRDefault="00812A83" w:rsidP="00EE4B50">
            <w:pPr>
              <w:jc w:val="center"/>
              <w:rPr>
                <w:rFonts w:ascii="Times New Roman" w:hAnsi="Times New Roman"/>
                <w:color w:val="auto"/>
                <w:sz w:val="18"/>
                <w:szCs w:val="18"/>
                <w:lang w:eastAsia="en-GB" w:bidi="he-IL"/>
              </w:rPr>
            </w:pPr>
            <w:r w:rsidRPr="00EE4B50">
              <w:rPr>
                <w:rFonts w:ascii="Times New Roman" w:hAnsi="Times New Roman"/>
                <w:color w:val="auto"/>
                <w:kern w:val="24"/>
                <w:sz w:val="18"/>
                <w:szCs w:val="18"/>
                <w:lang w:eastAsia="en-GB" w:bidi="he-IL"/>
              </w:rPr>
              <w:t>76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7C887923" w14:textId="77777777" w:rsidR="00812A83" w:rsidRPr="00EE4B50" w:rsidRDefault="00812A83" w:rsidP="00EE4B50">
            <w:pPr>
              <w:jc w:val="center"/>
              <w:rPr>
                <w:rFonts w:ascii="Times New Roman" w:hAnsi="Times New Roman"/>
                <w:color w:val="auto"/>
                <w:sz w:val="18"/>
                <w:szCs w:val="18"/>
                <w:lang w:eastAsia="en-GB" w:bidi="he-IL"/>
              </w:rPr>
            </w:pPr>
            <w:r w:rsidRPr="00EE4B50">
              <w:rPr>
                <w:rFonts w:ascii="Times New Roman" w:hAnsi="Times New Roman"/>
                <w:color w:val="auto"/>
                <w:sz w:val="18"/>
                <w:szCs w:val="18"/>
                <w:lang w:eastAsia="en-GB" w:bidi="he-IL"/>
              </w:rPr>
              <w:t>57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A9C32B9" w14:textId="77777777" w:rsidR="00812A83" w:rsidRPr="00EE4B50" w:rsidRDefault="00812A83" w:rsidP="00EE4B50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auto"/>
                <w:sz w:val="18"/>
                <w:szCs w:val="18"/>
                <w:lang w:eastAsia="en-GB" w:bidi="he-IL"/>
              </w:rPr>
            </w:pPr>
            <w:r w:rsidRPr="00EE4B50">
              <w:rPr>
                <w:rFonts w:ascii="Times New Roman" w:hAnsi="Times New Roman"/>
                <w:b/>
                <w:bCs/>
                <w:i/>
                <w:iCs/>
                <w:color w:val="auto"/>
                <w:kern w:val="24"/>
                <w:sz w:val="18"/>
                <w:szCs w:val="18"/>
                <w:lang w:eastAsia="en-GB" w:bidi="he-IL"/>
              </w:rPr>
              <w:t>0.008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7552922F" w14:textId="77777777" w:rsidR="00812A83" w:rsidRPr="00EE4B50" w:rsidRDefault="00812A83" w:rsidP="00EE4B50">
            <w:pPr>
              <w:jc w:val="center"/>
              <w:rPr>
                <w:rFonts w:ascii="Times New Roman" w:hAnsi="Times New Roman"/>
                <w:color w:val="auto"/>
                <w:sz w:val="18"/>
                <w:szCs w:val="18"/>
                <w:lang w:eastAsia="en-GB" w:bidi="he-IL"/>
              </w:rPr>
            </w:pPr>
            <w:r w:rsidRPr="00EE4B50">
              <w:rPr>
                <w:rFonts w:ascii="Times New Roman" w:hAnsi="Times New Roman"/>
                <w:color w:val="auto"/>
                <w:kern w:val="24"/>
                <w:sz w:val="18"/>
                <w:szCs w:val="18"/>
                <w:lang w:eastAsia="en-GB" w:bidi="he-IL"/>
              </w:rPr>
              <w:t>64.5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BBF1101" w14:textId="77777777" w:rsidR="00812A83" w:rsidRPr="00EE4B50" w:rsidRDefault="00812A83" w:rsidP="00EE4B50">
            <w:pPr>
              <w:jc w:val="center"/>
              <w:rPr>
                <w:rFonts w:ascii="Times New Roman" w:hAnsi="Times New Roman"/>
                <w:color w:val="auto"/>
                <w:sz w:val="18"/>
                <w:szCs w:val="18"/>
                <w:lang w:eastAsia="en-GB" w:bidi="he-IL"/>
              </w:rPr>
            </w:pPr>
            <w:r w:rsidRPr="00EE4B50">
              <w:rPr>
                <w:rFonts w:ascii="Times New Roman" w:hAnsi="Times New Roman"/>
                <w:color w:val="auto"/>
                <w:sz w:val="18"/>
                <w:szCs w:val="18"/>
                <w:lang w:eastAsia="en-GB" w:bidi="he-IL"/>
              </w:rPr>
              <w:t>50.0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BFC3DFC" w14:textId="77777777" w:rsidR="00812A83" w:rsidRPr="00EE4B50" w:rsidRDefault="00812A83" w:rsidP="00EE4B50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auto"/>
                <w:sz w:val="18"/>
                <w:szCs w:val="18"/>
                <w:lang w:eastAsia="en-GB" w:bidi="he-IL"/>
              </w:rPr>
            </w:pPr>
            <w:r w:rsidRPr="00EE4B50">
              <w:rPr>
                <w:rFonts w:ascii="Times New Roman" w:hAnsi="Times New Roman"/>
                <w:b/>
                <w:bCs/>
                <w:i/>
                <w:iCs/>
                <w:color w:val="auto"/>
                <w:kern w:val="24"/>
                <w:sz w:val="18"/>
                <w:szCs w:val="18"/>
                <w:lang w:eastAsia="en-GB" w:bidi="he-IL"/>
              </w:rPr>
              <w:t>0.024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46E2D8AB" w14:textId="77777777" w:rsidR="00812A83" w:rsidRPr="00EE4B50" w:rsidRDefault="00812A83" w:rsidP="00EE4B50">
            <w:pPr>
              <w:jc w:val="center"/>
              <w:rPr>
                <w:rFonts w:ascii="Times New Roman" w:hAnsi="Times New Roman"/>
                <w:color w:val="auto"/>
                <w:sz w:val="18"/>
                <w:szCs w:val="18"/>
                <w:lang w:eastAsia="en-GB" w:bidi="he-IL"/>
              </w:rPr>
            </w:pPr>
            <w:r w:rsidRPr="00EE4B50">
              <w:rPr>
                <w:rFonts w:ascii="Times New Roman" w:hAnsi="Times New Roman"/>
                <w:color w:val="auto"/>
                <w:kern w:val="24"/>
                <w:sz w:val="18"/>
                <w:szCs w:val="18"/>
                <w:lang w:eastAsia="en-GB" w:bidi="he-IL"/>
              </w:rPr>
              <w:t>60.0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079EF629" w14:textId="77777777" w:rsidR="00812A83" w:rsidRPr="00EE4B50" w:rsidRDefault="00812A83" w:rsidP="00EE4B50">
            <w:pPr>
              <w:jc w:val="center"/>
              <w:rPr>
                <w:rFonts w:ascii="Times New Roman" w:hAnsi="Times New Roman"/>
                <w:color w:val="auto"/>
                <w:sz w:val="18"/>
                <w:szCs w:val="18"/>
                <w:lang w:eastAsia="en-GB" w:bidi="he-IL"/>
              </w:rPr>
            </w:pPr>
            <w:r w:rsidRPr="00EE4B50">
              <w:rPr>
                <w:rFonts w:ascii="Times New Roman" w:hAnsi="Times New Roman"/>
                <w:color w:val="auto"/>
                <w:sz w:val="18"/>
                <w:szCs w:val="18"/>
                <w:lang w:eastAsia="en-GB" w:bidi="he-IL"/>
              </w:rPr>
              <w:t>47.5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85634CB" w14:textId="77777777" w:rsidR="00812A83" w:rsidRPr="00EE4B50" w:rsidRDefault="00812A83" w:rsidP="00EE4B50">
            <w:pPr>
              <w:jc w:val="center"/>
              <w:rPr>
                <w:rFonts w:ascii="Times New Roman" w:hAnsi="Times New Roman"/>
                <w:i/>
                <w:iCs/>
                <w:color w:val="auto"/>
                <w:sz w:val="18"/>
                <w:szCs w:val="18"/>
                <w:lang w:eastAsia="en-GB" w:bidi="he-IL"/>
              </w:rPr>
            </w:pPr>
            <w:r w:rsidRPr="00EE4B50">
              <w:rPr>
                <w:rFonts w:ascii="Times New Roman" w:hAnsi="Times New Roman"/>
                <w:i/>
                <w:iCs/>
                <w:color w:val="auto"/>
                <w:sz w:val="18"/>
                <w:szCs w:val="18"/>
                <w:lang w:eastAsia="en-GB" w:bidi="he-IL"/>
              </w:rPr>
              <w:t>0.054</w:t>
            </w:r>
          </w:p>
        </w:tc>
      </w:tr>
      <w:tr w:rsidR="00464A57" w:rsidRPr="00EE4B50" w14:paraId="128C6E48" w14:textId="77777777" w:rsidTr="00204461">
        <w:trPr>
          <w:trHeight w:val="454"/>
        </w:trPr>
        <w:tc>
          <w:tcPr>
            <w:tcW w:w="1809" w:type="dxa"/>
            <w:shd w:val="clear" w:color="auto" w:fill="FFFFFF" w:themeFill="background1"/>
            <w:vAlign w:val="center"/>
          </w:tcPr>
          <w:p w14:paraId="57C3B0D5" w14:textId="77777777" w:rsidR="00812A83" w:rsidRPr="00EE4B50" w:rsidRDefault="00812A83" w:rsidP="00EE4B50">
            <w:pPr>
              <w:rPr>
                <w:rFonts w:ascii="Times New Roman" w:hAnsi="Times New Roman"/>
                <w:b/>
                <w:bCs/>
                <w:smallCaps/>
                <w:color w:val="auto"/>
                <w:kern w:val="24"/>
                <w:sz w:val="18"/>
                <w:szCs w:val="18"/>
                <w:lang w:eastAsia="en-GB" w:bidi="he-IL"/>
              </w:rPr>
            </w:pPr>
            <w:r w:rsidRPr="00EE4B50">
              <w:rPr>
                <w:rFonts w:ascii="Times New Roman" w:hAnsi="Times New Roman"/>
                <w:b/>
                <w:bCs/>
                <w:smallCaps/>
                <w:color w:val="auto"/>
                <w:kern w:val="24"/>
                <w:sz w:val="18"/>
                <w:szCs w:val="18"/>
                <w:lang w:eastAsia="en-GB" w:bidi="he-IL"/>
              </w:rPr>
              <w:t>Height at baseline (</w:t>
            </w:r>
            <w:proofErr w:type="spellStart"/>
            <w:r w:rsidRPr="00EE4B50">
              <w:rPr>
                <w:rFonts w:ascii="Times New Roman" w:hAnsi="Times New Roman"/>
                <w:b/>
                <w:bCs/>
                <w:smallCaps/>
                <w:color w:val="auto"/>
                <w:kern w:val="24"/>
                <w:sz w:val="18"/>
                <w:szCs w:val="18"/>
                <w:lang w:eastAsia="en-GB" w:bidi="he-IL"/>
              </w:rPr>
              <w:t>cms</w:t>
            </w:r>
            <w:proofErr w:type="spellEnd"/>
            <w:r w:rsidRPr="00EE4B50">
              <w:rPr>
                <w:rFonts w:ascii="Times New Roman" w:hAnsi="Times New Roman"/>
                <w:b/>
                <w:bCs/>
                <w:smallCaps/>
                <w:color w:val="auto"/>
                <w:kern w:val="24"/>
                <w:sz w:val="18"/>
                <w:szCs w:val="18"/>
                <w:lang w:eastAsia="en-GB" w:bidi="he-IL"/>
              </w:rPr>
              <w:t>)</w:t>
            </w:r>
          </w:p>
        </w:tc>
        <w:tc>
          <w:tcPr>
            <w:tcW w:w="698" w:type="dxa"/>
            <w:shd w:val="clear" w:color="auto" w:fill="FFFFFF" w:themeFill="background1"/>
            <w:vAlign w:val="center"/>
          </w:tcPr>
          <w:p w14:paraId="0963CF12" w14:textId="77777777" w:rsidR="00812A83" w:rsidRPr="00EE4B50" w:rsidRDefault="00812A83" w:rsidP="00EE4B50">
            <w:pPr>
              <w:jc w:val="center"/>
              <w:rPr>
                <w:rFonts w:ascii="Times New Roman" w:hAnsi="Times New Roman"/>
                <w:color w:val="auto"/>
                <w:kern w:val="24"/>
                <w:sz w:val="18"/>
                <w:szCs w:val="18"/>
                <w:lang w:eastAsia="en-GB" w:bidi="he-IL"/>
              </w:rPr>
            </w:pPr>
            <w:r w:rsidRPr="00EE4B50">
              <w:rPr>
                <w:rFonts w:ascii="Times New Roman" w:hAnsi="Times New Roman"/>
                <w:color w:val="auto"/>
                <w:kern w:val="24"/>
                <w:sz w:val="18"/>
                <w:szCs w:val="18"/>
                <w:lang w:eastAsia="en-GB" w:bidi="he-IL"/>
              </w:rPr>
              <w:t>170.0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550BAA66" w14:textId="77777777" w:rsidR="00812A83" w:rsidRPr="00EE4B50" w:rsidRDefault="00812A83" w:rsidP="00EE4B50">
            <w:pPr>
              <w:jc w:val="center"/>
              <w:rPr>
                <w:rFonts w:ascii="Times New Roman" w:hAnsi="Times New Roman"/>
                <w:color w:val="auto"/>
                <w:sz w:val="18"/>
                <w:szCs w:val="18"/>
                <w:lang w:eastAsia="en-GB" w:bidi="he-IL"/>
              </w:rPr>
            </w:pPr>
            <w:r w:rsidRPr="00EE4B50">
              <w:rPr>
                <w:rFonts w:ascii="Times New Roman" w:hAnsi="Times New Roman"/>
                <w:color w:val="auto"/>
                <w:sz w:val="18"/>
                <w:szCs w:val="18"/>
                <w:lang w:eastAsia="en-GB" w:bidi="he-IL"/>
              </w:rPr>
              <w:t>162.0</w:t>
            </w:r>
          </w:p>
        </w:tc>
        <w:tc>
          <w:tcPr>
            <w:tcW w:w="697" w:type="dxa"/>
            <w:shd w:val="clear" w:color="auto" w:fill="FFFFFF" w:themeFill="background1"/>
            <w:vAlign w:val="center"/>
          </w:tcPr>
          <w:p w14:paraId="3B94E21F" w14:textId="77777777" w:rsidR="00812A83" w:rsidRPr="00EE4B50" w:rsidRDefault="00812A83" w:rsidP="00EE4B50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auto"/>
                <w:kern w:val="24"/>
                <w:sz w:val="18"/>
                <w:szCs w:val="18"/>
                <w:lang w:eastAsia="en-GB" w:bidi="he-IL"/>
              </w:rPr>
            </w:pPr>
            <w:r w:rsidRPr="00EE4B50">
              <w:rPr>
                <w:rFonts w:ascii="Times New Roman" w:hAnsi="Times New Roman"/>
                <w:b/>
                <w:bCs/>
                <w:i/>
                <w:iCs/>
                <w:color w:val="auto"/>
                <w:sz w:val="18"/>
                <w:szCs w:val="18"/>
                <w:lang w:eastAsia="en-GB" w:bidi="he-IL"/>
              </w:rPr>
              <w:t>0.003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59B39BA6" w14:textId="77777777" w:rsidR="00812A83" w:rsidRPr="00EE4B50" w:rsidRDefault="00812A83" w:rsidP="00EE4B50">
            <w:pPr>
              <w:jc w:val="center"/>
              <w:rPr>
                <w:rFonts w:ascii="Times New Roman" w:hAnsi="Times New Roman"/>
                <w:color w:val="auto"/>
                <w:kern w:val="24"/>
                <w:sz w:val="18"/>
                <w:szCs w:val="18"/>
                <w:lang w:eastAsia="en-GB" w:bidi="he-IL"/>
              </w:rPr>
            </w:pPr>
            <w:r w:rsidRPr="00EE4B50">
              <w:rPr>
                <w:rFonts w:ascii="Times New Roman" w:hAnsi="Times New Roman"/>
                <w:color w:val="auto"/>
                <w:kern w:val="24"/>
                <w:sz w:val="18"/>
                <w:szCs w:val="18"/>
                <w:lang w:eastAsia="en-GB" w:bidi="he-IL"/>
              </w:rPr>
              <w:t>177.5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5A6707B8" w14:textId="77777777" w:rsidR="00812A83" w:rsidRPr="00EE4B50" w:rsidRDefault="00812A83" w:rsidP="00EE4B50">
            <w:pPr>
              <w:jc w:val="center"/>
              <w:rPr>
                <w:rFonts w:ascii="Times New Roman" w:hAnsi="Times New Roman"/>
                <w:color w:val="auto"/>
                <w:sz w:val="18"/>
                <w:szCs w:val="18"/>
                <w:lang w:eastAsia="en-GB" w:bidi="he-IL"/>
              </w:rPr>
            </w:pPr>
            <w:r w:rsidRPr="00EE4B50">
              <w:rPr>
                <w:rFonts w:ascii="Times New Roman" w:hAnsi="Times New Roman"/>
                <w:color w:val="auto"/>
                <w:sz w:val="18"/>
                <w:szCs w:val="18"/>
                <w:lang w:eastAsia="en-GB" w:bidi="he-IL"/>
              </w:rPr>
              <w:t>164.0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DA00492" w14:textId="77777777" w:rsidR="00812A83" w:rsidRPr="00EE4B50" w:rsidRDefault="00812A83" w:rsidP="00EE4B50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auto"/>
                <w:kern w:val="24"/>
                <w:sz w:val="18"/>
                <w:szCs w:val="18"/>
                <w:lang w:eastAsia="en-GB" w:bidi="he-IL"/>
              </w:rPr>
            </w:pPr>
            <w:r w:rsidRPr="00EE4B50">
              <w:rPr>
                <w:rFonts w:ascii="Times New Roman" w:hAnsi="Times New Roman"/>
                <w:b/>
                <w:bCs/>
                <w:i/>
                <w:iCs/>
                <w:color w:val="auto"/>
                <w:sz w:val="18"/>
                <w:szCs w:val="18"/>
                <w:lang w:eastAsia="en-GB" w:bidi="he-IL"/>
              </w:rPr>
              <w:t>0.010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EDC3001" w14:textId="77777777" w:rsidR="00812A83" w:rsidRPr="00EE4B50" w:rsidRDefault="00812A83" w:rsidP="00EE4B50">
            <w:pPr>
              <w:jc w:val="center"/>
              <w:rPr>
                <w:rFonts w:ascii="Times New Roman" w:hAnsi="Times New Roman"/>
                <w:color w:val="auto"/>
                <w:kern w:val="24"/>
                <w:sz w:val="18"/>
                <w:szCs w:val="18"/>
                <w:lang w:eastAsia="en-GB" w:bidi="he-IL"/>
              </w:rPr>
            </w:pPr>
            <w:r w:rsidRPr="00EE4B50">
              <w:rPr>
                <w:rFonts w:ascii="Times New Roman" w:hAnsi="Times New Roman"/>
                <w:color w:val="auto"/>
                <w:kern w:val="24"/>
                <w:sz w:val="18"/>
                <w:szCs w:val="18"/>
                <w:lang w:eastAsia="en-GB" w:bidi="he-IL"/>
              </w:rPr>
              <w:t>170.0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202A5D79" w14:textId="77777777" w:rsidR="00812A83" w:rsidRPr="00EE4B50" w:rsidRDefault="00812A83" w:rsidP="00EE4B50">
            <w:pPr>
              <w:jc w:val="center"/>
              <w:rPr>
                <w:rFonts w:ascii="Times New Roman" w:hAnsi="Times New Roman"/>
                <w:color w:val="auto"/>
                <w:sz w:val="18"/>
                <w:szCs w:val="18"/>
                <w:lang w:eastAsia="en-GB" w:bidi="he-IL"/>
              </w:rPr>
            </w:pPr>
            <w:r w:rsidRPr="00EE4B50">
              <w:rPr>
                <w:rFonts w:ascii="Times New Roman" w:hAnsi="Times New Roman"/>
                <w:color w:val="auto"/>
                <w:sz w:val="18"/>
                <w:szCs w:val="18"/>
                <w:lang w:eastAsia="en-GB" w:bidi="he-IL"/>
              </w:rPr>
              <w:t>159.0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450ACE6" w14:textId="77777777" w:rsidR="00812A83" w:rsidRPr="00EE4B50" w:rsidRDefault="00812A83" w:rsidP="00EE4B50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auto"/>
                <w:kern w:val="24"/>
                <w:sz w:val="18"/>
                <w:szCs w:val="18"/>
                <w:lang w:eastAsia="en-GB" w:bidi="he-IL"/>
              </w:rPr>
            </w:pPr>
            <w:r w:rsidRPr="00EE4B50">
              <w:rPr>
                <w:rFonts w:ascii="Times New Roman" w:hAnsi="Times New Roman"/>
                <w:b/>
                <w:bCs/>
                <w:i/>
                <w:iCs/>
                <w:color w:val="auto"/>
                <w:sz w:val="18"/>
                <w:szCs w:val="18"/>
                <w:lang w:eastAsia="en-GB" w:bidi="he-IL"/>
              </w:rPr>
              <w:t>0.010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7605A108" w14:textId="77777777" w:rsidR="00812A83" w:rsidRPr="00EE4B50" w:rsidRDefault="00812A83" w:rsidP="00EE4B50">
            <w:pPr>
              <w:jc w:val="center"/>
              <w:rPr>
                <w:rFonts w:ascii="Times New Roman" w:hAnsi="Times New Roman"/>
                <w:color w:val="auto"/>
                <w:kern w:val="24"/>
                <w:sz w:val="18"/>
                <w:szCs w:val="18"/>
                <w:lang w:eastAsia="en-GB" w:bidi="he-IL"/>
              </w:rPr>
            </w:pPr>
            <w:r w:rsidRPr="00EE4B50">
              <w:rPr>
                <w:rFonts w:ascii="Times New Roman" w:hAnsi="Times New Roman"/>
                <w:color w:val="auto"/>
                <w:kern w:val="24"/>
                <w:sz w:val="18"/>
                <w:szCs w:val="18"/>
                <w:lang w:eastAsia="en-GB" w:bidi="he-IL"/>
              </w:rPr>
              <w:t>169.0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50FFB9EC" w14:textId="77777777" w:rsidR="00812A83" w:rsidRPr="00EE4B50" w:rsidRDefault="00812A83" w:rsidP="00EE4B50">
            <w:pPr>
              <w:jc w:val="center"/>
              <w:rPr>
                <w:rFonts w:ascii="Times New Roman" w:hAnsi="Times New Roman"/>
                <w:color w:val="auto"/>
                <w:sz w:val="18"/>
                <w:szCs w:val="18"/>
                <w:lang w:eastAsia="en-GB" w:bidi="he-IL"/>
              </w:rPr>
            </w:pPr>
            <w:r w:rsidRPr="00EE4B50">
              <w:rPr>
                <w:rFonts w:ascii="Times New Roman" w:hAnsi="Times New Roman"/>
                <w:color w:val="auto"/>
                <w:sz w:val="18"/>
                <w:szCs w:val="18"/>
                <w:lang w:eastAsia="en-GB" w:bidi="he-IL"/>
              </w:rPr>
              <w:t>161.5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D8C830C" w14:textId="77777777" w:rsidR="00812A83" w:rsidRPr="00EE4B50" w:rsidRDefault="00812A83" w:rsidP="00EE4B50">
            <w:pPr>
              <w:jc w:val="center"/>
              <w:rPr>
                <w:rFonts w:ascii="Times New Roman" w:hAnsi="Times New Roman"/>
                <w:i/>
                <w:iCs/>
                <w:color w:val="auto"/>
                <w:sz w:val="18"/>
                <w:szCs w:val="18"/>
                <w:lang w:eastAsia="en-GB" w:bidi="he-IL"/>
              </w:rPr>
            </w:pPr>
            <w:r w:rsidRPr="00EE4B50">
              <w:rPr>
                <w:rFonts w:ascii="Times New Roman" w:hAnsi="Times New Roman"/>
                <w:i/>
                <w:iCs/>
                <w:color w:val="auto"/>
                <w:sz w:val="18"/>
                <w:szCs w:val="18"/>
                <w:lang w:eastAsia="en-GB" w:bidi="he-IL"/>
              </w:rPr>
              <w:t>0.333</w:t>
            </w:r>
          </w:p>
        </w:tc>
      </w:tr>
      <w:tr w:rsidR="00464A57" w:rsidRPr="00EE4B50" w14:paraId="09DD8681" w14:textId="77777777" w:rsidTr="002044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1809" w:type="dxa"/>
            <w:shd w:val="clear" w:color="auto" w:fill="FFFFFF" w:themeFill="background1"/>
            <w:vAlign w:val="center"/>
          </w:tcPr>
          <w:p w14:paraId="306F6AA4" w14:textId="77777777" w:rsidR="00812A83" w:rsidRPr="00EE4B50" w:rsidRDefault="00812A83" w:rsidP="00EE4B50">
            <w:pPr>
              <w:rPr>
                <w:rFonts w:ascii="Times New Roman" w:hAnsi="Times New Roman"/>
                <w:b/>
                <w:bCs/>
                <w:smallCaps/>
                <w:color w:val="auto"/>
                <w:kern w:val="24"/>
                <w:sz w:val="18"/>
                <w:szCs w:val="18"/>
                <w:lang w:eastAsia="en-GB" w:bidi="he-IL"/>
              </w:rPr>
            </w:pPr>
            <w:r w:rsidRPr="00EE4B50">
              <w:rPr>
                <w:rFonts w:ascii="Times New Roman" w:hAnsi="Times New Roman"/>
                <w:b/>
                <w:bCs/>
                <w:color w:val="auto"/>
                <w:sz w:val="18"/>
                <w:szCs w:val="18"/>
                <w:lang w:eastAsia="en-GB" w:bidi="he-IL"/>
              </w:rPr>
              <w:t>TEED at 1Y FU</w:t>
            </w:r>
          </w:p>
        </w:tc>
        <w:tc>
          <w:tcPr>
            <w:tcW w:w="698" w:type="dxa"/>
            <w:shd w:val="clear" w:color="auto" w:fill="FFFFFF" w:themeFill="background1"/>
            <w:vAlign w:val="center"/>
          </w:tcPr>
          <w:p w14:paraId="3D5AEF0B" w14:textId="77777777" w:rsidR="00812A83" w:rsidRPr="00EE4B50" w:rsidRDefault="00812A83" w:rsidP="00EE4B50">
            <w:pPr>
              <w:jc w:val="center"/>
              <w:rPr>
                <w:rFonts w:ascii="Times New Roman" w:hAnsi="Times New Roman"/>
                <w:color w:val="auto"/>
                <w:kern w:val="24"/>
                <w:sz w:val="18"/>
                <w:szCs w:val="18"/>
                <w:lang w:eastAsia="en-GB" w:bidi="he-IL"/>
              </w:rPr>
            </w:pPr>
            <w:r w:rsidRPr="00EE4B50">
              <w:rPr>
                <w:rFonts w:ascii="Times New Roman" w:hAnsi="Times New Roman"/>
                <w:color w:val="auto"/>
                <w:kern w:val="24"/>
                <w:sz w:val="18"/>
                <w:szCs w:val="18"/>
                <w:lang w:eastAsia="en-GB" w:bidi="he-IL"/>
              </w:rPr>
              <w:t>302.5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64914E30" w14:textId="77777777" w:rsidR="00812A83" w:rsidRPr="00EE4B50" w:rsidRDefault="00812A83" w:rsidP="00EE4B50">
            <w:pPr>
              <w:jc w:val="center"/>
              <w:rPr>
                <w:rFonts w:ascii="Times New Roman" w:hAnsi="Times New Roman"/>
                <w:color w:val="auto"/>
                <w:sz w:val="18"/>
                <w:szCs w:val="18"/>
                <w:lang w:eastAsia="en-GB" w:bidi="he-IL"/>
              </w:rPr>
            </w:pPr>
            <w:r w:rsidRPr="00EE4B50">
              <w:rPr>
                <w:rFonts w:ascii="Times New Roman" w:hAnsi="Times New Roman"/>
                <w:color w:val="auto"/>
                <w:sz w:val="18"/>
                <w:szCs w:val="18"/>
                <w:lang w:eastAsia="en-GB" w:bidi="he-IL"/>
              </w:rPr>
              <w:t>199.0</w:t>
            </w:r>
          </w:p>
        </w:tc>
        <w:tc>
          <w:tcPr>
            <w:tcW w:w="697" w:type="dxa"/>
            <w:shd w:val="clear" w:color="auto" w:fill="FFFFFF" w:themeFill="background1"/>
            <w:vAlign w:val="center"/>
          </w:tcPr>
          <w:p w14:paraId="3571756F" w14:textId="77777777" w:rsidR="00812A83" w:rsidRPr="00EE4B50" w:rsidRDefault="00812A83" w:rsidP="00EE4B50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auto"/>
                <w:kern w:val="24"/>
                <w:sz w:val="18"/>
                <w:szCs w:val="18"/>
                <w:lang w:eastAsia="en-GB" w:bidi="he-IL"/>
              </w:rPr>
            </w:pPr>
            <w:r w:rsidRPr="00EE4B50">
              <w:rPr>
                <w:rFonts w:ascii="Times New Roman" w:hAnsi="Times New Roman"/>
                <w:b/>
                <w:bCs/>
                <w:i/>
                <w:iCs/>
                <w:color w:val="auto"/>
                <w:sz w:val="18"/>
                <w:szCs w:val="18"/>
                <w:lang w:eastAsia="en-GB" w:bidi="he-IL"/>
              </w:rPr>
              <w:t>0.022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5CB2EFAD" w14:textId="77777777" w:rsidR="00812A83" w:rsidRPr="00EE4B50" w:rsidRDefault="00812A83" w:rsidP="00EE4B50">
            <w:pPr>
              <w:jc w:val="center"/>
              <w:rPr>
                <w:rFonts w:ascii="Times New Roman" w:hAnsi="Times New Roman"/>
                <w:color w:val="auto"/>
                <w:kern w:val="24"/>
                <w:sz w:val="18"/>
                <w:szCs w:val="18"/>
                <w:lang w:eastAsia="en-GB" w:bidi="he-IL"/>
              </w:rPr>
            </w:pPr>
            <w:r w:rsidRPr="00EE4B50">
              <w:rPr>
                <w:rFonts w:ascii="Times New Roman" w:hAnsi="Times New Roman"/>
                <w:color w:val="auto"/>
                <w:kern w:val="24"/>
                <w:sz w:val="18"/>
                <w:szCs w:val="18"/>
                <w:lang w:eastAsia="en-GB" w:bidi="he-IL"/>
              </w:rPr>
              <w:t>275.7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57A19D35" w14:textId="77777777" w:rsidR="00812A83" w:rsidRPr="00EE4B50" w:rsidRDefault="00812A83" w:rsidP="00EE4B50">
            <w:pPr>
              <w:jc w:val="center"/>
              <w:rPr>
                <w:rFonts w:ascii="Times New Roman" w:hAnsi="Times New Roman"/>
                <w:color w:val="auto"/>
                <w:sz w:val="18"/>
                <w:szCs w:val="18"/>
                <w:lang w:eastAsia="en-GB" w:bidi="he-IL"/>
              </w:rPr>
            </w:pPr>
            <w:r w:rsidRPr="00EE4B50">
              <w:rPr>
                <w:rFonts w:ascii="Times New Roman" w:hAnsi="Times New Roman"/>
                <w:color w:val="auto"/>
                <w:sz w:val="18"/>
                <w:szCs w:val="18"/>
                <w:lang w:eastAsia="en-GB" w:bidi="he-IL"/>
              </w:rPr>
              <w:t>198.5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E18E087" w14:textId="77777777" w:rsidR="00812A83" w:rsidRPr="00EE4B50" w:rsidRDefault="00812A83" w:rsidP="00EE4B50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auto"/>
                <w:kern w:val="24"/>
                <w:sz w:val="18"/>
                <w:szCs w:val="18"/>
                <w:lang w:eastAsia="en-GB" w:bidi="he-IL"/>
              </w:rPr>
            </w:pPr>
            <w:r w:rsidRPr="00EE4B50">
              <w:rPr>
                <w:rFonts w:ascii="Times New Roman" w:hAnsi="Times New Roman"/>
                <w:i/>
                <w:iCs/>
                <w:color w:val="auto"/>
                <w:sz w:val="18"/>
                <w:szCs w:val="18"/>
                <w:lang w:eastAsia="en-GB" w:bidi="he-IL"/>
              </w:rPr>
              <w:t>0.142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B6A98EC" w14:textId="77777777" w:rsidR="00812A83" w:rsidRPr="00EE4B50" w:rsidRDefault="00812A83" w:rsidP="00EE4B50">
            <w:pPr>
              <w:jc w:val="center"/>
              <w:rPr>
                <w:rFonts w:ascii="Times New Roman" w:hAnsi="Times New Roman"/>
                <w:color w:val="auto"/>
                <w:kern w:val="24"/>
                <w:sz w:val="18"/>
                <w:szCs w:val="18"/>
                <w:lang w:eastAsia="en-GB" w:bidi="he-IL"/>
              </w:rPr>
            </w:pPr>
            <w:r w:rsidRPr="00EE4B50">
              <w:rPr>
                <w:rFonts w:ascii="Times New Roman" w:hAnsi="Times New Roman"/>
                <w:color w:val="auto"/>
                <w:kern w:val="24"/>
                <w:sz w:val="18"/>
                <w:szCs w:val="18"/>
                <w:lang w:eastAsia="en-GB" w:bidi="he-IL"/>
              </w:rPr>
              <w:t>576.8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53797591" w14:textId="77777777" w:rsidR="00812A83" w:rsidRPr="00EE4B50" w:rsidRDefault="00812A83" w:rsidP="00EE4B50">
            <w:pPr>
              <w:jc w:val="center"/>
              <w:rPr>
                <w:rFonts w:ascii="Times New Roman" w:hAnsi="Times New Roman"/>
                <w:color w:val="auto"/>
                <w:sz w:val="18"/>
                <w:szCs w:val="18"/>
                <w:lang w:eastAsia="en-GB" w:bidi="he-IL"/>
              </w:rPr>
            </w:pPr>
            <w:r w:rsidRPr="00EE4B50">
              <w:rPr>
                <w:rFonts w:ascii="Times New Roman" w:hAnsi="Times New Roman"/>
                <w:color w:val="auto"/>
                <w:sz w:val="18"/>
                <w:szCs w:val="18"/>
                <w:lang w:eastAsia="en-GB" w:bidi="he-IL"/>
              </w:rPr>
              <w:t>166.6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5A021BA" w14:textId="77777777" w:rsidR="00812A83" w:rsidRPr="00EE4B50" w:rsidRDefault="00812A83" w:rsidP="00EE4B50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auto"/>
                <w:kern w:val="24"/>
                <w:sz w:val="18"/>
                <w:szCs w:val="18"/>
                <w:lang w:eastAsia="en-GB" w:bidi="he-IL"/>
              </w:rPr>
            </w:pPr>
            <w:r w:rsidRPr="00EE4B50">
              <w:rPr>
                <w:rFonts w:ascii="Times New Roman" w:hAnsi="Times New Roman"/>
                <w:b/>
                <w:bCs/>
                <w:i/>
                <w:iCs/>
                <w:color w:val="auto"/>
                <w:sz w:val="18"/>
                <w:szCs w:val="18"/>
                <w:lang w:eastAsia="en-GB" w:bidi="he-IL"/>
              </w:rPr>
              <w:t>0.019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1B3AC58C" w14:textId="77777777" w:rsidR="00812A83" w:rsidRPr="00EE4B50" w:rsidRDefault="00812A83" w:rsidP="00EE4B50">
            <w:pPr>
              <w:jc w:val="center"/>
              <w:rPr>
                <w:rFonts w:ascii="Times New Roman" w:hAnsi="Times New Roman"/>
                <w:color w:val="auto"/>
                <w:kern w:val="24"/>
                <w:sz w:val="18"/>
                <w:szCs w:val="18"/>
                <w:lang w:eastAsia="en-GB" w:bidi="he-IL"/>
              </w:rPr>
            </w:pPr>
            <w:r w:rsidRPr="00EE4B50">
              <w:rPr>
                <w:rFonts w:ascii="Times New Roman" w:hAnsi="Times New Roman"/>
                <w:color w:val="auto"/>
                <w:kern w:val="24"/>
                <w:sz w:val="18"/>
                <w:szCs w:val="18"/>
                <w:lang w:eastAsia="en-GB" w:bidi="he-IL"/>
              </w:rPr>
              <w:t>275.3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38B951C5" w14:textId="77777777" w:rsidR="00812A83" w:rsidRPr="00EE4B50" w:rsidRDefault="00812A83" w:rsidP="00EE4B50">
            <w:pPr>
              <w:jc w:val="center"/>
              <w:rPr>
                <w:rFonts w:ascii="Times New Roman" w:hAnsi="Times New Roman"/>
                <w:color w:val="auto"/>
                <w:sz w:val="18"/>
                <w:szCs w:val="18"/>
                <w:lang w:eastAsia="en-GB" w:bidi="he-IL"/>
              </w:rPr>
            </w:pPr>
            <w:r w:rsidRPr="00EE4B50">
              <w:rPr>
                <w:rFonts w:ascii="Times New Roman" w:hAnsi="Times New Roman"/>
                <w:color w:val="auto"/>
                <w:sz w:val="18"/>
                <w:szCs w:val="18"/>
                <w:lang w:eastAsia="en-GB" w:bidi="he-IL"/>
              </w:rPr>
              <w:t>185.7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882B81A" w14:textId="77777777" w:rsidR="00812A83" w:rsidRPr="00EE4B50" w:rsidRDefault="00812A83" w:rsidP="00EE4B50">
            <w:pPr>
              <w:jc w:val="center"/>
              <w:rPr>
                <w:rFonts w:ascii="Times New Roman" w:hAnsi="Times New Roman"/>
                <w:i/>
                <w:iCs/>
                <w:color w:val="auto"/>
                <w:sz w:val="18"/>
                <w:szCs w:val="18"/>
                <w:lang w:eastAsia="en-GB" w:bidi="he-IL"/>
              </w:rPr>
            </w:pPr>
            <w:r w:rsidRPr="00EE4B50">
              <w:rPr>
                <w:rFonts w:ascii="Times New Roman" w:hAnsi="Times New Roman"/>
                <w:i/>
                <w:iCs/>
                <w:color w:val="auto"/>
                <w:sz w:val="18"/>
                <w:szCs w:val="18"/>
                <w:lang w:eastAsia="en-GB" w:bidi="he-IL"/>
              </w:rPr>
              <w:t>0.905</w:t>
            </w:r>
          </w:p>
        </w:tc>
      </w:tr>
      <w:tr w:rsidR="00464A57" w:rsidRPr="00EE4B50" w14:paraId="02196B23" w14:textId="77777777" w:rsidTr="00204461">
        <w:trPr>
          <w:trHeight w:val="454"/>
        </w:trPr>
        <w:tc>
          <w:tcPr>
            <w:tcW w:w="1809" w:type="dxa"/>
            <w:shd w:val="clear" w:color="auto" w:fill="FFFFFF" w:themeFill="background1"/>
            <w:vAlign w:val="center"/>
          </w:tcPr>
          <w:p w14:paraId="127DBA2A" w14:textId="77777777" w:rsidR="00812A83" w:rsidRPr="00EE4B50" w:rsidRDefault="00812A83" w:rsidP="00EE4B50">
            <w:pPr>
              <w:rPr>
                <w:rFonts w:ascii="Times New Roman" w:hAnsi="Times New Roman"/>
                <w:b/>
                <w:bCs/>
                <w:smallCaps/>
                <w:color w:val="auto"/>
                <w:kern w:val="24"/>
                <w:sz w:val="18"/>
                <w:szCs w:val="18"/>
                <w:lang w:eastAsia="en-GB" w:bidi="he-IL"/>
              </w:rPr>
            </w:pPr>
            <w:r w:rsidRPr="00EE4B50">
              <w:rPr>
                <w:rFonts w:ascii="Times New Roman" w:hAnsi="Times New Roman"/>
                <w:b/>
                <w:bCs/>
                <w:color w:val="auto"/>
                <w:kern w:val="24"/>
                <w:sz w:val="18"/>
                <w:szCs w:val="18"/>
                <w:lang w:eastAsia="en-GB" w:bidi="he-IL"/>
              </w:rPr>
              <w:t xml:space="preserve">BFMDRS-M </w:t>
            </w:r>
            <w:r w:rsidRPr="00EE4B50">
              <w:rPr>
                <w:rFonts w:ascii="Times New Roman" w:hAnsi="Times New Roman"/>
                <w:b/>
                <w:bCs/>
                <w:smallCaps/>
                <w:color w:val="auto"/>
                <w:kern w:val="24"/>
                <w:sz w:val="18"/>
                <w:szCs w:val="18"/>
                <w:lang w:eastAsia="en-GB" w:bidi="he-IL"/>
              </w:rPr>
              <w:t>at baseline</w:t>
            </w:r>
          </w:p>
        </w:tc>
        <w:tc>
          <w:tcPr>
            <w:tcW w:w="698" w:type="dxa"/>
            <w:shd w:val="clear" w:color="auto" w:fill="FFFFFF" w:themeFill="background1"/>
            <w:vAlign w:val="center"/>
          </w:tcPr>
          <w:p w14:paraId="7C5B92AE" w14:textId="77777777" w:rsidR="00812A83" w:rsidRPr="00EE4B50" w:rsidRDefault="00812A83" w:rsidP="00EE4B50">
            <w:pPr>
              <w:jc w:val="center"/>
              <w:rPr>
                <w:rFonts w:ascii="Times New Roman" w:hAnsi="Times New Roman"/>
                <w:color w:val="auto"/>
                <w:kern w:val="24"/>
                <w:sz w:val="18"/>
                <w:szCs w:val="18"/>
                <w:lang w:eastAsia="en-GB" w:bidi="he-IL"/>
              </w:rPr>
            </w:pPr>
            <w:r w:rsidRPr="00EE4B50">
              <w:rPr>
                <w:rFonts w:ascii="Times New Roman" w:hAnsi="Times New Roman"/>
                <w:color w:val="auto"/>
                <w:kern w:val="24"/>
                <w:sz w:val="18"/>
                <w:szCs w:val="18"/>
                <w:lang w:eastAsia="en-GB" w:bidi="he-IL"/>
              </w:rPr>
              <w:t>49.5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60170A9B" w14:textId="77777777" w:rsidR="00812A83" w:rsidRPr="00EE4B50" w:rsidRDefault="00812A83" w:rsidP="00EE4B50">
            <w:pPr>
              <w:jc w:val="center"/>
              <w:rPr>
                <w:rFonts w:ascii="Times New Roman" w:hAnsi="Times New Roman"/>
                <w:color w:val="auto"/>
                <w:sz w:val="18"/>
                <w:szCs w:val="18"/>
                <w:lang w:eastAsia="en-GB" w:bidi="he-IL"/>
              </w:rPr>
            </w:pPr>
            <w:r w:rsidRPr="00EE4B50">
              <w:rPr>
                <w:rFonts w:ascii="Times New Roman" w:hAnsi="Times New Roman"/>
                <w:color w:val="auto"/>
                <w:sz w:val="18"/>
                <w:szCs w:val="18"/>
                <w:lang w:eastAsia="en-GB" w:bidi="he-IL"/>
              </w:rPr>
              <w:t>56.3</w:t>
            </w:r>
          </w:p>
        </w:tc>
        <w:tc>
          <w:tcPr>
            <w:tcW w:w="697" w:type="dxa"/>
            <w:shd w:val="clear" w:color="auto" w:fill="FFFFFF" w:themeFill="background1"/>
            <w:vAlign w:val="center"/>
          </w:tcPr>
          <w:p w14:paraId="6EFEBDA3" w14:textId="77777777" w:rsidR="00812A83" w:rsidRPr="00EE4B50" w:rsidRDefault="00812A83" w:rsidP="00EE4B50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auto"/>
                <w:kern w:val="24"/>
                <w:sz w:val="18"/>
                <w:szCs w:val="18"/>
                <w:lang w:eastAsia="en-GB" w:bidi="he-IL"/>
              </w:rPr>
            </w:pPr>
            <w:r w:rsidRPr="00EE4B50">
              <w:rPr>
                <w:rFonts w:ascii="Times New Roman" w:hAnsi="Times New Roman"/>
                <w:i/>
                <w:iCs/>
                <w:color w:val="auto"/>
                <w:sz w:val="18"/>
                <w:szCs w:val="18"/>
                <w:lang w:eastAsia="en-GB" w:bidi="he-IL"/>
              </w:rPr>
              <w:t>0.986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3DBE148B" w14:textId="77777777" w:rsidR="00812A83" w:rsidRPr="00EE4B50" w:rsidRDefault="00812A83" w:rsidP="00EE4B50">
            <w:pPr>
              <w:jc w:val="center"/>
              <w:rPr>
                <w:rFonts w:ascii="Times New Roman" w:hAnsi="Times New Roman"/>
                <w:color w:val="auto"/>
                <w:kern w:val="24"/>
                <w:sz w:val="18"/>
                <w:szCs w:val="18"/>
                <w:lang w:eastAsia="en-GB" w:bidi="he-IL"/>
              </w:rPr>
            </w:pPr>
            <w:r w:rsidRPr="00EE4B50">
              <w:rPr>
                <w:rFonts w:ascii="Times New Roman" w:hAnsi="Times New Roman"/>
                <w:color w:val="auto"/>
                <w:kern w:val="24"/>
                <w:sz w:val="18"/>
                <w:szCs w:val="18"/>
                <w:lang w:eastAsia="en-GB" w:bidi="he-IL"/>
              </w:rPr>
              <w:t>39.0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4026FBED" w14:textId="77777777" w:rsidR="00812A83" w:rsidRPr="00EE4B50" w:rsidRDefault="00812A83" w:rsidP="00EE4B50">
            <w:pPr>
              <w:jc w:val="center"/>
              <w:rPr>
                <w:rFonts w:ascii="Times New Roman" w:hAnsi="Times New Roman"/>
                <w:color w:val="auto"/>
                <w:sz w:val="18"/>
                <w:szCs w:val="18"/>
                <w:lang w:eastAsia="en-GB" w:bidi="he-IL"/>
              </w:rPr>
            </w:pPr>
            <w:r w:rsidRPr="00EE4B50">
              <w:rPr>
                <w:rFonts w:ascii="Times New Roman" w:hAnsi="Times New Roman"/>
                <w:color w:val="auto"/>
                <w:sz w:val="18"/>
                <w:szCs w:val="18"/>
                <w:lang w:eastAsia="en-GB" w:bidi="he-IL"/>
              </w:rPr>
              <w:t>52.7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29B8E5D" w14:textId="77777777" w:rsidR="00812A83" w:rsidRPr="00EE4B50" w:rsidRDefault="00812A83" w:rsidP="00EE4B50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auto"/>
                <w:kern w:val="24"/>
                <w:sz w:val="18"/>
                <w:szCs w:val="18"/>
                <w:lang w:eastAsia="en-GB" w:bidi="he-IL"/>
              </w:rPr>
            </w:pPr>
            <w:r w:rsidRPr="00EE4B50">
              <w:rPr>
                <w:rFonts w:ascii="Times New Roman" w:hAnsi="Times New Roman"/>
                <w:i/>
                <w:iCs/>
                <w:color w:val="auto"/>
                <w:sz w:val="18"/>
                <w:szCs w:val="18"/>
                <w:lang w:eastAsia="en-GB" w:bidi="he-IL"/>
              </w:rPr>
              <w:t>0.536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4B14268" w14:textId="77777777" w:rsidR="00812A83" w:rsidRPr="00EE4B50" w:rsidRDefault="00812A83" w:rsidP="00EE4B50">
            <w:pPr>
              <w:jc w:val="center"/>
              <w:rPr>
                <w:rFonts w:ascii="Times New Roman" w:hAnsi="Times New Roman"/>
                <w:color w:val="auto"/>
                <w:kern w:val="24"/>
                <w:sz w:val="18"/>
                <w:szCs w:val="18"/>
                <w:lang w:eastAsia="en-GB" w:bidi="he-IL"/>
              </w:rPr>
            </w:pPr>
            <w:r w:rsidRPr="00EE4B50">
              <w:rPr>
                <w:rFonts w:ascii="Times New Roman" w:hAnsi="Times New Roman"/>
                <w:color w:val="auto"/>
                <w:kern w:val="24"/>
                <w:sz w:val="18"/>
                <w:szCs w:val="18"/>
                <w:lang w:eastAsia="en-GB" w:bidi="he-IL"/>
              </w:rPr>
              <w:t>38.2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6F4D413B" w14:textId="77777777" w:rsidR="00812A83" w:rsidRPr="00EE4B50" w:rsidRDefault="00812A83" w:rsidP="00EE4B50">
            <w:pPr>
              <w:jc w:val="center"/>
              <w:rPr>
                <w:rFonts w:ascii="Times New Roman" w:hAnsi="Times New Roman"/>
                <w:color w:val="auto"/>
                <w:sz w:val="18"/>
                <w:szCs w:val="18"/>
                <w:lang w:eastAsia="en-GB" w:bidi="he-IL"/>
              </w:rPr>
            </w:pPr>
            <w:r w:rsidRPr="00EE4B50">
              <w:rPr>
                <w:rFonts w:ascii="Times New Roman" w:hAnsi="Times New Roman"/>
                <w:color w:val="auto"/>
                <w:sz w:val="18"/>
                <w:szCs w:val="18"/>
                <w:lang w:eastAsia="en-GB" w:bidi="he-IL"/>
              </w:rPr>
              <w:t>27.0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1CC7025" w14:textId="77777777" w:rsidR="00812A83" w:rsidRPr="00EE4B50" w:rsidRDefault="00812A83" w:rsidP="00EE4B50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auto"/>
                <w:kern w:val="24"/>
                <w:sz w:val="18"/>
                <w:szCs w:val="18"/>
                <w:lang w:eastAsia="en-GB" w:bidi="he-IL"/>
              </w:rPr>
            </w:pPr>
            <w:r w:rsidRPr="00EE4B50">
              <w:rPr>
                <w:rFonts w:ascii="Times New Roman" w:hAnsi="Times New Roman"/>
                <w:b/>
                <w:bCs/>
                <w:i/>
                <w:iCs/>
                <w:color w:val="auto"/>
                <w:sz w:val="18"/>
                <w:szCs w:val="18"/>
                <w:lang w:eastAsia="en-GB" w:bidi="he-IL"/>
              </w:rPr>
              <w:t>0.040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1AF6EAB9" w14:textId="77777777" w:rsidR="00812A83" w:rsidRPr="00EE4B50" w:rsidRDefault="00812A83" w:rsidP="00EE4B50">
            <w:pPr>
              <w:jc w:val="center"/>
              <w:rPr>
                <w:rFonts w:ascii="Times New Roman" w:hAnsi="Times New Roman"/>
                <w:color w:val="auto"/>
                <w:kern w:val="24"/>
                <w:sz w:val="18"/>
                <w:szCs w:val="18"/>
                <w:lang w:eastAsia="en-GB" w:bidi="he-IL"/>
              </w:rPr>
            </w:pPr>
            <w:r w:rsidRPr="00EE4B50">
              <w:rPr>
                <w:rFonts w:ascii="Times New Roman" w:hAnsi="Times New Roman"/>
                <w:color w:val="auto"/>
                <w:kern w:val="24"/>
                <w:sz w:val="18"/>
                <w:szCs w:val="18"/>
                <w:lang w:eastAsia="en-GB" w:bidi="he-IL"/>
              </w:rPr>
              <w:t>73.0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0D97864A" w14:textId="77777777" w:rsidR="00812A83" w:rsidRPr="00EE4B50" w:rsidRDefault="00812A83" w:rsidP="00EE4B50">
            <w:pPr>
              <w:jc w:val="center"/>
              <w:rPr>
                <w:rFonts w:ascii="Times New Roman" w:hAnsi="Times New Roman"/>
                <w:color w:val="auto"/>
                <w:sz w:val="18"/>
                <w:szCs w:val="18"/>
                <w:lang w:eastAsia="en-GB" w:bidi="he-IL"/>
              </w:rPr>
            </w:pPr>
            <w:r w:rsidRPr="00EE4B50">
              <w:rPr>
                <w:rFonts w:ascii="Times New Roman" w:hAnsi="Times New Roman"/>
                <w:color w:val="auto"/>
                <w:sz w:val="18"/>
                <w:szCs w:val="18"/>
                <w:lang w:eastAsia="en-GB" w:bidi="he-IL"/>
              </w:rPr>
              <w:t>58.5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9078F84" w14:textId="77777777" w:rsidR="00812A83" w:rsidRPr="00EE4B50" w:rsidRDefault="00812A83" w:rsidP="00EE4B50">
            <w:pPr>
              <w:jc w:val="center"/>
              <w:rPr>
                <w:rFonts w:ascii="Times New Roman" w:hAnsi="Times New Roman"/>
                <w:i/>
                <w:iCs/>
                <w:color w:val="auto"/>
                <w:sz w:val="18"/>
                <w:szCs w:val="18"/>
                <w:lang w:eastAsia="en-GB" w:bidi="he-IL"/>
              </w:rPr>
            </w:pPr>
            <w:r w:rsidRPr="00EE4B50">
              <w:rPr>
                <w:rFonts w:ascii="Times New Roman" w:hAnsi="Times New Roman"/>
                <w:i/>
                <w:iCs/>
                <w:color w:val="auto"/>
                <w:sz w:val="18"/>
                <w:szCs w:val="18"/>
                <w:lang w:eastAsia="en-GB" w:bidi="he-IL"/>
              </w:rPr>
              <w:t>0.429</w:t>
            </w:r>
          </w:p>
        </w:tc>
      </w:tr>
      <w:tr w:rsidR="00464A57" w:rsidRPr="00EE4B50" w14:paraId="63B2E0C5" w14:textId="77777777" w:rsidTr="002044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1809" w:type="dxa"/>
            <w:shd w:val="clear" w:color="auto" w:fill="FFFFFF" w:themeFill="background1"/>
            <w:vAlign w:val="center"/>
          </w:tcPr>
          <w:p w14:paraId="242FC953" w14:textId="77777777" w:rsidR="00812A83" w:rsidRPr="00EE4B50" w:rsidRDefault="00812A83" w:rsidP="00EE4B50">
            <w:pPr>
              <w:rPr>
                <w:rFonts w:ascii="Times New Roman" w:hAnsi="Times New Roman"/>
                <w:b/>
                <w:bCs/>
                <w:smallCaps/>
                <w:color w:val="auto"/>
                <w:kern w:val="24"/>
                <w:sz w:val="18"/>
                <w:szCs w:val="18"/>
                <w:lang w:eastAsia="en-GB" w:bidi="he-IL"/>
              </w:rPr>
            </w:pPr>
            <w:r w:rsidRPr="00EE4B50">
              <w:rPr>
                <w:rFonts w:ascii="Times New Roman" w:hAnsi="Times New Roman"/>
                <w:b/>
                <w:bCs/>
                <w:smallCaps/>
                <w:color w:val="auto"/>
                <w:kern w:val="24"/>
                <w:sz w:val="18"/>
                <w:szCs w:val="18"/>
                <w:lang w:eastAsia="en-GB" w:bidi="he-IL"/>
              </w:rPr>
              <w:t>BFMDRS-D at baseline</w:t>
            </w:r>
          </w:p>
        </w:tc>
        <w:tc>
          <w:tcPr>
            <w:tcW w:w="698" w:type="dxa"/>
            <w:shd w:val="clear" w:color="auto" w:fill="FFFFFF" w:themeFill="background1"/>
            <w:vAlign w:val="center"/>
          </w:tcPr>
          <w:p w14:paraId="584B440E" w14:textId="77777777" w:rsidR="00812A83" w:rsidRPr="00EE4B50" w:rsidRDefault="00812A83" w:rsidP="00EE4B50">
            <w:pPr>
              <w:jc w:val="center"/>
              <w:rPr>
                <w:rFonts w:ascii="Times New Roman" w:hAnsi="Times New Roman"/>
                <w:color w:val="auto"/>
                <w:kern w:val="24"/>
                <w:sz w:val="18"/>
                <w:szCs w:val="18"/>
                <w:lang w:eastAsia="en-GB" w:bidi="he-IL"/>
              </w:rPr>
            </w:pPr>
            <w:r w:rsidRPr="00EE4B50">
              <w:rPr>
                <w:rFonts w:ascii="Times New Roman" w:hAnsi="Times New Roman"/>
                <w:color w:val="auto"/>
                <w:kern w:val="24"/>
                <w:sz w:val="18"/>
                <w:szCs w:val="18"/>
                <w:lang w:eastAsia="en-GB" w:bidi="he-IL"/>
              </w:rPr>
              <w:t>18.0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5A7EA1D4" w14:textId="77777777" w:rsidR="00812A83" w:rsidRPr="00EE4B50" w:rsidRDefault="00812A83" w:rsidP="00EE4B50">
            <w:pPr>
              <w:jc w:val="center"/>
              <w:rPr>
                <w:rFonts w:ascii="Times New Roman" w:hAnsi="Times New Roman"/>
                <w:color w:val="auto"/>
                <w:sz w:val="18"/>
                <w:szCs w:val="18"/>
                <w:lang w:eastAsia="en-GB" w:bidi="he-IL"/>
              </w:rPr>
            </w:pPr>
            <w:r w:rsidRPr="00EE4B50">
              <w:rPr>
                <w:rFonts w:ascii="Times New Roman" w:hAnsi="Times New Roman"/>
                <w:color w:val="auto"/>
                <w:sz w:val="18"/>
                <w:szCs w:val="18"/>
                <w:lang w:eastAsia="en-GB" w:bidi="he-IL"/>
              </w:rPr>
              <w:t>17.0</w:t>
            </w:r>
          </w:p>
        </w:tc>
        <w:tc>
          <w:tcPr>
            <w:tcW w:w="697" w:type="dxa"/>
            <w:shd w:val="clear" w:color="auto" w:fill="FFFFFF" w:themeFill="background1"/>
            <w:vAlign w:val="center"/>
          </w:tcPr>
          <w:p w14:paraId="47132C90" w14:textId="77777777" w:rsidR="00812A83" w:rsidRPr="00EE4B50" w:rsidRDefault="00812A83" w:rsidP="00EE4B50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auto"/>
                <w:kern w:val="24"/>
                <w:sz w:val="18"/>
                <w:szCs w:val="18"/>
                <w:lang w:eastAsia="en-GB" w:bidi="he-IL"/>
              </w:rPr>
            </w:pPr>
            <w:r w:rsidRPr="00EE4B50">
              <w:rPr>
                <w:rFonts w:ascii="Times New Roman" w:hAnsi="Times New Roman"/>
                <w:i/>
                <w:iCs/>
                <w:color w:val="auto"/>
                <w:sz w:val="18"/>
                <w:szCs w:val="18"/>
                <w:lang w:eastAsia="en-GB" w:bidi="he-IL"/>
              </w:rPr>
              <w:t>0.442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45A17564" w14:textId="77777777" w:rsidR="00812A83" w:rsidRPr="00EE4B50" w:rsidRDefault="00812A83" w:rsidP="00EE4B50">
            <w:pPr>
              <w:jc w:val="center"/>
              <w:rPr>
                <w:rFonts w:ascii="Times New Roman" w:hAnsi="Times New Roman"/>
                <w:color w:val="auto"/>
                <w:kern w:val="24"/>
                <w:sz w:val="18"/>
                <w:szCs w:val="18"/>
                <w:lang w:eastAsia="en-GB" w:bidi="he-IL"/>
              </w:rPr>
            </w:pPr>
            <w:r w:rsidRPr="00EE4B50">
              <w:rPr>
                <w:rFonts w:ascii="Times New Roman" w:hAnsi="Times New Roman"/>
                <w:color w:val="auto"/>
                <w:kern w:val="24"/>
                <w:sz w:val="18"/>
                <w:szCs w:val="18"/>
                <w:lang w:eastAsia="en-GB" w:bidi="he-IL"/>
              </w:rPr>
              <w:t>17.0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5E215870" w14:textId="77777777" w:rsidR="00812A83" w:rsidRPr="00EE4B50" w:rsidRDefault="00812A83" w:rsidP="00EE4B50">
            <w:pPr>
              <w:jc w:val="center"/>
              <w:rPr>
                <w:rFonts w:ascii="Times New Roman" w:hAnsi="Times New Roman"/>
                <w:color w:val="auto"/>
                <w:sz w:val="18"/>
                <w:szCs w:val="18"/>
                <w:lang w:eastAsia="en-GB" w:bidi="he-IL"/>
              </w:rPr>
            </w:pPr>
            <w:r w:rsidRPr="00EE4B50">
              <w:rPr>
                <w:rFonts w:ascii="Times New Roman" w:hAnsi="Times New Roman"/>
                <w:color w:val="auto"/>
                <w:sz w:val="18"/>
                <w:szCs w:val="18"/>
                <w:lang w:eastAsia="en-GB" w:bidi="he-IL"/>
              </w:rPr>
              <w:t>18.0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04ABC18" w14:textId="77777777" w:rsidR="00812A83" w:rsidRPr="00EE4B50" w:rsidRDefault="00812A83" w:rsidP="00EE4B50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auto"/>
                <w:kern w:val="24"/>
                <w:sz w:val="18"/>
                <w:szCs w:val="18"/>
                <w:lang w:eastAsia="en-GB" w:bidi="he-IL"/>
              </w:rPr>
            </w:pPr>
            <w:r w:rsidRPr="00EE4B50">
              <w:rPr>
                <w:rFonts w:ascii="Times New Roman" w:hAnsi="Times New Roman"/>
                <w:i/>
                <w:iCs/>
                <w:color w:val="auto"/>
                <w:sz w:val="18"/>
                <w:szCs w:val="18"/>
                <w:lang w:eastAsia="en-GB" w:bidi="he-IL"/>
              </w:rPr>
              <w:t>0.691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E1EC4C8" w14:textId="77777777" w:rsidR="00812A83" w:rsidRPr="00EE4B50" w:rsidRDefault="00812A83" w:rsidP="00EE4B50">
            <w:pPr>
              <w:jc w:val="center"/>
              <w:rPr>
                <w:rFonts w:ascii="Times New Roman" w:hAnsi="Times New Roman"/>
                <w:color w:val="auto"/>
                <w:kern w:val="24"/>
                <w:sz w:val="18"/>
                <w:szCs w:val="18"/>
                <w:lang w:eastAsia="en-GB" w:bidi="he-IL"/>
              </w:rPr>
            </w:pPr>
            <w:r w:rsidRPr="00EE4B50">
              <w:rPr>
                <w:rFonts w:ascii="Times New Roman" w:hAnsi="Times New Roman"/>
                <w:color w:val="auto"/>
                <w:kern w:val="24"/>
                <w:sz w:val="18"/>
                <w:szCs w:val="18"/>
                <w:lang w:eastAsia="en-GB" w:bidi="he-IL"/>
              </w:rPr>
              <w:t>15.5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4D6FDAE3" w14:textId="77777777" w:rsidR="00812A83" w:rsidRPr="00EE4B50" w:rsidRDefault="00812A83" w:rsidP="00EE4B50">
            <w:pPr>
              <w:jc w:val="center"/>
              <w:rPr>
                <w:rFonts w:ascii="Times New Roman" w:hAnsi="Times New Roman"/>
                <w:color w:val="auto"/>
                <w:sz w:val="18"/>
                <w:szCs w:val="18"/>
                <w:lang w:eastAsia="en-GB" w:bidi="he-IL"/>
              </w:rPr>
            </w:pPr>
            <w:r w:rsidRPr="00EE4B50">
              <w:rPr>
                <w:rFonts w:ascii="Times New Roman" w:hAnsi="Times New Roman"/>
                <w:color w:val="auto"/>
                <w:sz w:val="18"/>
                <w:szCs w:val="18"/>
                <w:lang w:eastAsia="en-GB" w:bidi="he-IL"/>
              </w:rPr>
              <w:t>6.0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72D1313" w14:textId="77777777" w:rsidR="00812A83" w:rsidRPr="00EE4B50" w:rsidRDefault="00812A83" w:rsidP="00EE4B50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auto"/>
                <w:kern w:val="24"/>
                <w:sz w:val="18"/>
                <w:szCs w:val="18"/>
                <w:lang w:eastAsia="en-GB" w:bidi="he-IL"/>
              </w:rPr>
            </w:pPr>
            <w:r w:rsidRPr="00EE4B50">
              <w:rPr>
                <w:rFonts w:ascii="Times New Roman" w:hAnsi="Times New Roman"/>
                <w:b/>
                <w:bCs/>
                <w:i/>
                <w:iCs/>
                <w:color w:val="auto"/>
                <w:sz w:val="18"/>
                <w:szCs w:val="18"/>
                <w:lang w:eastAsia="en-GB" w:bidi="he-IL"/>
              </w:rPr>
              <w:t>0.038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7741AD38" w14:textId="77777777" w:rsidR="00812A83" w:rsidRPr="00EE4B50" w:rsidRDefault="00812A83" w:rsidP="00EE4B50">
            <w:pPr>
              <w:jc w:val="center"/>
              <w:rPr>
                <w:rFonts w:ascii="Times New Roman" w:hAnsi="Times New Roman"/>
                <w:color w:val="auto"/>
                <w:kern w:val="24"/>
                <w:sz w:val="18"/>
                <w:szCs w:val="18"/>
                <w:lang w:eastAsia="en-GB" w:bidi="he-IL"/>
              </w:rPr>
            </w:pPr>
            <w:r w:rsidRPr="00EE4B50">
              <w:rPr>
                <w:rFonts w:ascii="Times New Roman" w:hAnsi="Times New Roman"/>
                <w:color w:val="auto"/>
                <w:kern w:val="24"/>
                <w:sz w:val="18"/>
                <w:szCs w:val="18"/>
                <w:lang w:eastAsia="en-GB" w:bidi="he-IL"/>
              </w:rPr>
              <w:t>27.0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2D9F3E12" w14:textId="77777777" w:rsidR="00812A83" w:rsidRPr="00EE4B50" w:rsidRDefault="00812A83" w:rsidP="00EE4B50">
            <w:pPr>
              <w:jc w:val="center"/>
              <w:rPr>
                <w:rFonts w:ascii="Times New Roman" w:hAnsi="Times New Roman"/>
                <w:color w:val="auto"/>
                <w:sz w:val="18"/>
                <w:szCs w:val="18"/>
                <w:lang w:eastAsia="en-GB" w:bidi="he-IL"/>
              </w:rPr>
            </w:pPr>
            <w:r w:rsidRPr="00EE4B50">
              <w:rPr>
                <w:rFonts w:ascii="Times New Roman" w:hAnsi="Times New Roman"/>
                <w:color w:val="auto"/>
                <w:sz w:val="18"/>
                <w:szCs w:val="18"/>
                <w:lang w:eastAsia="en-GB" w:bidi="he-IL"/>
              </w:rPr>
              <w:t>14.0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11D14C6" w14:textId="77777777" w:rsidR="00812A83" w:rsidRPr="00EE4B50" w:rsidRDefault="00812A83" w:rsidP="00EE4B50">
            <w:pPr>
              <w:jc w:val="center"/>
              <w:rPr>
                <w:rFonts w:ascii="Times New Roman" w:hAnsi="Times New Roman"/>
                <w:i/>
                <w:iCs/>
                <w:color w:val="auto"/>
                <w:sz w:val="18"/>
                <w:szCs w:val="18"/>
                <w:lang w:eastAsia="en-GB" w:bidi="he-IL"/>
              </w:rPr>
            </w:pPr>
            <w:r w:rsidRPr="00EE4B50">
              <w:rPr>
                <w:rFonts w:ascii="Times New Roman" w:hAnsi="Times New Roman"/>
                <w:i/>
                <w:iCs/>
                <w:color w:val="auto"/>
                <w:sz w:val="18"/>
                <w:szCs w:val="18"/>
                <w:lang w:eastAsia="en-GB" w:bidi="he-IL"/>
              </w:rPr>
              <w:t>0.052</w:t>
            </w:r>
          </w:p>
        </w:tc>
      </w:tr>
    </w:tbl>
    <w:p w14:paraId="6065D489" w14:textId="77777777" w:rsidR="00812A83" w:rsidRPr="00176275" w:rsidRDefault="00812A83" w:rsidP="00812A83">
      <w:pPr>
        <w:rPr>
          <w:rFonts w:asciiTheme="majorBidi" w:eastAsia="PMingLiU" w:hAnsiTheme="majorBidi" w:cstheme="majorBidi"/>
          <w:lang w:eastAsia="de-DE"/>
        </w:rPr>
      </w:pPr>
      <w:r w:rsidRPr="00176275">
        <w:rPr>
          <w:rFonts w:asciiTheme="majorBidi" w:eastAsia="PMingLiU" w:hAnsiTheme="majorBidi" w:cstheme="majorBidi"/>
          <w:lang w:eastAsia="de-DE"/>
        </w:rPr>
        <w:br w:type="page"/>
      </w:r>
    </w:p>
    <w:p w14:paraId="3D9765FC" w14:textId="77777777" w:rsidR="00812A83" w:rsidRPr="00176275" w:rsidRDefault="008B25D7" w:rsidP="00812A83">
      <w:pPr>
        <w:rPr>
          <w:rFonts w:asciiTheme="majorBidi" w:eastAsia="PMingLiU" w:hAnsiTheme="majorBidi" w:cstheme="majorBidi"/>
          <w:lang w:eastAsia="de-DE"/>
        </w:rPr>
      </w:pPr>
      <w:r>
        <w:rPr>
          <w:rFonts w:asciiTheme="majorBidi" w:eastAsia="PMingLiU" w:hAnsiTheme="majorBidi" w:cstheme="majorBidi"/>
          <w:b/>
          <w:bCs/>
          <w:lang w:eastAsia="de-DE"/>
        </w:rPr>
        <w:lastRenderedPageBreak/>
        <w:t>e</w:t>
      </w:r>
      <w:r w:rsidR="00812A83" w:rsidRPr="00176275">
        <w:rPr>
          <w:rFonts w:asciiTheme="majorBidi" w:eastAsia="PMingLiU" w:hAnsiTheme="majorBidi" w:cstheme="majorBidi"/>
          <w:b/>
          <w:bCs/>
          <w:lang w:eastAsia="de-DE"/>
        </w:rPr>
        <w:t xml:space="preserve">Supplemental Table 3. Pairwise comparison of clinical and stimulation variables from baseline to the 1-year and last follow-up evaluations between male and female dystonia patients. </w:t>
      </w:r>
      <w:r w:rsidR="00812A83" w:rsidRPr="00176275">
        <w:rPr>
          <w:rFonts w:asciiTheme="majorBidi" w:eastAsia="PMingLiU" w:hAnsiTheme="majorBidi" w:cstheme="majorBidi"/>
          <w:lang w:eastAsia="de-DE"/>
        </w:rPr>
        <w:t>Variables between the two groups were compared with the Wilcoxon signed-rank test with Holm‒Bonferroni correction and significant effects are highlighted.</w:t>
      </w:r>
    </w:p>
    <w:tbl>
      <w:tblPr>
        <w:tblStyle w:val="Tabellaelenco6acolori-colore111"/>
        <w:tblW w:w="10395" w:type="dxa"/>
        <w:tblLook w:val="0420" w:firstRow="1" w:lastRow="0" w:firstColumn="0" w:lastColumn="0" w:noHBand="0" w:noVBand="1"/>
      </w:tblPr>
      <w:tblGrid>
        <w:gridCol w:w="2933"/>
        <w:gridCol w:w="2426"/>
        <w:gridCol w:w="9"/>
        <w:gridCol w:w="2490"/>
        <w:gridCol w:w="9"/>
        <w:gridCol w:w="2519"/>
        <w:gridCol w:w="9"/>
      </w:tblGrid>
      <w:tr w:rsidR="00812A83" w:rsidRPr="0052233F" w14:paraId="03BA98B1" w14:textId="77777777" w:rsidTr="00EE4B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77"/>
        </w:trPr>
        <w:tc>
          <w:tcPr>
            <w:tcW w:w="2933" w:type="dxa"/>
            <w:tcBorders>
              <w:top w:val="single" w:sz="4" w:space="0" w:color="4F81BD"/>
            </w:tcBorders>
            <w:vAlign w:val="center"/>
            <w:hideMark/>
          </w:tcPr>
          <w:p w14:paraId="743042B2" w14:textId="77777777" w:rsidR="00812A83" w:rsidRPr="0052233F" w:rsidRDefault="00812A83" w:rsidP="00EE4B50">
            <w:pPr>
              <w:rPr>
                <w:rFonts w:asciiTheme="majorBidi" w:hAnsiTheme="majorBidi" w:cstheme="majorBidi"/>
                <w:color w:val="auto"/>
                <w:sz w:val="20"/>
                <w:szCs w:val="20"/>
                <w:lang w:eastAsia="en-GB" w:bidi="he-IL"/>
              </w:rPr>
            </w:pPr>
            <w:r w:rsidRPr="0052233F">
              <w:rPr>
                <w:rFonts w:asciiTheme="majorBidi" w:hAnsiTheme="majorBidi" w:cstheme="majorBidi"/>
                <w:color w:val="auto"/>
                <w:kern w:val="24"/>
                <w:sz w:val="20"/>
                <w:szCs w:val="20"/>
                <w:lang w:eastAsia="en-GB" w:bidi="he-IL"/>
              </w:rPr>
              <w:t>Index</w:t>
            </w:r>
          </w:p>
        </w:tc>
        <w:tc>
          <w:tcPr>
            <w:tcW w:w="2435" w:type="dxa"/>
            <w:gridSpan w:val="2"/>
            <w:tcBorders>
              <w:top w:val="single" w:sz="4" w:space="0" w:color="4F81BD"/>
            </w:tcBorders>
            <w:vAlign w:val="center"/>
            <w:hideMark/>
          </w:tcPr>
          <w:p w14:paraId="7A7B91CF" w14:textId="6DCBE7B1" w:rsidR="00812A83" w:rsidRPr="0052233F" w:rsidRDefault="00812A83" w:rsidP="00EE4B50">
            <w:pPr>
              <w:jc w:val="center"/>
              <w:rPr>
                <w:rFonts w:asciiTheme="majorBidi" w:hAnsiTheme="majorBidi" w:cstheme="majorBidi"/>
                <w:color w:val="auto"/>
                <w:sz w:val="20"/>
                <w:szCs w:val="20"/>
                <w:lang w:eastAsia="en-GB" w:bidi="he-IL"/>
              </w:rPr>
            </w:pPr>
            <w:r w:rsidRPr="0052233F">
              <w:rPr>
                <w:rFonts w:asciiTheme="majorBidi" w:hAnsiTheme="majorBidi" w:cstheme="majorBidi"/>
                <w:color w:val="auto"/>
                <w:kern w:val="24"/>
                <w:sz w:val="20"/>
                <w:szCs w:val="20"/>
                <w:lang w:eastAsia="en-GB" w:bidi="he-IL"/>
              </w:rPr>
              <w:t>MALE</w:t>
            </w:r>
            <w:r w:rsidR="00946DD8">
              <w:rPr>
                <w:rFonts w:asciiTheme="majorBidi" w:hAnsiTheme="majorBidi" w:cstheme="majorBidi"/>
                <w:color w:val="auto"/>
                <w:kern w:val="24"/>
                <w:sz w:val="20"/>
                <w:szCs w:val="20"/>
                <w:lang w:eastAsia="en-GB" w:bidi="he-IL"/>
              </w:rPr>
              <w:t>S</w:t>
            </w:r>
          </w:p>
        </w:tc>
        <w:tc>
          <w:tcPr>
            <w:tcW w:w="2499" w:type="dxa"/>
            <w:gridSpan w:val="2"/>
            <w:tcBorders>
              <w:top w:val="single" w:sz="4" w:space="0" w:color="4F81BD"/>
            </w:tcBorders>
            <w:vAlign w:val="center"/>
            <w:hideMark/>
          </w:tcPr>
          <w:p w14:paraId="7195A8CF" w14:textId="42845BD9" w:rsidR="00812A83" w:rsidRPr="0052233F" w:rsidRDefault="00812A83" w:rsidP="00EE4B50">
            <w:pPr>
              <w:jc w:val="center"/>
              <w:rPr>
                <w:rFonts w:asciiTheme="majorBidi" w:hAnsiTheme="majorBidi" w:cstheme="majorBidi"/>
                <w:color w:val="auto"/>
                <w:sz w:val="20"/>
                <w:szCs w:val="20"/>
                <w:lang w:eastAsia="en-GB" w:bidi="he-IL"/>
              </w:rPr>
            </w:pPr>
            <w:r w:rsidRPr="0052233F">
              <w:rPr>
                <w:rFonts w:asciiTheme="majorBidi" w:hAnsiTheme="majorBidi" w:cstheme="majorBidi"/>
                <w:color w:val="auto"/>
                <w:kern w:val="24"/>
                <w:sz w:val="20"/>
                <w:szCs w:val="20"/>
                <w:lang w:eastAsia="en-GB" w:bidi="he-IL"/>
              </w:rPr>
              <w:t>FEMALE</w:t>
            </w:r>
            <w:r w:rsidR="00946DD8">
              <w:rPr>
                <w:rFonts w:asciiTheme="majorBidi" w:hAnsiTheme="majorBidi" w:cstheme="majorBidi"/>
                <w:color w:val="auto"/>
                <w:kern w:val="24"/>
                <w:sz w:val="20"/>
                <w:szCs w:val="20"/>
                <w:lang w:eastAsia="en-GB" w:bidi="he-IL"/>
              </w:rPr>
              <w:t>S</w:t>
            </w:r>
          </w:p>
        </w:tc>
        <w:tc>
          <w:tcPr>
            <w:tcW w:w="2528" w:type="dxa"/>
            <w:gridSpan w:val="2"/>
            <w:tcBorders>
              <w:top w:val="single" w:sz="4" w:space="0" w:color="4F81BD"/>
            </w:tcBorders>
            <w:vAlign w:val="center"/>
            <w:hideMark/>
          </w:tcPr>
          <w:p w14:paraId="1579FBB9" w14:textId="77777777" w:rsidR="00812A83" w:rsidRPr="0052233F" w:rsidRDefault="00812A83" w:rsidP="00EE4B50">
            <w:pPr>
              <w:jc w:val="center"/>
              <w:rPr>
                <w:rFonts w:asciiTheme="majorBidi" w:hAnsiTheme="majorBidi" w:cstheme="majorBidi"/>
                <w:color w:val="auto"/>
                <w:sz w:val="20"/>
                <w:szCs w:val="20"/>
                <w:lang w:eastAsia="en-GB" w:bidi="he-IL"/>
              </w:rPr>
            </w:pPr>
            <w:r w:rsidRPr="0052233F">
              <w:rPr>
                <w:rFonts w:asciiTheme="majorBidi" w:hAnsiTheme="majorBidi" w:cstheme="majorBidi"/>
                <w:color w:val="auto"/>
                <w:kern w:val="24"/>
                <w:sz w:val="20"/>
                <w:szCs w:val="20"/>
                <w:lang w:eastAsia="en-GB" w:bidi="he-IL"/>
              </w:rPr>
              <w:t>TOTAL POPULATION</w:t>
            </w:r>
          </w:p>
        </w:tc>
      </w:tr>
      <w:tr w:rsidR="00812A83" w:rsidRPr="0052233F" w14:paraId="5FD970A6" w14:textId="77777777" w:rsidTr="00EE4B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10395" w:type="dxa"/>
            <w:gridSpan w:val="7"/>
            <w:vAlign w:val="center"/>
            <w:hideMark/>
          </w:tcPr>
          <w:p w14:paraId="28805F6C" w14:textId="77777777" w:rsidR="00812A83" w:rsidRPr="0052233F" w:rsidRDefault="00812A83" w:rsidP="00EE4B50">
            <w:pPr>
              <w:rPr>
                <w:rFonts w:asciiTheme="majorBidi" w:hAnsiTheme="majorBidi" w:cstheme="majorBidi"/>
                <w:b/>
                <w:bCs/>
                <w:color w:val="auto"/>
                <w:sz w:val="20"/>
                <w:szCs w:val="20"/>
                <w:lang w:eastAsia="en-GB" w:bidi="he-IL"/>
              </w:rPr>
            </w:pPr>
            <w:r w:rsidRPr="0052233F">
              <w:rPr>
                <w:rFonts w:asciiTheme="majorBidi" w:hAnsiTheme="majorBidi" w:cstheme="majorBidi"/>
                <w:b/>
                <w:bCs/>
                <w:color w:val="auto"/>
                <w:sz w:val="20"/>
                <w:szCs w:val="20"/>
                <w:lang w:eastAsia="en-GB" w:bidi="he-IL"/>
              </w:rPr>
              <w:t>BODY DISTRIBUTION: GENERALIZED</w:t>
            </w:r>
          </w:p>
        </w:tc>
      </w:tr>
      <w:tr w:rsidR="00812A83" w:rsidRPr="0052233F" w14:paraId="625CAE94" w14:textId="77777777" w:rsidTr="00EE4B50">
        <w:trPr>
          <w:gridAfter w:val="1"/>
          <w:wAfter w:w="9" w:type="dxa"/>
          <w:trHeight w:val="624"/>
        </w:trPr>
        <w:tc>
          <w:tcPr>
            <w:tcW w:w="2933" w:type="dxa"/>
            <w:shd w:val="clear" w:color="auto" w:fill="FFFFFF" w:themeFill="background1"/>
            <w:vAlign w:val="center"/>
          </w:tcPr>
          <w:p w14:paraId="33C375E9" w14:textId="77777777" w:rsidR="00812A83" w:rsidRPr="0052233F" w:rsidRDefault="00812A83" w:rsidP="00EE4B50">
            <w:pPr>
              <w:rPr>
                <w:rFonts w:asciiTheme="majorBidi" w:hAnsiTheme="majorBidi" w:cstheme="majorBidi"/>
                <w:b/>
                <w:bCs/>
                <w:color w:val="auto"/>
                <w:kern w:val="24"/>
                <w:sz w:val="20"/>
                <w:szCs w:val="20"/>
                <w:lang w:eastAsia="en-GB" w:bidi="he-IL"/>
              </w:rPr>
            </w:pPr>
            <w:r w:rsidRPr="0052233F">
              <w:rPr>
                <w:rFonts w:asciiTheme="majorBidi" w:hAnsiTheme="majorBidi" w:cstheme="majorBidi"/>
                <w:b/>
                <w:bCs/>
                <w:color w:val="auto"/>
                <w:kern w:val="24"/>
                <w:sz w:val="20"/>
                <w:szCs w:val="20"/>
                <w:lang w:eastAsia="en-GB" w:bidi="he-IL"/>
              </w:rPr>
              <w:t>BFMDRS-M variation from baseline to the 1Y FU</w:t>
            </w:r>
          </w:p>
        </w:tc>
        <w:tc>
          <w:tcPr>
            <w:tcW w:w="2426" w:type="dxa"/>
            <w:shd w:val="clear" w:color="auto" w:fill="FFFFFF" w:themeFill="background1"/>
            <w:vAlign w:val="center"/>
          </w:tcPr>
          <w:p w14:paraId="6C8F2ACF" w14:textId="77777777" w:rsidR="00812A83" w:rsidRPr="0052233F" w:rsidRDefault="00812A83" w:rsidP="00EE4B50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auto"/>
                <w:kern w:val="24"/>
                <w:sz w:val="20"/>
                <w:szCs w:val="20"/>
                <w:lang w:eastAsia="en-GB" w:bidi="he-IL"/>
              </w:rPr>
            </w:pPr>
            <w:r w:rsidRPr="0052233F">
              <w:rPr>
                <w:rFonts w:asciiTheme="majorBidi" w:hAnsiTheme="majorBidi" w:cstheme="majorBidi"/>
                <w:b/>
                <w:bCs/>
                <w:i/>
                <w:iCs/>
                <w:color w:val="auto"/>
                <w:kern w:val="24"/>
                <w:sz w:val="20"/>
                <w:szCs w:val="20"/>
                <w:lang w:eastAsia="en-GB" w:bidi="he-IL"/>
              </w:rPr>
              <w:t>0.001</w:t>
            </w:r>
          </w:p>
        </w:tc>
        <w:tc>
          <w:tcPr>
            <w:tcW w:w="2499" w:type="dxa"/>
            <w:gridSpan w:val="2"/>
            <w:shd w:val="clear" w:color="auto" w:fill="FFFFFF" w:themeFill="background1"/>
            <w:vAlign w:val="center"/>
          </w:tcPr>
          <w:p w14:paraId="4B6A25C2" w14:textId="77777777" w:rsidR="00812A83" w:rsidRPr="0052233F" w:rsidRDefault="00812A83" w:rsidP="00EE4B50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auto"/>
                <w:kern w:val="24"/>
                <w:sz w:val="20"/>
                <w:szCs w:val="20"/>
                <w:lang w:eastAsia="en-GB" w:bidi="he-IL"/>
              </w:rPr>
            </w:pPr>
            <w:r w:rsidRPr="0052233F">
              <w:rPr>
                <w:rFonts w:asciiTheme="majorBidi" w:hAnsiTheme="majorBidi" w:cstheme="majorBidi"/>
                <w:b/>
                <w:bCs/>
                <w:i/>
                <w:iCs/>
                <w:color w:val="auto"/>
                <w:kern w:val="24"/>
                <w:sz w:val="20"/>
                <w:szCs w:val="20"/>
                <w:lang w:eastAsia="en-GB" w:bidi="he-IL"/>
              </w:rPr>
              <w:t>0.002</w:t>
            </w:r>
          </w:p>
        </w:tc>
        <w:tc>
          <w:tcPr>
            <w:tcW w:w="2528" w:type="dxa"/>
            <w:gridSpan w:val="2"/>
            <w:shd w:val="clear" w:color="auto" w:fill="FFFFFF" w:themeFill="background1"/>
            <w:vAlign w:val="center"/>
          </w:tcPr>
          <w:p w14:paraId="4237664F" w14:textId="77777777" w:rsidR="00812A83" w:rsidRPr="0052233F" w:rsidRDefault="00812A83" w:rsidP="00EE4B50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auto"/>
                <w:kern w:val="24"/>
                <w:sz w:val="20"/>
                <w:szCs w:val="20"/>
                <w:lang w:eastAsia="en-GB" w:bidi="he-IL"/>
              </w:rPr>
            </w:pPr>
            <w:r w:rsidRPr="0052233F">
              <w:rPr>
                <w:rFonts w:asciiTheme="majorBidi" w:hAnsiTheme="majorBidi" w:cstheme="majorBidi"/>
                <w:b/>
                <w:bCs/>
                <w:i/>
                <w:iCs/>
                <w:color w:val="auto"/>
                <w:kern w:val="24"/>
                <w:sz w:val="20"/>
                <w:szCs w:val="20"/>
                <w:lang w:eastAsia="en-GB" w:bidi="he-IL"/>
              </w:rPr>
              <w:t>0.000</w:t>
            </w:r>
          </w:p>
        </w:tc>
      </w:tr>
      <w:tr w:rsidR="00812A83" w:rsidRPr="0052233F" w14:paraId="57DC07D7" w14:textId="77777777" w:rsidTr="00EE4B5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9" w:type="dxa"/>
          <w:trHeight w:val="624"/>
        </w:trPr>
        <w:tc>
          <w:tcPr>
            <w:tcW w:w="2933" w:type="dxa"/>
            <w:shd w:val="clear" w:color="auto" w:fill="FFFFFF" w:themeFill="background1"/>
            <w:vAlign w:val="center"/>
          </w:tcPr>
          <w:p w14:paraId="18A2415B" w14:textId="77777777" w:rsidR="00812A83" w:rsidRPr="0052233F" w:rsidRDefault="00812A83" w:rsidP="00EE4B50">
            <w:pPr>
              <w:rPr>
                <w:rFonts w:asciiTheme="majorBidi" w:hAnsiTheme="majorBidi" w:cstheme="majorBidi"/>
                <w:b/>
                <w:bCs/>
                <w:color w:val="auto"/>
                <w:kern w:val="24"/>
                <w:sz w:val="20"/>
                <w:szCs w:val="20"/>
                <w:lang w:eastAsia="en-GB" w:bidi="he-IL"/>
              </w:rPr>
            </w:pPr>
            <w:r w:rsidRPr="0052233F">
              <w:rPr>
                <w:rFonts w:asciiTheme="majorBidi" w:hAnsiTheme="majorBidi" w:cstheme="majorBidi"/>
                <w:b/>
                <w:bCs/>
                <w:color w:val="auto"/>
                <w:kern w:val="24"/>
                <w:sz w:val="20"/>
                <w:szCs w:val="20"/>
                <w:lang w:eastAsia="en-GB" w:bidi="he-IL"/>
              </w:rPr>
              <w:t>BFMDRS-M variation from baseline to the last FU</w:t>
            </w:r>
          </w:p>
        </w:tc>
        <w:tc>
          <w:tcPr>
            <w:tcW w:w="2426" w:type="dxa"/>
            <w:shd w:val="clear" w:color="auto" w:fill="FFFFFF" w:themeFill="background1"/>
            <w:vAlign w:val="center"/>
          </w:tcPr>
          <w:p w14:paraId="23B1EE84" w14:textId="77777777" w:rsidR="00812A83" w:rsidRPr="0052233F" w:rsidRDefault="00812A83" w:rsidP="00EE4B50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auto"/>
                <w:kern w:val="24"/>
                <w:sz w:val="20"/>
                <w:szCs w:val="20"/>
                <w:lang w:eastAsia="en-GB" w:bidi="he-IL"/>
              </w:rPr>
            </w:pPr>
            <w:r w:rsidRPr="0052233F">
              <w:rPr>
                <w:rFonts w:asciiTheme="majorBidi" w:hAnsiTheme="majorBidi" w:cstheme="majorBidi"/>
                <w:b/>
                <w:bCs/>
                <w:i/>
                <w:iCs/>
                <w:color w:val="auto"/>
                <w:kern w:val="24"/>
                <w:sz w:val="20"/>
                <w:szCs w:val="20"/>
                <w:lang w:eastAsia="en-GB" w:bidi="he-IL"/>
              </w:rPr>
              <w:t>0.000</w:t>
            </w:r>
          </w:p>
        </w:tc>
        <w:tc>
          <w:tcPr>
            <w:tcW w:w="2499" w:type="dxa"/>
            <w:gridSpan w:val="2"/>
            <w:shd w:val="clear" w:color="auto" w:fill="FFFFFF" w:themeFill="background1"/>
            <w:vAlign w:val="center"/>
          </w:tcPr>
          <w:p w14:paraId="7C18091A" w14:textId="77777777" w:rsidR="00812A83" w:rsidRPr="0052233F" w:rsidRDefault="00812A83" w:rsidP="00EE4B50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auto"/>
                <w:kern w:val="24"/>
                <w:sz w:val="20"/>
                <w:szCs w:val="20"/>
                <w:lang w:eastAsia="en-GB" w:bidi="he-IL"/>
              </w:rPr>
            </w:pPr>
            <w:r w:rsidRPr="0052233F">
              <w:rPr>
                <w:rFonts w:asciiTheme="majorBidi" w:hAnsiTheme="majorBidi" w:cstheme="majorBidi"/>
                <w:b/>
                <w:bCs/>
                <w:i/>
                <w:iCs/>
                <w:color w:val="auto"/>
                <w:kern w:val="24"/>
                <w:sz w:val="20"/>
                <w:szCs w:val="20"/>
                <w:lang w:eastAsia="en-GB" w:bidi="he-IL"/>
              </w:rPr>
              <w:t>0.000</w:t>
            </w:r>
          </w:p>
        </w:tc>
        <w:tc>
          <w:tcPr>
            <w:tcW w:w="2528" w:type="dxa"/>
            <w:gridSpan w:val="2"/>
            <w:shd w:val="clear" w:color="auto" w:fill="FFFFFF" w:themeFill="background1"/>
            <w:vAlign w:val="center"/>
          </w:tcPr>
          <w:p w14:paraId="412231C4" w14:textId="77777777" w:rsidR="00812A83" w:rsidRPr="0052233F" w:rsidRDefault="00812A83" w:rsidP="00EE4B50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auto"/>
                <w:kern w:val="24"/>
                <w:sz w:val="20"/>
                <w:szCs w:val="20"/>
                <w:lang w:eastAsia="en-GB" w:bidi="he-IL"/>
              </w:rPr>
            </w:pPr>
            <w:r w:rsidRPr="0052233F">
              <w:rPr>
                <w:rFonts w:asciiTheme="majorBidi" w:hAnsiTheme="majorBidi" w:cstheme="majorBidi"/>
                <w:b/>
                <w:bCs/>
                <w:i/>
                <w:iCs/>
                <w:color w:val="auto"/>
                <w:kern w:val="24"/>
                <w:sz w:val="20"/>
                <w:szCs w:val="20"/>
                <w:lang w:eastAsia="en-GB" w:bidi="he-IL"/>
              </w:rPr>
              <w:t>0.000</w:t>
            </w:r>
          </w:p>
        </w:tc>
      </w:tr>
      <w:tr w:rsidR="00812A83" w:rsidRPr="0052233F" w14:paraId="788DE6F1" w14:textId="77777777" w:rsidTr="00EE4B50">
        <w:trPr>
          <w:gridAfter w:val="1"/>
          <w:wAfter w:w="9" w:type="dxa"/>
          <w:trHeight w:val="624"/>
        </w:trPr>
        <w:tc>
          <w:tcPr>
            <w:tcW w:w="2933" w:type="dxa"/>
            <w:shd w:val="clear" w:color="auto" w:fill="FFFFFF" w:themeFill="background1"/>
            <w:vAlign w:val="center"/>
          </w:tcPr>
          <w:p w14:paraId="2F25A291" w14:textId="77777777" w:rsidR="00812A83" w:rsidRPr="0052233F" w:rsidRDefault="00812A83" w:rsidP="00EE4B50">
            <w:pPr>
              <w:rPr>
                <w:rFonts w:asciiTheme="majorBidi" w:hAnsiTheme="majorBidi" w:cstheme="majorBidi"/>
                <w:b/>
                <w:bCs/>
                <w:color w:val="auto"/>
                <w:kern w:val="24"/>
                <w:sz w:val="20"/>
                <w:szCs w:val="20"/>
                <w:lang w:eastAsia="en-GB" w:bidi="he-IL"/>
              </w:rPr>
            </w:pPr>
            <w:r w:rsidRPr="0052233F">
              <w:rPr>
                <w:rFonts w:asciiTheme="majorBidi" w:hAnsiTheme="majorBidi" w:cstheme="majorBidi"/>
                <w:b/>
                <w:bCs/>
                <w:color w:val="auto"/>
                <w:kern w:val="24"/>
                <w:sz w:val="20"/>
                <w:szCs w:val="20"/>
                <w:lang w:eastAsia="en-GB" w:bidi="he-IL"/>
              </w:rPr>
              <w:t>BFMDRS-D variation from baseline to the 1Y FU</w:t>
            </w:r>
          </w:p>
        </w:tc>
        <w:tc>
          <w:tcPr>
            <w:tcW w:w="2426" w:type="dxa"/>
            <w:shd w:val="clear" w:color="auto" w:fill="FFFFFF" w:themeFill="background1"/>
            <w:vAlign w:val="center"/>
          </w:tcPr>
          <w:p w14:paraId="51DA57E3" w14:textId="77777777" w:rsidR="00812A83" w:rsidRPr="0052233F" w:rsidRDefault="00812A83" w:rsidP="00EE4B50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auto"/>
                <w:kern w:val="24"/>
                <w:sz w:val="20"/>
                <w:szCs w:val="20"/>
                <w:lang w:eastAsia="en-GB" w:bidi="he-IL"/>
              </w:rPr>
            </w:pPr>
            <w:r w:rsidRPr="0052233F">
              <w:rPr>
                <w:rFonts w:asciiTheme="majorBidi" w:hAnsiTheme="majorBidi" w:cstheme="majorBidi"/>
                <w:b/>
                <w:bCs/>
                <w:i/>
                <w:iCs/>
                <w:color w:val="auto"/>
                <w:kern w:val="24"/>
                <w:sz w:val="20"/>
                <w:szCs w:val="20"/>
                <w:lang w:eastAsia="en-GB" w:bidi="he-IL"/>
              </w:rPr>
              <w:t>0.016</w:t>
            </w:r>
          </w:p>
        </w:tc>
        <w:tc>
          <w:tcPr>
            <w:tcW w:w="2499" w:type="dxa"/>
            <w:gridSpan w:val="2"/>
            <w:shd w:val="clear" w:color="auto" w:fill="FFFFFF" w:themeFill="background1"/>
            <w:vAlign w:val="center"/>
          </w:tcPr>
          <w:p w14:paraId="406A76AF" w14:textId="77777777" w:rsidR="00812A83" w:rsidRPr="0052233F" w:rsidRDefault="00812A83" w:rsidP="00EE4B50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auto"/>
                <w:kern w:val="24"/>
                <w:sz w:val="20"/>
                <w:szCs w:val="20"/>
                <w:lang w:eastAsia="en-GB" w:bidi="he-IL"/>
              </w:rPr>
            </w:pPr>
            <w:r w:rsidRPr="0052233F">
              <w:rPr>
                <w:rFonts w:asciiTheme="majorBidi" w:hAnsiTheme="majorBidi" w:cstheme="majorBidi"/>
                <w:b/>
                <w:bCs/>
                <w:i/>
                <w:iCs/>
                <w:color w:val="auto"/>
                <w:kern w:val="24"/>
                <w:sz w:val="20"/>
                <w:szCs w:val="20"/>
                <w:lang w:eastAsia="en-GB" w:bidi="he-IL"/>
              </w:rPr>
              <w:t>0.008</w:t>
            </w:r>
          </w:p>
        </w:tc>
        <w:tc>
          <w:tcPr>
            <w:tcW w:w="2528" w:type="dxa"/>
            <w:gridSpan w:val="2"/>
            <w:shd w:val="clear" w:color="auto" w:fill="FFFFFF" w:themeFill="background1"/>
            <w:vAlign w:val="center"/>
          </w:tcPr>
          <w:p w14:paraId="4F57DB89" w14:textId="77777777" w:rsidR="00812A83" w:rsidRPr="0052233F" w:rsidRDefault="00812A83" w:rsidP="00EE4B50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auto"/>
                <w:kern w:val="24"/>
                <w:sz w:val="20"/>
                <w:szCs w:val="20"/>
                <w:lang w:eastAsia="en-GB" w:bidi="he-IL"/>
              </w:rPr>
            </w:pPr>
            <w:r w:rsidRPr="0052233F">
              <w:rPr>
                <w:rFonts w:asciiTheme="majorBidi" w:hAnsiTheme="majorBidi" w:cstheme="majorBidi"/>
                <w:b/>
                <w:bCs/>
                <w:i/>
                <w:iCs/>
                <w:color w:val="auto"/>
                <w:kern w:val="24"/>
                <w:sz w:val="20"/>
                <w:szCs w:val="20"/>
                <w:lang w:eastAsia="en-GB" w:bidi="he-IL"/>
              </w:rPr>
              <w:t>0.000</w:t>
            </w:r>
          </w:p>
        </w:tc>
      </w:tr>
      <w:tr w:rsidR="00812A83" w:rsidRPr="0052233F" w14:paraId="51894897" w14:textId="77777777" w:rsidTr="00EE4B5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9" w:type="dxa"/>
          <w:trHeight w:val="624"/>
        </w:trPr>
        <w:tc>
          <w:tcPr>
            <w:tcW w:w="2933" w:type="dxa"/>
            <w:shd w:val="clear" w:color="auto" w:fill="FFFFFF" w:themeFill="background1"/>
            <w:vAlign w:val="center"/>
          </w:tcPr>
          <w:p w14:paraId="76E19306" w14:textId="77777777" w:rsidR="00812A83" w:rsidRPr="0052233F" w:rsidRDefault="00812A83" w:rsidP="00EE4B50">
            <w:pPr>
              <w:rPr>
                <w:rFonts w:asciiTheme="majorBidi" w:hAnsiTheme="majorBidi" w:cstheme="majorBidi"/>
                <w:b/>
                <w:bCs/>
                <w:color w:val="auto"/>
                <w:kern w:val="24"/>
                <w:sz w:val="20"/>
                <w:szCs w:val="20"/>
                <w:lang w:eastAsia="en-GB" w:bidi="he-IL"/>
              </w:rPr>
            </w:pPr>
            <w:r w:rsidRPr="0052233F">
              <w:rPr>
                <w:rFonts w:asciiTheme="majorBidi" w:hAnsiTheme="majorBidi" w:cstheme="majorBidi"/>
                <w:b/>
                <w:bCs/>
                <w:color w:val="auto"/>
                <w:kern w:val="24"/>
                <w:sz w:val="20"/>
                <w:szCs w:val="20"/>
                <w:lang w:eastAsia="en-GB" w:bidi="he-IL"/>
              </w:rPr>
              <w:t>BFMDRS-D variation from baseline to the last FU</w:t>
            </w:r>
          </w:p>
        </w:tc>
        <w:tc>
          <w:tcPr>
            <w:tcW w:w="2426" w:type="dxa"/>
            <w:shd w:val="clear" w:color="auto" w:fill="FFFFFF" w:themeFill="background1"/>
            <w:vAlign w:val="center"/>
          </w:tcPr>
          <w:p w14:paraId="46D2478A" w14:textId="77777777" w:rsidR="00812A83" w:rsidRPr="0052233F" w:rsidRDefault="00812A83" w:rsidP="00EE4B50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auto"/>
                <w:kern w:val="24"/>
                <w:sz w:val="20"/>
                <w:szCs w:val="20"/>
                <w:lang w:eastAsia="en-GB" w:bidi="he-IL"/>
              </w:rPr>
            </w:pPr>
            <w:r w:rsidRPr="0052233F">
              <w:rPr>
                <w:rFonts w:asciiTheme="majorBidi" w:hAnsiTheme="majorBidi" w:cstheme="majorBidi"/>
                <w:b/>
                <w:bCs/>
                <w:i/>
                <w:iCs/>
                <w:color w:val="auto"/>
                <w:kern w:val="24"/>
                <w:sz w:val="20"/>
                <w:szCs w:val="20"/>
                <w:lang w:eastAsia="en-GB" w:bidi="he-IL"/>
              </w:rPr>
              <w:t>0.003</w:t>
            </w:r>
          </w:p>
        </w:tc>
        <w:tc>
          <w:tcPr>
            <w:tcW w:w="2499" w:type="dxa"/>
            <w:gridSpan w:val="2"/>
            <w:shd w:val="clear" w:color="auto" w:fill="FFFFFF" w:themeFill="background1"/>
            <w:vAlign w:val="center"/>
          </w:tcPr>
          <w:p w14:paraId="0C0F4470" w14:textId="77777777" w:rsidR="00812A83" w:rsidRPr="0052233F" w:rsidRDefault="00812A83" w:rsidP="00EE4B50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auto"/>
                <w:kern w:val="24"/>
                <w:sz w:val="20"/>
                <w:szCs w:val="20"/>
                <w:lang w:eastAsia="en-GB" w:bidi="he-IL"/>
              </w:rPr>
            </w:pPr>
            <w:r w:rsidRPr="0052233F">
              <w:rPr>
                <w:rFonts w:asciiTheme="majorBidi" w:hAnsiTheme="majorBidi" w:cstheme="majorBidi"/>
                <w:b/>
                <w:bCs/>
                <w:i/>
                <w:iCs/>
                <w:color w:val="auto"/>
                <w:kern w:val="24"/>
                <w:sz w:val="20"/>
                <w:szCs w:val="20"/>
                <w:lang w:eastAsia="en-GB" w:bidi="he-IL"/>
              </w:rPr>
              <w:t>0.001</w:t>
            </w:r>
          </w:p>
        </w:tc>
        <w:tc>
          <w:tcPr>
            <w:tcW w:w="2528" w:type="dxa"/>
            <w:gridSpan w:val="2"/>
            <w:shd w:val="clear" w:color="auto" w:fill="FFFFFF" w:themeFill="background1"/>
            <w:vAlign w:val="center"/>
          </w:tcPr>
          <w:p w14:paraId="40C14538" w14:textId="77777777" w:rsidR="00812A83" w:rsidRPr="0052233F" w:rsidRDefault="00812A83" w:rsidP="00EE4B50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auto"/>
                <w:kern w:val="24"/>
                <w:sz w:val="20"/>
                <w:szCs w:val="20"/>
                <w:lang w:eastAsia="en-GB" w:bidi="he-IL"/>
              </w:rPr>
            </w:pPr>
            <w:r w:rsidRPr="0052233F">
              <w:rPr>
                <w:rFonts w:asciiTheme="majorBidi" w:hAnsiTheme="majorBidi" w:cstheme="majorBidi"/>
                <w:b/>
                <w:bCs/>
                <w:i/>
                <w:iCs/>
                <w:color w:val="auto"/>
                <w:kern w:val="24"/>
                <w:sz w:val="20"/>
                <w:szCs w:val="20"/>
                <w:lang w:eastAsia="en-GB" w:bidi="he-IL"/>
              </w:rPr>
              <w:t>0.000</w:t>
            </w:r>
          </w:p>
        </w:tc>
      </w:tr>
      <w:tr w:rsidR="00812A83" w:rsidRPr="0052233F" w14:paraId="0D6BC7C1" w14:textId="77777777" w:rsidTr="00EE4B50">
        <w:trPr>
          <w:gridAfter w:val="1"/>
          <w:wAfter w:w="9" w:type="dxa"/>
          <w:trHeight w:val="624"/>
        </w:trPr>
        <w:tc>
          <w:tcPr>
            <w:tcW w:w="2933" w:type="dxa"/>
            <w:shd w:val="clear" w:color="auto" w:fill="FFFFFF" w:themeFill="background1"/>
            <w:vAlign w:val="center"/>
          </w:tcPr>
          <w:p w14:paraId="1AB29B21" w14:textId="77777777" w:rsidR="00812A83" w:rsidRPr="0052233F" w:rsidRDefault="00812A83" w:rsidP="00EE4B50">
            <w:pPr>
              <w:rPr>
                <w:rFonts w:asciiTheme="majorBidi" w:hAnsiTheme="majorBidi" w:cstheme="majorBidi"/>
                <w:b/>
                <w:bCs/>
                <w:color w:val="auto"/>
                <w:kern w:val="24"/>
                <w:sz w:val="20"/>
                <w:szCs w:val="20"/>
                <w:lang w:eastAsia="en-GB" w:bidi="he-IL"/>
              </w:rPr>
            </w:pPr>
            <w:r w:rsidRPr="0052233F">
              <w:rPr>
                <w:rFonts w:asciiTheme="majorBidi" w:hAnsiTheme="majorBidi" w:cstheme="majorBidi"/>
                <w:b/>
                <w:bCs/>
                <w:color w:val="auto"/>
                <w:kern w:val="24"/>
                <w:sz w:val="20"/>
                <w:szCs w:val="20"/>
                <w:lang w:eastAsia="en-GB" w:bidi="he-IL"/>
              </w:rPr>
              <w:t>TEED variation from baseline to the 1Y FU</w:t>
            </w:r>
          </w:p>
        </w:tc>
        <w:tc>
          <w:tcPr>
            <w:tcW w:w="2426" w:type="dxa"/>
            <w:shd w:val="clear" w:color="auto" w:fill="FFFFFF" w:themeFill="background1"/>
            <w:vAlign w:val="center"/>
          </w:tcPr>
          <w:p w14:paraId="50F60566" w14:textId="77777777" w:rsidR="00812A83" w:rsidRPr="0052233F" w:rsidRDefault="00812A83" w:rsidP="00EE4B50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auto"/>
                <w:kern w:val="24"/>
                <w:sz w:val="20"/>
                <w:szCs w:val="20"/>
                <w:lang w:eastAsia="en-GB" w:bidi="he-IL"/>
              </w:rPr>
            </w:pPr>
            <w:r w:rsidRPr="0052233F">
              <w:rPr>
                <w:rFonts w:asciiTheme="majorBidi" w:hAnsiTheme="majorBidi" w:cstheme="majorBidi"/>
                <w:b/>
                <w:bCs/>
                <w:i/>
                <w:iCs/>
                <w:color w:val="auto"/>
                <w:kern w:val="24"/>
                <w:sz w:val="20"/>
                <w:szCs w:val="20"/>
                <w:lang w:eastAsia="en-GB" w:bidi="he-IL"/>
              </w:rPr>
              <w:t>0.024</w:t>
            </w:r>
          </w:p>
        </w:tc>
        <w:tc>
          <w:tcPr>
            <w:tcW w:w="2499" w:type="dxa"/>
            <w:gridSpan w:val="2"/>
            <w:shd w:val="clear" w:color="auto" w:fill="FFFFFF" w:themeFill="background1"/>
            <w:vAlign w:val="center"/>
          </w:tcPr>
          <w:p w14:paraId="0939EDAE" w14:textId="77777777" w:rsidR="00812A83" w:rsidRPr="0052233F" w:rsidRDefault="00812A83" w:rsidP="00EE4B50">
            <w:pPr>
              <w:jc w:val="center"/>
              <w:rPr>
                <w:rFonts w:asciiTheme="majorBidi" w:hAnsiTheme="majorBidi" w:cstheme="majorBidi"/>
                <w:i/>
                <w:iCs/>
                <w:color w:val="auto"/>
                <w:kern w:val="24"/>
                <w:sz w:val="20"/>
                <w:szCs w:val="20"/>
                <w:lang w:eastAsia="en-GB" w:bidi="he-IL"/>
              </w:rPr>
            </w:pPr>
            <w:r w:rsidRPr="0052233F">
              <w:rPr>
                <w:rFonts w:asciiTheme="majorBidi" w:hAnsiTheme="majorBidi" w:cstheme="majorBidi"/>
                <w:i/>
                <w:iCs/>
                <w:color w:val="auto"/>
                <w:kern w:val="24"/>
                <w:sz w:val="20"/>
                <w:szCs w:val="20"/>
                <w:lang w:eastAsia="en-GB" w:bidi="he-IL"/>
              </w:rPr>
              <w:t>0.102</w:t>
            </w:r>
          </w:p>
        </w:tc>
        <w:tc>
          <w:tcPr>
            <w:tcW w:w="2528" w:type="dxa"/>
            <w:gridSpan w:val="2"/>
            <w:shd w:val="clear" w:color="auto" w:fill="FFFFFF" w:themeFill="background1"/>
            <w:vAlign w:val="center"/>
          </w:tcPr>
          <w:p w14:paraId="0E5FD49A" w14:textId="77777777" w:rsidR="00812A83" w:rsidRPr="0052233F" w:rsidRDefault="00812A83" w:rsidP="00EE4B50">
            <w:pPr>
              <w:jc w:val="center"/>
              <w:rPr>
                <w:rFonts w:asciiTheme="majorBidi" w:hAnsiTheme="majorBidi" w:cstheme="majorBidi"/>
                <w:color w:val="auto"/>
                <w:kern w:val="24"/>
                <w:sz w:val="20"/>
                <w:szCs w:val="20"/>
                <w:lang w:eastAsia="en-GB" w:bidi="he-IL"/>
              </w:rPr>
            </w:pPr>
            <w:r w:rsidRPr="0052233F">
              <w:rPr>
                <w:rFonts w:asciiTheme="majorBidi" w:hAnsiTheme="majorBidi" w:cstheme="majorBidi"/>
                <w:b/>
                <w:bCs/>
                <w:i/>
                <w:iCs/>
                <w:color w:val="auto"/>
                <w:kern w:val="24"/>
                <w:sz w:val="20"/>
                <w:szCs w:val="20"/>
                <w:lang w:eastAsia="en-GB" w:bidi="he-IL"/>
              </w:rPr>
              <w:t>0.005</w:t>
            </w:r>
          </w:p>
        </w:tc>
      </w:tr>
      <w:tr w:rsidR="00812A83" w:rsidRPr="0052233F" w14:paraId="475FC993" w14:textId="77777777" w:rsidTr="00EE4B5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9" w:type="dxa"/>
          <w:trHeight w:val="624"/>
        </w:trPr>
        <w:tc>
          <w:tcPr>
            <w:tcW w:w="2933" w:type="dxa"/>
            <w:shd w:val="clear" w:color="auto" w:fill="FFFFFF" w:themeFill="background1"/>
            <w:vAlign w:val="center"/>
          </w:tcPr>
          <w:p w14:paraId="7ADAE63D" w14:textId="77777777" w:rsidR="00812A83" w:rsidRPr="0052233F" w:rsidRDefault="00812A83" w:rsidP="00EE4B50">
            <w:pPr>
              <w:rPr>
                <w:rFonts w:asciiTheme="majorBidi" w:hAnsiTheme="majorBidi" w:cstheme="majorBidi"/>
                <w:b/>
                <w:bCs/>
                <w:color w:val="auto"/>
                <w:kern w:val="24"/>
                <w:sz w:val="20"/>
                <w:szCs w:val="20"/>
                <w:lang w:eastAsia="en-GB" w:bidi="he-IL"/>
              </w:rPr>
            </w:pPr>
            <w:r w:rsidRPr="0052233F">
              <w:rPr>
                <w:rFonts w:asciiTheme="majorBidi" w:hAnsiTheme="majorBidi" w:cstheme="majorBidi"/>
                <w:b/>
                <w:bCs/>
                <w:color w:val="auto"/>
                <w:kern w:val="24"/>
                <w:sz w:val="20"/>
                <w:szCs w:val="20"/>
                <w:lang w:eastAsia="en-GB" w:bidi="he-IL"/>
              </w:rPr>
              <w:t>TEED variation from baseline to the last FU</w:t>
            </w:r>
          </w:p>
        </w:tc>
        <w:tc>
          <w:tcPr>
            <w:tcW w:w="2426" w:type="dxa"/>
            <w:shd w:val="clear" w:color="auto" w:fill="FFFFFF" w:themeFill="background1"/>
            <w:vAlign w:val="center"/>
          </w:tcPr>
          <w:p w14:paraId="3ABFBC07" w14:textId="77777777" w:rsidR="00812A83" w:rsidRPr="0052233F" w:rsidRDefault="00812A83" w:rsidP="00EE4B50">
            <w:pPr>
              <w:jc w:val="center"/>
              <w:rPr>
                <w:rFonts w:asciiTheme="majorBidi" w:hAnsiTheme="majorBidi" w:cstheme="majorBidi"/>
                <w:i/>
                <w:iCs/>
                <w:color w:val="auto"/>
                <w:kern w:val="24"/>
                <w:sz w:val="20"/>
                <w:szCs w:val="20"/>
                <w:lang w:eastAsia="en-GB" w:bidi="he-IL"/>
              </w:rPr>
            </w:pPr>
            <w:r w:rsidRPr="0052233F">
              <w:rPr>
                <w:rFonts w:asciiTheme="majorBidi" w:hAnsiTheme="majorBidi" w:cstheme="majorBidi"/>
                <w:i/>
                <w:iCs/>
                <w:color w:val="auto"/>
                <w:kern w:val="24"/>
                <w:sz w:val="20"/>
                <w:szCs w:val="20"/>
                <w:lang w:eastAsia="en-GB" w:bidi="he-IL"/>
              </w:rPr>
              <w:t>0.117</w:t>
            </w:r>
          </w:p>
        </w:tc>
        <w:tc>
          <w:tcPr>
            <w:tcW w:w="2499" w:type="dxa"/>
            <w:gridSpan w:val="2"/>
            <w:shd w:val="clear" w:color="auto" w:fill="FFFFFF" w:themeFill="background1"/>
            <w:vAlign w:val="center"/>
          </w:tcPr>
          <w:p w14:paraId="689D3AC6" w14:textId="77777777" w:rsidR="00812A83" w:rsidRPr="0052233F" w:rsidRDefault="00812A83" w:rsidP="00EE4B50">
            <w:pPr>
              <w:jc w:val="center"/>
              <w:rPr>
                <w:rFonts w:asciiTheme="majorBidi" w:hAnsiTheme="majorBidi" w:cstheme="majorBidi"/>
                <w:color w:val="auto"/>
                <w:kern w:val="24"/>
                <w:sz w:val="20"/>
                <w:szCs w:val="20"/>
                <w:lang w:eastAsia="en-GB" w:bidi="he-IL"/>
              </w:rPr>
            </w:pPr>
            <w:r w:rsidRPr="0052233F">
              <w:rPr>
                <w:rFonts w:asciiTheme="majorBidi" w:hAnsiTheme="majorBidi" w:cstheme="majorBidi"/>
                <w:i/>
                <w:iCs/>
                <w:color w:val="auto"/>
                <w:kern w:val="24"/>
                <w:sz w:val="20"/>
                <w:szCs w:val="20"/>
                <w:lang w:eastAsia="en-GB" w:bidi="he-IL"/>
              </w:rPr>
              <w:t>0.051</w:t>
            </w:r>
          </w:p>
        </w:tc>
        <w:tc>
          <w:tcPr>
            <w:tcW w:w="2528" w:type="dxa"/>
            <w:gridSpan w:val="2"/>
            <w:shd w:val="clear" w:color="auto" w:fill="FFFFFF" w:themeFill="background1"/>
            <w:vAlign w:val="center"/>
          </w:tcPr>
          <w:p w14:paraId="72E49CC9" w14:textId="77777777" w:rsidR="00812A83" w:rsidRPr="0052233F" w:rsidRDefault="00812A83" w:rsidP="00EE4B50">
            <w:pPr>
              <w:jc w:val="center"/>
              <w:rPr>
                <w:rFonts w:asciiTheme="majorBidi" w:hAnsiTheme="majorBidi" w:cstheme="majorBidi"/>
                <w:color w:val="auto"/>
                <w:kern w:val="24"/>
                <w:sz w:val="20"/>
                <w:szCs w:val="20"/>
                <w:lang w:eastAsia="en-GB" w:bidi="he-IL"/>
              </w:rPr>
            </w:pPr>
            <w:r w:rsidRPr="0052233F">
              <w:rPr>
                <w:rFonts w:asciiTheme="majorBidi" w:hAnsiTheme="majorBidi" w:cstheme="majorBidi"/>
                <w:b/>
                <w:bCs/>
                <w:i/>
                <w:iCs/>
                <w:color w:val="auto"/>
                <w:kern w:val="24"/>
                <w:sz w:val="20"/>
                <w:szCs w:val="20"/>
                <w:lang w:eastAsia="en-GB" w:bidi="he-IL"/>
              </w:rPr>
              <w:t>0.015</w:t>
            </w:r>
          </w:p>
        </w:tc>
      </w:tr>
      <w:tr w:rsidR="00812A83" w:rsidRPr="0052233F" w14:paraId="5B90F7E7" w14:textId="77777777" w:rsidTr="00EE4B50">
        <w:trPr>
          <w:gridAfter w:val="1"/>
          <w:wAfter w:w="9" w:type="dxa"/>
          <w:trHeight w:val="454"/>
        </w:trPr>
        <w:tc>
          <w:tcPr>
            <w:tcW w:w="10386" w:type="dxa"/>
            <w:gridSpan w:val="6"/>
            <w:shd w:val="clear" w:color="auto" w:fill="DBE5F1" w:themeFill="accent1" w:themeFillTint="33"/>
            <w:vAlign w:val="center"/>
          </w:tcPr>
          <w:p w14:paraId="40C4DE4D" w14:textId="77777777" w:rsidR="00812A83" w:rsidRPr="0052233F" w:rsidRDefault="00812A83" w:rsidP="00EE4B50">
            <w:pPr>
              <w:rPr>
                <w:rFonts w:asciiTheme="majorBidi" w:hAnsiTheme="majorBidi" w:cstheme="majorBidi"/>
                <w:b/>
                <w:bCs/>
                <w:i/>
                <w:iCs/>
                <w:color w:val="auto"/>
                <w:kern w:val="24"/>
                <w:sz w:val="20"/>
                <w:szCs w:val="20"/>
                <w:lang w:eastAsia="en-GB" w:bidi="he-IL"/>
              </w:rPr>
            </w:pPr>
            <w:r w:rsidRPr="0052233F">
              <w:rPr>
                <w:rFonts w:asciiTheme="majorBidi" w:hAnsiTheme="majorBidi" w:cstheme="majorBidi"/>
                <w:b/>
                <w:bCs/>
                <w:color w:val="auto"/>
                <w:sz w:val="20"/>
                <w:szCs w:val="20"/>
                <w:lang w:eastAsia="en-GB" w:bidi="he-IL"/>
              </w:rPr>
              <w:t>ETIOLOGY: GENETIC/</w:t>
            </w:r>
            <w:r w:rsidRPr="0052233F">
              <w:rPr>
                <w:color w:val="auto"/>
                <w:sz w:val="20"/>
                <w:szCs w:val="20"/>
              </w:rPr>
              <w:t xml:space="preserve"> </w:t>
            </w:r>
            <w:r w:rsidRPr="0052233F">
              <w:rPr>
                <w:rFonts w:asciiTheme="majorBidi" w:hAnsiTheme="majorBidi" w:cstheme="majorBidi"/>
                <w:b/>
                <w:bCs/>
                <w:color w:val="auto"/>
                <w:sz w:val="20"/>
                <w:szCs w:val="20"/>
                <w:lang w:eastAsia="en-GB" w:bidi="he-IL"/>
              </w:rPr>
              <w:t>HETERODEGENARATIVE</w:t>
            </w:r>
          </w:p>
        </w:tc>
      </w:tr>
      <w:tr w:rsidR="00812A83" w:rsidRPr="0052233F" w14:paraId="09BE53EE" w14:textId="77777777" w:rsidTr="00EE4B5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9" w:type="dxa"/>
          <w:trHeight w:val="624"/>
        </w:trPr>
        <w:tc>
          <w:tcPr>
            <w:tcW w:w="2933" w:type="dxa"/>
            <w:shd w:val="clear" w:color="auto" w:fill="FFFFFF" w:themeFill="background1"/>
            <w:vAlign w:val="center"/>
          </w:tcPr>
          <w:p w14:paraId="63834124" w14:textId="77777777" w:rsidR="00812A83" w:rsidRPr="0052233F" w:rsidRDefault="00812A83" w:rsidP="00EE4B50">
            <w:pPr>
              <w:rPr>
                <w:rFonts w:asciiTheme="majorBidi" w:hAnsiTheme="majorBidi" w:cstheme="majorBidi"/>
                <w:b/>
                <w:bCs/>
                <w:color w:val="auto"/>
                <w:kern w:val="24"/>
                <w:sz w:val="20"/>
                <w:szCs w:val="20"/>
                <w:lang w:eastAsia="en-GB" w:bidi="he-IL"/>
              </w:rPr>
            </w:pPr>
            <w:r w:rsidRPr="0052233F">
              <w:rPr>
                <w:rFonts w:asciiTheme="majorBidi" w:hAnsiTheme="majorBidi" w:cstheme="majorBidi"/>
                <w:b/>
                <w:bCs/>
                <w:color w:val="auto"/>
                <w:kern w:val="24"/>
                <w:sz w:val="20"/>
                <w:szCs w:val="20"/>
                <w:lang w:eastAsia="en-GB" w:bidi="he-IL"/>
              </w:rPr>
              <w:t>BFMDRS-M variation from baseline to the 1Y FU</w:t>
            </w:r>
          </w:p>
        </w:tc>
        <w:tc>
          <w:tcPr>
            <w:tcW w:w="2426" w:type="dxa"/>
            <w:shd w:val="clear" w:color="auto" w:fill="FFFFFF" w:themeFill="background1"/>
            <w:vAlign w:val="center"/>
          </w:tcPr>
          <w:p w14:paraId="3D66F551" w14:textId="77777777" w:rsidR="00812A83" w:rsidRPr="0052233F" w:rsidRDefault="00812A83" w:rsidP="00EE4B50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auto"/>
                <w:kern w:val="24"/>
                <w:sz w:val="20"/>
                <w:szCs w:val="20"/>
                <w:lang w:eastAsia="en-GB" w:bidi="he-IL"/>
              </w:rPr>
            </w:pPr>
            <w:r w:rsidRPr="0052233F">
              <w:rPr>
                <w:rFonts w:asciiTheme="majorBidi" w:hAnsiTheme="majorBidi" w:cstheme="majorBidi"/>
                <w:b/>
                <w:bCs/>
                <w:i/>
                <w:iCs/>
                <w:color w:val="auto"/>
                <w:kern w:val="24"/>
                <w:sz w:val="20"/>
                <w:szCs w:val="20"/>
                <w:lang w:eastAsia="en-GB" w:bidi="he-IL"/>
              </w:rPr>
              <w:t>0.062</w:t>
            </w:r>
          </w:p>
        </w:tc>
        <w:tc>
          <w:tcPr>
            <w:tcW w:w="2499" w:type="dxa"/>
            <w:gridSpan w:val="2"/>
            <w:shd w:val="clear" w:color="auto" w:fill="FFFFFF" w:themeFill="background1"/>
            <w:vAlign w:val="center"/>
          </w:tcPr>
          <w:p w14:paraId="31DE0C34" w14:textId="77777777" w:rsidR="00812A83" w:rsidRPr="0052233F" w:rsidRDefault="00812A83" w:rsidP="00EE4B50">
            <w:pPr>
              <w:jc w:val="center"/>
              <w:rPr>
                <w:rFonts w:asciiTheme="majorBidi" w:hAnsiTheme="majorBidi" w:cstheme="majorBidi"/>
                <w:i/>
                <w:iCs/>
                <w:color w:val="auto"/>
                <w:kern w:val="24"/>
                <w:sz w:val="20"/>
                <w:szCs w:val="20"/>
                <w:lang w:eastAsia="en-GB" w:bidi="he-IL"/>
              </w:rPr>
            </w:pPr>
            <w:r w:rsidRPr="0052233F">
              <w:rPr>
                <w:rFonts w:asciiTheme="majorBidi" w:hAnsiTheme="majorBidi" w:cstheme="majorBidi"/>
                <w:b/>
                <w:bCs/>
                <w:i/>
                <w:iCs/>
                <w:color w:val="auto"/>
                <w:kern w:val="24"/>
                <w:sz w:val="20"/>
                <w:szCs w:val="20"/>
                <w:lang w:eastAsia="en-GB" w:bidi="he-IL"/>
              </w:rPr>
              <w:t>0.008</w:t>
            </w:r>
          </w:p>
        </w:tc>
        <w:tc>
          <w:tcPr>
            <w:tcW w:w="2528" w:type="dxa"/>
            <w:gridSpan w:val="2"/>
            <w:shd w:val="clear" w:color="auto" w:fill="FFFFFF" w:themeFill="background1"/>
            <w:vAlign w:val="center"/>
          </w:tcPr>
          <w:p w14:paraId="2E86F052" w14:textId="77777777" w:rsidR="00812A83" w:rsidRPr="0052233F" w:rsidRDefault="00812A83" w:rsidP="00EE4B50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auto"/>
                <w:kern w:val="24"/>
                <w:sz w:val="20"/>
                <w:szCs w:val="20"/>
                <w:lang w:eastAsia="en-GB" w:bidi="he-IL"/>
              </w:rPr>
            </w:pPr>
            <w:r w:rsidRPr="0052233F">
              <w:rPr>
                <w:rFonts w:asciiTheme="majorBidi" w:hAnsiTheme="majorBidi" w:cstheme="majorBidi"/>
                <w:b/>
                <w:bCs/>
                <w:i/>
                <w:iCs/>
                <w:color w:val="auto"/>
                <w:kern w:val="24"/>
                <w:sz w:val="20"/>
                <w:szCs w:val="20"/>
                <w:lang w:eastAsia="en-GB" w:bidi="he-IL"/>
              </w:rPr>
              <w:t>0.000</w:t>
            </w:r>
          </w:p>
        </w:tc>
      </w:tr>
      <w:tr w:rsidR="00812A83" w:rsidRPr="0052233F" w14:paraId="0200A8AF" w14:textId="77777777" w:rsidTr="00EE4B50">
        <w:trPr>
          <w:gridAfter w:val="1"/>
          <w:wAfter w:w="9" w:type="dxa"/>
          <w:trHeight w:val="624"/>
        </w:trPr>
        <w:tc>
          <w:tcPr>
            <w:tcW w:w="2933" w:type="dxa"/>
            <w:shd w:val="clear" w:color="auto" w:fill="FFFFFF" w:themeFill="background1"/>
            <w:vAlign w:val="center"/>
          </w:tcPr>
          <w:p w14:paraId="65A698A4" w14:textId="77777777" w:rsidR="00812A83" w:rsidRPr="0052233F" w:rsidRDefault="00812A83" w:rsidP="00EE4B50">
            <w:pPr>
              <w:rPr>
                <w:rFonts w:asciiTheme="majorBidi" w:hAnsiTheme="majorBidi" w:cstheme="majorBidi"/>
                <w:b/>
                <w:bCs/>
                <w:color w:val="auto"/>
                <w:kern w:val="24"/>
                <w:sz w:val="20"/>
                <w:szCs w:val="20"/>
                <w:lang w:eastAsia="en-GB" w:bidi="he-IL"/>
              </w:rPr>
            </w:pPr>
            <w:r w:rsidRPr="0052233F">
              <w:rPr>
                <w:rFonts w:asciiTheme="majorBidi" w:hAnsiTheme="majorBidi" w:cstheme="majorBidi"/>
                <w:b/>
                <w:bCs/>
                <w:color w:val="auto"/>
                <w:kern w:val="24"/>
                <w:sz w:val="20"/>
                <w:szCs w:val="20"/>
                <w:lang w:eastAsia="en-GB" w:bidi="he-IL"/>
              </w:rPr>
              <w:t>BFMDRS-M variation from baseline to the last FU</w:t>
            </w:r>
          </w:p>
        </w:tc>
        <w:tc>
          <w:tcPr>
            <w:tcW w:w="2426" w:type="dxa"/>
            <w:shd w:val="clear" w:color="auto" w:fill="FFFFFF" w:themeFill="background1"/>
            <w:vAlign w:val="center"/>
          </w:tcPr>
          <w:p w14:paraId="433ABAD9" w14:textId="77777777" w:rsidR="00812A83" w:rsidRPr="0052233F" w:rsidRDefault="00812A83" w:rsidP="00EE4B50">
            <w:pPr>
              <w:jc w:val="center"/>
              <w:rPr>
                <w:rFonts w:asciiTheme="majorBidi" w:hAnsiTheme="majorBidi" w:cstheme="majorBidi"/>
                <w:i/>
                <w:iCs/>
                <w:color w:val="auto"/>
                <w:kern w:val="24"/>
                <w:sz w:val="20"/>
                <w:szCs w:val="20"/>
                <w:lang w:eastAsia="en-GB" w:bidi="he-IL"/>
              </w:rPr>
            </w:pPr>
            <w:r w:rsidRPr="0052233F">
              <w:rPr>
                <w:rFonts w:asciiTheme="majorBidi" w:hAnsiTheme="majorBidi" w:cstheme="majorBidi"/>
                <w:b/>
                <w:bCs/>
                <w:i/>
                <w:iCs/>
                <w:color w:val="auto"/>
                <w:kern w:val="24"/>
                <w:sz w:val="20"/>
                <w:szCs w:val="20"/>
                <w:lang w:eastAsia="en-GB" w:bidi="he-IL"/>
              </w:rPr>
              <w:t>0.016</w:t>
            </w:r>
          </w:p>
        </w:tc>
        <w:tc>
          <w:tcPr>
            <w:tcW w:w="2499" w:type="dxa"/>
            <w:gridSpan w:val="2"/>
            <w:shd w:val="clear" w:color="auto" w:fill="FFFFFF" w:themeFill="background1"/>
            <w:vAlign w:val="center"/>
          </w:tcPr>
          <w:p w14:paraId="3F1EE68E" w14:textId="77777777" w:rsidR="00812A83" w:rsidRPr="0052233F" w:rsidRDefault="00812A83" w:rsidP="00EE4B50">
            <w:pPr>
              <w:jc w:val="center"/>
              <w:rPr>
                <w:rFonts w:asciiTheme="majorBidi" w:hAnsiTheme="majorBidi" w:cstheme="majorBidi"/>
                <w:i/>
                <w:iCs/>
                <w:color w:val="auto"/>
                <w:kern w:val="24"/>
                <w:sz w:val="20"/>
                <w:szCs w:val="20"/>
                <w:lang w:eastAsia="en-GB" w:bidi="he-IL"/>
              </w:rPr>
            </w:pPr>
            <w:r w:rsidRPr="0052233F">
              <w:rPr>
                <w:rFonts w:asciiTheme="majorBidi" w:hAnsiTheme="majorBidi" w:cstheme="majorBidi"/>
                <w:b/>
                <w:bCs/>
                <w:i/>
                <w:iCs/>
                <w:color w:val="auto"/>
                <w:kern w:val="24"/>
                <w:sz w:val="20"/>
                <w:szCs w:val="20"/>
                <w:lang w:eastAsia="en-GB" w:bidi="he-IL"/>
              </w:rPr>
              <w:t>0.001</w:t>
            </w:r>
          </w:p>
        </w:tc>
        <w:tc>
          <w:tcPr>
            <w:tcW w:w="2528" w:type="dxa"/>
            <w:gridSpan w:val="2"/>
            <w:shd w:val="clear" w:color="auto" w:fill="FFFFFF" w:themeFill="background1"/>
            <w:vAlign w:val="center"/>
          </w:tcPr>
          <w:p w14:paraId="1F7FB99E" w14:textId="77777777" w:rsidR="00812A83" w:rsidRPr="0052233F" w:rsidRDefault="00812A83" w:rsidP="00EE4B50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auto"/>
                <w:kern w:val="24"/>
                <w:sz w:val="20"/>
                <w:szCs w:val="20"/>
                <w:lang w:eastAsia="en-GB" w:bidi="he-IL"/>
              </w:rPr>
            </w:pPr>
            <w:r w:rsidRPr="0052233F">
              <w:rPr>
                <w:rFonts w:asciiTheme="majorBidi" w:hAnsiTheme="majorBidi" w:cstheme="majorBidi"/>
                <w:b/>
                <w:bCs/>
                <w:i/>
                <w:iCs/>
                <w:color w:val="auto"/>
                <w:kern w:val="24"/>
                <w:sz w:val="20"/>
                <w:szCs w:val="20"/>
                <w:lang w:eastAsia="en-GB" w:bidi="he-IL"/>
              </w:rPr>
              <w:t>0.000</w:t>
            </w:r>
          </w:p>
        </w:tc>
      </w:tr>
      <w:tr w:rsidR="00812A83" w:rsidRPr="0052233F" w14:paraId="0D323539" w14:textId="77777777" w:rsidTr="00EE4B5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9" w:type="dxa"/>
          <w:trHeight w:val="624"/>
        </w:trPr>
        <w:tc>
          <w:tcPr>
            <w:tcW w:w="2933" w:type="dxa"/>
            <w:shd w:val="clear" w:color="auto" w:fill="FFFFFF" w:themeFill="background1"/>
            <w:vAlign w:val="center"/>
          </w:tcPr>
          <w:p w14:paraId="6E540395" w14:textId="77777777" w:rsidR="00812A83" w:rsidRPr="0052233F" w:rsidRDefault="00812A83" w:rsidP="00EE4B50">
            <w:pPr>
              <w:rPr>
                <w:rFonts w:asciiTheme="majorBidi" w:hAnsiTheme="majorBidi" w:cstheme="majorBidi"/>
                <w:b/>
                <w:bCs/>
                <w:color w:val="auto"/>
                <w:kern w:val="24"/>
                <w:sz w:val="20"/>
                <w:szCs w:val="20"/>
                <w:lang w:eastAsia="en-GB" w:bidi="he-IL"/>
              </w:rPr>
            </w:pPr>
            <w:r w:rsidRPr="0052233F">
              <w:rPr>
                <w:rFonts w:asciiTheme="majorBidi" w:hAnsiTheme="majorBidi" w:cstheme="majorBidi"/>
                <w:b/>
                <w:bCs/>
                <w:color w:val="auto"/>
                <w:kern w:val="24"/>
                <w:sz w:val="20"/>
                <w:szCs w:val="20"/>
                <w:lang w:eastAsia="en-GB" w:bidi="he-IL"/>
              </w:rPr>
              <w:t>BFMDRS-D variation from baseline to the 1Y FU</w:t>
            </w:r>
          </w:p>
        </w:tc>
        <w:tc>
          <w:tcPr>
            <w:tcW w:w="2426" w:type="dxa"/>
            <w:shd w:val="clear" w:color="auto" w:fill="FFFFFF" w:themeFill="background1"/>
            <w:vAlign w:val="center"/>
          </w:tcPr>
          <w:p w14:paraId="281A6C4F" w14:textId="77777777" w:rsidR="00812A83" w:rsidRPr="0052233F" w:rsidRDefault="00812A83" w:rsidP="00EE4B50">
            <w:pPr>
              <w:jc w:val="center"/>
              <w:rPr>
                <w:rFonts w:asciiTheme="majorBidi" w:hAnsiTheme="majorBidi" w:cstheme="majorBidi"/>
                <w:i/>
                <w:iCs/>
                <w:color w:val="auto"/>
                <w:kern w:val="24"/>
                <w:sz w:val="20"/>
                <w:szCs w:val="20"/>
                <w:lang w:eastAsia="en-GB" w:bidi="he-IL"/>
              </w:rPr>
            </w:pPr>
            <w:r w:rsidRPr="0052233F">
              <w:rPr>
                <w:rFonts w:asciiTheme="majorBidi" w:hAnsiTheme="majorBidi" w:cstheme="majorBidi"/>
                <w:i/>
                <w:iCs/>
                <w:color w:val="auto"/>
                <w:kern w:val="24"/>
                <w:sz w:val="20"/>
                <w:szCs w:val="20"/>
                <w:lang w:eastAsia="en-GB" w:bidi="he-IL"/>
              </w:rPr>
              <w:t>0.500</w:t>
            </w:r>
          </w:p>
        </w:tc>
        <w:tc>
          <w:tcPr>
            <w:tcW w:w="2499" w:type="dxa"/>
            <w:gridSpan w:val="2"/>
            <w:shd w:val="clear" w:color="auto" w:fill="FFFFFF" w:themeFill="background1"/>
            <w:vAlign w:val="center"/>
          </w:tcPr>
          <w:p w14:paraId="18B9E2F3" w14:textId="77777777" w:rsidR="00812A83" w:rsidRPr="0052233F" w:rsidRDefault="00812A83" w:rsidP="00EE4B50">
            <w:pPr>
              <w:jc w:val="center"/>
              <w:rPr>
                <w:rFonts w:asciiTheme="majorBidi" w:hAnsiTheme="majorBidi" w:cstheme="majorBidi"/>
                <w:i/>
                <w:iCs/>
                <w:color w:val="auto"/>
                <w:kern w:val="24"/>
                <w:sz w:val="20"/>
                <w:szCs w:val="20"/>
                <w:lang w:eastAsia="en-GB" w:bidi="he-IL"/>
              </w:rPr>
            </w:pPr>
            <w:r w:rsidRPr="0052233F">
              <w:rPr>
                <w:rFonts w:asciiTheme="majorBidi" w:hAnsiTheme="majorBidi" w:cstheme="majorBidi"/>
                <w:i/>
                <w:iCs/>
                <w:color w:val="auto"/>
                <w:kern w:val="24"/>
                <w:sz w:val="20"/>
                <w:szCs w:val="20"/>
                <w:lang w:eastAsia="en-GB" w:bidi="he-IL"/>
              </w:rPr>
              <w:t>0.062</w:t>
            </w:r>
          </w:p>
        </w:tc>
        <w:tc>
          <w:tcPr>
            <w:tcW w:w="2528" w:type="dxa"/>
            <w:gridSpan w:val="2"/>
            <w:shd w:val="clear" w:color="auto" w:fill="FFFFFF" w:themeFill="background1"/>
            <w:vAlign w:val="center"/>
          </w:tcPr>
          <w:p w14:paraId="2E444C5C" w14:textId="77777777" w:rsidR="00812A83" w:rsidRPr="0052233F" w:rsidRDefault="00812A83" w:rsidP="00EE4B50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auto"/>
                <w:kern w:val="24"/>
                <w:sz w:val="20"/>
                <w:szCs w:val="20"/>
                <w:lang w:eastAsia="en-GB" w:bidi="he-IL"/>
              </w:rPr>
            </w:pPr>
            <w:r w:rsidRPr="0052233F">
              <w:rPr>
                <w:rFonts w:asciiTheme="majorBidi" w:hAnsiTheme="majorBidi" w:cstheme="majorBidi"/>
                <w:b/>
                <w:bCs/>
                <w:i/>
                <w:iCs/>
                <w:color w:val="auto"/>
                <w:kern w:val="24"/>
                <w:sz w:val="20"/>
                <w:szCs w:val="20"/>
                <w:lang w:eastAsia="en-GB" w:bidi="he-IL"/>
              </w:rPr>
              <w:t>0.016</w:t>
            </w:r>
          </w:p>
        </w:tc>
      </w:tr>
      <w:tr w:rsidR="00812A83" w:rsidRPr="0052233F" w14:paraId="1858B492" w14:textId="77777777" w:rsidTr="00EE4B50">
        <w:trPr>
          <w:gridAfter w:val="1"/>
          <w:wAfter w:w="9" w:type="dxa"/>
          <w:trHeight w:val="624"/>
        </w:trPr>
        <w:tc>
          <w:tcPr>
            <w:tcW w:w="2933" w:type="dxa"/>
            <w:shd w:val="clear" w:color="auto" w:fill="FFFFFF" w:themeFill="background1"/>
            <w:vAlign w:val="center"/>
          </w:tcPr>
          <w:p w14:paraId="5A309057" w14:textId="77777777" w:rsidR="00812A83" w:rsidRPr="0052233F" w:rsidRDefault="00812A83" w:rsidP="00EE4B50">
            <w:pPr>
              <w:rPr>
                <w:rFonts w:asciiTheme="majorBidi" w:hAnsiTheme="majorBidi" w:cstheme="majorBidi"/>
                <w:b/>
                <w:bCs/>
                <w:color w:val="auto"/>
                <w:kern w:val="24"/>
                <w:sz w:val="20"/>
                <w:szCs w:val="20"/>
                <w:lang w:eastAsia="en-GB" w:bidi="he-IL"/>
              </w:rPr>
            </w:pPr>
            <w:r w:rsidRPr="0052233F">
              <w:rPr>
                <w:rFonts w:asciiTheme="majorBidi" w:hAnsiTheme="majorBidi" w:cstheme="majorBidi"/>
                <w:b/>
                <w:bCs/>
                <w:color w:val="auto"/>
                <w:kern w:val="24"/>
                <w:sz w:val="20"/>
                <w:szCs w:val="20"/>
                <w:lang w:eastAsia="en-GB" w:bidi="he-IL"/>
              </w:rPr>
              <w:t>BFMDRS-D variation from baseline to the last FU</w:t>
            </w:r>
          </w:p>
        </w:tc>
        <w:tc>
          <w:tcPr>
            <w:tcW w:w="2426" w:type="dxa"/>
            <w:shd w:val="clear" w:color="auto" w:fill="FFFFFF" w:themeFill="background1"/>
            <w:vAlign w:val="center"/>
          </w:tcPr>
          <w:p w14:paraId="141E4222" w14:textId="77777777" w:rsidR="00812A83" w:rsidRPr="0052233F" w:rsidRDefault="00812A83" w:rsidP="00EE4B50">
            <w:pPr>
              <w:jc w:val="center"/>
              <w:rPr>
                <w:rFonts w:asciiTheme="majorBidi" w:hAnsiTheme="majorBidi" w:cstheme="majorBidi"/>
                <w:i/>
                <w:iCs/>
                <w:color w:val="auto"/>
                <w:kern w:val="24"/>
                <w:sz w:val="20"/>
                <w:szCs w:val="20"/>
                <w:lang w:eastAsia="en-GB" w:bidi="he-IL"/>
              </w:rPr>
            </w:pPr>
            <w:r w:rsidRPr="0052233F">
              <w:rPr>
                <w:rFonts w:asciiTheme="majorBidi" w:hAnsiTheme="majorBidi" w:cstheme="majorBidi"/>
                <w:i/>
                <w:iCs/>
                <w:color w:val="auto"/>
                <w:kern w:val="24"/>
                <w:sz w:val="20"/>
                <w:szCs w:val="20"/>
                <w:lang w:eastAsia="en-GB" w:bidi="he-IL"/>
              </w:rPr>
              <w:t>0.068</w:t>
            </w:r>
          </w:p>
        </w:tc>
        <w:tc>
          <w:tcPr>
            <w:tcW w:w="2499" w:type="dxa"/>
            <w:gridSpan w:val="2"/>
            <w:shd w:val="clear" w:color="auto" w:fill="FFFFFF" w:themeFill="background1"/>
            <w:vAlign w:val="center"/>
          </w:tcPr>
          <w:p w14:paraId="67DBD4BC" w14:textId="77777777" w:rsidR="00812A83" w:rsidRPr="0052233F" w:rsidRDefault="00812A83" w:rsidP="00EE4B50">
            <w:pPr>
              <w:jc w:val="center"/>
              <w:rPr>
                <w:rFonts w:asciiTheme="majorBidi" w:hAnsiTheme="majorBidi" w:cstheme="majorBidi"/>
                <w:i/>
                <w:iCs/>
                <w:color w:val="auto"/>
                <w:kern w:val="24"/>
                <w:sz w:val="20"/>
                <w:szCs w:val="20"/>
                <w:lang w:eastAsia="en-GB" w:bidi="he-IL"/>
              </w:rPr>
            </w:pPr>
            <w:r w:rsidRPr="0052233F">
              <w:rPr>
                <w:rFonts w:asciiTheme="majorBidi" w:hAnsiTheme="majorBidi" w:cstheme="majorBidi"/>
                <w:b/>
                <w:bCs/>
                <w:i/>
                <w:iCs/>
                <w:color w:val="auto"/>
                <w:kern w:val="24"/>
                <w:sz w:val="20"/>
                <w:szCs w:val="20"/>
                <w:lang w:eastAsia="en-GB" w:bidi="he-IL"/>
              </w:rPr>
              <w:t>0.002</w:t>
            </w:r>
          </w:p>
        </w:tc>
        <w:tc>
          <w:tcPr>
            <w:tcW w:w="2528" w:type="dxa"/>
            <w:gridSpan w:val="2"/>
            <w:shd w:val="clear" w:color="auto" w:fill="FFFFFF" w:themeFill="background1"/>
            <w:vAlign w:val="center"/>
          </w:tcPr>
          <w:p w14:paraId="777D2DF3" w14:textId="77777777" w:rsidR="00812A83" w:rsidRPr="0052233F" w:rsidRDefault="00812A83" w:rsidP="00EE4B50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auto"/>
                <w:kern w:val="24"/>
                <w:sz w:val="20"/>
                <w:szCs w:val="20"/>
                <w:lang w:eastAsia="en-GB" w:bidi="he-IL"/>
              </w:rPr>
            </w:pPr>
            <w:r w:rsidRPr="0052233F">
              <w:rPr>
                <w:rFonts w:asciiTheme="majorBidi" w:hAnsiTheme="majorBidi" w:cstheme="majorBidi"/>
                <w:b/>
                <w:bCs/>
                <w:i/>
                <w:iCs/>
                <w:color w:val="auto"/>
                <w:kern w:val="24"/>
                <w:sz w:val="20"/>
                <w:szCs w:val="20"/>
                <w:lang w:eastAsia="en-GB" w:bidi="he-IL"/>
              </w:rPr>
              <w:t>0.001</w:t>
            </w:r>
          </w:p>
        </w:tc>
      </w:tr>
      <w:tr w:rsidR="00812A83" w:rsidRPr="0052233F" w14:paraId="68335692" w14:textId="77777777" w:rsidTr="00EE4B5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9" w:type="dxa"/>
          <w:trHeight w:val="624"/>
        </w:trPr>
        <w:tc>
          <w:tcPr>
            <w:tcW w:w="2933" w:type="dxa"/>
            <w:shd w:val="clear" w:color="auto" w:fill="FFFFFF" w:themeFill="background1"/>
            <w:vAlign w:val="center"/>
          </w:tcPr>
          <w:p w14:paraId="1E141118" w14:textId="77777777" w:rsidR="00812A83" w:rsidRPr="0052233F" w:rsidRDefault="00812A83" w:rsidP="00EE4B50">
            <w:pPr>
              <w:rPr>
                <w:rFonts w:asciiTheme="majorBidi" w:hAnsiTheme="majorBidi" w:cstheme="majorBidi"/>
                <w:b/>
                <w:bCs/>
                <w:color w:val="auto"/>
                <w:kern w:val="24"/>
                <w:sz w:val="20"/>
                <w:szCs w:val="20"/>
                <w:lang w:eastAsia="en-GB" w:bidi="he-IL"/>
              </w:rPr>
            </w:pPr>
            <w:r w:rsidRPr="0052233F">
              <w:rPr>
                <w:rFonts w:asciiTheme="majorBidi" w:hAnsiTheme="majorBidi" w:cstheme="majorBidi"/>
                <w:b/>
                <w:bCs/>
                <w:color w:val="auto"/>
                <w:kern w:val="24"/>
                <w:sz w:val="20"/>
                <w:szCs w:val="20"/>
                <w:lang w:eastAsia="en-GB" w:bidi="he-IL"/>
              </w:rPr>
              <w:t>TEED variation from baseline to the 1Y FU</w:t>
            </w:r>
          </w:p>
        </w:tc>
        <w:tc>
          <w:tcPr>
            <w:tcW w:w="2426" w:type="dxa"/>
            <w:shd w:val="clear" w:color="auto" w:fill="FFFFFF" w:themeFill="background1"/>
            <w:vAlign w:val="center"/>
          </w:tcPr>
          <w:p w14:paraId="02E08736" w14:textId="77777777" w:rsidR="00812A83" w:rsidRPr="0052233F" w:rsidRDefault="00812A83" w:rsidP="00EE4B50">
            <w:pPr>
              <w:jc w:val="center"/>
              <w:rPr>
                <w:rFonts w:asciiTheme="majorBidi" w:hAnsiTheme="majorBidi" w:cstheme="majorBidi"/>
                <w:i/>
                <w:iCs/>
                <w:color w:val="auto"/>
                <w:kern w:val="24"/>
                <w:sz w:val="20"/>
                <w:szCs w:val="20"/>
                <w:lang w:eastAsia="en-GB" w:bidi="he-IL"/>
              </w:rPr>
            </w:pPr>
            <w:r w:rsidRPr="0052233F">
              <w:rPr>
                <w:rFonts w:asciiTheme="majorBidi" w:hAnsiTheme="majorBidi" w:cstheme="majorBidi"/>
                <w:b/>
                <w:bCs/>
                <w:i/>
                <w:iCs/>
                <w:color w:val="auto"/>
                <w:kern w:val="24"/>
                <w:sz w:val="20"/>
                <w:szCs w:val="20"/>
                <w:lang w:eastAsia="en-GB" w:bidi="he-IL"/>
              </w:rPr>
              <w:t>0.031</w:t>
            </w:r>
          </w:p>
        </w:tc>
        <w:tc>
          <w:tcPr>
            <w:tcW w:w="2499" w:type="dxa"/>
            <w:gridSpan w:val="2"/>
            <w:shd w:val="clear" w:color="auto" w:fill="FFFFFF" w:themeFill="background1"/>
            <w:vAlign w:val="center"/>
          </w:tcPr>
          <w:p w14:paraId="7AAFCCA6" w14:textId="77777777" w:rsidR="00812A83" w:rsidRPr="0052233F" w:rsidRDefault="00812A83" w:rsidP="00EE4B50">
            <w:pPr>
              <w:jc w:val="center"/>
              <w:rPr>
                <w:rFonts w:asciiTheme="majorBidi" w:hAnsiTheme="majorBidi" w:cstheme="majorBidi"/>
                <w:i/>
                <w:iCs/>
                <w:color w:val="auto"/>
                <w:kern w:val="24"/>
                <w:sz w:val="20"/>
                <w:szCs w:val="20"/>
                <w:lang w:eastAsia="en-GB" w:bidi="he-IL"/>
              </w:rPr>
            </w:pPr>
            <w:r w:rsidRPr="0052233F">
              <w:rPr>
                <w:rFonts w:asciiTheme="majorBidi" w:hAnsiTheme="majorBidi" w:cstheme="majorBidi"/>
                <w:i/>
                <w:iCs/>
                <w:color w:val="auto"/>
                <w:kern w:val="24"/>
                <w:sz w:val="20"/>
                <w:szCs w:val="20"/>
                <w:lang w:eastAsia="en-GB" w:bidi="he-IL"/>
              </w:rPr>
              <w:t>0.250</w:t>
            </w:r>
          </w:p>
        </w:tc>
        <w:tc>
          <w:tcPr>
            <w:tcW w:w="2528" w:type="dxa"/>
            <w:gridSpan w:val="2"/>
            <w:shd w:val="clear" w:color="auto" w:fill="FFFFFF" w:themeFill="background1"/>
            <w:vAlign w:val="center"/>
          </w:tcPr>
          <w:p w14:paraId="454AF8B0" w14:textId="77777777" w:rsidR="00812A83" w:rsidRPr="0052233F" w:rsidRDefault="00812A83" w:rsidP="00EE4B50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auto"/>
                <w:kern w:val="24"/>
                <w:sz w:val="20"/>
                <w:szCs w:val="20"/>
                <w:lang w:eastAsia="en-GB" w:bidi="he-IL"/>
              </w:rPr>
            </w:pPr>
            <w:r w:rsidRPr="0052233F">
              <w:rPr>
                <w:rFonts w:asciiTheme="majorBidi" w:hAnsiTheme="majorBidi" w:cstheme="majorBidi"/>
                <w:b/>
                <w:bCs/>
                <w:i/>
                <w:iCs/>
                <w:color w:val="auto"/>
                <w:kern w:val="24"/>
                <w:sz w:val="20"/>
                <w:szCs w:val="20"/>
                <w:lang w:eastAsia="en-GB" w:bidi="he-IL"/>
              </w:rPr>
              <w:t>0.011</w:t>
            </w:r>
          </w:p>
        </w:tc>
      </w:tr>
      <w:tr w:rsidR="00812A83" w:rsidRPr="0052233F" w14:paraId="3ABF93BF" w14:textId="77777777" w:rsidTr="00EE4B50">
        <w:trPr>
          <w:gridAfter w:val="1"/>
          <w:wAfter w:w="9" w:type="dxa"/>
          <w:trHeight w:val="624"/>
        </w:trPr>
        <w:tc>
          <w:tcPr>
            <w:tcW w:w="2933" w:type="dxa"/>
            <w:shd w:val="clear" w:color="auto" w:fill="FFFFFF" w:themeFill="background1"/>
            <w:vAlign w:val="center"/>
          </w:tcPr>
          <w:p w14:paraId="148D08B1" w14:textId="77777777" w:rsidR="00812A83" w:rsidRPr="0052233F" w:rsidRDefault="00812A83" w:rsidP="00EE4B50">
            <w:pPr>
              <w:rPr>
                <w:rFonts w:asciiTheme="majorBidi" w:hAnsiTheme="majorBidi" w:cstheme="majorBidi"/>
                <w:b/>
                <w:bCs/>
                <w:color w:val="auto"/>
                <w:kern w:val="24"/>
                <w:sz w:val="20"/>
                <w:szCs w:val="20"/>
                <w:lang w:eastAsia="en-GB" w:bidi="he-IL"/>
              </w:rPr>
            </w:pPr>
            <w:r w:rsidRPr="0052233F">
              <w:rPr>
                <w:rFonts w:asciiTheme="majorBidi" w:hAnsiTheme="majorBidi" w:cstheme="majorBidi"/>
                <w:b/>
                <w:bCs/>
                <w:color w:val="auto"/>
                <w:kern w:val="24"/>
                <w:sz w:val="20"/>
                <w:szCs w:val="20"/>
                <w:lang w:eastAsia="en-GB" w:bidi="he-IL"/>
              </w:rPr>
              <w:t>TEED variation from baseline to the last FU</w:t>
            </w:r>
          </w:p>
        </w:tc>
        <w:tc>
          <w:tcPr>
            <w:tcW w:w="2426" w:type="dxa"/>
            <w:shd w:val="clear" w:color="auto" w:fill="FFFFFF" w:themeFill="background1"/>
            <w:vAlign w:val="center"/>
          </w:tcPr>
          <w:p w14:paraId="01932620" w14:textId="77777777" w:rsidR="00812A83" w:rsidRPr="0052233F" w:rsidRDefault="00812A83" w:rsidP="00EE4B50">
            <w:pPr>
              <w:jc w:val="center"/>
              <w:rPr>
                <w:rFonts w:asciiTheme="majorBidi" w:hAnsiTheme="majorBidi" w:cstheme="majorBidi"/>
                <w:i/>
                <w:iCs/>
                <w:color w:val="auto"/>
                <w:kern w:val="24"/>
                <w:sz w:val="20"/>
                <w:szCs w:val="20"/>
                <w:lang w:eastAsia="en-GB" w:bidi="he-IL"/>
              </w:rPr>
            </w:pPr>
            <w:r w:rsidRPr="0052233F">
              <w:rPr>
                <w:rFonts w:asciiTheme="majorBidi" w:hAnsiTheme="majorBidi" w:cstheme="majorBidi"/>
                <w:b/>
                <w:bCs/>
                <w:i/>
                <w:iCs/>
                <w:color w:val="auto"/>
                <w:kern w:val="24"/>
                <w:sz w:val="20"/>
                <w:szCs w:val="20"/>
                <w:lang w:eastAsia="en-GB" w:bidi="he-IL"/>
              </w:rPr>
              <w:t>0.016</w:t>
            </w:r>
          </w:p>
        </w:tc>
        <w:tc>
          <w:tcPr>
            <w:tcW w:w="2499" w:type="dxa"/>
            <w:gridSpan w:val="2"/>
            <w:shd w:val="clear" w:color="auto" w:fill="FFFFFF" w:themeFill="background1"/>
            <w:vAlign w:val="center"/>
          </w:tcPr>
          <w:p w14:paraId="052A5978" w14:textId="77777777" w:rsidR="00812A83" w:rsidRPr="0052233F" w:rsidRDefault="00812A83" w:rsidP="00EE4B50">
            <w:pPr>
              <w:jc w:val="center"/>
              <w:rPr>
                <w:rFonts w:asciiTheme="majorBidi" w:hAnsiTheme="majorBidi" w:cstheme="majorBidi"/>
                <w:i/>
                <w:iCs/>
                <w:color w:val="auto"/>
                <w:kern w:val="24"/>
                <w:sz w:val="20"/>
                <w:szCs w:val="20"/>
                <w:lang w:eastAsia="en-GB" w:bidi="he-IL"/>
              </w:rPr>
            </w:pPr>
            <w:r w:rsidRPr="0052233F">
              <w:rPr>
                <w:rFonts w:asciiTheme="majorBidi" w:hAnsiTheme="majorBidi" w:cstheme="majorBidi"/>
                <w:b/>
                <w:bCs/>
                <w:i/>
                <w:iCs/>
                <w:color w:val="auto"/>
                <w:kern w:val="24"/>
                <w:sz w:val="20"/>
                <w:szCs w:val="20"/>
                <w:lang w:eastAsia="en-GB" w:bidi="he-IL"/>
              </w:rPr>
              <w:t>0.007</w:t>
            </w:r>
          </w:p>
        </w:tc>
        <w:tc>
          <w:tcPr>
            <w:tcW w:w="2528" w:type="dxa"/>
            <w:gridSpan w:val="2"/>
            <w:shd w:val="clear" w:color="auto" w:fill="FFFFFF" w:themeFill="background1"/>
            <w:vAlign w:val="center"/>
          </w:tcPr>
          <w:p w14:paraId="44B6FAC8" w14:textId="77777777" w:rsidR="00812A83" w:rsidRPr="0052233F" w:rsidRDefault="00812A83" w:rsidP="00EE4B50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auto"/>
                <w:kern w:val="24"/>
                <w:sz w:val="20"/>
                <w:szCs w:val="20"/>
                <w:lang w:eastAsia="en-GB" w:bidi="he-IL"/>
              </w:rPr>
            </w:pPr>
            <w:r w:rsidRPr="0052233F">
              <w:rPr>
                <w:rFonts w:asciiTheme="majorBidi" w:hAnsiTheme="majorBidi" w:cstheme="majorBidi"/>
                <w:b/>
                <w:bCs/>
                <w:i/>
                <w:iCs/>
                <w:color w:val="auto"/>
                <w:kern w:val="24"/>
                <w:sz w:val="20"/>
                <w:szCs w:val="20"/>
                <w:lang w:eastAsia="en-GB" w:bidi="he-IL"/>
              </w:rPr>
              <w:t>0.000</w:t>
            </w:r>
          </w:p>
        </w:tc>
      </w:tr>
      <w:tr w:rsidR="00812A83" w:rsidRPr="0052233F" w14:paraId="5B22845E" w14:textId="77777777" w:rsidTr="00EE4B5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9" w:type="dxa"/>
          <w:trHeight w:val="454"/>
        </w:trPr>
        <w:tc>
          <w:tcPr>
            <w:tcW w:w="10386" w:type="dxa"/>
            <w:gridSpan w:val="6"/>
            <w:shd w:val="clear" w:color="auto" w:fill="DBE5F1" w:themeFill="accent1" w:themeFillTint="33"/>
            <w:vAlign w:val="center"/>
          </w:tcPr>
          <w:p w14:paraId="6293CCBE" w14:textId="77777777" w:rsidR="00812A83" w:rsidRPr="0052233F" w:rsidRDefault="00812A83" w:rsidP="00EE4B50">
            <w:pPr>
              <w:rPr>
                <w:rFonts w:asciiTheme="majorBidi" w:hAnsiTheme="majorBidi" w:cstheme="majorBidi"/>
                <w:b/>
                <w:bCs/>
                <w:i/>
                <w:iCs/>
                <w:color w:val="auto"/>
                <w:kern w:val="24"/>
                <w:sz w:val="20"/>
                <w:szCs w:val="20"/>
                <w:lang w:eastAsia="en-GB" w:bidi="he-IL"/>
              </w:rPr>
            </w:pPr>
            <w:r w:rsidRPr="0052233F">
              <w:rPr>
                <w:rFonts w:asciiTheme="majorBidi" w:hAnsiTheme="majorBidi" w:cstheme="majorBidi"/>
                <w:b/>
                <w:bCs/>
                <w:color w:val="auto"/>
                <w:sz w:val="20"/>
                <w:szCs w:val="20"/>
                <w:lang w:eastAsia="en-GB" w:bidi="he-IL"/>
              </w:rPr>
              <w:t>ETIOLOGY: IDIOPATHIC</w:t>
            </w:r>
          </w:p>
        </w:tc>
      </w:tr>
      <w:tr w:rsidR="00812A83" w:rsidRPr="0052233F" w14:paraId="2784C5B3" w14:textId="77777777" w:rsidTr="00EE4B50">
        <w:trPr>
          <w:gridAfter w:val="1"/>
          <w:wAfter w:w="9" w:type="dxa"/>
          <w:trHeight w:val="624"/>
        </w:trPr>
        <w:tc>
          <w:tcPr>
            <w:tcW w:w="2933" w:type="dxa"/>
            <w:shd w:val="clear" w:color="auto" w:fill="FFFFFF" w:themeFill="background1"/>
            <w:vAlign w:val="center"/>
          </w:tcPr>
          <w:p w14:paraId="563CE0D7" w14:textId="77777777" w:rsidR="00812A83" w:rsidRPr="0052233F" w:rsidRDefault="00812A83" w:rsidP="00EE4B50">
            <w:pPr>
              <w:rPr>
                <w:rFonts w:asciiTheme="majorBidi" w:hAnsiTheme="majorBidi" w:cstheme="majorBidi"/>
                <w:b/>
                <w:bCs/>
                <w:color w:val="auto"/>
                <w:kern w:val="24"/>
                <w:sz w:val="20"/>
                <w:szCs w:val="20"/>
                <w:lang w:eastAsia="en-GB" w:bidi="he-IL"/>
              </w:rPr>
            </w:pPr>
            <w:r w:rsidRPr="0052233F">
              <w:rPr>
                <w:rFonts w:asciiTheme="majorBidi" w:hAnsiTheme="majorBidi" w:cstheme="majorBidi"/>
                <w:b/>
                <w:bCs/>
                <w:color w:val="auto"/>
                <w:kern w:val="24"/>
                <w:sz w:val="20"/>
                <w:szCs w:val="20"/>
                <w:lang w:eastAsia="en-GB" w:bidi="he-IL"/>
              </w:rPr>
              <w:t>BFMDRS-M variation from baseline to the 1Y FU</w:t>
            </w:r>
          </w:p>
        </w:tc>
        <w:tc>
          <w:tcPr>
            <w:tcW w:w="2426" w:type="dxa"/>
            <w:shd w:val="clear" w:color="auto" w:fill="FFFFFF" w:themeFill="background1"/>
            <w:vAlign w:val="center"/>
          </w:tcPr>
          <w:p w14:paraId="788A7803" w14:textId="77777777" w:rsidR="00812A83" w:rsidRPr="0052233F" w:rsidRDefault="00812A83" w:rsidP="00EE4B50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auto"/>
                <w:kern w:val="24"/>
                <w:sz w:val="20"/>
                <w:szCs w:val="20"/>
                <w:lang w:eastAsia="en-GB" w:bidi="he-IL"/>
              </w:rPr>
            </w:pPr>
            <w:r w:rsidRPr="0052233F">
              <w:rPr>
                <w:rFonts w:asciiTheme="majorBidi" w:hAnsiTheme="majorBidi" w:cstheme="majorBidi"/>
                <w:b/>
                <w:bCs/>
                <w:i/>
                <w:iCs/>
                <w:color w:val="auto"/>
                <w:kern w:val="24"/>
                <w:sz w:val="20"/>
                <w:szCs w:val="20"/>
                <w:lang w:eastAsia="en-GB" w:bidi="he-IL"/>
              </w:rPr>
              <w:t>0.031</w:t>
            </w:r>
          </w:p>
        </w:tc>
        <w:tc>
          <w:tcPr>
            <w:tcW w:w="2499" w:type="dxa"/>
            <w:gridSpan w:val="2"/>
            <w:shd w:val="clear" w:color="auto" w:fill="FFFFFF" w:themeFill="background1"/>
            <w:vAlign w:val="center"/>
          </w:tcPr>
          <w:p w14:paraId="732AF81C" w14:textId="77777777" w:rsidR="00812A83" w:rsidRPr="0052233F" w:rsidRDefault="00812A83" w:rsidP="00EE4B50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auto"/>
                <w:kern w:val="24"/>
                <w:sz w:val="20"/>
                <w:szCs w:val="20"/>
                <w:lang w:eastAsia="en-GB" w:bidi="he-IL"/>
              </w:rPr>
            </w:pPr>
            <w:r w:rsidRPr="0052233F">
              <w:rPr>
                <w:rFonts w:asciiTheme="majorBidi" w:hAnsiTheme="majorBidi" w:cstheme="majorBidi"/>
                <w:b/>
                <w:bCs/>
                <w:i/>
                <w:iCs/>
                <w:color w:val="auto"/>
                <w:kern w:val="24"/>
                <w:sz w:val="20"/>
                <w:szCs w:val="20"/>
                <w:lang w:eastAsia="en-GB" w:bidi="he-IL"/>
              </w:rPr>
              <w:t>0.014</w:t>
            </w:r>
          </w:p>
        </w:tc>
        <w:tc>
          <w:tcPr>
            <w:tcW w:w="2528" w:type="dxa"/>
            <w:gridSpan w:val="2"/>
            <w:shd w:val="clear" w:color="auto" w:fill="FFFFFF" w:themeFill="background1"/>
            <w:vAlign w:val="center"/>
          </w:tcPr>
          <w:p w14:paraId="527D2F19" w14:textId="77777777" w:rsidR="00812A83" w:rsidRPr="0052233F" w:rsidRDefault="00812A83" w:rsidP="00EE4B50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auto"/>
                <w:kern w:val="24"/>
                <w:sz w:val="20"/>
                <w:szCs w:val="20"/>
                <w:lang w:eastAsia="en-GB" w:bidi="he-IL"/>
              </w:rPr>
            </w:pPr>
            <w:r w:rsidRPr="0052233F">
              <w:rPr>
                <w:rFonts w:asciiTheme="majorBidi" w:hAnsiTheme="majorBidi" w:cstheme="majorBidi"/>
                <w:b/>
                <w:bCs/>
                <w:i/>
                <w:iCs/>
                <w:color w:val="auto"/>
                <w:kern w:val="24"/>
                <w:sz w:val="20"/>
                <w:szCs w:val="20"/>
                <w:lang w:eastAsia="en-GB" w:bidi="he-IL"/>
              </w:rPr>
              <w:t>0.000</w:t>
            </w:r>
          </w:p>
        </w:tc>
      </w:tr>
      <w:tr w:rsidR="00812A83" w:rsidRPr="0052233F" w14:paraId="71425660" w14:textId="77777777" w:rsidTr="00EE4B5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9" w:type="dxa"/>
          <w:trHeight w:val="624"/>
        </w:trPr>
        <w:tc>
          <w:tcPr>
            <w:tcW w:w="2933" w:type="dxa"/>
            <w:shd w:val="clear" w:color="auto" w:fill="FFFFFF" w:themeFill="background1"/>
            <w:vAlign w:val="center"/>
          </w:tcPr>
          <w:p w14:paraId="2BA121EB" w14:textId="77777777" w:rsidR="00812A83" w:rsidRPr="0052233F" w:rsidRDefault="00812A83" w:rsidP="00EE4B50">
            <w:pPr>
              <w:rPr>
                <w:rFonts w:asciiTheme="majorBidi" w:hAnsiTheme="majorBidi" w:cstheme="majorBidi"/>
                <w:b/>
                <w:bCs/>
                <w:color w:val="auto"/>
                <w:kern w:val="24"/>
                <w:sz w:val="20"/>
                <w:szCs w:val="20"/>
                <w:lang w:eastAsia="en-GB" w:bidi="he-IL"/>
              </w:rPr>
            </w:pPr>
            <w:r w:rsidRPr="0052233F">
              <w:rPr>
                <w:rFonts w:asciiTheme="majorBidi" w:hAnsiTheme="majorBidi" w:cstheme="majorBidi"/>
                <w:b/>
                <w:bCs/>
                <w:color w:val="auto"/>
                <w:kern w:val="24"/>
                <w:sz w:val="20"/>
                <w:szCs w:val="20"/>
                <w:lang w:eastAsia="en-GB" w:bidi="he-IL"/>
              </w:rPr>
              <w:t>BFMDRS-M variation from baseline to the last FU</w:t>
            </w:r>
          </w:p>
        </w:tc>
        <w:tc>
          <w:tcPr>
            <w:tcW w:w="2426" w:type="dxa"/>
            <w:shd w:val="clear" w:color="auto" w:fill="FFFFFF" w:themeFill="background1"/>
            <w:vAlign w:val="center"/>
          </w:tcPr>
          <w:p w14:paraId="5F9F0F8F" w14:textId="77777777" w:rsidR="00812A83" w:rsidRPr="0052233F" w:rsidRDefault="00812A83" w:rsidP="00EE4B50">
            <w:pPr>
              <w:jc w:val="center"/>
              <w:rPr>
                <w:rFonts w:asciiTheme="majorBidi" w:hAnsiTheme="majorBidi" w:cstheme="majorBidi"/>
                <w:i/>
                <w:iCs/>
                <w:color w:val="auto"/>
                <w:kern w:val="24"/>
                <w:sz w:val="20"/>
                <w:szCs w:val="20"/>
                <w:lang w:eastAsia="en-GB" w:bidi="he-IL"/>
              </w:rPr>
            </w:pPr>
            <w:r w:rsidRPr="0052233F">
              <w:rPr>
                <w:rFonts w:asciiTheme="majorBidi" w:hAnsiTheme="majorBidi" w:cstheme="majorBidi"/>
                <w:b/>
                <w:bCs/>
                <w:i/>
                <w:iCs/>
                <w:color w:val="auto"/>
                <w:kern w:val="24"/>
                <w:sz w:val="20"/>
                <w:szCs w:val="20"/>
                <w:lang w:eastAsia="en-GB" w:bidi="he-IL"/>
              </w:rPr>
              <w:t>0.002</w:t>
            </w:r>
          </w:p>
        </w:tc>
        <w:tc>
          <w:tcPr>
            <w:tcW w:w="2499" w:type="dxa"/>
            <w:gridSpan w:val="2"/>
            <w:shd w:val="clear" w:color="auto" w:fill="FFFFFF" w:themeFill="background1"/>
            <w:vAlign w:val="center"/>
          </w:tcPr>
          <w:p w14:paraId="7424BCF5" w14:textId="77777777" w:rsidR="00812A83" w:rsidRPr="0052233F" w:rsidRDefault="00812A83" w:rsidP="00EE4B50">
            <w:pPr>
              <w:jc w:val="center"/>
              <w:rPr>
                <w:rFonts w:asciiTheme="majorBidi" w:hAnsiTheme="majorBidi" w:cstheme="majorBidi"/>
                <w:i/>
                <w:iCs/>
                <w:color w:val="auto"/>
                <w:kern w:val="24"/>
                <w:sz w:val="20"/>
                <w:szCs w:val="20"/>
                <w:lang w:eastAsia="en-GB" w:bidi="he-IL"/>
              </w:rPr>
            </w:pPr>
            <w:r w:rsidRPr="0052233F">
              <w:rPr>
                <w:rFonts w:asciiTheme="majorBidi" w:hAnsiTheme="majorBidi" w:cstheme="majorBidi"/>
                <w:b/>
                <w:bCs/>
                <w:i/>
                <w:iCs/>
                <w:color w:val="auto"/>
                <w:kern w:val="24"/>
                <w:sz w:val="20"/>
                <w:szCs w:val="20"/>
                <w:lang w:eastAsia="en-GB" w:bidi="he-IL"/>
              </w:rPr>
              <w:t>0.000</w:t>
            </w:r>
          </w:p>
        </w:tc>
        <w:tc>
          <w:tcPr>
            <w:tcW w:w="2528" w:type="dxa"/>
            <w:gridSpan w:val="2"/>
            <w:shd w:val="clear" w:color="auto" w:fill="FFFFFF" w:themeFill="background1"/>
            <w:vAlign w:val="center"/>
          </w:tcPr>
          <w:p w14:paraId="4072054E" w14:textId="77777777" w:rsidR="00812A83" w:rsidRPr="0052233F" w:rsidRDefault="00812A83" w:rsidP="00EE4B50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auto"/>
                <w:kern w:val="24"/>
                <w:sz w:val="20"/>
                <w:szCs w:val="20"/>
                <w:lang w:eastAsia="en-GB" w:bidi="he-IL"/>
              </w:rPr>
            </w:pPr>
            <w:r w:rsidRPr="0052233F">
              <w:rPr>
                <w:rFonts w:asciiTheme="majorBidi" w:hAnsiTheme="majorBidi" w:cstheme="majorBidi"/>
                <w:b/>
                <w:bCs/>
                <w:i/>
                <w:iCs/>
                <w:color w:val="auto"/>
                <w:kern w:val="24"/>
                <w:sz w:val="20"/>
                <w:szCs w:val="20"/>
                <w:lang w:eastAsia="en-GB" w:bidi="he-IL"/>
              </w:rPr>
              <w:t>0.000</w:t>
            </w:r>
          </w:p>
        </w:tc>
      </w:tr>
      <w:tr w:rsidR="00812A83" w:rsidRPr="0052233F" w14:paraId="455D500F" w14:textId="77777777" w:rsidTr="00EE4B50">
        <w:trPr>
          <w:gridAfter w:val="1"/>
          <w:wAfter w:w="9" w:type="dxa"/>
          <w:trHeight w:val="624"/>
        </w:trPr>
        <w:tc>
          <w:tcPr>
            <w:tcW w:w="2933" w:type="dxa"/>
            <w:shd w:val="clear" w:color="auto" w:fill="FFFFFF" w:themeFill="background1"/>
            <w:vAlign w:val="center"/>
          </w:tcPr>
          <w:p w14:paraId="18F8A74D" w14:textId="77777777" w:rsidR="00812A83" w:rsidRPr="0052233F" w:rsidRDefault="00812A83" w:rsidP="00EE4B50">
            <w:pPr>
              <w:rPr>
                <w:rFonts w:asciiTheme="majorBidi" w:hAnsiTheme="majorBidi" w:cstheme="majorBidi"/>
                <w:b/>
                <w:bCs/>
                <w:color w:val="auto"/>
                <w:kern w:val="24"/>
                <w:sz w:val="20"/>
                <w:szCs w:val="20"/>
                <w:lang w:eastAsia="en-GB" w:bidi="he-IL"/>
              </w:rPr>
            </w:pPr>
            <w:r w:rsidRPr="0052233F">
              <w:rPr>
                <w:rFonts w:asciiTheme="majorBidi" w:hAnsiTheme="majorBidi" w:cstheme="majorBidi"/>
                <w:b/>
                <w:bCs/>
                <w:color w:val="auto"/>
                <w:kern w:val="24"/>
                <w:sz w:val="20"/>
                <w:szCs w:val="20"/>
                <w:lang w:eastAsia="en-GB" w:bidi="he-IL"/>
              </w:rPr>
              <w:t>BFMDRS-D variation from baseline to the 1Y FU</w:t>
            </w:r>
          </w:p>
        </w:tc>
        <w:tc>
          <w:tcPr>
            <w:tcW w:w="2426" w:type="dxa"/>
            <w:shd w:val="clear" w:color="auto" w:fill="FFFFFF" w:themeFill="background1"/>
            <w:vAlign w:val="center"/>
          </w:tcPr>
          <w:p w14:paraId="1636E35B" w14:textId="77777777" w:rsidR="00812A83" w:rsidRPr="0052233F" w:rsidRDefault="00812A83" w:rsidP="00EE4B50">
            <w:pPr>
              <w:jc w:val="center"/>
              <w:rPr>
                <w:rFonts w:asciiTheme="majorBidi" w:hAnsiTheme="majorBidi" w:cstheme="majorBidi"/>
                <w:i/>
                <w:iCs/>
                <w:color w:val="auto"/>
                <w:kern w:val="24"/>
                <w:sz w:val="20"/>
                <w:szCs w:val="20"/>
                <w:lang w:eastAsia="en-GB" w:bidi="he-IL"/>
              </w:rPr>
            </w:pPr>
            <w:r w:rsidRPr="0052233F">
              <w:rPr>
                <w:rFonts w:asciiTheme="majorBidi" w:hAnsiTheme="majorBidi" w:cstheme="majorBidi"/>
                <w:i/>
                <w:iCs/>
                <w:color w:val="auto"/>
                <w:kern w:val="24"/>
                <w:sz w:val="20"/>
                <w:szCs w:val="20"/>
                <w:lang w:eastAsia="en-GB" w:bidi="he-IL"/>
              </w:rPr>
              <w:t>0.125</w:t>
            </w:r>
          </w:p>
        </w:tc>
        <w:tc>
          <w:tcPr>
            <w:tcW w:w="2499" w:type="dxa"/>
            <w:gridSpan w:val="2"/>
            <w:shd w:val="clear" w:color="auto" w:fill="FFFFFF" w:themeFill="background1"/>
            <w:vAlign w:val="center"/>
          </w:tcPr>
          <w:p w14:paraId="52BCDE3E" w14:textId="77777777" w:rsidR="00812A83" w:rsidRPr="0052233F" w:rsidRDefault="00812A83" w:rsidP="00EE4B50">
            <w:pPr>
              <w:jc w:val="center"/>
              <w:rPr>
                <w:rFonts w:asciiTheme="majorBidi" w:hAnsiTheme="majorBidi" w:cstheme="majorBidi"/>
                <w:i/>
                <w:iCs/>
                <w:color w:val="auto"/>
                <w:kern w:val="24"/>
                <w:sz w:val="20"/>
                <w:szCs w:val="20"/>
                <w:lang w:eastAsia="en-GB" w:bidi="he-IL"/>
              </w:rPr>
            </w:pPr>
            <w:r w:rsidRPr="0052233F">
              <w:rPr>
                <w:rFonts w:asciiTheme="majorBidi" w:hAnsiTheme="majorBidi" w:cstheme="majorBidi"/>
                <w:b/>
                <w:bCs/>
                <w:i/>
                <w:iCs/>
                <w:color w:val="auto"/>
                <w:kern w:val="24"/>
                <w:sz w:val="20"/>
                <w:szCs w:val="20"/>
                <w:lang w:eastAsia="en-GB" w:bidi="he-IL"/>
              </w:rPr>
              <w:t>0.006</w:t>
            </w:r>
          </w:p>
        </w:tc>
        <w:tc>
          <w:tcPr>
            <w:tcW w:w="2528" w:type="dxa"/>
            <w:gridSpan w:val="2"/>
            <w:shd w:val="clear" w:color="auto" w:fill="FFFFFF" w:themeFill="background1"/>
            <w:vAlign w:val="center"/>
          </w:tcPr>
          <w:p w14:paraId="32A6D59A" w14:textId="77777777" w:rsidR="00812A83" w:rsidRPr="0052233F" w:rsidRDefault="00812A83" w:rsidP="00EE4B50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auto"/>
                <w:kern w:val="24"/>
                <w:sz w:val="20"/>
                <w:szCs w:val="20"/>
                <w:lang w:eastAsia="en-GB" w:bidi="he-IL"/>
              </w:rPr>
            </w:pPr>
            <w:r w:rsidRPr="0052233F">
              <w:rPr>
                <w:rFonts w:asciiTheme="majorBidi" w:hAnsiTheme="majorBidi" w:cstheme="majorBidi"/>
                <w:b/>
                <w:bCs/>
                <w:i/>
                <w:iCs/>
                <w:color w:val="auto"/>
                <w:kern w:val="24"/>
                <w:sz w:val="20"/>
                <w:szCs w:val="20"/>
                <w:lang w:eastAsia="en-GB" w:bidi="he-IL"/>
              </w:rPr>
              <w:t>0.000</w:t>
            </w:r>
          </w:p>
        </w:tc>
      </w:tr>
      <w:tr w:rsidR="00812A83" w:rsidRPr="0052233F" w14:paraId="7F01F27E" w14:textId="77777777" w:rsidTr="00EE4B5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9" w:type="dxa"/>
          <w:trHeight w:val="624"/>
        </w:trPr>
        <w:tc>
          <w:tcPr>
            <w:tcW w:w="2933" w:type="dxa"/>
            <w:shd w:val="clear" w:color="auto" w:fill="FFFFFF" w:themeFill="background1"/>
            <w:vAlign w:val="center"/>
          </w:tcPr>
          <w:p w14:paraId="27D5247F" w14:textId="77777777" w:rsidR="00812A83" w:rsidRPr="0052233F" w:rsidRDefault="00812A83" w:rsidP="00EE4B50">
            <w:pPr>
              <w:rPr>
                <w:rFonts w:asciiTheme="majorBidi" w:hAnsiTheme="majorBidi" w:cstheme="majorBidi"/>
                <w:b/>
                <w:bCs/>
                <w:color w:val="auto"/>
                <w:kern w:val="24"/>
                <w:sz w:val="20"/>
                <w:szCs w:val="20"/>
                <w:lang w:eastAsia="en-GB" w:bidi="he-IL"/>
              </w:rPr>
            </w:pPr>
            <w:r w:rsidRPr="0052233F">
              <w:rPr>
                <w:rFonts w:asciiTheme="majorBidi" w:hAnsiTheme="majorBidi" w:cstheme="majorBidi"/>
                <w:b/>
                <w:bCs/>
                <w:color w:val="auto"/>
                <w:kern w:val="24"/>
                <w:sz w:val="20"/>
                <w:szCs w:val="20"/>
                <w:lang w:eastAsia="en-GB" w:bidi="he-IL"/>
              </w:rPr>
              <w:t>BFMDRS-D variation from baseline to the last FU</w:t>
            </w:r>
          </w:p>
        </w:tc>
        <w:tc>
          <w:tcPr>
            <w:tcW w:w="2426" w:type="dxa"/>
            <w:shd w:val="clear" w:color="auto" w:fill="FFFFFF" w:themeFill="background1"/>
            <w:vAlign w:val="center"/>
          </w:tcPr>
          <w:p w14:paraId="36E5D5D5" w14:textId="77777777" w:rsidR="00812A83" w:rsidRPr="0052233F" w:rsidRDefault="00812A83" w:rsidP="00EE4B50">
            <w:pPr>
              <w:jc w:val="center"/>
              <w:rPr>
                <w:rFonts w:asciiTheme="majorBidi" w:hAnsiTheme="majorBidi" w:cstheme="majorBidi"/>
                <w:i/>
                <w:iCs/>
                <w:color w:val="auto"/>
                <w:kern w:val="24"/>
                <w:sz w:val="20"/>
                <w:szCs w:val="20"/>
                <w:lang w:eastAsia="en-GB" w:bidi="he-IL"/>
              </w:rPr>
            </w:pPr>
            <w:r w:rsidRPr="0052233F">
              <w:rPr>
                <w:rFonts w:asciiTheme="majorBidi" w:hAnsiTheme="majorBidi" w:cstheme="majorBidi"/>
                <w:b/>
                <w:bCs/>
                <w:i/>
                <w:iCs/>
                <w:color w:val="auto"/>
                <w:kern w:val="24"/>
                <w:sz w:val="20"/>
                <w:szCs w:val="20"/>
                <w:lang w:eastAsia="en-GB" w:bidi="he-IL"/>
              </w:rPr>
              <w:t>0.008</w:t>
            </w:r>
          </w:p>
        </w:tc>
        <w:tc>
          <w:tcPr>
            <w:tcW w:w="2499" w:type="dxa"/>
            <w:gridSpan w:val="2"/>
            <w:shd w:val="clear" w:color="auto" w:fill="FFFFFF" w:themeFill="background1"/>
            <w:vAlign w:val="center"/>
          </w:tcPr>
          <w:p w14:paraId="2A4920F9" w14:textId="77777777" w:rsidR="00812A83" w:rsidRPr="0052233F" w:rsidRDefault="00812A83" w:rsidP="00EE4B50">
            <w:pPr>
              <w:jc w:val="center"/>
              <w:rPr>
                <w:rFonts w:asciiTheme="majorBidi" w:hAnsiTheme="majorBidi" w:cstheme="majorBidi"/>
                <w:i/>
                <w:iCs/>
                <w:color w:val="auto"/>
                <w:kern w:val="24"/>
                <w:sz w:val="20"/>
                <w:szCs w:val="20"/>
                <w:lang w:eastAsia="en-GB" w:bidi="he-IL"/>
              </w:rPr>
            </w:pPr>
            <w:r w:rsidRPr="0052233F">
              <w:rPr>
                <w:rFonts w:asciiTheme="majorBidi" w:hAnsiTheme="majorBidi" w:cstheme="majorBidi"/>
                <w:b/>
                <w:bCs/>
                <w:i/>
                <w:iCs/>
                <w:color w:val="auto"/>
                <w:kern w:val="24"/>
                <w:sz w:val="20"/>
                <w:szCs w:val="20"/>
                <w:lang w:eastAsia="en-GB" w:bidi="he-IL"/>
              </w:rPr>
              <w:t>0.002</w:t>
            </w:r>
          </w:p>
        </w:tc>
        <w:tc>
          <w:tcPr>
            <w:tcW w:w="2528" w:type="dxa"/>
            <w:gridSpan w:val="2"/>
            <w:shd w:val="clear" w:color="auto" w:fill="FFFFFF" w:themeFill="background1"/>
            <w:vAlign w:val="center"/>
          </w:tcPr>
          <w:p w14:paraId="5282CD11" w14:textId="77777777" w:rsidR="00812A83" w:rsidRPr="0052233F" w:rsidRDefault="00812A83" w:rsidP="00EE4B50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auto"/>
                <w:kern w:val="24"/>
                <w:sz w:val="20"/>
                <w:szCs w:val="20"/>
                <w:lang w:eastAsia="en-GB" w:bidi="he-IL"/>
              </w:rPr>
            </w:pPr>
            <w:r w:rsidRPr="0052233F">
              <w:rPr>
                <w:rFonts w:asciiTheme="majorBidi" w:hAnsiTheme="majorBidi" w:cstheme="majorBidi"/>
                <w:b/>
                <w:bCs/>
                <w:i/>
                <w:iCs/>
                <w:color w:val="auto"/>
                <w:kern w:val="24"/>
                <w:sz w:val="20"/>
                <w:szCs w:val="20"/>
                <w:lang w:eastAsia="en-GB" w:bidi="he-IL"/>
              </w:rPr>
              <w:t>0.000</w:t>
            </w:r>
          </w:p>
        </w:tc>
      </w:tr>
      <w:tr w:rsidR="00812A83" w:rsidRPr="0052233F" w14:paraId="790AEFC9" w14:textId="77777777" w:rsidTr="00EE4B50">
        <w:trPr>
          <w:gridAfter w:val="1"/>
          <w:wAfter w:w="9" w:type="dxa"/>
          <w:trHeight w:val="624"/>
        </w:trPr>
        <w:tc>
          <w:tcPr>
            <w:tcW w:w="2933" w:type="dxa"/>
            <w:shd w:val="clear" w:color="auto" w:fill="FFFFFF" w:themeFill="background1"/>
            <w:vAlign w:val="center"/>
          </w:tcPr>
          <w:p w14:paraId="08C0CC81" w14:textId="77777777" w:rsidR="00812A83" w:rsidRPr="0052233F" w:rsidRDefault="00812A83" w:rsidP="00EE4B50">
            <w:pPr>
              <w:rPr>
                <w:rFonts w:asciiTheme="majorBidi" w:hAnsiTheme="majorBidi" w:cstheme="majorBidi"/>
                <w:b/>
                <w:bCs/>
                <w:color w:val="auto"/>
                <w:kern w:val="24"/>
                <w:sz w:val="20"/>
                <w:szCs w:val="20"/>
                <w:lang w:eastAsia="en-GB" w:bidi="he-IL"/>
              </w:rPr>
            </w:pPr>
            <w:r w:rsidRPr="0052233F">
              <w:rPr>
                <w:rFonts w:asciiTheme="majorBidi" w:hAnsiTheme="majorBidi" w:cstheme="majorBidi"/>
                <w:b/>
                <w:bCs/>
                <w:color w:val="auto"/>
                <w:kern w:val="24"/>
                <w:sz w:val="20"/>
                <w:szCs w:val="20"/>
                <w:lang w:eastAsia="en-GB" w:bidi="he-IL"/>
              </w:rPr>
              <w:lastRenderedPageBreak/>
              <w:t>TEED variation from baseline to the 1Y FU</w:t>
            </w:r>
          </w:p>
        </w:tc>
        <w:tc>
          <w:tcPr>
            <w:tcW w:w="2426" w:type="dxa"/>
            <w:shd w:val="clear" w:color="auto" w:fill="FFFFFF" w:themeFill="background1"/>
            <w:vAlign w:val="center"/>
          </w:tcPr>
          <w:p w14:paraId="677226BC" w14:textId="77777777" w:rsidR="00812A83" w:rsidRPr="0052233F" w:rsidRDefault="00812A83" w:rsidP="00EE4B50">
            <w:pPr>
              <w:jc w:val="center"/>
              <w:rPr>
                <w:rFonts w:asciiTheme="majorBidi" w:hAnsiTheme="majorBidi" w:cstheme="majorBidi"/>
                <w:i/>
                <w:iCs/>
                <w:color w:val="auto"/>
                <w:kern w:val="24"/>
                <w:sz w:val="20"/>
                <w:szCs w:val="20"/>
                <w:lang w:eastAsia="en-GB" w:bidi="he-IL"/>
              </w:rPr>
            </w:pPr>
            <w:r w:rsidRPr="0052233F">
              <w:rPr>
                <w:rFonts w:asciiTheme="majorBidi" w:hAnsiTheme="majorBidi" w:cstheme="majorBidi"/>
                <w:i/>
                <w:iCs/>
                <w:color w:val="auto"/>
                <w:kern w:val="24"/>
                <w:sz w:val="20"/>
                <w:szCs w:val="20"/>
                <w:lang w:eastAsia="en-GB" w:bidi="he-IL"/>
              </w:rPr>
              <w:t>0.125</w:t>
            </w:r>
          </w:p>
        </w:tc>
        <w:tc>
          <w:tcPr>
            <w:tcW w:w="2499" w:type="dxa"/>
            <w:gridSpan w:val="2"/>
            <w:shd w:val="clear" w:color="auto" w:fill="FFFFFF" w:themeFill="background1"/>
            <w:vAlign w:val="center"/>
          </w:tcPr>
          <w:p w14:paraId="2144EB24" w14:textId="77777777" w:rsidR="00812A83" w:rsidRPr="0052233F" w:rsidRDefault="00812A83" w:rsidP="00EE4B50">
            <w:pPr>
              <w:jc w:val="center"/>
              <w:rPr>
                <w:rFonts w:asciiTheme="majorBidi" w:hAnsiTheme="majorBidi" w:cstheme="majorBidi"/>
                <w:i/>
                <w:iCs/>
                <w:color w:val="auto"/>
                <w:kern w:val="24"/>
                <w:sz w:val="20"/>
                <w:szCs w:val="20"/>
                <w:lang w:eastAsia="en-GB" w:bidi="he-IL"/>
              </w:rPr>
            </w:pPr>
            <w:r w:rsidRPr="0052233F">
              <w:rPr>
                <w:rFonts w:asciiTheme="majorBidi" w:hAnsiTheme="majorBidi" w:cstheme="majorBidi"/>
                <w:b/>
                <w:bCs/>
                <w:i/>
                <w:iCs/>
                <w:color w:val="auto"/>
                <w:kern w:val="24"/>
                <w:sz w:val="20"/>
                <w:szCs w:val="20"/>
                <w:lang w:eastAsia="en-GB" w:bidi="he-IL"/>
              </w:rPr>
              <w:t>0.017</w:t>
            </w:r>
          </w:p>
        </w:tc>
        <w:tc>
          <w:tcPr>
            <w:tcW w:w="2528" w:type="dxa"/>
            <w:gridSpan w:val="2"/>
            <w:shd w:val="clear" w:color="auto" w:fill="FFFFFF" w:themeFill="background1"/>
            <w:vAlign w:val="center"/>
          </w:tcPr>
          <w:p w14:paraId="6BFD8CAE" w14:textId="77777777" w:rsidR="00812A83" w:rsidRPr="0052233F" w:rsidRDefault="00812A83" w:rsidP="00EE4B50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auto"/>
                <w:kern w:val="24"/>
                <w:sz w:val="20"/>
                <w:szCs w:val="20"/>
                <w:lang w:eastAsia="en-GB" w:bidi="he-IL"/>
              </w:rPr>
            </w:pPr>
            <w:r w:rsidRPr="0052233F">
              <w:rPr>
                <w:rFonts w:asciiTheme="majorBidi" w:hAnsiTheme="majorBidi" w:cstheme="majorBidi"/>
                <w:b/>
                <w:bCs/>
                <w:i/>
                <w:iCs/>
                <w:color w:val="auto"/>
                <w:kern w:val="24"/>
                <w:sz w:val="20"/>
                <w:szCs w:val="20"/>
                <w:lang w:eastAsia="en-GB" w:bidi="he-IL"/>
              </w:rPr>
              <w:t>0.002</w:t>
            </w:r>
          </w:p>
        </w:tc>
      </w:tr>
      <w:tr w:rsidR="00812A83" w:rsidRPr="0052233F" w14:paraId="05A510E0" w14:textId="77777777" w:rsidTr="00EE4B5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9" w:type="dxa"/>
          <w:trHeight w:val="624"/>
        </w:trPr>
        <w:tc>
          <w:tcPr>
            <w:tcW w:w="2933" w:type="dxa"/>
            <w:shd w:val="clear" w:color="auto" w:fill="FFFFFF" w:themeFill="background1"/>
            <w:vAlign w:val="center"/>
          </w:tcPr>
          <w:p w14:paraId="339DE689" w14:textId="77777777" w:rsidR="00812A83" w:rsidRPr="0052233F" w:rsidRDefault="00812A83" w:rsidP="00EE4B50">
            <w:pPr>
              <w:rPr>
                <w:rFonts w:asciiTheme="majorBidi" w:hAnsiTheme="majorBidi" w:cstheme="majorBidi"/>
                <w:b/>
                <w:bCs/>
                <w:color w:val="auto"/>
                <w:kern w:val="24"/>
                <w:sz w:val="20"/>
                <w:szCs w:val="20"/>
                <w:lang w:eastAsia="en-GB" w:bidi="he-IL"/>
              </w:rPr>
            </w:pPr>
            <w:r w:rsidRPr="0052233F">
              <w:rPr>
                <w:rFonts w:asciiTheme="majorBidi" w:hAnsiTheme="majorBidi" w:cstheme="majorBidi"/>
                <w:b/>
                <w:bCs/>
                <w:color w:val="auto"/>
                <w:kern w:val="24"/>
                <w:sz w:val="20"/>
                <w:szCs w:val="20"/>
                <w:lang w:eastAsia="en-GB" w:bidi="he-IL"/>
              </w:rPr>
              <w:t>TEED variation from baseline to the last FU</w:t>
            </w:r>
          </w:p>
        </w:tc>
        <w:tc>
          <w:tcPr>
            <w:tcW w:w="2426" w:type="dxa"/>
            <w:shd w:val="clear" w:color="auto" w:fill="FFFFFF" w:themeFill="background1"/>
            <w:vAlign w:val="center"/>
          </w:tcPr>
          <w:p w14:paraId="4BA1DAA1" w14:textId="77777777" w:rsidR="00812A83" w:rsidRPr="0052233F" w:rsidRDefault="00812A83" w:rsidP="00EE4B50">
            <w:pPr>
              <w:jc w:val="center"/>
              <w:rPr>
                <w:rFonts w:asciiTheme="majorBidi" w:hAnsiTheme="majorBidi" w:cstheme="majorBidi"/>
                <w:i/>
                <w:iCs/>
                <w:color w:val="auto"/>
                <w:kern w:val="24"/>
                <w:sz w:val="20"/>
                <w:szCs w:val="20"/>
                <w:lang w:eastAsia="en-GB" w:bidi="he-IL"/>
              </w:rPr>
            </w:pPr>
            <w:r w:rsidRPr="0052233F">
              <w:rPr>
                <w:rFonts w:asciiTheme="majorBidi" w:hAnsiTheme="majorBidi" w:cstheme="majorBidi"/>
                <w:i/>
                <w:iCs/>
                <w:color w:val="auto"/>
                <w:kern w:val="24"/>
                <w:sz w:val="20"/>
                <w:szCs w:val="20"/>
                <w:lang w:eastAsia="en-GB" w:bidi="he-IL"/>
              </w:rPr>
              <w:t>0.695</w:t>
            </w:r>
          </w:p>
        </w:tc>
        <w:tc>
          <w:tcPr>
            <w:tcW w:w="2499" w:type="dxa"/>
            <w:gridSpan w:val="2"/>
            <w:shd w:val="clear" w:color="auto" w:fill="FFFFFF" w:themeFill="background1"/>
            <w:vAlign w:val="center"/>
          </w:tcPr>
          <w:p w14:paraId="1B4D298F" w14:textId="77777777" w:rsidR="00812A83" w:rsidRPr="0052233F" w:rsidRDefault="00812A83" w:rsidP="00EE4B50">
            <w:pPr>
              <w:jc w:val="center"/>
              <w:rPr>
                <w:rFonts w:asciiTheme="majorBidi" w:hAnsiTheme="majorBidi" w:cstheme="majorBidi"/>
                <w:i/>
                <w:iCs/>
                <w:color w:val="auto"/>
                <w:kern w:val="24"/>
                <w:sz w:val="20"/>
                <w:szCs w:val="20"/>
                <w:lang w:eastAsia="en-GB" w:bidi="he-IL"/>
              </w:rPr>
            </w:pPr>
            <w:r w:rsidRPr="0052233F">
              <w:rPr>
                <w:rFonts w:asciiTheme="majorBidi" w:hAnsiTheme="majorBidi" w:cstheme="majorBidi"/>
                <w:i/>
                <w:iCs/>
                <w:color w:val="auto"/>
                <w:kern w:val="24"/>
                <w:sz w:val="20"/>
                <w:szCs w:val="20"/>
                <w:lang w:eastAsia="en-GB" w:bidi="he-IL"/>
              </w:rPr>
              <w:t>0.127</w:t>
            </w:r>
          </w:p>
        </w:tc>
        <w:tc>
          <w:tcPr>
            <w:tcW w:w="2528" w:type="dxa"/>
            <w:gridSpan w:val="2"/>
            <w:shd w:val="clear" w:color="auto" w:fill="FFFFFF" w:themeFill="background1"/>
            <w:vAlign w:val="center"/>
          </w:tcPr>
          <w:p w14:paraId="7A4008F8" w14:textId="77777777" w:rsidR="00812A83" w:rsidRPr="0052233F" w:rsidRDefault="00812A83" w:rsidP="00EE4B50">
            <w:pPr>
              <w:jc w:val="center"/>
              <w:rPr>
                <w:rFonts w:asciiTheme="majorBidi" w:hAnsiTheme="majorBidi" w:cstheme="majorBidi"/>
                <w:i/>
                <w:iCs/>
                <w:color w:val="auto"/>
                <w:kern w:val="24"/>
                <w:sz w:val="20"/>
                <w:szCs w:val="20"/>
                <w:lang w:eastAsia="en-GB" w:bidi="he-IL"/>
              </w:rPr>
            </w:pPr>
            <w:r w:rsidRPr="0052233F">
              <w:rPr>
                <w:rFonts w:asciiTheme="majorBidi" w:hAnsiTheme="majorBidi" w:cstheme="majorBidi"/>
                <w:i/>
                <w:iCs/>
                <w:color w:val="auto"/>
                <w:kern w:val="24"/>
                <w:sz w:val="20"/>
                <w:szCs w:val="20"/>
                <w:lang w:eastAsia="en-GB" w:bidi="he-IL"/>
              </w:rPr>
              <w:t>0.142</w:t>
            </w:r>
          </w:p>
        </w:tc>
      </w:tr>
      <w:tr w:rsidR="00812A83" w:rsidRPr="0052233F" w14:paraId="166C2AA0" w14:textId="77777777" w:rsidTr="00EE4B50">
        <w:trPr>
          <w:gridAfter w:val="1"/>
          <w:wAfter w:w="9" w:type="dxa"/>
          <w:trHeight w:val="454"/>
        </w:trPr>
        <w:tc>
          <w:tcPr>
            <w:tcW w:w="10386" w:type="dxa"/>
            <w:gridSpan w:val="6"/>
            <w:shd w:val="clear" w:color="auto" w:fill="DBE5F1" w:themeFill="accent1" w:themeFillTint="33"/>
            <w:vAlign w:val="center"/>
          </w:tcPr>
          <w:p w14:paraId="288521BD" w14:textId="77777777" w:rsidR="00812A83" w:rsidRPr="0052233F" w:rsidRDefault="00812A83" w:rsidP="00EE4B50">
            <w:pPr>
              <w:rPr>
                <w:rFonts w:asciiTheme="majorBidi" w:hAnsiTheme="majorBidi" w:cstheme="majorBidi"/>
                <w:b/>
                <w:bCs/>
                <w:i/>
                <w:iCs/>
                <w:color w:val="auto"/>
                <w:kern w:val="24"/>
                <w:sz w:val="20"/>
                <w:szCs w:val="20"/>
                <w:lang w:eastAsia="en-GB" w:bidi="he-IL"/>
              </w:rPr>
            </w:pPr>
            <w:r w:rsidRPr="0052233F">
              <w:rPr>
                <w:rFonts w:asciiTheme="majorBidi" w:hAnsiTheme="majorBidi" w:cstheme="majorBidi"/>
                <w:b/>
                <w:bCs/>
                <w:color w:val="auto"/>
                <w:sz w:val="20"/>
                <w:szCs w:val="20"/>
                <w:lang w:eastAsia="en-GB" w:bidi="he-IL"/>
              </w:rPr>
              <w:t>ETIOLOGY: ACQUIRED</w:t>
            </w:r>
          </w:p>
        </w:tc>
      </w:tr>
      <w:tr w:rsidR="00812A83" w:rsidRPr="0052233F" w14:paraId="00F64C1B" w14:textId="77777777" w:rsidTr="00EE4B5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9" w:type="dxa"/>
          <w:trHeight w:val="624"/>
        </w:trPr>
        <w:tc>
          <w:tcPr>
            <w:tcW w:w="2933" w:type="dxa"/>
            <w:shd w:val="clear" w:color="auto" w:fill="FFFFFF" w:themeFill="background1"/>
            <w:vAlign w:val="center"/>
          </w:tcPr>
          <w:p w14:paraId="4EAC033B" w14:textId="77777777" w:rsidR="00812A83" w:rsidRPr="0052233F" w:rsidRDefault="00812A83" w:rsidP="00EE4B50">
            <w:pPr>
              <w:rPr>
                <w:rFonts w:asciiTheme="majorBidi" w:hAnsiTheme="majorBidi" w:cstheme="majorBidi"/>
                <w:b/>
                <w:bCs/>
                <w:color w:val="auto"/>
                <w:kern w:val="24"/>
                <w:sz w:val="20"/>
                <w:szCs w:val="20"/>
                <w:lang w:eastAsia="en-GB" w:bidi="he-IL"/>
              </w:rPr>
            </w:pPr>
            <w:r w:rsidRPr="0052233F">
              <w:rPr>
                <w:rFonts w:asciiTheme="majorBidi" w:hAnsiTheme="majorBidi" w:cstheme="majorBidi"/>
                <w:b/>
                <w:bCs/>
                <w:color w:val="auto"/>
                <w:kern w:val="24"/>
                <w:sz w:val="20"/>
                <w:szCs w:val="20"/>
                <w:lang w:eastAsia="en-GB" w:bidi="he-IL"/>
              </w:rPr>
              <w:t>BFMDRS-M variation from baseline to the 1Y FU</w:t>
            </w:r>
          </w:p>
        </w:tc>
        <w:tc>
          <w:tcPr>
            <w:tcW w:w="2426" w:type="dxa"/>
            <w:shd w:val="clear" w:color="auto" w:fill="FFFFFF" w:themeFill="background1"/>
            <w:vAlign w:val="center"/>
          </w:tcPr>
          <w:p w14:paraId="3804D6BC" w14:textId="77777777" w:rsidR="00812A83" w:rsidRPr="0052233F" w:rsidRDefault="00812A83" w:rsidP="00EE4B50">
            <w:pPr>
              <w:jc w:val="center"/>
              <w:rPr>
                <w:rFonts w:asciiTheme="majorBidi" w:hAnsiTheme="majorBidi" w:cstheme="majorBidi"/>
                <w:i/>
                <w:iCs/>
                <w:color w:val="auto"/>
                <w:kern w:val="24"/>
                <w:sz w:val="20"/>
                <w:szCs w:val="20"/>
                <w:lang w:eastAsia="en-GB" w:bidi="he-IL"/>
              </w:rPr>
            </w:pPr>
            <w:r w:rsidRPr="0052233F">
              <w:rPr>
                <w:rFonts w:asciiTheme="majorBidi" w:hAnsiTheme="majorBidi" w:cstheme="majorBidi"/>
                <w:i/>
                <w:iCs/>
                <w:color w:val="auto"/>
                <w:kern w:val="24"/>
                <w:sz w:val="20"/>
                <w:szCs w:val="20"/>
                <w:lang w:eastAsia="en-GB" w:bidi="he-IL"/>
              </w:rPr>
              <w:t>0.062</w:t>
            </w:r>
          </w:p>
        </w:tc>
        <w:tc>
          <w:tcPr>
            <w:tcW w:w="2499" w:type="dxa"/>
            <w:gridSpan w:val="2"/>
            <w:shd w:val="clear" w:color="auto" w:fill="FFFFFF" w:themeFill="background1"/>
            <w:vAlign w:val="center"/>
          </w:tcPr>
          <w:p w14:paraId="2CAEBE25" w14:textId="77777777" w:rsidR="00812A83" w:rsidRPr="0052233F" w:rsidRDefault="00812A83" w:rsidP="00EE4B50">
            <w:pPr>
              <w:jc w:val="center"/>
              <w:rPr>
                <w:rFonts w:asciiTheme="majorBidi" w:hAnsiTheme="majorBidi" w:cstheme="majorBidi"/>
                <w:i/>
                <w:iCs/>
                <w:color w:val="auto"/>
                <w:kern w:val="24"/>
                <w:sz w:val="20"/>
                <w:szCs w:val="20"/>
                <w:lang w:eastAsia="en-GB" w:bidi="he-IL"/>
              </w:rPr>
            </w:pPr>
            <w:r w:rsidRPr="0052233F">
              <w:rPr>
                <w:rFonts w:asciiTheme="majorBidi" w:hAnsiTheme="majorBidi" w:cstheme="majorBidi"/>
                <w:i/>
                <w:iCs/>
                <w:color w:val="auto"/>
                <w:kern w:val="24"/>
                <w:sz w:val="20"/>
                <w:szCs w:val="20"/>
                <w:lang w:eastAsia="en-GB" w:bidi="he-IL"/>
              </w:rPr>
              <w:t>0.250</w:t>
            </w:r>
          </w:p>
        </w:tc>
        <w:tc>
          <w:tcPr>
            <w:tcW w:w="2528" w:type="dxa"/>
            <w:gridSpan w:val="2"/>
            <w:shd w:val="clear" w:color="auto" w:fill="FFFFFF" w:themeFill="background1"/>
            <w:vAlign w:val="center"/>
          </w:tcPr>
          <w:p w14:paraId="46C14EBC" w14:textId="77777777" w:rsidR="00812A83" w:rsidRPr="0052233F" w:rsidRDefault="00812A83" w:rsidP="00EE4B50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auto"/>
                <w:kern w:val="24"/>
                <w:sz w:val="20"/>
                <w:szCs w:val="20"/>
                <w:lang w:eastAsia="en-GB" w:bidi="he-IL"/>
              </w:rPr>
            </w:pPr>
            <w:r w:rsidRPr="0052233F">
              <w:rPr>
                <w:rFonts w:asciiTheme="majorBidi" w:hAnsiTheme="majorBidi" w:cstheme="majorBidi"/>
                <w:b/>
                <w:bCs/>
                <w:i/>
                <w:iCs/>
                <w:color w:val="auto"/>
                <w:kern w:val="24"/>
                <w:sz w:val="20"/>
                <w:szCs w:val="20"/>
                <w:lang w:eastAsia="en-GB" w:bidi="he-IL"/>
              </w:rPr>
              <w:t>0.008</w:t>
            </w:r>
          </w:p>
        </w:tc>
      </w:tr>
      <w:tr w:rsidR="00812A83" w:rsidRPr="0052233F" w14:paraId="42BC04FD" w14:textId="77777777" w:rsidTr="00EE4B50">
        <w:trPr>
          <w:gridAfter w:val="1"/>
          <w:wAfter w:w="9" w:type="dxa"/>
          <w:trHeight w:val="624"/>
        </w:trPr>
        <w:tc>
          <w:tcPr>
            <w:tcW w:w="2933" w:type="dxa"/>
            <w:shd w:val="clear" w:color="auto" w:fill="FFFFFF" w:themeFill="background1"/>
            <w:vAlign w:val="center"/>
          </w:tcPr>
          <w:p w14:paraId="03D25811" w14:textId="77777777" w:rsidR="00812A83" w:rsidRPr="0052233F" w:rsidRDefault="00812A83" w:rsidP="00EE4B50">
            <w:pPr>
              <w:rPr>
                <w:rFonts w:asciiTheme="majorBidi" w:hAnsiTheme="majorBidi" w:cstheme="majorBidi"/>
                <w:b/>
                <w:bCs/>
                <w:color w:val="auto"/>
                <w:kern w:val="24"/>
                <w:sz w:val="20"/>
                <w:szCs w:val="20"/>
                <w:lang w:eastAsia="en-GB" w:bidi="he-IL"/>
              </w:rPr>
            </w:pPr>
            <w:r w:rsidRPr="0052233F">
              <w:rPr>
                <w:rFonts w:asciiTheme="majorBidi" w:hAnsiTheme="majorBidi" w:cstheme="majorBidi"/>
                <w:b/>
                <w:bCs/>
                <w:color w:val="auto"/>
                <w:kern w:val="24"/>
                <w:sz w:val="20"/>
                <w:szCs w:val="20"/>
                <w:lang w:eastAsia="en-GB" w:bidi="he-IL"/>
              </w:rPr>
              <w:t>BFMDRS-M variation from baseline to the last FU</w:t>
            </w:r>
          </w:p>
        </w:tc>
        <w:tc>
          <w:tcPr>
            <w:tcW w:w="2426" w:type="dxa"/>
            <w:shd w:val="clear" w:color="auto" w:fill="FFFFFF" w:themeFill="background1"/>
            <w:vAlign w:val="center"/>
          </w:tcPr>
          <w:p w14:paraId="378936C1" w14:textId="77777777" w:rsidR="00812A83" w:rsidRPr="0052233F" w:rsidRDefault="00812A83" w:rsidP="00EE4B50">
            <w:pPr>
              <w:jc w:val="center"/>
              <w:rPr>
                <w:rFonts w:asciiTheme="majorBidi" w:hAnsiTheme="majorBidi" w:cstheme="majorBidi"/>
                <w:i/>
                <w:iCs/>
                <w:color w:val="auto"/>
                <w:kern w:val="24"/>
                <w:sz w:val="20"/>
                <w:szCs w:val="20"/>
                <w:lang w:eastAsia="en-GB" w:bidi="he-IL"/>
              </w:rPr>
            </w:pPr>
            <w:r w:rsidRPr="0052233F">
              <w:rPr>
                <w:rFonts w:asciiTheme="majorBidi" w:hAnsiTheme="majorBidi" w:cstheme="majorBidi"/>
                <w:i/>
                <w:iCs/>
                <w:color w:val="auto"/>
                <w:kern w:val="24"/>
                <w:sz w:val="20"/>
                <w:szCs w:val="20"/>
                <w:lang w:eastAsia="en-GB" w:bidi="he-IL"/>
              </w:rPr>
              <w:t>0.062</w:t>
            </w:r>
          </w:p>
        </w:tc>
        <w:tc>
          <w:tcPr>
            <w:tcW w:w="2499" w:type="dxa"/>
            <w:gridSpan w:val="2"/>
            <w:shd w:val="clear" w:color="auto" w:fill="FFFFFF" w:themeFill="background1"/>
            <w:vAlign w:val="center"/>
          </w:tcPr>
          <w:p w14:paraId="26066064" w14:textId="77777777" w:rsidR="00812A83" w:rsidRPr="0052233F" w:rsidRDefault="00812A83" w:rsidP="00EE4B50">
            <w:pPr>
              <w:jc w:val="center"/>
              <w:rPr>
                <w:rFonts w:asciiTheme="majorBidi" w:hAnsiTheme="majorBidi" w:cstheme="majorBidi"/>
                <w:i/>
                <w:iCs/>
                <w:color w:val="auto"/>
                <w:kern w:val="24"/>
                <w:sz w:val="20"/>
                <w:szCs w:val="20"/>
                <w:lang w:eastAsia="en-GB" w:bidi="he-IL"/>
              </w:rPr>
            </w:pPr>
            <w:r w:rsidRPr="0052233F">
              <w:rPr>
                <w:rFonts w:asciiTheme="majorBidi" w:hAnsiTheme="majorBidi" w:cstheme="majorBidi"/>
                <w:b/>
                <w:bCs/>
                <w:i/>
                <w:iCs/>
                <w:color w:val="auto"/>
                <w:kern w:val="24"/>
                <w:sz w:val="20"/>
                <w:szCs w:val="20"/>
                <w:lang w:eastAsia="en-GB" w:bidi="he-IL"/>
              </w:rPr>
              <w:t>0.031</w:t>
            </w:r>
          </w:p>
        </w:tc>
        <w:tc>
          <w:tcPr>
            <w:tcW w:w="2528" w:type="dxa"/>
            <w:gridSpan w:val="2"/>
            <w:shd w:val="clear" w:color="auto" w:fill="FFFFFF" w:themeFill="background1"/>
            <w:vAlign w:val="center"/>
          </w:tcPr>
          <w:p w14:paraId="5DACA17C" w14:textId="77777777" w:rsidR="00812A83" w:rsidRPr="0052233F" w:rsidRDefault="00812A83" w:rsidP="00EE4B50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auto"/>
                <w:kern w:val="24"/>
                <w:sz w:val="20"/>
                <w:szCs w:val="20"/>
                <w:lang w:eastAsia="en-GB" w:bidi="he-IL"/>
              </w:rPr>
            </w:pPr>
            <w:r w:rsidRPr="0052233F">
              <w:rPr>
                <w:rFonts w:asciiTheme="majorBidi" w:hAnsiTheme="majorBidi" w:cstheme="majorBidi"/>
                <w:b/>
                <w:bCs/>
                <w:i/>
                <w:iCs/>
                <w:color w:val="auto"/>
                <w:kern w:val="24"/>
                <w:sz w:val="20"/>
                <w:szCs w:val="20"/>
                <w:lang w:eastAsia="en-GB" w:bidi="he-IL"/>
              </w:rPr>
              <w:t>0.001</w:t>
            </w:r>
          </w:p>
        </w:tc>
      </w:tr>
      <w:tr w:rsidR="00812A83" w:rsidRPr="0052233F" w14:paraId="5BAB97D0" w14:textId="77777777" w:rsidTr="00EE4B5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9" w:type="dxa"/>
          <w:trHeight w:val="624"/>
        </w:trPr>
        <w:tc>
          <w:tcPr>
            <w:tcW w:w="2933" w:type="dxa"/>
            <w:shd w:val="clear" w:color="auto" w:fill="FFFFFF" w:themeFill="background1"/>
            <w:vAlign w:val="center"/>
          </w:tcPr>
          <w:p w14:paraId="421829D0" w14:textId="77777777" w:rsidR="00812A83" w:rsidRPr="0052233F" w:rsidRDefault="00812A83" w:rsidP="00EE4B50">
            <w:pPr>
              <w:rPr>
                <w:rFonts w:asciiTheme="majorBidi" w:hAnsiTheme="majorBidi" w:cstheme="majorBidi"/>
                <w:b/>
                <w:bCs/>
                <w:color w:val="auto"/>
                <w:kern w:val="24"/>
                <w:sz w:val="20"/>
                <w:szCs w:val="20"/>
                <w:lang w:eastAsia="en-GB" w:bidi="he-IL"/>
              </w:rPr>
            </w:pPr>
            <w:r w:rsidRPr="0052233F">
              <w:rPr>
                <w:rFonts w:asciiTheme="majorBidi" w:hAnsiTheme="majorBidi" w:cstheme="majorBidi"/>
                <w:b/>
                <w:bCs/>
                <w:color w:val="auto"/>
                <w:kern w:val="24"/>
                <w:sz w:val="20"/>
                <w:szCs w:val="20"/>
                <w:lang w:eastAsia="en-GB" w:bidi="he-IL"/>
              </w:rPr>
              <w:t>BFMDRS-D variation from baseline to the 1Y FU</w:t>
            </w:r>
          </w:p>
        </w:tc>
        <w:tc>
          <w:tcPr>
            <w:tcW w:w="2426" w:type="dxa"/>
            <w:shd w:val="clear" w:color="auto" w:fill="FFFFFF" w:themeFill="background1"/>
            <w:vAlign w:val="center"/>
          </w:tcPr>
          <w:p w14:paraId="3408EA7A" w14:textId="77777777" w:rsidR="00812A83" w:rsidRPr="0052233F" w:rsidRDefault="00812A83" w:rsidP="00EE4B50">
            <w:pPr>
              <w:jc w:val="center"/>
              <w:rPr>
                <w:rFonts w:asciiTheme="majorBidi" w:hAnsiTheme="majorBidi" w:cstheme="majorBidi"/>
                <w:i/>
                <w:iCs/>
                <w:color w:val="auto"/>
                <w:kern w:val="24"/>
                <w:sz w:val="20"/>
                <w:szCs w:val="20"/>
                <w:lang w:eastAsia="en-GB" w:bidi="he-IL"/>
              </w:rPr>
            </w:pPr>
            <w:r w:rsidRPr="0052233F">
              <w:rPr>
                <w:rFonts w:asciiTheme="majorBidi" w:hAnsiTheme="majorBidi" w:cstheme="majorBidi"/>
                <w:i/>
                <w:iCs/>
                <w:color w:val="auto"/>
                <w:kern w:val="24"/>
                <w:sz w:val="20"/>
                <w:szCs w:val="20"/>
                <w:lang w:eastAsia="en-GB" w:bidi="he-IL"/>
              </w:rPr>
              <w:t>0.125</w:t>
            </w:r>
          </w:p>
        </w:tc>
        <w:tc>
          <w:tcPr>
            <w:tcW w:w="2499" w:type="dxa"/>
            <w:gridSpan w:val="2"/>
            <w:shd w:val="clear" w:color="auto" w:fill="FFFFFF" w:themeFill="background1"/>
            <w:vAlign w:val="center"/>
          </w:tcPr>
          <w:p w14:paraId="551822F6" w14:textId="77777777" w:rsidR="00812A83" w:rsidRPr="0052233F" w:rsidRDefault="00812A83" w:rsidP="00EE4B50">
            <w:pPr>
              <w:jc w:val="center"/>
              <w:rPr>
                <w:rFonts w:asciiTheme="majorBidi" w:hAnsiTheme="majorBidi" w:cstheme="majorBidi"/>
                <w:i/>
                <w:iCs/>
                <w:color w:val="auto"/>
                <w:kern w:val="24"/>
                <w:sz w:val="20"/>
                <w:szCs w:val="20"/>
                <w:lang w:eastAsia="en-GB" w:bidi="he-IL"/>
              </w:rPr>
            </w:pPr>
            <w:r w:rsidRPr="0052233F">
              <w:rPr>
                <w:rFonts w:asciiTheme="majorBidi" w:hAnsiTheme="majorBidi" w:cstheme="majorBidi"/>
                <w:i/>
                <w:iCs/>
                <w:color w:val="auto"/>
                <w:kern w:val="24"/>
                <w:sz w:val="20"/>
                <w:szCs w:val="20"/>
                <w:lang w:eastAsia="en-GB" w:bidi="he-IL"/>
              </w:rPr>
              <w:t>0.250</w:t>
            </w:r>
          </w:p>
        </w:tc>
        <w:tc>
          <w:tcPr>
            <w:tcW w:w="2528" w:type="dxa"/>
            <w:gridSpan w:val="2"/>
            <w:shd w:val="clear" w:color="auto" w:fill="FFFFFF" w:themeFill="background1"/>
            <w:vAlign w:val="center"/>
          </w:tcPr>
          <w:p w14:paraId="1A020CA3" w14:textId="77777777" w:rsidR="00812A83" w:rsidRPr="0052233F" w:rsidRDefault="00812A83" w:rsidP="00EE4B50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auto"/>
                <w:kern w:val="24"/>
                <w:sz w:val="20"/>
                <w:szCs w:val="20"/>
                <w:lang w:eastAsia="en-GB" w:bidi="he-IL"/>
              </w:rPr>
            </w:pPr>
            <w:r w:rsidRPr="0052233F">
              <w:rPr>
                <w:rFonts w:asciiTheme="majorBidi" w:hAnsiTheme="majorBidi" w:cstheme="majorBidi"/>
                <w:b/>
                <w:bCs/>
                <w:i/>
                <w:iCs/>
                <w:color w:val="auto"/>
                <w:kern w:val="24"/>
                <w:sz w:val="20"/>
                <w:szCs w:val="20"/>
                <w:lang w:eastAsia="en-GB" w:bidi="he-IL"/>
              </w:rPr>
              <w:t>0.016</w:t>
            </w:r>
          </w:p>
        </w:tc>
      </w:tr>
      <w:tr w:rsidR="00812A83" w:rsidRPr="0052233F" w14:paraId="3C98FD00" w14:textId="77777777" w:rsidTr="00EE4B50">
        <w:trPr>
          <w:gridAfter w:val="1"/>
          <w:wAfter w:w="9" w:type="dxa"/>
          <w:trHeight w:val="624"/>
        </w:trPr>
        <w:tc>
          <w:tcPr>
            <w:tcW w:w="2933" w:type="dxa"/>
            <w:shd w:val="clear" w:color="auto" w:fill="FFFFFF" w:themeFill="background1"/>
            <w:vAlign w:val="center"/>
          </w:tcPr>
          <w:p w14:paraId="60EBF528" w14:textId="77777777" w:rsidR="00812A83" w:rsidRPr="0052233F" w:rsidRDefault="00812A83" w:rsidP="00EE4B50">
            <w:pPr>
              <w:rPr>
                <w:rFonts w:asciiTheme="majorBidi" w:hAnsiTheme="majorBidi" w:cstheme="majorBidi"/>
                <w:b/>
                <w:bCs/>
                <w:color w:val="auto"/>
                <w:kern w:val="24"/>
                <w:sz w:val="20"/>
                <w:szCs w:val="20"/>
                <w:lang w:eastAsia="en-GB" w:bidi="he-IL"/>
              </w:rPr>
            </w:pPr>
            <w:r w:rsidRPr="0052233F">
              <w:rPr>
                <w:rFonts w:asciiTheme="majorBidi" w:hAnsiTheme="majorBidi" w:cstheme="majorBidi"/>
                <w:b/>
                <w:bCs/>
                <w:color w:val="auto"/>
                <w:kern w:val="24"/>
                <w:sz w:val="20"/>
                <w:szCs w:val="20"/>
                <w:lang w:eastAsia="en-GB" w:bidi="he-IL"/>
              </w:rPr>
              <w:t>BFMDRS-D variation from baseline to the last FU</w:t>
            </w:r>
          </w:p>
        </w:tc>
        <w:tc>
          <w:tcPr>
            <w:tcW w:w="2426" w:type="dxa"/>
            <w:shd w:val="clear" w:color="auto" w:fill="FFFFFF" w:themeFill="background1"/>
            <w:vAlign w:val="center"/>
          </w:tcPr>
          <w:p w14:paraId="5728DD44" w14:textId="77777777" w:rsidR="00812A83" w:rsidRPr="0052233F" w:rsidRDefault="00812A83" w:rsidP="00EE4B50">
            <w:pPr>
              <w:jc w:val="center"/>
              <w:rPr>
                <w:rFonts w:asciiTheme="majorBidi" w:hAnsiTheme="majorBidi" w:cstheme="majorBidi"/>
                <w:i/>
                <w:iCs/>
                <w:color w:val="auto"/>
                <w:kern w:val="24"/>
                <w:sz w:val="20"/>
                <w:szCs w:val="20"/>
                <w:lang w:eastAsia="en-GB" w:bidi="he-IL"/>
              </w:rPr>
            </w:pPr>
            <w:r w:rsidRPr="0052233F">
              <w:rPr>
                <w:rFonts w:asciiTheme="majorBidi" w:hAnsiTheme="majorBidi" w:cstheme="majorBidi"/>
                <w:i/>
                <w:iCs/>
                <w:color w:val="auto"/>
                <w:kern w:val="24"/>
                <w:sz w:val="20"/>
                <w:szCs w:val="20"/>
                <w:lang w:eastAsia="en-GB" w:bidi="he-IL"/>
              </w:rPr>
              <w:t>0.125</w:t>
            </w:r>
          </w:p>
        </w:tc>
        <w:tc>
          <w:tcPr>
            <w:tcW w:w="2499" w:type="dxa"/>
            <w:gridSpan w:val="2"/>
            <w:shd w:val="clear" w:color="auto" w:fill="FFFFFF" w:themeFill="background1"/>
            <w:vAlign w:val="center"/>
          </w:tcPr>
          <w:p w14:paraId="55BD5C75" w14:textId="77777777" w:rsidR="00812A83" w:rsidRPr="0052233F" w:rsidRDefault="00812A83" w:rsidP="00EE4B50">
            <w:pPr>
              <w:jc w:val="center"/>
              <w:rPr>
                <w:rFonts w:asciiTheme="majorBidi" w:hAnsiTheme="majorBidi" w:cstheme="majorBidi"/>
                <w:i/>
                <w:iCs/>
                <w:color w:val="auto"/>
                <w:kern w:val="24"/>
                <w:sz w:val="20"/>
                <w:szCs w:val="20"/>
                <w:lang w:eastAsia="en-GB" w:bidi="he-IL"/>
              </w:rPr>
            </w:pPr>
            <w:r w:rsidRPr="0052233F">
              <w:rPr>
                <w:rFonts w:asciiTheme="majorBidi" w:hAnsiTheme="majorBidi" w:cstheme="majorBidi"/>
                <w:i/>
                <w:iCs/>
                <w:color w:val="auto"/>
                <w:kern w:val="24"/>
                <w:sz w:val="20"/>
                <w:szCs w:val="20"/>
                <w:lang w:eastAsia="en-GB" w:bidi="he-IL"/>
              </w:rPr>
              <w:t>0.068</w:t>
            </w:r>
          </w:p>
        </w:tc>
        <w:tc>
          <w:tcPr>
            <w:tcW w:w="2528" w:type="dxa"/>
            <w:gridSpan w:val="2"/>
            <w:shd w:val="clear" w:color="auto" w:fill="FFFFFF" w:themeFill="background1"/>
            <w:vAlign w:val="center"/>
          </w:tcPr>
          <w:p w14:paraId="5C90DDC7" w14:textId="77777777" w:rsidR="00812A83" w:rsidRPr="0052233F" w:rsidRDefault="00812A83" w:rsidP="00EE4B50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auto"/>
                <w:kern w:val="24"/>
                <w:sz w:val="20"/>
                <w:szCs w:val="20"/>
                <w:lang w:eastAsia="en-GB" w:bidi="he-IL"/>
              </w:rPr>
            </w:pPr>
            <w:r w:rsidRPr="0052233F">
              <w:rPr>
                <w:rFonts w:asciiTheme="majorBidi" w:hAnsiTheme="majorBidi" w:cstheme="majorBidi"/>
                <w:b/>
                <w:bCs/>
                <w:i/>
                <w:iCs/>
                <w:color w:val="auto"/>
                <w:kern w:val="24"/>
                <w:sz w:val="20"/>
                <w:szCs w:val="20"/>
                <w:lang w:eastAsia="en-GB" w:bidi="he-IL"/>
              </w:rPr>
              <w:t>0.011</w:t>
            </w:r>
          </w:p>
        </w:tc>
      </w:tr>
      <w:tr w:rsidR="00812A83" w:rsidRPr="0052233F" w14:paraId="3C094EA9" w14:textId="77777777" w:rsidTr="00EE4B5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9" w:type="dxa"/>
          <w:trHeight w:val="624"/>
        </w:trPr>
        <w:tc>
          <w:tcPr>
            <w:tcW w:w="2933" w:type="dxa"/>
            <w:shd w:val="clear" w:color="auto" w:fill="FFFFFF" w:themeFill="background1"/>
            <w:vAlign w:val="center"/>
          </w:tcPr>
          <w:p w14:paraId="542EBD71" w14:textId="77777777" w:rsidR="00812A83" w:rsidRPr="0052233F" w:rsidRDefault="00812A83" w:rsidP="00EE4B50">
            <w:pPr>
              <w:rPr>
                <w:rFonts w:asciiTheme="majorBidi" w:hAnsiTheme="majorBidi" w:cstheme="majorBidi"/>
                <w:b/>
                <w:bCs/>
                <w:color w:val="auto"/>
                <w:kern w:val="24"/>
                <w:sz w:val="20"/>
                <w:szCs w:val="20"/>
                <w:lang w:eastAsia="en-GB" w:bidi="he-IL"/>
              </w:rPr>
            </w:pPr>
            <w:r w:rsidRPr="0052233F">
              <w:rPr>
                <w:rFonts w:asciiTheme="majorBidi" w:hAnsiTheme="majorBidi" w:cstheme="majorBidi"/>
                <w:b/>
                <w:bCs/>
                <w:color w:val="auto"/>
                <w:kern w:val="24"/>
                <w:sz w:val="20"/>
                <w:szCs w:val="20"/>
                <w:lang w:eastAsia="en-GB" w:bidi="he-IL"/>
              </w:rPr>
              <w:t>TEED variation from baseline to the 1Y FU</w:t>
            </w:r>
          </w:p>
        </w:tc>
        <w:tc>
          <w:tcPr>
            <w:tcW w:w="2426" w:type="dxa"/>
            <w:shd w:val="clear" w:color="auto" w:fill="FFFFFF" w:themeFill="background1"/>
            <w:vAlign w:val="center"/>
          </w:tcPr>
          <w:p w14:paraId="20268D17" w14:textId="77777777" w:rsidR="00812A83" w:rsidRPr="0052233F" w:rsidRDefault="00812A83" w:rsidP="00EE4B50">
            <w:pPr>
              <w:jc w:val="center"/>
              <w:rPr>
                <w:rFonts w:asciiTheme="majorBidi" w:hAnsiTheme="majorBidi" w:cstheme="majorBidi"/>
                <w:i/>
                <w:iCs/>
                <w:color w:val="auto"/>
                <w:kern w:val="24"/>
                <w:sz w:val="20"/>
                <w:szCs w:val="20"/>
                <w:lang w:eastAsia="en-GB" w:bidi="he-IL"/>
              </w:rPr>
            </w:pPr>
            <w:r w:rsidRPr="0052233F">
              <w:rPr>
                <w:rFonts w:asciiTheme="majorBidi" w:hAnsiTheme="majorBidi" w:cstheme="majorBidi"/>
                <w:i/>
                <w:iCs/>
                <w:color w:val="auto"/>
                <w:kern w:val="24"/>
                <w:sz w:val="20"/>
                <w:szCs w:val="20"/>
                <w:lang w:eastAsia="en-GB" w:bidi="he-IL"/>
              </w:rPr>
              <w:t>0.625</w:t>
            </w:r>
          </w:p>
        </w:tc>
        <w:tc>
          <w:tcPr>
            <w:tcW w:w="2499" w:type="dxa"/>
            <w:gridSpan w:val="2"/>
            <w:shd w:val="clear" w:color="auto" w:fill="FFFFFF" w:themeFill="background1"/>
            <w:vAlign w:val="center"/>
          </w:tcPr>
          <w:p w14:paraId="01FF7A8F" w14:textId="77777777" w:rsidR="00812A83" w:rsidRPr="0052233F" w:rsidRDefault="00812A83" w:rsidP="00EE4B50">
            <w:pPr>
              <w:jc w:val="center"/>
              <w:rPr>
                <w:rFonts w:asciiTheme="majorBidi" w:hAnsiTheme="majorBidi" w:cstheme="majorBidi"/>
                <w:i/>
                <w:iCs/>
                <w:color w:val="auto"/>
                <w:kern w:val="24"/>
                <w:sz w:val="20"/>
                <w:szCs w:val="20"/>
                <w:lang w:eastAsia="en-GB" w:bidi="he-IL"/>
              </w:rPr>
            </w:pPr>
            <w:r w:rsidRPr="0052233F">
              <w:rPr>
                <w:rFonts w:asciiTheme="majorBidi" w:hAnsiTheme="majorBidi" w:cstheme="majorBidi"/>
                <w:i/>
                <w:iCs/>
                <w:color w:val="auto"/>
                <w:kern w:val="24"/>
                <w:sz w:val="20"/>
                <w:szCs w:val="20"/>
                <w:lang w:eastAsia="en-GB" w:bidi="he-IL"/>
              </w:rPr>
              <w:t>0.062</w:t>
            </w:r>
          </w:p>
        </w:tc>
        <w:tc>
          <w:tcPr>
            <w:tcW w:w="2528" w:type="dxa"/>
            <w:gridSpan w:val="2"/>
            <w:shd w:val="clear" w:color="auto" w:fill="FFFFFF" w:themeFill="background1"/>
            <w:vAlign w:val="center"/>
          </w:tcPr>
          <w:p w14:paraId="410D7333" w14:textId="77777777" w:rsidR="00812A83" w:rsidRPr="0052233F" w:rsidRDefault="00812A83" w:rsidP="00EE4B50">
            <w:pPr>
              <w:jc w:val="center"/>
              <w:rPr>
                <w:rFonts w:asciiTheme="majorBidi" w:hAnsiTheme="majorBidi" w:cstheme="majorBidi"/>
                <w:i/>
                <w:iCs/>
                <w:color w:val="auto"/>
                <w:kern w:val="24"/>
                <w:sz w:val="20"/>
                <w:szCs w:val="20"/>
                <w:lang w:eastAsia="en-GB" w:bidi="he-IL"/>
              </w:rPr>
            </w:pPr>
            <w:r w:rsidRPr="0052233F">
              <w:rPr>
                <w:rFonts w:asciiTheme="majorBidi" w:hAnsiTheme="majorBidi" w:cstheme="majorBidi"/>
                <w:i/>
                <w:iCs/>
                <w:color w:val="auto"/>
                <w:kern w:val="24"/>
                <w:sz w:val="20"/>
                <w:szCs w:val="20"/>
                <w:lang w:eastAsia="en-GB" w:bidi="he-IL"/>
              </w:rPr>
              <w:t>0.074</w:t>
            </w:r>
          </w:p>
        </w:tc>
      </w:tr>
      <w:tr w:rsidR="00812A83" w:rsidRPr="0052233F" w14:paraId="4930E3B5" w14:textId="77777777" w:rsidTr="00EE4B50">
        <w:trPr>
          <w:gridAfter w:val="1"/>
          <w:wAfter w:w="9" w:type="dxa"/>
          <w:trHeight w:val="624"/>
        </w:trPr>
        <w:tc>
          <w:tcPr>
            <w:tcW w:w="2933" w:type="dxa"/>
            <w:shd w:val="clear" w:color="auto" w:fill="FFFFFF" w:themeFill="background1"/>
            <w:vAlign w:val="center"/>
          </w:tcPr>
          <w:p w14:paraId="4C1B7FC9" w14:textId="77777777" w:rsidR="00812A83" w:rsidRPr="0052233F" w:rsidRDefault="00812A83" w:rsidP="00EE4B50">
            <w:pPr>
              <w:rPr>
                <w:rFonts w:asciiTheme="majorBidi" w:hAnsiTheme="majorBidi" w:cstheme="majorBidi"/>
                <w:b/>
                <w:bCs/>
                <w:color w:val="auto"/>
                <w:kern w:val="24"/>
                <w:sz w:val="20"/>
                <w:szCs w:val="20"/>
                <w:lang w:eastAsia="en-GB" w:bidi="he-IL"/>
              </w:rPr>
            </w:pPr>
            <w:r w:rsidRPr="0052233F">
              <w:rPr>
                <w:rFonts w:asciiTheme="majorBidi" w:hAnsiTheme="majorBidi" w:cstheme="majorBidi"/>
                <w:b/>
                <w:bCs/>
                <w:color w:val="auto"/>
                <w:kern w:val="24"/>
                <w:sz w:val="20"/>
                <w:szCs w:val="20"/>
                <w:lang w:eastAsia="en-GB" w:bidi="he-IL"/>
              </w:rPr>
              <w:t>TEED variation from baseline to the last FU</w:t>
            </w:r>
          </w:p>
        </w:tc>
        <w:tc>
          <w:tcPr>
            <w:tcW w:w="2426" w:type="dxa"/>
            <w:shd w:val="clear" w:color="auto" w:fill="FFFFFF" w:themeFill="background1"/>
            <w:vAlign w:val="center"/>
          </w:tcPr>
          <w:p w14:paraId="56022C6B" w14:textId="77777777" w:rsidR="00812A83" w:rsidRPr="0052233F" w:rsidRDefault="00812A83" w:rsidP="00EE4B50">
            <w:pPr>
              <w:jc w:val="center"/>
              <w:rPr>
                <w:rFonts w:asciiTheme="majorBidi" w:hAnsiTheme="majorBidi" w:cstheme="majorBidi"/>
                <w:i/>
                <w:iCs/>
                <w:color w:val="auto"/>
                <w:kern w:val="24"/>
                <w:sz w:val="20"/>
                <w:szCs w:val="20"/>
                <w:lang w:eastAsia="en-GB" w:bidi="he-IL"/>
              </w:rPr>
            </w:pPr>
            <w:r w:rsidRPr="0052233F">
              <w:rPr>
                <w:rFonts w:asciiTheme="majorBidi" w:hAnsiTheme="majorBidi" w:cstheme="majorBidi"/>
                <w:i/>
                <w:iCs/>
                <w:color w:val="auto"/>
                <w:kern w:val="24"/>
                <w:sz w:val="20"/>
                <w:szCs w:val="20"/>
                <w:lang w:eastAsia="en-GB" w:bidi="he-IL"/>
              </w:rPr>
              <w:t>0.812</w:t>
            </w:r>
          </w:p>
        </w:tc>
        <w:tc>
          <w:tcPr>
            <w:tcW w:w="2499" w:type="dxa"/>
            <w:gridSpan w:val="2"/>
            <w:shd w:val="clear" w:color="auto" w:fill="FFFFFF" w:themeFill="background1"/>
            <w:vAlign w:val="center"/>
          </w:tcPr>
          <w:p w14:paraId="2C6EDC04" w14:textId="77777777" w:rsidR="00812A83" w:rsidRPr="0052233F" w:rsidRDefault="00812A83" w:rsidP="00EE4B50">
            <w:pPr>
              <w:jc w:val="center"/>
              <w:rPr>
                <w:rFonts w:asciiTheme="majorBidi" w:hAnsiTheme="majorBidi" w:cstheme="majorBidi"/>
                <w:i/>
                <w:iCs/>
                <w:color w:val="auto"/>
                <w:kern w:val="24"/>
                <w:sz w:val="20"/>
                <w:szCs w:val="20"/>
                <w:lang w:eastAsia="en-GB" w:bidi="he-IL"/>
              </w:rPr>
            </w:pPr>
            <w:r w:rsidRPr="0052233F">
              <w:rPr>
                <w:rFonts w:asciiTheme="majorBidi" w:hAnsiTheme="majorBidi" w:cstheme="majorBidi"/>
                <w:i/>
                <w:iCs/>
                <w:color w:val="auto"/>
                <w:kern w:val="24"/>
                <w:sz w:val="20"/>
                <w:szCs w:val="20"/>
                <w:lang w:eastAsia="en-GB" w:bidi="he-IL"/>
              </w:rPr>
              <w:t>0.062</w:t>
            </w:r>
          </w:p>
        </w:tc>
        <w:tc>
          <w:tcPr>
            <w:tcW w:w="2528" w:type="dxa"/>
            <w:gridSpan w:val="2"/>
            <w:shd w:val="clear" w:color="auto" w:fill="FFFFFF" w:themeFill="background1"/>
            <w:vAlign w:val="center"/>
          </w:tcPr>
          <w:p w14:paraId="33FB4272" w14:textId="77777777" w:rsidR="00812A83" w:rsidRPr="0052233F" w:rsidRDefault="00812A83" w:rsidP="00EE4B50">
            <w:pPr>
              <w:jc w:val="center"/>
              <w:rPr>
                <w:rFonts w:asciiTheme="majorBidi" w:hAnsiTheme="majorBidi" w:cstheme="majorBidi"/>
                <w:i/>
                <w:iCs/>
                <w:color w:val="auto"/>
                <w:kern w:val="24"/>
                <w:sz w:val="20"/>
                <w:szCs w:val="20"/>
                <w:lang w:eastAsia="en-GB" w:bidi="he-IL"/>
              </w:rPr>
            </w:pPr>
            <w:r w:rsidRPr="0052233F">
              <w:rPr>
                <w:rFonts w:asciiTheme="majorBidi" w:hAnsiTheme="majorBidi" w:cstheme="majorBidi"/>
                <w:i/>
                <w:iCs/>
                <w:color w:val="auto"/>
                <w:kern w:val="24"/>
                <w:sz w:val="20"/>
                <w:szCs w:val="20"/>
                <w:lang w:eastAsia="en-GB" w:bidi="he-IL"/>
              </w:rPr>
              <w:t>0.131</w:t>
            </w:r>
          </w:p>
        </w:tc>
      </w:tr>
    </w:tbl>
    <w:p w14:paraId="739C7DDA" w14:textId="77777777" w:rsidR="00812A83" w:rsidRPr="00176275" w:rsidRDefault="00812A83" w:rsidP="00812A83">
      <w:pPr>
        <w:rPr>
          <w:rFonts w:asciiTheme="majorBidi" w:hAnsiTheme="majorBidi" w:cstheme="majorBidi"/>
        </w:rPr>
      </w:pPr>
    </w:p>
    <w:p w14:paraId="55951200" w14:textId="77777777" w:rsidR="00812A83" w:rsidRPr="00176275" w:rsidRDefault="00812A83" w:rsidP="00812A83">
      <w:pPr>
        <w:rPr>
          <w:rFonts w:asciiTheme="majorBidi" w:hAnsiTheme="majorBidi" w:cstheme="majorBidi"/>
        </w:rPr>
      </w:pPr>
      <w:r w:rsidRPr="00176275">
        <w:rPr>
          <w:rFonts w:asciiTheme="majorBidi" w:hAnsiTheme="majorBidi" w:cstheme="majorBidi"/>
        </w:rPr>
        <w:br w:type="page"/>
      </w:r>
    </w:p>
    <w:p w14:paraId="52E062F0" w14:textId="0E651D81" w:rsidR="00812A83" w:rsidRPr="00176275" w:rsidRDefault="007C0AF9" w:rsidP="00812A83">
      <w:pPr>
        <w:rPr>
          <w:rFonts w:asciiTheme="majorBidi" w:eastAsia="Calibri" w:hAnsiTheme="majorBidi" w:cstheme="majorBidi"/>
          <w:lang w:eastAsia="en-GB" w:bidi="he-IL"/>
        </w:rPr>
      </w:pPr>
      <w:r>
        <w:rPr>
          <w:rFonts w:asciiTheme="majorBidi" w:eastAsia="Calibri" w:hAnsiTheme="majorBidi" w:cstheme="majorBidi"/>
          <w:b/>
          <w:bCs/>
          <w:lang w:eastAsia="de-DE"/>
        </w:rPr>
        <w:lastRenderedPageBreak/>
        <w:t>e</w:t>
      </w:r>
      <w:r w:rsidR="00812A83" w:rsidRPr="00176275">
        <w:rPr>
          <w:rFonts w:asciiTheme="majorBidi" w:eastAsia="Calibri" w:hAnsiTheme="majorBidi" w:cstheme="majorBidi"/>
          <w:b/>
          <w:bCs/>
          <w:lang w:eastAsia="de-DE"/>
        </w:rPr>
        <w:t>Supplemental Figure 1.</w:t>
      </w:r>
      <w:r w:rsidR="00812A83" w:rsidRPr="00176275">
        <w:rPr>
          <w:rFonts w:asciiTheme="majorBidi" w:hAnsiTheme="majorBidi" w:cstheme="majorBidi"/>
          <w:noProof/>
          <w:lang w:val="en-GB" w:eastAsia="en-GB" w:bidi="he-IL"/>
        </w:rPr>
        <w:t xml:space="preserve"> </w:t>
      </w:r>
      <w:r w:rsidR="00812A83" w:rsidRPr="00176275">
        <w:rPr>
          <w:rFonts w:asciiTheme="majorBidi" w:eastAsia="PMingLiU" w:hAnsiTheme="majorBidi" w:cstheme="majorBidi"/>
          <w:lang w:eastAsia="de-DE"/>
        </w:rPr>
        <w:t xml:space="preserve">The BFMDRS-M scores at baseline and follow-ups are presented for all the subjects. Each subject is coded as </w:t>
      </w:r>
      <w:r w:rsidR="00946DD8">
        <w:rPr>
          <w:rFonts w:asciiTheme="majorBidi" w:eastAsia="PMingLiU" w:hAnsiTheme="majorBidi" w:cstheme="majorBidi"/>
          <w:lang w:eastAsia="de-DE"/>
        </w:rPr>
        <w:t>follows</w:t>
      </w:r>
      <w:r w:rsidR="00812A83" w:rsidRPr="00176275">
        <w:rPr>
          <w:rFonts w:asciiTheme="majorBidi" w:eastAsia="PMingLiU" w:hAnsiTheme="majorBidi" w:cstheme="majorBidi"/>
          <w:lang w:eastAsia="de-DE"/>
        </w:rPr>
        <w:t xml:space="preserve">: #progressive registry </w:t>
      </w:r>
      <w:r w:rsidR="00812A83" w:rsidRPr="00176275">
        <w:rPr>
          <w:rFonts w:asciiTheme="majorBidi" w:eastAsia="PMingLiU" w:hAnsiTheme="majorBidi" w:cstheme="majorBidi"/>
          <w:b/>
          <w:bCs/>
          <w:lang w:eastAsia="de-DE"/>
        </w:rPr>
        <w:t>number</w:t>
      </w:r>
      <w:r w:rsidR="00812A83" w:rsidRPr="00176275">
        <w:rPr>
          <w:rFonts w:asciiTheme="majorBidi" w:eastAsia="PMingLiU" w:hAnsiTheme="majorBidi" w:cstheme="majorBidi"/>
          <w:lang w:eastAsia="de-DE"/>
        </w:rPr>
        <w:t xml:space="preserve"> + </w:t>
      </w:r>
      <w:r w:rsidR="00812A83" w:rsidRPr="00176275">
        <w:rPr>
          <w:rFonts w:asciiTheme="majorBidi" w:eastAsia="PMingLiU" w:hAnsiTheme="majorBidi" w:cstheme="majorBidi"/>
          <w:b/>
          <w:bCs/>
          <w:lang w:eastAsia="de-DE"/>
        </w:rPr>
        <w:t>sex</w:t>
      </w:r>
      <w:r w:rsidR="00812A83" w:rsidRPr="00176275">
        <w:rPr>
          <w:rFonts w:asciiTheme="majorBidi" w:eastAsia="PMingLiU" w:hAnsiTheme="majorBidi" w:cstheme="majorBidi"/>
          <w:lang w:eastAsia="de-DE"/>
        </w:rPr>
        <w:t xml:space="preserve"> (M or F)_</w:t>
      </w:r>
      <w:r w:rsidR="00812A83" w:rsidRPr="00176275">
        <w:rPr>
          <w:rFonts w:asciiTheme="majorBidi" w:eastAsia="PMingLiU" w:hAnsiTheme="majorBidi" w:cstheme="majorBidi"/>
          <w:b/>
          <w:bCs/>
          <w:lang w:eastAsia="de-DE"/>
        </w:rPr>
        <w:t>etiology</w:t>
      </w:r>
      <w:r w:rsidR="00812A83" w:rsidRPr="00176275">
        <w:rPr>
          <w:rFonts w:asciiTheme="majorBidi" w:eastAsia="PMingLiU" w:hAnsiTheme="majorBidi" w:cstheme="majorBidi"/>
          <w:lang w:eastAsia="de-DE"/>
        </w:rPr>
        <w:t xml:space="preserve"> [</w:t>
      </w:r>
      <w:proofErr w:type="spellStart"/>
      <w:r w:rsidR="00812A83" w:rsidRPr="00176275">
        <w:rPr>
          <w:rFonts w:asciiTheme="majorBidi" w:eastAsia="PMingLiU" w:hAnsiTheme="majorBidi" w:cstheme="majorBidi"/>
          <w:lang w:eastAsia="de-DE"/>
        </w:rPr>
        <w:t>idiop</w:t>
      </w:r>
      <w:proofErr w:type="spellEnd"/>
      <w:r w:rsidR="00812A83" w:rsidRPr="00176275">
        <w:rPr>
          <w:rFonts w:asciiTheme="majorBidi" w:eastAsia="PMingLiU" w:hAnsiTheme="majorBidi" w:cstheme="majorBidi"/>
          <w:lang w:eastAsia="de-DE"/>
        </w:rPr>
        <w:t>, idiopathic, or genetic/heredodegenerative (with the gene specified) or DCP, dyskinetic/dystonic cerebral palsy)]</w:t>
      </w:r>
      <w:r w:rsidR="00812A83" w:rsidRPr="00176275">
        <w:rPr>
          <w:rFonts w:asciiTheme="majorBidi" w:hAnsiTheme="majorBidi" w:cstheme="majorBidi"/>
          <w:noProof/>
          <w:lang w:val="en-GB" w:eastAsia="en-GB" w:bidi="he-IL"/>
        </w:rPr>
        <w:drawing>
          <wp:inline distT="0" distB="0" distL="0" distR="0" wp14:anchorId="1E365463" wp14:editId="25502E43">
            <wp:extent cx="6737230" cy="6366294"/>
            <wp:effectExtent l="0" t="0" r="26035" b="15875"/>
            <wp:docPr id="1" name="Grafico 1" title="BFMDRS - M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05408255" w14:textId="77777777" w:rsidR="00812A83" w:rsidRPr="00176275" w:rsidRDefault="00812A83" w:rsidP="00812A83">
      <w:pPr>
        <w:rPr>
          <w:rFonts w:asciiTheme="majorBidi" w:hAnsiTheme="majorBidi" w:cstheme="majorBidi"/>
          <w:lang w:eastAsia="it-IT" w:bidi="he-IL"/>
        </w:rPr>
        <w:sectPr w:rsidR="00812A83" w:rsidRPr="00176275" w:rsidSect="00ED31E7">
          <w:type w:val="continuous"/>
          <w:pgSz w:w="11906" w:h="16838"/>
          <w:pgMar w:top="1418" w:right="993" w:bottom="1134" w:left="709" w:header="709" w:footer="709" w:gutter="0"/>
          <w:cols w:space="708"/>
          <w:docGrid w:linePitch="360"/>
        </w:sectPr>
      </w:pPr>
    </w:p>
    <w:p w14:paraId="16D4B4FF" w14:textId="77777777" w:rsidR="00ED31E7" w:rsidRDefault="00ED31E7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lastRenderedPageBreak/>
        <w:br w:type="page"/>
      </w:r>
    </w:p>
    <w:p w14:paraId="7930645D" w14:textId="77777777" w:rsidR="00812A83" w:rsidRPr="00176275" w:rsidRDefault="00894C41" w:rsidP="00812A83">
      <w:pPr>
        <w:spacing w:line="48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lastRenderedPageBreak/>
        <w:t>e</w:t>
      </w:r>
      <w:r w:rsidR="00812A83" w:rsidRPr="00176275">
        <w:rPr>
          <w:rFonts w:asciiTheme="majorBidi" w:hAnsiTheme="majorBidi" w:cstheme="majorBidi"/>
          <w:b/>
          <w:bCs/>
          <w:sz w:val="24"/>
          <w:szCs w:val="24"/>
        </w:rPr>
        <w:t>Supplemental Material S1</w:t>
      </w:r>
    </w:p>
    <w:p w14:paraId="1CF761F2" w14:textId="77777777" w:rsidR="00725EA0" w:rsidRDefault="00725EA0" w:rsidP="00725EA0">
      <w:p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Theme="majorBidi" w:eastAsia="Calibri" w:hAnsiTheme="majorBidi" w:cstheme="majorBidi"/>
          <w:b/>
          <w:bCs/>
          <w:i/>
          <w:iCs/>
          <w:sz w:val="24"/>
          <w:szCs w:val="24"/>
          <w:lang w:eastAsia="it-IT"/>
        </w:rPr>
        <w:t>O</w:t>
      </w:r>
      <w:r w:rsidRPr="00725EA0">
        <w:rPr>
          <w:rFonts w:asciiTheme="majorBidi" w:eastAsia="Calibri" w:hAnsiTheme="majorBidi" w:cstheme="majorBidi"/>
          <w:b/>
          <w:bCs/>
          <w:i/>
          <w:iCs/>
          <w:sz w:val="24"/>
          <w:szCs w:val="24"/>
          <w:lang w:eastAsia="it-IT"/>
        </w:rPr>
        <w:t>ptimal stimulation targets</w:t>
      </w:r>
      <w:r>
        <w:rPr>
          <w:rFonts w:asciiTheme="majorBidi" w:eastAsia="Calibri" w:hAnsiTheme="majorBidi" w:cstheme="majorBidi"/>
          <w:b/>
          <w:bCs/>
          <w:i/>
          <w:iCs/>
          <w:sz w:val="24"/>
          <w:szCs w:val="24"/>
          <w:lang w:eastAsia="it-IT"/>
        </w:rPr>
        <w:t xml:space="preserve"> analysis</w:t>
      </w:r>
    </w:p>
    <w:p w14:paraId="59754B04" w14:textId="77777777" w:rsidR="00725EA0" w:rsidRPr="00277980" w:rsidRDefault="00725EA0" w:rsidP="00725EA0">
      <w:pPr>
        <w:spacing w:line="48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  <w:r w:rsidRPr="00277980">
        <w:rPr>
          <w:rFonts w:asciiTheme="majorBidi" w:hAnsiTheme="majorBidi" w:cstheme="majorBidi"/>
          <w:sz w:val="24"/>
          <w:szCs w:val="24"/>
        </w:rPr>
        <w:t xml:space="preserve">We defined the optimal stimulation targets in both hemispheres for males and females separately by measuring the weighted centers of the stimulation center points </w:t>
      </w:r>
      <w:r>
        <w:rPr>
          <w:rFonts w:asciiTheme="majorBidi" w:hAnsiTheme="majorBidi" w:cstheme="majorBidi"/>
          <w:sz w:val="24"/>
          <w:szCs w:val="24"/>
        </w:rPr>
        <w:t>using</w:t>
      </w:r>
      <w:r w:rsidRPr="00277980">
        <w:rPr>
          <w:rFonts w:asciiTheme="majorBidi" w:hAnsiTheme="majorBidi" w:cstheme="majorBidi"/>
          <w:sz w:val="24"/>
          <w:szCs w:val="24"/>
        </w:rPr>
        <w:t xml:space="preserve"> the following equation:</w:t>
      </w:r>
    </w:p>
    <w:p w14:paraId="03CBCAF3" w14:textId="77777777" w:rsidR="00725EA0" w:rsidRPr="00277980" w:rsidRDefault="00725EA0" w:rsidP="00725EA0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eastAsia="Calibri" w:hAnsi="Cambria Math" w:cstheme="majorBidi"/>
              <w:sz w:val="24"/>
              <w:szCs w:val="24"/>
              <w:shd w:val="clear" w:color="auto" w:fill="FFFFFF"/>
            </w:rPr>
            <m:t>(</m:t>
          </m:r>
          <m:sSub>
            <m:sSubPr>
              <m:ctrlPr>
                <w:rPr>
                  <w:rFonts w:ascii="Cambria Math" w:eastAsia="Calibri" w:hAnsi="Cambria Math" w:cstheme="majorBidi"/>
                  <w:i/>
                  <w:iCs/>
                  <w:sz w:val="24"/>
                  <w:szCs w:val="24"/>
                  <w:shd w:val="clear" w:color="auto" w:fill="FFFFFF"/>
                </w:rPr>
              </m:ctrlPr>
            </m:sSubPr>
            <m:e>
              <m:r>
                <w:rPr>
                  <w:rFonts w:ascii="Cambria Math" w:eastAsia="Calibri" w:hAnsi="Cambria Math" w:cstheme="majorBidi"/>
                  <w:sz w:val="24"/>
                  <w:szCs w:val="24"/>
                  <w:shd w:val="clear" w:color="auto" w:fill="FFFFFF"/>
                </w:rPr>
                <m:t>x</m:t>
              </m:r>
            </m:e>
            <m:sub>
              <m:r>
                <w:rPr>
                  <w:rFonts w:ascii="Cambria Math" w:eastAsia="Calibri" w:hAnsi="Cambria Math" w:cstheme="majorBidi"/>
                  <w:sz w:val="24"/>
                  <w:szCs w:val="24"/>
                  <w:shd w:val="clear" w:color="auto" w:fill="FFFFFF"/>
                </w:rPr>
                <m:t>center</m:t>
              </m:r>
            </m:sub>
          </m:sSub>
          <m:r>
            <m:rPr>
              <m:sty m:val="p"/>
            </m:rPr>
            <w:rPr>
              <w:rFonts w:ascii="Cambria Math" w:eastAsia="Calibri" w:hAnsi="Cambria Math" w:cstheme="majorBidi"/>
              <w:sz w:val="24"/>
              <w:szCs w:val="24"/>
              <w:shd w:val="clear" w:color="auto" w:fill="FFFFFF"/>
            </w:rPr>
            <m:t>, </m:t>
          </m:r>
          <m:sSub>
            <m:sSubPr>
              <m:ctrlPr>
                <w:rPr>
                  <w:rFonts w:ascii="Cambria Math" w:eastAsia="Calibri" w:hAnsi="Cambria Math" w:cstheme="majorBidi"/>
                  <w:i/>
                  <w:iCs/>
                  <w:sz w:val="24"/>
                  <w:szCs w:val="24"/>
                  <w:shd w:val="clear" w:color="auto" w:fill="FFFFFF"/>
                </w:rPr>
              </m:ctrlPr>
            </m:sSubPr>
            <m:e>
              <m:r>
                <w:rPr>
                  <w:rFonts w:ascii="Cambria Math" w:eastAsia="Calibri" w:hAnsi="Cambria Math" w:cstheme="majorBidi"/>
                  <w:sz w:val="24"/>
                  <w:szCs w:val="24"/>
                  <w:shd w:val="clear" w:color="auto" w:fill="FFFFFF"/>
                </w:rPr>
                <m:t>y</m:t>
              </m:r>
            </m:e>
            <m:sub>
              <m:r>
                <w:rPr>
                  <w:rFonts w:ascii="Cambria Math" w:eastAsia="Calibri" w:hAnsi="Cambria Math" w:cstheme="majorBidi"/>
                  <w:sz w:val="24"/>
                  <w:szCs w:val="24"/>
                  <w:shd w:val="clear" w:color="auto" w:fill="FFFFFF"/>
                </w:rPr>
                <m:t>center</m:t>
              </m:r>
            </m:sub>
          </m:sSub>
          <m:r>
            <m:rPr>
              <m:sty m:val="p"/>
            </m:rPr>
            <w:rPr>
              <w:rFonts w:ascii="Cambria Math" w:eastAsia="Calibri" w:hAnsi="Cambria Math" w:cstheme="majorBidi"/>
              <w:sz w:val="24"/>
              <w:szCs w:val="24"/>
              <w:shd w:val="clear" w:color="auto" w:fill="FFFFFF"/>
            </w:rPr>
            <m:t xml:space="preserve">, </m:t>
          </m:r>
          <m:sSub>
            <m:sSubPr>
              <m:ctrlPr>
                <w:rPr>
                  <w:rFonts w:ascii="Cambria Math" w:eastAsia="Calibri" w:hAnsi="Cambria Math" w:cstheme="majorBidi"/>
                  <w:i/>
                  <w:iCs/>
                  <w:sz w:val="24"/>
                  <w:szCs w:val="24"/>
                  <w:shd w:val="clear" w:color="auto" w:fill="FFFFFF"/>
                </w:rPr>
              </m:ctrlPr>
            </m:sSubPr>
            <m:e>
              <m:r>
                <w:rPr>
                  <w:rFonts w:ascii="Cambria Math" w:eastAsia="Calibri" w:hAnsi="Cambria Math" w:cstheme="majorBidi"/>
                  <w:sz w:val="24"/>
                  <w:szCs w:val="24"/>
                  <w:shd w:val="clear" w:color="auto" w:fill="FFFFFF"/>
                </w:rPr>
                <m:t>z</m:t>
              </m:r>
            </m:e>
            <m:sub>
              <m:r>
                <w:rPr>
                  <w:rFonts w:ascii="Cambria Math" w:eastAsia="Calibri" w:hAnsi="Cambria Math" w:cstheme="majorBidi"/>
                  <w:sz w:val="24"/>
                  <w:szCs w:val="24"/>
                  <w:shd w:val="clear" w:color="auto" w:fill="FFFFFF"/>
                </w:rPr>
                <m:t>center</m:t>
              </m:r>
            </m:sub>
          </m:sSub>
          <m:r>
            <m:rPr>
              <m:sty m:val="p"/>
            </m:rPr>
            <w:rPr>
              <w:rFonts w:ascii="Cambria Math" w:hAnsi="Cambria Math" w:cstheme="majorBidi"/>
              <w:sz w:val="24"/>
              <w:szCs w:val="24"/>
              <w:shd w:val="clear" w:color="auto" w:fill="FFFFFF"/>
            </w:rPr>
            <m:t>)</m:t>
          </m:r>
          <m:r>
            <m:rPr>
              <m:sty m:val="p"/>
            </m:rPr>
            <w:rPr>
              <w:rFonts w:ascii="Cambria Math" w:eastAsia="Calibri" w:hAnsi="Cambria Math" w:cstheme="majorBidi"/>
              <w:sz w:val="24"/>
              <w:szCs w:val="24"/>
              <w:shd w:val="clear" w:color="auto" w:fill="FFFFFF"/>
            </w:rPr>
            <m:t>=</m:t>
          </m:r>
          <m:r>
            <m:rPr>
              <m:sty m:val="p"/>
            </m:rPr>
            <w:rPr>
              <w:rFonts w:ascii="Cambria Math" w:hAnsi="Cambria Math" w:cstheme="majorBidi"/>
              <w:sz w:val="24"/>
              <w:szCs w:val="24"/>
              <w:shd w:val="clear" w:color="auto" w:fill="FFFFFF"/>
            </w:rPr>
            <m:t>(</m:t>
          </m:r>
          <m:f>
            <m:fPr>
              <m:ctrlPr>
                <w:rPr>
                  <w:rFonts w:ascii="Cambria Math" w:hAnsi="Cambria Math" w:cstheme="majorBidi"/>
                  <w:sz w:val="24"/>
                  <w:szCs w:val="24"/>
                  <w:shd w:val="clear" w:color="auto" w:fill="FFFFFF"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shd w:val="clear" w:color="auto" w:fill="FFFFFF"/>
                    </w:rPr>
                  </m:ctrlPr>
                </m:naryPr>
                <m:sub>
                  <m:r>
                    <w:rPr>
                      <w:rFonts w:ascii="Cambria Math" w:hAnsi="Cambria Math" w:cstheme="majorBidi"/>
                      <w:sz w:val="24"/>
                      <w:szCs w:val="24"/>
                      <w:shd w:val="clear" w:color="auto" w:fill="FFFFFF"/>
                    </w:rPr>
                    <m:t>i-1</m:t>
                  </m:r>
                </m:sub>
                <m:sup>
                  <m:r>
                    <w:rPr>
                      <w:rFonts w:ascii="Cambria Math" w:hAnsi="Cambria Math" w:cstheme="majorBidi"/>
                      <w:sz w:val="24"/>
                      <w:szCs w:val="24"/>
                      <w:shd w:val="clear" w:color="auto" w:fill="FFFFFF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 w:cstheme="majorBidi"/>
                          <w:i/>
                          <w:sz w:val="24"/>
                          <w:szCs w:val="24"/>
                          <w:shd w:val="clear" w:color="auto" w:fill="FFFFFF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Bidi"/>
                          <w:sz w:val="24"/>
                          <w:szCs w:val="24"/>
                          <w:shd w:val="clear" w:color="auto" w:fill="FFFFFF"/>
                        </w:rPr>
                        <m:t>improvement</m:t>
                      </m:r>
                    </m:e>
                    <m:sub>
                      <m:r>
                        <w:rPr>
                          <w:rFonts w:ascii="Cambria Math" w:hAnsi="Cambria Math" w:cstheme="majorBidi"/>
                          <w:sz w:val="24"/>
                          <w:szCs w:val="24"/>
                          <w:shd w:val="clear" w:color="auto" w:fill="FFFFFF"/>
                        </w:rPr>
                        <m:t>i</m:t>
                      </m:r>
                    </m:sub>
                  </m:sSub>
                </m:e>
              </m:nary>
              <m:r>
                <w:rPr>
                  <w:rFonts w:ascii="Cambria Math" w:hAnsi="Cambria Math" w:cstheme="majorBidi"/>
                  <w:sz w:val="24"/>
                  <w:szCs w:val="24"/>
                  <w:shd w:val="clear" w:color="auto" w:fill="FFFFFF"/>
                </w:rPr>
                <m:t>×</m:t>
              </m:r>
              <m:sSub>
                <m:sSub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shd w:val="clear" w:color="auto" w:fill="FFFFFF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shd w:val="clear" w:color="auto" w:fill="FFFFFF"/>
                    </w:rPr>
                    <m:t>x</m:t>
                  </m:r>
                </m:e>
                <m:sub>
                  <m:r>
                    <w:rPr>
                      <w:rFonts w:ascii="Cambria Math" w:hAnsi="Cambria Math" w:cstheme="majorBidi"/>
                      <w:sz w:val="24"/>
                      <w:szCs w:val="24"/>
                      <w:shd w:val="clear" w:color="auto" w:fill="FFFFFF"/>
                    </w:rPr>
                    <m:t>i</m:t>
                  </m:r>
                </m:sub>
              </m:sSub>
            </m:num>
            <m:den>
              <m:nary>
                <m:naryPr>
                  <m:chr m:val="∑"/>
                  <m:limLoc m:val="undOvr"/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shd w:val="clear" w:color="auto" w:fill="FFFFFF"/>
                    </w:rPr>
                  </m:ctrlPr>
                </m:naryPr>
                <m:sub>
                  <m:r>
                    <w:rPr>
                      <w:rFonts w:ascii="Cambria Math" w:hAnsi="Cambria Math" w:cstheme="majorBidi"/>
                      <w:sz w:val="24"/>
                      <w:szCs w:val="24"/>
                      <w:shd w:val="clear" w:color="auto" w:fill="FFFFFF"/>
                    </w:rPr>
                    <m:t>i-1</m:t>
                  </m:r>
                </m:sub>
                <m:sup>
                  <m:r>
                    <w:rPr>
                      <w:rFonts w:ascii="Cambria Math" w:hAnsi="Cambria Math" w:cstheme="majorBidi"/>
                      <w:sz w:val="24"/>
                      <w:szCs w:val="24"/>
                      <w:shd w:val="clear" w:color="auto" w:fill="FFFFFF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 w:cstheme="majorBidi"/>
                          <w:i/>
                          <w:sz w:val="24"/>
                          <w:szCs w:val="24"/>
                          <w:shd w:val="clear" w:color="auto" w:fill="FFFFFF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Bidi"/>
                          <w:sz w:val="24"/>
                          <w:szCs w:val="24"/>
                          <w:shd w:val="clear" w:color="auto" w:fill="FFFFFF"/>
                        </w:rPr>
                        <m:t>improvement</m:t>
                      </m:r>
                    </m:e>
                    <m:sub>
                      <m:r>
                        <w:rPr>
                          <w:rFonts w:ascii="Cambria Math" w:hAnsi="Cambria Math" w:cstheme="majorBidi"/>
                          <w:sz w:val="24"/>
                          <w:szCs w:val="24"/>
                          <w:shd w:val="clear" w:color="auto" w:fill="FFFFFF"/>
                        </w:rPr>
                        <m:t>i</m:t>
                      </m:r>
                    </m:sub>
                  </m:sSub>
                </m:e>
              </m:nary>
            </m:den>
          </m:f>
          <m:r>
            <m:rPr>
              <m:sty m:val="p"/>
            </m:rPr>
            <w:rPr>
              <w:rFonts w:ascii="Cambria Math" w:eastAsia="Calibri" w:hAnsi="Cambria Math" w:cstheme="majorBidi"/>
              <w:sz w:val="24"/>
              <w:szCs w:val="24"/>
              <w:shd w:val="clear" w:color="auto" w:fill="FFFFFF"/>
            </w:rPr>
            <m:t>,</m:t>
          </m:r>
          <m:f>
            <m:fPr>
              <m:ctrlPr>
                <w:rPr>
                  <w:rFonts w:ascii="Cambria Math" w:hAnsi="Cambria Math" w:cstheme="majorBidi"/>
                  <w:sz w:val="24"/>
                  <w:szCs w:val="24"/>
                  <w:shd w:val="clear" w:color="auto" w:fill="FFFFFF"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shd w:val="clear" w:color="auto" w:fill="FFFFFF"/>
                    </w:rPr>
                  </m:ctrlPr>
                </m:naryPr>
                <m:sub>
                  <m:r>
                    <w:rPr>
                      <w:rFonts w:ascii="Cambria Math" w:hAnsi="Cambria Math" w:cstheme="majorBidi"/>
                      <w:sz w:val="24"/>
                      <w:szCs w:val="24"/>
                      <w:shd w:val="clear" w:color="auto" w:fill="FFFFFF"/>
                    </w:rPr>
                    <m:t>i-1</m:t>
                  </m:r>
                </m:sub>
                <m:sup>
                  <m:r>
                    <w:rPr>
                      <w:rFonts w:ascii="Cambria Math" w:hAnsi="Cambria Math" w:cstheme="majorBidi"/>
                      <w:sz w:val="24"/>
                      <w:szCs w:val="24"/>
                      <w:shd w:val="clear" w:color="auto" w:fill="FFFFFF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 w:cstheme="majorBidi"/>
                          <w:i/>
                          <w:sz w:val="24"/>
                          <w:szCs w:val="24"/>
                          <w:shd w:val="clear" w:color="auto" w:fill="FFFFFF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Bidi"/>
                          <w:sz w:val="24"/>
                          <w:szCs w:val="24"/>
                          <w:shd w:val="clear" w:color="auto" w:fill="FFFFFF"/>
                        </w:rPr>
                        <m:t>improvement</m:t>
                      </m:r>
                    </m:e>
                    <m:sub>
                      <m:r>
                        <w:rPr>
                          <w:rFonts w:ascii="Cambria Math" w:hAnsi="Cambria Math" w:cstheme="majorBidi"/>
                          <w:sz w:val="24"/>
                          <w:szCs w:val="24"/>
                          <w:shd w:val="clear" w:color="auto" w:fill="FFFFFF"/>
                        </w:rPr>
                        <m:t>i</m:t>
                      </m:r>
                    </m:sub>
                  </m:sSub>
                </m:e>
              </m:nary>
              <m:r>
                <w:rPr>
                  <w:rFonts w:ascii="Cambria Math" w:hAnsi="Cambria Math" w:cstheme="majorBidi"/>
                  <w:sz w:val="24"/>
                  <w:szCs w:val="24"/>
                  <w:shd w:val="clear" w:color="auto" w:fill="FFFFFF"/>
                </w:rPr>
                <m:t>×</m:t>
              </m:r>
              <m:sSub>
                <m:sSub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shd w:val="clear" w:color="auto" w:fill="FFFFFF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shd w:val="clear" w:color="auto" w:fill="FFFFFF"/>
                    </w:rPr>
                    <m:t>y</m:t>
                  </m:r>
                </m:e>
                <m:sub>
                  <m:r>
                    <w:rPr>
                      <w:rFonts w:ascii="Cambria Math" w:hAnsi="Cambria Math" w:cstheme="majorBidi"/>
                      <w:sz w:val="24"/>
                      <w:szCs w:val="24"/>
                      <w:shd w:val="clear" w:color="auto" w:fill="FFFFFF"/>
                    </w:rPr>
                    <m:t>i</m:t>
                  </m:r>
                </m:sub>
              </m:sSub>
            </m:num>
            <m:den>
              <m:nary>
                <m:naryPr>
                  <m:chr m:val="∑"/>
                  <m:limLoc m:val="undOvr"/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shd w:val="clear" w:color="auto" w:fill="FFFFFF"/>
                    </w:rPr>
                  </m:ctrlPr>
                </m:naryPr>
                <m:sub>
                  <m:r>
                    <w:rPr>
                      <w:rFonts w:ascii="Cambria Math" w:hAnsi="Cambria Math" w:cstheme="majorBidi"/>
                      <w:sz w:val="24"/>
                      <w:szCs w:val="24"/>
                      <w:shd w:val="clear" w:color="auto" w:fill="FFFFFF"/>
                    </w:rPr>
                    <m:t>i-1</m:t>
                  </m:r>
                </m:sub>
                <m:sup>
                  <m:r>
                    <w:rPr>
                      <w:rFonts w:ascii="Cambria Math" w:hAnsi="Cambria Math" w:cstheme="majorBidi"/>
                      <w:sz w:val="24"/>
                      <w:szCs w:val="24"/>
                      <w:shd w:val="clear" w:color="auto" w:fill="FFFFFF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 w:cstheme="majorBidi"/>
                          <w:i/>
                          <w:sz w:val="24"/>
                          <w:szCs w:val="24"/>
                          <w:shd w:val="clear" w:color="auto" w:fill="FFFFFF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Bidi"/>
                          <w:sz w:val="24"/>
                          <w:szCs w:val="24"/>
                          <w:shd w:val="clear" w:color="auto" w:fill="FFFFFF"/>
                        </w:rPr>
                        <m:t>improvement</m:t>
                      </m:r>
                    </m:e>
                    <m:sub>
                      <m:r>
                        <w:rPr>
                          <w:rFonts w:ascii="Cambria Math" w:hAnsi="Cambria Math" w:cstheme="majorBidi"/>
                          <w:sz w:val="24"/>
                          <w:szCs w:val="24"/>
                          <w:shd w:val="clear" w:color="auto" w:fill="FFFFFF"/>
                        </w:rPr>
                        <m:t>i</m:t>
                      </m:r>
                    </m:sub>
                  </m:sSub>
                </m:e>
              </m:nary>
            </m:den>
          </m:f>
          <m:r>
            <m:rPr>
              <m:sty m:val="p"/>
            </m:rPr>
            <w:rPr>
              <w:rFonts w:ascii="Cambria Math" w:eastAsia="Calibri" w:hAnsi="Cambria Math" w:cstheme="majorBidi"/>
              <w:sz w:val="24"/>
              <w:szCs w:val="24"/>
              <w:shd w:val="clear" w:color="auto" w:fill="FFFFFF"/>
            </w:rPr>
            <m:t>​​,</m:t>
          </m:r>
          <m:f>
            <m:fPr>
              <m:ctrlPr>
                <w:rPr>
                  <w:rFonts w:ascii="Cambria Math" w:hAnsi="Cambria Math" w:cstheme="majorBidi"/>
                  <w:sz w:val="24"/>
                  <w:szCs w:val="24"/>
                  <w:shd w:val="clear" w:color="auto" w:fill="FFFFFF"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shd w:val="clear" w:color="auto" w:fill="FFFFFF"/>
                    </w:rPr>
                  </m:ctrlPr>
                </m:naryPr>
                <m:sub>
                  <m:r>
                    <w:rPr>
                      <w:rFonts w:ascii="Cambria Math" w:hAnsi="Cambria Math" w:cstheme="majorBidi"/>
                      <w:sz w:val="24"/>
                      <w:szCs w:val="24"/>
                      <w:shd w:val="clear" w:color="auto" w:fill="FFFFFF"/>
                    </w:rPr>
                    <m:t>i-1</m:t>
                  </m:r>
                </m:sub>
                <m:sup>
                  <m:r>
                    <w:rPr>
                      <w:rFonts w:ascii="Cambria Math" w:hAnsi="Cambria Math" w:cstheme="majorBidi"/>
                      <w:sz w:val="24"/>
                      <w:szCs w:val="24"/>
                      <w:shd w:val="clear" w:color="auto" w:fill="FFFFFF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 w:cstheme="majorBidi"/>
                          <w:i/>
                          <w:sz w:val="24"/>
                          <w:szCs w:val="24"/>
                          <w:shd w:val="clear" w:color="auto" w:fill="FFFFFF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Bidi"/>
                          <w:sz w:val="24"/>
                          <w:szCs w:val="24"/>
                          <w:shd w:val="clear" w:color="auto" w:fill="FFFFFF"/>
                        </w:rPr>
                        <m:t>improvement</m:t>
                      </m:r>
                    </m:e>
                    <m:sub>
                      <m:r>
                        <w:rPr>
                          <w:rFonts w:ascii="Cambria Math" w:hAnsi="Cambria Math" w:cstheme="majorBidi"/>
                          <w:sz w:val="24"/>
                          <w:szCs w:val="24"/>
                          <w:shd w:val="clear" w:color="auto" w:fill="FFFFFF"/>
                        </w:rPr>
                        <m:t>i</m:t>
                      </m:r>
                    </m:sub>
                  </m:sSub>
                </m:e>
              </m:nary>
              <m:r>
                <w:rPr>
                  <w:rFonts w:ascii="Cambria Math" w:hAnsi="Cambria Math" w:cstheme="majorBidi"/>
                  <w:sz w:val="24"/>
                  <w:szCs w:val="24"/>
                  <w:shd w:val="clear" w:color="auto" w:fill="FFFFFF"/>
                </w:rPr>
                <m:t>×</m:t>
              </m:r>
              <m:sSub>
                <m:sSub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shd w:val="clear" w:color="auto" w:fill="FFFFFF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shd w:val="clear" w:color="auto" w:fill="FFFFFF"/>
                    </w:rPr>
                    <m:t>z</m:t>
                  </m:r>
                </m:e>
                <m:sub>
                  <m:r>
                    <w:rPr>
                      <w:rFonts w:ascii="Cambria Math" w:hAnsi="Cambria Math" w:cstheme="majorBidi"/>
                      <w:sz w:val="24"/>
                      <w:szCs w:val="24"/>
                      <w:shd w:val="clear" w:color="auto" w:fill="FFFFFF"/>
                    </w:rPr>
                    <m:t>i</m:t>
                  </m:r>
                </m:sub>
              </m:sSub>
            </m:num>
            <m:den>
              <m:nary>
                <m:naryPr>
                  <m:chr m:val="∑"/>
                  <m:limLoc m:val="undOvr"/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shd w:val="clear" w:color="auto" w:fill="FFFFFF"/>
                    </w:rPr>
                  </m:ctrlPr>
                </m:naryPr>
                <m:sub>
                  <m:r>
                    <w:rPr>
                      <w:rFonts w:ascii="Cambria Math" w:hAnsi="Cambria Math" w:cstheme="majorBidi"/>
                      <w:sz w:val="24"/>
                      <w:szCs w:val="24"/>
                      <w:shd w:val="clear" w:color="auto" w:fill="FFFFFF"/>
                    </w:rPr>
                    <m:t>i-1</m:t>
                  </m:r>
                </m:sub>
                <m:sup>
                  <m:r>
                    <w:rPr>
                      <w:rFonts w:ascii="Cambria Math" w:hAnsi="Cambria Math" w:cstheme="majorBidi"/>
                      <w:sz w:val="24"/>
                      <w:szCs w:val="24"/>
                      <w:shd w:val="clear" w:color="auto" w:fill="FFFFFF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 w:cstheme="majorBidi"/>
                          <w:i/>
                          <w:sz w:val="24"/>
                          <w:szCs w:val="24"/>
                          <w:shd w:val="clear" w:color="auto" w:fill="FFFFFF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Bidi"/>
                          <w:sz w:val="24"/>
                          <w:szCs w:val="24"/>
                          <w:shd w:val="clear" w:color="auto" w:fill="FFFFFF"/>
                        </w:rPr>
                        <m:t>improvement</m:t>
                      </m:r>
                    </m:e>
                    <m:sub>
                      <m:r>
                        <w:rPr>
                          <w:rFonts w:ascii="Cambria Math" w:hAnsi="Cambria Math" w:cstheme="majorBidi"/>
                          <w:sz w:val="24"/>
                          <w:szCs w:val="24"/>
                          <w:shd w:val="clear" w:color="auto" w:fill="FFFFFF"/>
                        </w:rPr>
                        <m:t>i</m:t>
                      </m:r>
                    </m:sub>
                  </m:sSub>
                </m:e>
              </m:nary>
            </m:den>
          </m:f>
          <m:r>
            <m:rPr>
              <m:sty m:val="p"/>
            </m:rPr>
            <w:rPr>
              <w:rFonts w:ascii="Cambria Math" w:hAnsi="Cambria Math" w:cstheme="majorBidi"/>
              <w:sz w:val="24"/>
              <w:szCs w:val="24"/>
              <w:shd w:val="clear" w:color="auto" w:fill="FFFFFF"/>
            </w:rPr>
            <m:t>)</m:t>
          </m:r>
        </m:oMath>
      </m:oMathPara>
    </w:p>
    <w:p w14:paraId="3C356E5F" w14:textId="77777777" w:rsidR="00725EA0" w:rsidRPr="00277980" w:rsidRDefault="00725EA0" w:rsidP="00725EA0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 w:rsidRPr="00277980">
        <w:rPr>
          <w:rFonts w:asciiTheme="majorBidi" w:hAnsiTheme="majorBidi" w:cstheme="majorBidi"/>
          <w:sz w:val="24"/>
          <w:szCs w:val="24"/>
        </w:rPr>
        <w:t xml:space="preserve">We </w:t>
      </w:r>
      <w:r>
        <w:rPr>
          <w:rFonts w:asciiTheme="majorBidi" w:hAnsiTheme="majorBidi" w:cstheme="majorBidi"/>
          <w:sz w:val="24"/>
          <w:szCs w:val="24"/>
        </w:rPr>
        <w:t>calculated</w:t>
      </w:r>
      <w:r w:rsidRPr="00277980">
        <w:rPr>
          <w:rFonts w:asciiTheme="majorBidi" w:hAnsiTheme="majorBidi" w:cstheme="majorBidi"/>
          <w:sz w:val="24"/>
          <w:szCs w:val="24"/>
        </w:rPr>
        <w:t xml:space="preserve"> the optimal target points </w:t>
      </w:r>
      <w:r>
        <w:rPr>
          <w:rFonts w:asciiTheme="majorBidi" w:hAnsiTheme="majorBidi" w:cstheme="majorBidi"/>
          <w:sz w:val="24"/>
          <w:szCs w:val="24"/>
        </w:rPr>
        <w:t>for</w:t>
      </w:r>
      <w:r w:rsidRPr="00277980">
        <w:rPr>
          <w:rFonts w:asciiTheme="majorBidi" w:hAnsiTheme="majorBidi" w:cstheme="majorBidi"/>
          <w:sz w:val="24"/>
          <w:szCs w:val="24"/>
        </w:rPr>
        <w:t xml:space="preserve"> both hemispheres. </w:t>
      </w:r>
      <w:r w:rsidRPr="00B93058">
        <w:rPr>
          <w:rFonts w:asciiTheme="majorBidi" w:hAnsiTheme="majorBidi" w:cstheme="majorBidi"/>
          <w:sz w:val="24"/>
          <w:szCs w:val="24"/>
        </w:rPr>
        <w:t>We used a two-sample t-test to determine whether the optimal targets for the two sexes were significantly different</w:t>
      </w:r>
      <w:r w:rsidRPr="00277980">
        <w:rPr>
          <w:rFonts w:asciiTheme="majorBidi" w:hAnsiTheme="majorBidi" w:cstheme="majorBidi"/>
          <w:sz w:val="24"/>
          <w:szCs w:val="24"/>
        </w:rPr>
        <w:t xml:space="preserve">. The null hypothesis was that the two groups had different optimal targets, and the alternative hypothesis was that they were not equal. We </w:t>
      </w:r>
      <w:r>
        <w:rPr>
          <w:rFonts w:asciiTheme="majorBidi" w:hAnsiTheme="majorBidi" w:cstheme="majorBidi"/>
          <w:sz w:val="24"/>
          <w:szCs w:val="24"/>
        </w:rPr>
        <w:t>performed</w:t>
      </w:r>
      <w:r w:rsidRPr="00277980">
        <w:rPr>
          <w:rFonts w:asciiTheme="majorBidi" w:hAnsiTheme="majorBidi" w:cstheme="majorBidi"/>
          <w:sz w:val="24"/>
          <w:szCs w:val="24"/>
        </w:rPr>
        <w:t xml:space="preserve"> these statistical comparisons along the anteroposterior, mediolateral, and dorsoventral axes of the GPi separately. </w:t>
      </w:r>
      <w:r>
        <w:rPr>
          <w:rFonts w:asciiTheme="majorBidi" w:hAnsiTheme="majorBidi" w:cstheme="majorBidi"/>
          <w:sz w:val="24"/>
          <w:szCs w:val="24"/>
        </w:rPr>
        <w:t>W</w:t>
      </w:r>
      <w:r w:rsidRPr="00277980">
        <w:rPr>
          <w:rFonts w:asciiTheme="majorBidi" w:hAnsiTheme="majorBidi" w:cstheme="majorBidi"/>
          <w:sz w:val="24"/>
          <w:szCs w:val="24"/>
        </w:rPr>
        <w:t xml:space="preserve">e </w:t>
      </w:r>
      <w:r>
        <w:rPr>
          <w:rFonts w:asciiTheme="majorBidi" w:hAnsiTheme="majorBidi" w:cstheme="majorBidi"/>
          <w:sz w:val="24"/>
          <w:szCs w:val="24"/>
        </w:rPr>
        <w:t xml:space="preserve">also </w:t>
      </w:r>
      <w:r w:rsidRPr="00277980">
        <w:rPr>
          <w:rFonts w:asciiTheme="majorBidi" w:hAnsiTheme="majorBidi" w:cstheme="majorBidi"/>
          <w:sz w:val="24"/>
          <w:szCs w:val="24"/>
        </w:rPr>
        <w:t>examined the linear relationship between improvements in BFMDRS-M scores and the location of stimulation centers in the three anatomical axes of the GPi.</w:t>
      </w:r>
    </w:p>
    <w:p w14:paraId="68D7FEC9" w14:textId="77777777" w:rsidR="00725EA0" w:rsidRPr="00176275" w:rsidRDefault="00725EA0" w:rsidP="00812A83">
      <w:pPr>
        <w:spacing w:line="480" w:lineRule="auto"/>
        <w:rPr>
          <w:rFonts w:ascii="Times New Roman" w:hAnsi="Times New Roman"/>
          <w:sz w:val="24"/>
          <w:szCs w:val="24"/>
        </w:rPr>
      </w:pPr>
    </w:p>
    <w:p w14:paraId="415661C6" w14:textId="77777777" w:rsidR="00812A83" w:rsidRPr="007F6FA0" w:rsidRDefault="00812A83" w:rsidP="007F6FA0">
      <w:pPr>
        <w:jc w:val="center"/>
        <w:rPr>
          <w:rFonts w:asciiTheme="majorBidi" w:eastAsiaTheme="minorHAnsi" w:hAnsiTheme="majorBidi" w:cstheme="majorBidi"/>
          <w:b/>
          <w:bCs/>
          <w:noProof/>
          <w:sz w:val="24"/>
          <w:szCs w:val="24"/>
          <w:lang w:val="en-GB" w:bidi="he-IL"/>
        </w:rPr>
      </w:pPr>
      <w:r w:rsidRPr="007F6FA0">
        <w:rPr>
          <w:rFonts w:asciiTheme="majorBidi" w:eastAsiaTheme="minorHAnsi" w:hAnsiTheme="majorBidi" w:cstheme="majorBidi"/>
          <w:b/>
          <w:bCs/>
          <w:noProof/>
          <w:sz w:val="24"/>
          <w:szCs w:val="24"/>
          <w:lang w:val="en-GB" w:bidi="he-IL"/>
        </w:rPr>
        <w:t>References</w:t>
      </w:r>
    </w:p>
    <w:p w14:paraId="29F1D354" w14:textId="103FAB89" w:rsidR="001F5BD9" w:rsidRPr="001F5BD9" w:rsidRDefault="001F5BD9" w:rsidP="00DF43C9">
      <w:pPr>
        <w:pStyle w:val="Paragrafoelenco"/>
        <w:numPr>
          <w:ilvl w:val="0"/>
          <w:numId w:val="4"/>
        </w:numPr>
        <w:rPr>
          <w:rFonts w:asciiTheme="majorBidi" w:eastAsiaTheme="minorHAnsi" w:hAnsiTheme="majorBidi" w:cstheme="majorBidi"/>
          <w:noProof/>
          <w:lang w:val="en-GB" w:bidi="he-IL"/>
        </w:rPr>
      </w:pPr>
      <w:r w:rsidRPr="001F5BD9">
        <w:rPr>
          <w:rFonts w:asciiTheme="majorBidi" w:eastAsiaTheme="minorHAnsi" w:hAnsiTheme="majorBidi" w:cstheme="majorBidi"/>
          <w:noProof/>
          <w:lang w:val="en-GB" w:bidi="he-IL"/>
        </w:rPr>
        <w:t>Duga</w:t>
      </w:r>
      <w:r w:rsidR="00E5559D" w:rsidRPr="00E5559D">
        <w:rPr>
          <w:rFonts w:asciiTheme="majorBidi" w:eastAsiaTheme="minorHAnsi" w:hAnsiTheme="majorBidi" w:cstheme="majorBidi"/>
          <w:noProof/>
          <w:lang w:val="en-GB" w:bidi="he-IL"/>
        </w:rPr>
        <w:t xml:space="preserve"> </w:t>
      </w:r>
      <w:r w:rsidR="00E5559D" w:rsidRPr="001F5BD9">
        <w:rPr>
          <w:rFonts w:asciiTheme="majorBidi" w:eastAsiaTheme="minorHAnsi" w:hAnsiTheme="majorBidi" w:cstheme="majorBidi"/>
          <w:noProof/>
          <w:lang w:val="en-GB" w:bidi="he-IL"/>
        </w:rPr>
        <w:t>V</w:t>
      </w:r>
      <w:r w:rsidRPr="001F5BD9">
        <w:rPr>
          <w:rFonts w:asciiTheme="majorBidi" w:eastAsiaTheme="minorHAnsi" w:hAnsiTheme="majorBidi" w:cstheme="majorBidi"/>
          <w:noProof/>
          <w:lang w:val="en-GB" w:bidi="he-IL"/>
        </w:rPr>
        <w:t>, Giossi</w:t>
      </w:r>
      <w:r w:rsidR="00E5559D">
        <w:rPr>
          <w:rFonts w:asciiTheme="majorBidi" w:eastAsiaTheme="minorHAnsi" w:hAnsiTheme="majorBidi" w:cstheme="majorBidi"/>
          <w:noProof/>
          <w:lang w:val="en-GB" w:bidi="he-IL"/>
        </w:rPr>
        <w:t xml:space="preserve"> R</w:t>
      </w:r>
      <w:r w:rsidRPr="001F5BD9">
        <w:rPr>
          <w:rFonts w:asciiTheme="majorBidi" w:eastAsiaTheme="minorHAnsi" w:hAnsiTheme="majorBidi" w:cstheme="majorBidi"/>
          <w:noProof/>
          <w:lang w:val="en-GB" w:bidi="he-IL"/>
        </w:rPr>
        <w:t>, Romito</w:t>
      </w:r>
      <w:r w:rsidR="00DF43C9">
        <w:rPr>
          <w:rFonts w:asciiTheme="majorBidi" w:eastAsiaTheme="minorHAnsi" w:hAnsiTheme="majorBidi" w:cstheme="majorBidi"/>
          <w:noProof/>
          <w:lang w:val="en-GB" w:bidi="he-IL"/>
        </w:rPr>
        <w:t xml:space="preserve"> LM</w:t>
      </w:r>
      <w:r w:rsidRPr="001F5BD9">
        <w:rPr>
          <w:rFonts w:asciiTheme="majorBidi" w:eastAsiaTheme="minorHAnsi" w:hAnsiTheme="majorBidi" w:cstheme="majorBidi"/>
          <w:noProof/>
          <w:lang w:val="en-GB" w:bidi="he-IL"/>
        </w:rPr>
        <w:t xml:space="preserve"> et al. </w:t>
      </w:r>
      <w:r w:rsidR="00DF43C9" w:rsidRPr="001F5BD9">
        <w:rPr>
          <w:rFonts w:asciiTheme="majorBidi" w:eastAsiaTheme="minorHAnsi" w:hAnsiTheme="majorBidi" w:cstheme="majorBidi"/>
          <w:noProof/>
          <w:lang w:val="en-GB" w:bidi="he-IL"/>
        </w:rPr>
        <w:t xml:space="preserve">(2024) </w:t>
      </w:r>
      <w:r w:rsidRPr="001F5BD9">
        <w:rPr>
          <w:rFonts w:asciiTheme="majorBidi" w:eastAsiaTheme="minorHAnsi" w:hAnsiTheme="majorBidi" w:cstheme="majorBidi"/>
          <w:noProof/>
          <w:lang w:val="en-GB" w:bidi="he-IL"/>
        </w:rPr>
        <w:t>Long-Term Globus Pallidus Internus Deep Brain Stimulation in Pediatric Non-Degenerative Dystonia: A Cohort Study and a Meta-Analysis. Mov Disord, 39(7) 1131-1144. https://doi.org/10.1002/mds.29815.</w:t>
      </w:r>
    </w:p>
    <w:p w14:paraId="3D4514A8" w14:textId="77777777" w:rsidR="007E2848" w:rsidRDefault="007E2848"/>
    <w:sectPr w:rsidR="007E2848" w:rsidSect="00ED31E7">
      <w:type w:val="continuous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FBDBC4" w14:textId="77777777" w:rsidR="00041E18" w:rsidRDefault="00041E18" w:rsidP="003F7B6E">
      <w:pPr>
        <w:spacing w:after="0" w:line="240" w:lineRule="auto"/>
      </w:pPr>
      <w:r>
        <w:separator/>
      </w:r>
    </w:p>
  </w:endnote>
  <w:endnote w:type="continuationSeparator" w:id="0">
    <w:p w14:paraId="034F0AEC" w14:textId="77777777" w:rsidR="00041E18" w:rsidRDefault="00041E18" w:rsidP="003F7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37976501"/>
      <w:docPartObj>
        <w:docPartGallery w:val="Page Numbers (Bottom of Page)"/>
        <w:docPartUnique/>
      </w:docPartObj>
    </w:sdtPr>
    <w:sdtEndPr/>
    <w:sdtContent>
      <w:p w14:paraId="57BA2DCE" w14:textId="77777777" w:rsidR="000A7B35" w:rsidRDefault="000A7B35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586C" w:rsidRPr="007E586C">
          <w:rPr>
            <w:noProof/>
            <w:lang w:val="it-IT"/>
          </w:rPr>
          <w:t>2</w:t>
        </w:r>
        <w:r>
          <w:fldChar w:fldCharType="end"/>
        </w:r>
      </w:p>
    </w:sdtContent>
  </w:sdt>
  <w:p w14:paraId="1C7C18CC" w14:textId="77777777" w:rsidR="000A7B35" w:rsidRDefault="000A7B35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1903CC" w14:textId="77777777" w:rsidR="00041E18" w:rsidRDefault="00041E18" w:rsidP="003F7B6E">
      <w:pPr>
        <w:spacing w:after="0" w:line="240" w:lineRule="auto"/>
      </w:pPr>
      <w:r>
        <w:separator/>
      </w:r>
    </w:p>
  </w:footnote>
  <w:footnote w:type="continuationSeparator" w:id="0">
    <w:p w14:paraId="16E80D2D" w14:textId="77777777" w:rsidR="00041E18" w:rsidRDefault="00041E18" w:rsidP="003F7B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A5B74"/>
    <w:multiLevelType w:val="hybridMultilevel"/>
    <w:tmpl w:val="4FB09B82"/>
    <w:lvl w:ilvl="0" w:tplc="F404EA06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A0469E"/>
    <w:multiLevelType w:val="hybridMultilevel"/>
    <w:tmpl w:val="B02C225C"/>
    <w:lvl w:ilvl="0" w:tplc="F404EA06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FD385D"/>
    <w:multiLevelType w:val="hybridMultilevel"/>
    <w:tmpl w:val="307A13C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1316E6"/>
    <w:multiLevelType w:val="hybridMultilevel"/>
    <w:tmpl w:val="B434E48E"/>
    <w:lvl w:ilvl="0" w:tplc="6D5869E4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A83"/>
    <w:rsid w:val="00041E18"/>
    <w:rsid w:val="00081004"/>
    <w:rsid w:val="00083A10"/>
    <w:rsid w:val="000A7B35"/>
    <w:rsid w:val="000B048F"/>
    <w:rsid w:val="0015491D"/>
    <w:rsid w:val="001A3DA7"/>
    <w:rsid w:val="001F5BD9"/>
    <w:rsid w:val="00204461"/>
    <w:rsid w:val="00217BD0"/>
    <w:rsid w:val="003F7B6E"/>
    <w:rsid w:val="00464A57"/>
    <w:rsid w:val="00466D4C"/>
    <w:rsid w:val="0052233F"/>
    <w:rsid w:val="00557743"/>
    <w:rsid w:val="00575C42"/>
    <w:rsid w:val="00612A20"/>
    <w:rsid w:val="006317CA"/>
    <w:rsid w:val="0066255F"/>
    <w:rsid w:val="007246C9"/>
    <w:rsid w:val="00725D07"/>
    <w:rsid w:val="00725EA0"/>
    <w:rsid w:val="007439F0"/>
    <w:rsid w:val="00752F05"/>
    <w:rsid w:val="007C0AF9"/>
    <w:rsid w:val="007E2848"/>
    <w:rsid w:val="007E586C"/>
    <w:rsid w:val="007F6FA0"/>
    <w:rsid w:val="00812A83"/>
    <w:rsid w:val="0087050E"/>
    <w:rsid w:val="00894C41"/>
    <w:rsid w:val="008A2A9C"/>
    <w:rsid w:val="008B25D7"/>
    <w:rsid w:val="008E201A"/>
    <w:rsid w:val="0092572B"/>
    <w:rsid w:val="00946DD8"/>
    <w:rsid w:val="00961201"/>
    <w:rsid w:val="00A05934"/>
    <w:rsid w:val="00A121EB"/>
    <w:rsid w:val="00A62379"/>
    <w:rsid w:val="00B331B8"/>
    <w:rsid w:val="00C12967"/>
    <w:rsid w:val="00DD6FF7"/>
    <w:rsid w:val="00DF43C9"/>
    <w:rsid w:val="00E352F4"/>
    <w:rsid w:val="00E362C8"/>
    <w:rsid w:val="00E5559D"/>
    <w:rsid w:val="00E91859"/>
    <w:rsid w:val="00EB23E0"/>
    <w:rsid w:val="00ED31E7"/>
    <w:rsid w:val="00EE4B50"/>
    <w:rsid w:val="00F06C25"/>
    <w:rsid w:val="00F071B1"/>
    <w:rsid w:val="00F76820"/>
    <w:rsid w:val="00FA2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9A21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12A83"/>
    <w:rPr>
      <w:rFonts w:ascii="Calibri" w:eastAsia="Times New Roman" w:hAnsi="Calibri" w:cs="Times New Roman"/>
      <w:lang w:val="en-US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ellaelenco6acolori-colore111">
    <w:name w:val="Tabella elenco 6 a colori - colore 111"/>
    <w:basedOn w:val="Tabellanormale"/>
    <w:uiPriority w:val="51"/>
    <w:rsid w:val="00812A83"/>
    <w:pPr>
      <w:spacing w:after="0" w:line="240" w:lineRule="auto"/>
    </w:pPr>
    <w:rPr>
      <w:rFonts w:ascii="Calibri" w:eastAsia="Calibri" w:hAnsi="Calibri" w:cs="Arial"/>
      <w:color w:val="365F91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bCs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Tabellaelenco6acolori-colore1111">
    <w:name w:val="Tabella elenco 6 a colori - colore 1111"/>
    <w:basedOn w:val="Tabellanormale"/>
    <w:uiPriority w:val="51"/>
    <w:rsid w:val="00812A83"/>
    <w:pPr>
      <w:spacing w:after="0" w:line="240" w:lineRule="auto"/>
    </w:pPr>
    <w:rPr>
      <w:rFonts w:ascii="Calibri" w:eastAsia="Calibri" w:hAnsi="Calibri" w:cs="Arial"/>
      <w:color w:val="365F91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bCs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12A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12A83"/>
    <w:rPr>
      <w:rFonts w:ascii="Tahoma" w:eastAsia="Times New Roman" w:hAnsi="Tahoma" w:cs="Tahoma"/>
      <w:sz w:val="16"/>
      <w:szCs w:val="16"/>
      <w:lang w:val="en-US" w:bidi="ar-SA"/>
    </w:rPr>
  </w:style>
  <w:style w:type="paragraph" w:styleId="Intestazione">
    <w:name w:val="header"/>
    <w:basedOn w:val="Normale"/>
    <w:link w:val="IntestazioneCarattere"/>
    <w:uiPriority w:val="99"/>
    <w:unhideWhenUsed/>
    <w:rsid w:val="003F7B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F7B6E"/>
    <w:rPr>
      <w:rFonts w:ascii="Calibri" w:eastAsia="Times New Roman" w:hAnsi="Calibri" w:cs="Times New Roman"/>
      <w:lang w:val="en-US" w:bidi="ar-SA"/>
    </w:rPr>
  </w:style>
  <w:style w:type="paragraph" w:styleId="Pidipagina">
    <w:name w:val="footer"/>
    <w:basedOn w:val="Normale"/>
    <w:link w:val="PidipaginaCarattere"/>
    <w:uiPriority w:val="99"/>
    <w:unhideWhenUsed/>
    <w:rsid w:val="003F7B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F7B6E"/>
    <w:rPr>
      <w:rFonts w:ascii="Calibri" w:eastAsia="Times New Roman" w:hAnsi="Calibri" w:cs="Times New Roman"/>
      <w:lang w:val="en-US" w:bidi="ar-SA"/>
    </w:rPr>
  </w:style>
  <w:style w:type="paragraph" w:styleId="Paragrafoelenco">
    <w:name w:val="List Paragraph"/>
    <w:basedOn w:val="Normale"/>
    <w:uiPriority w:val="34"/>
    <w:qFormat/>
    <w:rsid w:val="007F6F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12A83"/>
    <w:rPr>
      <w:rFonts w:ascii="Calibri" w:eastAsia="Times New Roman" w:hAnsi="Calibri" w:cs="Times New Roman"/>
      <w:lang w:val="en-US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ellaelenco6acolori-colore111">
    <w:name w:val="Tabella elenco 6 a colori - colore 111"/>
    <w:basedOn w:val="Tabellanormale"/>
    <w:uiPriority w:val="51"/>
    <w:rsid w:val="00812A83"/>
    <w:pPr>
      <w:spacing w:after="0" w:line="240" w:lineRule="auto"/>
    </w:pPr>
    <w:rPr>
      <w:rFonts w:ascii="Calibri" w:eastAsia="Calibri" w:hAnsi="Calibri" w:cs="Arial"/>
      <w:color w:val="365F91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bCs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Tabellaelenco6acolori-colore1111">
    <w:name w:val="Tabella elenco 6 a colori - colore 1111"/>
    <w:basedOn w:val="Tabellanormale"/>
    <w:uiPriority w:val="51"/>
    <w:rsid w:val="00812A83"/>
    <w:pPr>
      <w:spacing w:after="0" w:line="240" w:lineRule="auto"/>
    </w:pPr>
    <w:rPr>
      <w:rFonts w:ascii="Calibri" w:eastAsia="Calibri" w:hAnsi="Calibri" w:cs="Arial"/>
      <w:color w:val="365F91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bCs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12A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12A83"/>
    <w:rPr>
      <w:rFonts w:ascii="Tahoma" w:eastAsia="Times New Roman" w:hAnsi="Tahoma" w:cs="Tahoma"/>
      <w:sz w:val="16"/>
      <w:szCs w:val="16"/>
      <w:lang w:val="en-US" w:bidi="ar-SA"/>
    </w:rPr>
  </w:style>
  <w:style w:type="paragraph" w:styleId="Intestazione">
    <w:name w:val="header"/>
    <w:basedOn w:val="Normale"/>
    <w:link w:val="IntestazioneCarattere"/>
    <w:uiPriority w:val="99"/>
    <w:unhideWhenUsed/>
    <w:rsid w:val="003F7B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F7B6E"/>
    <w:rPr>
      <w:rFonts w:ascii="Calibri" w:eastAsia="Times New Roman" w:hAnsi="Calibri" w:cs="Times New Roman"/>
      <w:lang w:val="en-US" w:bidi="ar-SA"/>
    </w:rPr>
  </w:style>
  <w:style w:type="paragraph" w:styleId="Pidipagina">
    <w:name w:val="footer"/>
    <w:basedOn w:val="Normale"/>
    <w:link w:val="PidipaginaCarattere"/>
    <w:uiPriority w:val="99"/>
    <w:unhideWhenUsed/>
    <w:rsid w:val="003F7B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F7B6E"/>
    <w:rPr>
      <w:rFonts w:ascii="Calibri" w:eastAsia="Times New Roman" w:hAnsi="Calibri" w:cs="Times New Roman"/>
      <w:lang w:val="en-US" w:bidi="ar-SA"/>
    </w:rPr>
  </w:style>
  <w:style w:type="paragraph" w:styleId="Paragrafoelenco">
    <w:name w:val="List Paragraph"/>
    <w:basedOn w:val="Normale"/>
    <w:uiPriority w:val="34"/>
    <w:qFormat/>
    <w:rsid w:val="007F6F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C:\RESEARCH_SCIENTIFIC%20DATA_PAPERS_2023-2024--\Sex%20and%20GPi%20DBS%20fo%20Dystonia--\SEX_GRENOBLE_7APR2024--\SEX%20and%20GPi%20DBS%20responsiveness%20in%20Dystonia%20syndromes_6-7-8--APR%202024--\SEX%20AND%20DYT_8APR2024_GPi%20DBS_ver4quater.xlsx" TargetMode="External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5.1305233053263441E-2"/>
          <c:y val="1.3027045970838659E-2"/>
          <c:w val="0.78592045211916195"/>
          <c:h val="0.91154933810044847"/>
        </c:manualLayout>
      </c:layout>
      <c:lineChart>
        <c:grouping val="standard"/>
        <c:varyColors val="0"/>
        <c:ser>
          <c:idx val="0"/>
          <c:order val="0"/>
          <c:tx>
            <c:strRef>
              <c:f>'SEX AND DYT--ANONIMIZED CLINICA'!$B$2</c:f>
              <c:strCache>
                <c:ptCount val="1"/>
                <c:pt idx="0">
                  <c:v>1M_SGCE</c:v>
                </c:pt>
              </c:strCache>
            </c:strRef>
          </c:tx>
          <c:cat>
            <c:strRef>
              <c:f>'SEX AND DYT--ANONIMIZED CLINICA'!$S$74:$AJ$74</c:f>
              <c:strCache>
                <c:ptCount val="18"/>
                <c:pt idx="0">
                  <c:v>BASAL</c:v>
                </c:pt>
                <c:pt idx="1">
                  <c:v>1Y</c:v>
                </c:pt>
                <c:pt idx="2">
                  <c:v>2Y</c:v>
                </c:pt>
                <c:pt idx="3">
                  <c:v>3Y</c:v>
                </c:pt>
                <c:pt idx="4">
                  <c:v>4Y</c:v>
                </c:pt>
                <c:pt idx="5">
                  <c:v>5Y</c:v>
                </c:pt>
                <c:pt idx="6">
                  <c:v>6Y</c:v>
                </c:pt>
                <c:pt idx="7">
                  <c:v>7Y</c:v>
                </c:pt>
                <c:pt idx="8">
                  <c:v>8Y</c:v>
                </c:pt>
                <c:pt idx="9">
                  <c:v>9Y</c:v>
                </c:pt>
                <c:pt idx="10">
                  <c:v>10Y</c:v>
                </c:pt>
                <c:pt idx="11">
                  <c:v>11Y</c:v>
                </c:pt>
                <c:pt idx="12">
                  <c:v>12Y</c:v>
                </c:pt>
                <c:pt idx="13">
                  <c:v>13Y</c:v>
                </c:pt>
                <c:pt idx="14">
                  <c:v>14Y</c:v>
                </c:pt>
                <c:pt idx="16">
                  <c:v>BASAL</c:v>
                </c:pt>
                <c:pt idx="17">
                  <c:v>LAST FU</c:v>
                </c:pt>
              </c:strCache>
            </c:strRef>
          </c:cat>
          <c:val>
            <c:numRef>
              <c:f>'SEX AND DYT--ANONIMIZED CLINICA'!$S$2:$AJ$2</c:f>
              <c:numCache>
                <c:formatCode>General</c:formatCode>
                <c:ptCount val="18"/>
                <c:pt idx="0">
                  <c:v>38</c:v>
                </c:pt>
                <c:pt idx="1">
                  <c:v>10</c:v>
                </c:pt>
                <c:pt idx="2">
                  <c:v>9</c:v>
                </c:pt>
                <c:pt idx="3">
                  <c:v>10</c:v>
                </c:pt>
                <c:pt idx="4">
                  <c:v>10</c:v>
                </c:pt>
                <c:pt idx="5">
                  <c:v>10</c:v>
                </c:pt>
                <c:pt idx="6">
                  <c:v>10</c:v>
                </c:pt>
                <c:pt idx="9">
                  <c:v>12</c:v>
                </c:pt>
                <c:pt idx="16">
                  <c:v>38</c:v>
                </c:pt>
                <c:pt idx="17">
                  <c:v>12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5E7C-4212-A110-AEFCFB0506C5}"/>
            </c:ext>
          </c:extLst>
        </c:ser>
        <c:ser>
          <c:idx val="1"/>
          <c:order val="1"/>
          <c:tx>
            <c:strRef>
              <c:f>'SEX AND DYT--ANONIMIZED CLINICA'!$B$3</c:f>
              <c:strCache>
                <c:ptCount val="1"/>
                <c:pt idx="0">
                  <c:v>2M_TOR1A</c:v>
                </c:pt>
              </c:strCache>
            </c:strRef>
          </c:tx>
          <c:cat>
            <c:strRef>
              <c:f>'SEX AND DYT--ANONIMIZED CLINICA'!$S$74:$AJ$74</c:f>
              <c:strCache>
                <c:ptCount val="18"/>
                <c:pt idx="0">
                  <c:v>BASAL</c:v>
                </c:pt>
                <c:pt idx="1">
                  <c:v>1Y</c:v>
                </c:pt>
                <c:pt idx="2">
                  <c:v>2Y</c:v>
                </c:pt>
                <c:pt idx="3">
                  <c:v>3Y</c:v>
                </c:pt>
                <c:pt idx="4">
                  <c:v>4Y</c:v>
                </c:pt>
                <c:pt idx="5">
                  <c:v>5Y</c:v>
                </c:pt>
                <c:pt idx="6">
                  <c:v>6Y</c:v>
                </c:pt>
                <c:pt idx="7">
                  <c:v>7Y</c:v>
                </c:pt>
                <c:pt idx="8">
                  <c:v>8Y</c:v>
                </c:pt>
                <c:pt idx="9">
                  <c:v>9Y</c:v>
                </c:pt>
                <c:pt idx="10">
                  <c:v>10Y</c:v>
                </c:pt>
                <c:pt idx="11">
                  <c:v>11Y</c:v>
                </c:pt>
                <c:pt idx="12">
                  <c:v>12Y</c:v>
                </c:pt>
                <c:pt idx="13">
                  <c:v>13Y</c:v>
                </c:pt>
                <c:pt idx="14">
                  <c:v>14Y</c:v>
                </c:pt>
                <c:pt idx="16">
                  <c:v>BASAL</c:v>
                </c:pt>
                <c:pt idx="17">
                  <c:v>LAST FU</c:v>
                </c:pt>
              </c:strCache>
            </c:strRef>
          </c:cat>
          <c:val>
            <c:numRef>
              <c:f>'SEX AND DYT--ANONIMIZED CLINICA'!$S$3:$AJ$3</c:f>
              <c:numCache>
                <c:formatCode>General</c:formatCode>
                <c:ptCount val="18"/>
                <c:pt idx="0">
                  <c:v>39</c:v>
                </c:pt>
                <c:pt idx="1">
                  <c:v>3</c:v>
                </c:pt>
                <c:pt idx="3">
                  <c:v>8.5</c:v>
                </c:pt>
                <c:pt idx="4">
                  <c:v>4</c:v>
                </c:pt>
                <c:pt idx="5">
                  <c:v>8</c:v>
                </c:pt>
                <c:pt idx="6">
                  <c:v>7</c:v>
                </c:pt>
                <c:pt idx="7">
                  <c:v>7</c:v>
                </c:pt>
                <c:pt idx="8">
                  <c:v>7</c:v>
                </c:pt>
                <c:pt idx="13">
                  <c:v>11</c:v>
                </c:pt>
                <c:pt idx="14">
                  <c:v>11.5</c:v>
                </c:pt>
                <c:pt idx="16">
                  <c:v>39</c:v>
                </c:pt>
                <c:pt idx="17">
                  <c:v>11.5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5E7C-4212-A110-AEFCFB0506C5}"/>
            </c:ext>
          </c:extLst>
        </c:ser>
        <c:ser>
          <c:idx val="2"/>
          <c:order val="2"/>
          <c:tx>
            <c:strRef>
              <c:f>'SEX AND DYT--ANONIMIZED CLINICA'!$B$4</c:f>
              <c:strCache>
                <c:ptCount val="1"/>
                <c:pt idx="0">
                  <c:v>3M_IDIOP</c:v>
                </c:pt>
              </c:strCache>
            </c:strRef>
          </c:tx>
          <c:cat>
            <c:strRef>
              <c:f>'SEX AND DYT--ANONIMIZED CLINICA'!$S$74:$AJ$74</c:f>
              <c:strCache>
                <c:ptCount val="18"/>
                <c:pt idx="0">
                  <c:v>BASAL</c:v>
                </c:pt>
                <c:pt idx="1">
                  <c:v>1Y</c:v>
                </c:pt>
                <c:pt idx="2">
                  <c:v>2Y</c:v>
                </c:pt>
                <c:pt idx="3">
                  <c:v>3Y</c:v>
                </c:pt>
                <c:pt idx="4">
                  <c:v>4Y</c:v>
                </c:pt>
                <c:pt idx="5">
                  <c:v>5Y</c:v>
                </c:pt>
                <c:pt idx="6">
                  <c:v>6Y</c:v>
                </c:pt>
                <c:pt idx="7">
                  <c:v>7Y</c:v>
                </c:pt>
                <c:pt idx="8">
                  <c:v>8Y</c:v>
                </c:pt>
                <c:pt idx="9">
                  <c:v>9Y</c:v>
                </c:pt>
                <c:pt idx="10">
                  <c:v>10Y</c:v>
                </c:pt>
                <c:pt idx="11">
                  <c:v>11Y</c:v>
                </c:pt>
                <c:pt idx="12">
                  <c:v>12Y</c:v>
                </c:pt>
                <c:pt idx="13">
                  <c:v>13Y</c:v>
                </c:pt>
                <c:pt idx="14">
                  <c:v>14Y</c:v>
                </c:pt>
                <c:pt idx="16">
                  <c:v>BASAL</c:v>
                </c:pt>
                <c:pt idx="17">
                  <c:v>LAST FU</c:v>
                </c:pt>
              </c:strCache>
            </c:strRef>
          </c:cat>
          <c:val>
            <c:numRef>
              <c:f>'SEX AND DYT--ANONIMIZED CLINICA'!$S$4:$AJ$4</c:f>
              <c:numCache>
                <c:formatCode>General</c:formatCode>
                <c:ptCount val="18"/>
                <c:pt idx="0">
                  <c:v>67</c:v>
                </c:pt>
                <c:pt idx="5">
                  <c:v>54</c:v>
                </c:pt>
                <c:pt idx="6">
                  <c:v>26</c:v>
                </c:pt>
                <c:pt idx="7">
                  <c:v>22</c:v>
                </c:pt>
                <c:pt idx="9">
                  <c:v>18</c:v>
                </c:pt>
                <c:pt idx="16">
                  <c:v>67</c:v>
                </c:pt>
                <c:pt idx="17">
                  <c:v>18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5E7C-4212-A110-AEFCFB0506C5}"/>
            </c:ext>
          </c:extLst>
        </c:ser>
        <c:ser>
          <c:idx val="3"/>
          <c:order val="3"/>
          <c:tx>
            <c:strRef>
              <c:f>'SEX AND DYT--ANONIMIZED CLINICA'!$B$5</c:f>
              <c:strCache>
                <c:ptCount val="1"/>
                <c:pt idx="0">
                  <c:v>4M_IDIOP</c:v>
                </c:pt>
              </c:strCache>
            </c:strRef>
          </c:tx>
          <c:cat>
            <c:strRef>
              <c:f>'SEX AND DYT--ANONIMIZED CLINICA'!$S$74:$AJ$74</c:f>
              <c:strCache>
                <c:ptCount val="18"/>
                <c:pt idx="0">
                  <c:v>BASAL</c:v>
                </c:pt>
                <c:pt idx="1">
                  <c:v>1Y</c:v>
                </c:pt>
                <c:pt idx="2">
                  <c:v>2Y</c:v>
                </c:pt>
                <c:pt idx="3">
                  <c:v>3Y</c:v>
                </c:pt>
                <c:pt idx="4">
                  <c:v>4Y</c:v>
                </c:pt>
                <c:pt idx="5">
                  <c:v>5Y</c:v>
                </c:pt>
                <c:pt idx="6">
                  <c:v>6Y</c:v>
                </c:pt>
                <c:pt idx="7">
                  <c:v>7Y</c:v>
                </c:pt>
                <c:pt idx="8">
                  <c:v>8Y</c:v>
                </c:pt>
                <c:pt idx="9">
                  <c:v>9Y</c:v>
                </c:pt>
                <c:pt idx="10">
                  <c:v>10Y</c:v>
                </c:pt>
                <c:pt idx="11">
                  <c:v>11Y</c:v>
                </c:pt>
                <c:pt idx="12">
                  <c:v>12Y</c:v>
                </c:pt>
                <c:pt idx="13">
                  <c:v>13Y</c:v>
                </c:pt>
                <c:pt idx="14">
                  <c:v>14Y</c:v>
                </c:pt>
                <c:pt idx="16">
                  <c:v>BASAL</c:v>
                </c:pt>
                <c:pt idx="17">
                  <c:v>LAST FU</c:v>
                </c:pt>
              </c:strCache>
            </c:strRef>
          </c:cat>
          <c:val>
            <c:numRef>
              <c:f>'SEX AND DYT--ANONIMIZED CLINICA'!$S$5:$AJ$5</c:f>
              <c:numCache>
                <c:formatCode>General</c:formatCode>
                <c:ptCount val="18"/>
                <c:pt idx="0">
                  <c:v>12</c:v>
                </c:pt>
                <c:pt idx="1">
                  <c:v>4</c:v>
                </c:pt>
                <c:pt idx="5">
                  <c:v>4</c:v>
                </c:pt>
                <c:pt idx="16">
                  <c:v>12</c:v>
                </c:pt>
                <c:pt idx="17">
                  <c:v>4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5E7C-4212-A110-AEFCFB0506C5}"/>
            </c:ext>
          </c:extLst>
        </c:ser>
        <c:ser>
          <c:idx val="4"/>
          <c:order val="4"/>
          <c:tx>
            <c:strRef>
              <c:f>'SEX AND DYT--ANONIMIZED CLINICA'!$B$6</c:f>
              <c:strCache>
                <c:ptCount val="1"/>
                <c:pt idx="0">
                  <c:v>5M_DCP</c:v>
                </c:pt>
              </c:strCache>
            </c:strRef>
          </c:tx>
          <c:cat>
            <c:strRef>
              <c:f>'SEX AND DYT--ANONIMIZED CLINICA'!$S$74:$AJ$74</c:f>
              <c:strCache>
                <c:ptCount val="18"/>
                <c:pt idx="0">
                  <c:v>BASAL</c:v>
                </c:pt>
                <c:pt idx="1">
                  <c:v>1Y</c:v>
                </c:pt>
                <c:pt idx="2">
                  <c:v>2Y</c:v>
                </c:pt>
                <c:pt idx="3">
                  <c:v>3Y</c:v>
                </c:pt>
                <c:pt idx="4">
                  <c:v>4Y</c:v>
                </c:pt>
                <c:pt idx="5">
                  <c:v>5Y</c:v>
                </c:pt>
                <c:pt idx="6">
                  <c:v>6Y</c:v>
                </c:pt>
                <c:pt idx="7">
                  <c:v>7Y</c:v>
                </c:pt>
                <c:pt idx="8">
                  <c:v>8Y</c:v>
                </c:pt>
                <c:pt idx="9">
                  <c:v>9Y</c:v>
                </c:pt>
                <c:pt idx="10">
                  <c:v>10Y</c:v>
                </c:pt>
                <c:pt idx="11">
                  <c:v>11Y</c:v>
                </c:pt>
                <c:pt idx="12">
                  <c:v>12Y</c:v>
                </c:pt>
                <c:pt idx="13">
                  <c:v>13Y</c:v>
                </c:pt>
                <c:pt idx="14">
                  <c:v>14Y</c:v>
                </c:pt>
                <c:pt idx="16">
                  <c:v>BASAL</c:v>
                </c:pt>
                <c:pt idx="17">
                  <c:v>LAST FU</c:v>
                </c:pt>
              </c:strCache>
            </c:strRef>
          </c:cat>
          <c:val>
            <c:numRef>
              <c:f>'SEX AND DYT--ANONIMIZED CLINICA'!$S$6:$AJ$6</c:f>
              <c:numCache>
                <c:formatCode>General</c:formatCode>
                <c:ptCount val="18"/>
                <c:pt idx="0">
                  <c:v>73</c:v>
                </c:pt>
                <c:pt idx="1">
                  <c:v>35</c:v>
                </c:pt>
                <c:pt idx="3">
                  <c:v>54.5</c:v>
                </c:pt>
                <c:pt idx="4">
                  <c:v>31.5</c:v>
                </c:pt>
                <c:pt idx="5">
                  <c:v>34</c:v>
                </c:pt>
                <c:pt idx="16">
                  <c:v>73</c:v>
                </c:pt>
                <c:pt idx="17">
                  <c:v>34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4-5E7C-4212-A110-AEFCFB0506C5}"/>
            </c:ext>
          </c:extLst>
        </c:ser>
        <c:ser>
          <c:idx val="5"/>
          <c:order val="5"/>
          <c:tx>
            <c:strRef>
              <c:f>'SEX AND DYT--ANONIMIZED CLINICA'!$B$7</c:f>
              <c:strCache>
                <c:ptCount val="1"/>
                <c:pt idx="0">
                  <c:v>6M_DCP</c:v>
                </c:pt>
              </c:strCache>
            </c:strRef>
          </c:tx>
          <c:cat>
            <c:strRef>
              <c:f>'SEX AND DYT--ANONIMIZED CLINICA'!$S$74:$AJ$74</c:f>
              <c:strCache>
                <c:ptCount val="18"/>
                <c:pt idx="0">
                  <c:v>BASAL</c:v>
                </c:pt>
                <c:pt idx="1">
                  <c:v>1Y</c:v>
                </c:pt>
                <c:pt idx="2">
                  <c:v>2Y</c:v>
                </c:pt>
                <c:pt idx="3">
                  <c:v>3Y</c:v>
                </c:pt>
                <c:pt idx="4">
                  <c:v>4Y</c:v>
                </c:pt>
                <c:pt idx="5">
                  <c:v>5Y</c:v>
                </c:pt>
                <c:pt idx="6">
                  <c:v>6Y</c:v>
                </c:pt>
                <c:pt idx="7">
                  <c:v>7Y</c:v>
                </c:pt>
                <c:pt idx="8">
                  <c:v>8Y</c:v>
                </c:pt>
                <c:pt idx="9">
                  <c:v>9Y</c:v>
                </c:pt>
                <c:pt idx="10">
                  <c:v>10Y</c:v>
                </c:pt>
                <c:pt idx="11">
                  <c:v>11Y</c:v>
                </c:pt>
                <c:pt idx="12">
                  <c:v>12Y</c:v>
                </c:pt>
                <c:pt idx="13">
                  <c:v>13Y</c:v>
                </c:pt>
                <c:pt idx="14">
                  <c:v>14Y</c:v>
                </c:pt>
                <c:pt idx="16">
                  <c:v>BASAL</c:v>
                </c:pt>
                <c:pt idx="17">
                  <c:v>LAST FU</c:v>
                </c:pt>
              </c:strCache>
            </c:strRef>
          </c:cat>
          <c:val>
            <c:numRef>
              <c:f>'SEX AND DYT--ANONIMIZED CLINICA'!$S$8:$AJ$8</c:f>
              <c:numCache>
                <c:formatCode>General</c:formatCode>
                <c:ptCount val="18"/>
                <c:pt idx="0">
                  <c:v>54</c:v>
                </c:pt>
                <c:pt idx="1">
                  <c:v>8</c:v>
                </c:pt>
                <c:pt idx="2">
                  <c:v>6.5</c:v>
                </c:pt>
                <c:pt idx="3">
                  <c:v>9</c:v>
                </c:pt>
                <c:pt idx="5">
                  <c:v>13</c:v>
                </c:pt>
                <c:pt idx="6">
                  <c:v>13</c:v>
                </c:pt>
                <c:pt idx="16">
                  <c:v>54</c:v>
                </c:pt>
                <c:pt idx="17">
                  <c:v>13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5-5E7C-4212-A110-AEFCFB0506C5}"/>
            </c:ext>
          </c:extLst>
        </c:ser>
        <c:ser>
          <c:idx val="6"/>
          <c:order val="6"/>
          <c:tx>
            <c:strRef>
              <c:f>'SEX AND DYT--ANONIMIZED CLINICA'!$B$8</c:f>
              <c:strCache>
                <c:ptCount val="1"/>
                <c:pt idx="0">
                  <c:v>7M_IDIOP</c:v>
                </c:pt>
              </c:strCache>
            </c:strRef>
          </c:tx>
          <c:cat>
            <c:strRef>
              <c:f>'SEX AND DYT--ANONIMIZED CLINICA'!$S$74:$AJ$74</c:f>
              <c:strCache>
                <c:ptCount val="18"/>
                <c:pt idx="0">
                  <c:v>BASAL</c:v>
                </c:pt>
                <c:pt idx="1">
                  <c:v>1Y</c:v>
                </c:pt>
                <c:pt idx="2">
                  <c:v>2Y</c:v>
                </c:pt>
                <c:pt idx="3">
                  <c:v>3Y</c:v>
                </c:pt>
                <c:pt idx="4">
                  <c:v>4Y</c:v>
                </c:pt>
                <c:pt idx="5">
                  <c:v>5Y</c:v>
                </c:pt>
                <c:pt idx="6">
                  <c:v>6Y</c:v>
                </c:pt>
                <c:pt idx="7">
                  <c:v>7Y</c:v>
                </c:pt>
                <c:pt idx="8">
                  <c:v>8Y</c:v>
                </c:pt>
                <c:pt idx="9">
                  <c:v>9Y</c:v>
                </c:pt>
                <c:pt idx="10">
                  <c:v>10Y</c:v>
                </c:pt>
                <c:pt idx="11">
                  <c:v>11Y</c:v>
                </c:pt>
                <c:pt idx="12">
                  <c:v>12Y</c:v>
                </c:pt>
                <c:pt idx="13">
                  <c:v>13Y</c:v>
                </c:pt>
                <c:pt idx="14">
                  <c:v>14Y</c:v>
                </c:pt>
                <c:pt idx="16">
                  <c:v>BASAL</c:v>
                </c:pt>
                <c:pt idx="17">
                  <c:v>LAST FU</c:v>
                </c:pt>
              </c:strCache>
            </c:strRef>
          </c:cat>
          <c:val>
            <c:numRef>
              <c:f>'SEX AND DYT--ANONIMIZED CLINICA'!$S$8:$AJ$8</c:f>
              <c:numCache>
                <c:formatCode>General</c:formatCode>
                <c:ptCount val="18"/>
                <c:pt idx="0">
                  <c:v>54</c:v>
                </c:pt>
                <c:pt idx="1">
                  <c:v>8</c:v>
                </c:pt>
                <c:pt idx="2">
                  <c:v>6.5</c:v>
                </c:pt>
                <c:pt idx="3">
                  <c:v>9</c:v>
                </c:pt>
                <c:pt idx="5">
                  <c:v>13</c:v>
                </c:pt>
                <c:pt idx="6">
                  <c:v>13</c:v>
                </c:pt>
                <c:pt idx="16">
                  <c:v>54</c:v>
                </c:pt>
                <c:pt idx="17">
                  <c:v>13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6-5E7C-4212-A110-AEFCFB0506C5}"/>
            </c:ext>
          </c:extLst>
        </c:ser>
        <c:ser>
          <c:idx val="7"/>
          <c:order val="7"/>
          <c:tx>
            <c:strRef>
              <c:f>'SEX AND DYT--ANONIMIZED CLINICA'!$B$9</c:f>
              <c:strCache>
                <c:ptCount val="1"/>
                <c:pt idx="0">
                  <c:v>8M_DCP</c:v>
                </c:pt>
              </c:strCache>
            </c:strRef>
          </c:tx>
          <c:cat>
            <c:strRef>
              <c:f>'SEX AND DYT--ANONIMIZED CLINICA'!$S$74:$AJ$74</c:f>
              <c:strCache>
                <c:ptCount val="18"/>
                <c:pt idx="0">
                  <c:v>BASAL</c:v>
                </c:pt>
                <c:pt idx="1">
                  <c:v>1Y</c:v>
                </c:pt>
                <c:pt idx="2">
                  <c:v>2Y</c:v>
                </c:pt>
                <c:pt idx="3">
                  <c:v>3Y</c:v>
                </c:pt>
                <c:pt idx="4">
                  <c:v>4Y</c:v>
                </c:pt>
                <c:pt idx="5">
                  <c:v>5Y</c:v>
                </c:pt>
                <c:pt idx="6">
                  <c:v>6Y</c:v>
                </c:pt>
                <c:pt idx="7">
                  <c:v>7Y</c:v>
                </c:pt>
                <c:pt idx="8">
                  <c:v>8Y</c:v>
                </c:pt>
                <c:pt idx="9">
                  <c:v>9Y</c:v>
                </c:pt>
                <c:pt idx="10">
                  <c:v>10Y</c:v>
                </c:pt>
                <c:pt idx="11">
                  <c:v>11Y</c:v>
                </c:pt>
                <c:pt idx="12">
                  <c:v>12Y</c:v>
                </c:pt>
                <c:pt idx="13">
                  <c:v>13Y</c:v>
                </c:pt>
                <c:pt idx="14">
                  <c:v>14Y</c:v>
                </c:pt>
                <c:pt idx="16">
                  <c:v>BASAL</c:v>
                </c:pt>
                <c:pt idx="17">
                  <c:v>LAST FU</c:v>
                </c:pt>
              </c:strCache>
            </c:strRef>
          </c:cat>
          <c:val>
            <c:numRef>
              <c:f>'SEX AND DYT--ANONIMIZED CLINICA'!$S$9:$AJ$9</c:f>
              <c:numCache>
                <c:formatCode>General</c:formatCode>
                <c:ptCount val="18"/>
                <c:pt idx="0">
                  <c:v>104</c:v>
                </c:pt>
                <c:pt idx="1">
                  <c:v>47.5</c:v>
                </c:pt>
                <c:pt idx="6">
                  <c:v>56</c:v>
                </c:pt>
                <c:pt idx="7">
                  <c:v>80</c:v>
                </c:pt>
                <c:pt idx="8">
                  <c:v>74</c:v>
                </c:pt>
                <c:pt idx="16">
                  <c:v>104</c:v>
                </c:pt>
                <c:pt idx="17">
                  <c:v>74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7-5E7C-4212-A110-AEFCFB0506C5}"/>
            </c:ext>
          </c:extLst>
        </c:ser>
        <c:ser>
          <c:idx val="8"/>
          <c:order val="8"/>
          <c:tx>
            <c:strRef>
              <c:f>'SEX AND DYT--ANONIMIZED CLINICA'!$B$10</c:f>
              <c:strCache>
                <c:ptCount val="1"/>
                <c:pt idx="0">
                  <c:v>9M_IDIOP</c:v>
                </c:pt>
              </c:strCache>
            </c:strRef>
          </c:tx>
          <c:cat>
            <c:strRef>
              <c:f>'SEX AND DYT--ANONIMIZED CLINICA'!$S$74:$AJ$74</c:f>
              <c:strCache>
                <c:ptCount val="18"/>
                <c:pt idx="0">
                  <c:v>BASAL</c:v>
                </c:pt>
                <c:pt idx="1">
                  <c:v>1Y</c:v>
                </c:pt>
                <c:pt idx="2">
                  <c:v>2Y</c:v>
                </c:pt>
                <c:pt idx="3">
                  <c:v>3Y</c:v>
                </c:pt>
                <c:pt idx="4">
                  <c:v>4Y</c:v>
                </c:pt>
                <c:pt idx="5">
                  <c:v>5Y</c:v>
                </c:pt>
                <c:pt idx="6">
                  <c:v>6Y</c:v>
                </c:pt>
                <c:pt idx="7">
                  <c:v>7Y</c:v>
                </c:pt>
                <c:pt idx="8">
                  <c:v>8Y</c:v>
                </c:pt>
                <c:pt idx="9">
                  <c:v>9Y</c:v>
                </c:pt>
                <c:pt idx="10">
                  <c:v>10Y</c:v>
                </c:pt>
                <c:pt idx="11">
                  <c:v>11Y</c:v>
                </c:pt>
                <c:pt idx="12">
                  <c:v>12Y</c:v>
                </c:pt>
                <c:pt idx="13">
                  <c:v>13Y</c:v>
                </c:pt>
                <c:pt idx="14">
                  <c:v>14Y</c:v>
                </c:pt>
                <c:pt idx="16">
                  <c:v>BASAL</c:v>
                </c:pt>
                <c:pt idx="17">
                  <c:v>LAST FU</c:v>
                </c:pt>
              </c:strCache>
            </c:strRef>
          </c:cat>
          <c:val>
            <c:numRef>
              <c:f>'SEX AND DYT--ANONIMIZED CLINICA'!$S$10:$AJ$10</c:f>
              <c:numCache>
                <c:formatCode>General</c:formatCode>
                <c:ptCount val="18"/>
                <c:pt idx="0">
                  <c:v>64.5</c:v>
                </c:pt>
                <c:pt idx="1">
                  <c:v>6</c:v>
                </c:pt>
                <c:pt idx="5">
                  <c:v>7</c:v>
                </c:pt>
                <c:pt idx="16">
                  <c:v>64.5</c:v>
                </c:pt>
                <c:pt idx="17">
                  <c:v>7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8-5E7C-4212-A110-AEFCFB0506C5}"/>
            </c:ext>
          </c:extLst>
        </c:ser>
        <c:ser>
          <c:idx val="9"/>
          <c:order val="9"/>
          <c:tx>
            <c:strRef>
              <c:f>'SEX AND DYT--ANONIMIZED CLINICA'!$B$11</c:f>
              <c:strCache>
                <c:ptCount val="1"/>
                <c:pt idx="0">
                  <c:v>10M_IDIOP</c:v>
                </c:pt>
              </c:strCache>
            </c:strRef>
          </c:tx>
          <c:cat>
            <c:strRef>
              <c:f>'SEX AND DYT--ANONIMIZED CLINICA'!$S$74:$AJ$74</c:f>
              <c:strCache>
                <c:ptCount val="18"/>
                <c:pt idx="0">
                  <c:v>BASAL</c:v>
                </c:pt>
                <c:pt idx="1">
                  <c:v>1Y</c:v>
                </c:pt>
                <c:pt idx="2">
                  <c:v>2Y</c:v>
                </c:pt>
                <c:pt idx="3">
                  <c:v>3Y</c:v>
                </c:pt>
                <c:pt idx="4">
                  <c:v>4Y</c:v>
                </c:pt>
                <c:pt idx="5">
                  <c:v>5Y</c:v>
                </c:pt>
                <c:pt idx="6">
                  <c:v>6Y</c:v>
                </c:pt>
                <c:pt idx="7">
                  <c:v>7Y</c:v>
                </c:pt>
                <c:pt idx="8">
                  <c:v>8Y</c:v>
                </c:pt>
                <c:pt idx="9">
                  <c:v>9Y</c:v>
                </c:pt>
                <c:pt idx="10">
                  <c:v>10Y</c:v>
                </c:pt>
                <c:pt idx="11">
                  <c:v>11Y</c:v>
                </c:pt>
                <c:pt idx="12">
                  <c:v>12Y</c:v>
                </c:pt>
                <c:pt idx="13">
                  <c:v>13Y</c:v>
                </c:pt>
                <c:pt idx="14">
                  <c:v>14Y</c:v>
                </c:pt>
                <c:pt idx="16">
                  <c:v>BASAL</c:v>
                </c:pt>
                <c:pt idx="17">
                  <c:v>LAST FU</c:v>
                </c:pt>
              </c:strCache>
            </c:strRef>
          </c:cat>
          <c:val>
            <c:numRef>
              <c:f>'SEX AND DYT--ANONIMIZED CLINICA'!$S$11:$AJ$11</c:f>
              <c:numCache>
                <c:formatCode>General</c:formatCode>
                <c:ptCount val="18"/>
                <c:pt idx="0">
                  <c:v>36</c:v>
                </c:pt>
                <c:pt idx="2">
                  <c:v>11</c:v>
                </c:pt>
                <c:pt idx="3">
                  <c:v>10</c:v>
                </c:pt>
                <c:pt idx="4">
                  <c:v>20</c:v>
                </c:pt>
                <c:pt idx="8">
                  <c:v>17</c:v>
                </c:pt>
                <c:pt idx="9">
                  <c:v>23.5</c:v>
                </c:pt>
                <c:pt idx="16">
                  <c:v>36</c:v>
                </c:pt>
                <c:pt idx="17">
                  <c:v>23.5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9-5E7C-4212-A110-AEFCFB0506C5}"/>
            </c:ext>
          </c:extLst>
        </c:ser>
        <c:ser>
          <c:idx val="10"/>
          <c:order val="10"/>
          <c:tx>
            <c:strRef>
              <c:f>'SEX AND DYT--ANONIMIZED CLINICA'!$B$12</c:f>
              <c:strCache>
                <c:ptCount val="1"/>
                <c:pt idx="0">
                  <c:v>11M_DCP</c:v>
                </c:pt>
              </c:strCache>
            </c:strRef>
          </c:tx>
          <c:cat>
            <c:strRef>
              <c:f>'SEX AND DYT--ANONIMIZED CLINICA'!$S$74:$AJ$74</c:f>
              <c:strCache>
                <c:ptCount val="18"/>
                <c:pt idx="0">
                  <c:v>BASAL</c:v>
                </c:pt>
                <c:pt idx="1">
                  <c:v>1Y</c:v>
                </c:pt>
                <c:pt idx="2">
                  <c:v>2Y</c:v>
                </c:pt>
                <c:pt idx="3">
                  <c:v>3Y</c:v>
                </c:pt>
                <c:pt idx="4">
                  <c:v>4Y</c:v>
                </c:pt>
                <c:pt idx="5">
                  <c:v>5Y</c:v>
                </c:pt>
                <c:pt idx="6">
                  <c:v>6Y</c:v>
                </c:pt>
                <c:pt idx="7">
                  <c:v>7Y</c:v>
                </c:pt>
                <c:pt idx="8">
                  <c:v>8Y</c:v>
                </c:pt>
                <c:pt idx="9">
                  <c:v>9Y</c:v>
                </c:pt>
                <c:pt idx="10">
                  <c:v>10Y</c:v>
                </c:pt>
                <c:pt idx="11">
                  <c:v>11Y</c:v>
                </c:pt>
                <c:pt idx="12">
                  <c:v>12Y</c:v>
                </c:pt>
                <c:pt idx="13">
                  <c:v>13Y</c:v>
                </c:pt>
                <c:pt idx="14">
                  <c:v>14Y</c:v>
                </c:pt>
                <c:pt idx="16">
                  <c:v>BASAL</c:v>
                </c:pt>
                <c:pt idx="17">
                  <c:v>LAST FU</c:v>
                </c:pt>
              </c:strCache>
            </c:strRef>
          </c:cat>
          <c:val>
            <c:numRef>
              <c:f>'SEX AND DYT--ANONIMIZED CLINICA'!$S$12:$AJ$12</c:f>
              <c:numCache>
                <c:formatCode>General</c:formatCode>
                <c:ptCount val="18"/>
                <c:pt idx="0">
                  <c:v>39</c:v>
                </c:pt>
                <c:pt idx="1">
                  <c:v>26</c:v>
                </c:pt>
                <c:pt idx="2">
                  <c:v>21</c:v>
                </c:pt>
                <c:pt idx="4">
                  <c:v>36</c:v>
                </c:pt>
                <c:pt idx="5">
                  <c:v>19.5</c:v>
                </c:pt>
                <c:pt idx="6">
                  <c:v>11.5</c:v>
                </c:pt>
                <c:pt idx="7">
                  <c:v>15</c:v>
                </c:pt>
                <c:pt idx="8">
                  <c:v>14.5</c:v>
                </c:pt>
                <c:pt idx="9">
                  <c:v>35.5</c:v>
                </c:pt>
                <c:pt idx="16">
                  <c:v>39</c:v>
                </c:pt>
                <c:pt idx="17">
                  <c:v>35.5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A-5E7C-4212-A110-AEFCFB0506C5}"/>
            </c:ext>
          </c:extLst>
        </c:ser>
        <c:ser>
          <c:idx val="11"/>
          <c:order val="11"/>
          <c:tx>
            <c:strRef>
              <c:f>'SEX AND DYT--ANONIMIZED CLINICA'!$B$13</c:f>
              <c:strCache>
                <c:ptCount val="1"/>
                <c:pt idx="0">
                  <c:v>12M_DCP</c:v>
                </c:pt>
              </c:strCache>
            </c:strRef>
          </c:tx>
          <c:cat>
            <c:strRef>
              <c:f>'SEX AND DYT--ANONIMIZED CLINICA'!$S$74:$AJ$74</c:f>
              <c:strCache>
                <c:ptCount val="18"/>
                <c:pt idx="0">
                  <c:v>BASAL</c:v>
                </c:pt>
                <c:pt idx="1">
                  <c:v>1Y</c:v>
                </c:pt>
                <c:pt idx="2">
                  <c:v>2Y</c:v>
                </c:pt>
                <c:pt idx="3">
                  <c:v>3Y</c:v>
                </c:pt>
                <c:pt idx="4">
                  <c:v>4Y</c:v>
                </c:pt>
                <c:pt idx="5">
                  <c:v>5Y</c:v>
                </c:pt>
                <c:pt idx="6">
                  <c:v>6Y</c:v>
                </c:pt>
                <c:pt idx="7">
                  <c:v>7Y</c:v>
                </c:pt>
                <c:pt idx="8">
                  <c:v>8Y</c:v>
                </c:pt>
                <c:pt idx="9">
                  <c:v>9Y</c:v>
                </c:pt>
                <c:pt idx="10">
                  <c:v>10Y</c:v>
                </c:pt>
                <c:pt idx="11">
                  <c:v>11Y</c:v>
                </c:pt>
                <c:pt idx="12">
                  <c:v>12Y</c:v>
                </c:pt>
                <c:pt idx="13">
                  <c:v>13Y</c:v>
                </c:pt>
                <c:pt idx="14">
                  <c:v>14Y</c:v>
                </c:pt>
                <c:pt idx="16">
                  <c:v>BASAL</c:v>
                </c:pt>
                <c:pt idx="17">
                  <c:v>LAST FU</c:v>
                </c:pt>
              </c:strCache>
            </c:strRef>
          </c:cat>
          <c:val>
            <c:numRef>
              <c:f>'SEX AND DYT--ANONIMIZED CLINICA'!$S$13:$AJ$13</c:f>
              <c:numCache>
                <c:formatCode>General</c:formatCode>
                <c:ptCount val="18"/>
                <c:pt idx="0">
                  <c:v>49</c:v>
                </c:pt>
                <c:pt idx="1">
                  <c:v>4</c:v>
                </c:pt>
                <c:pt idx="2">
                  <c:v>16</c:v>
                </c:pt>
                <c:pt idx="3">
                  <c:v>13</c:v>
                </c:pt>
                <c:pt idx="4">
                  <c:v>14.5</c:v>
                </c:pt>
                <c:pt idx="7">
                  <c:v>15</c:v>
                </c:pt>
                <c:pt idx="16">
                  <c:v>49</c:v>
                </c:pt>
                <c:pt idx="17">
                  <c:v>15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B-5E7C-4212-A110-AEFCFB0506C5}"/>
            </c:ext>
          </c:extLst>
        </c:ser>
        <c:ser>
          <c:idx val="12"/>
          <c:order val="12"/>
          <c:tx>
            <c:strRef>
              <c:f>'SEX AND DYT--ANONIMIZED CLINICA'!$B$14</c:f>
              <c:strCache>
                <c:ptCount val="1"/>
                <c:pt idx="0">
                  <c:v>13M_KMT2B</c:v>
                </c:pt>
              </c:strCache>
            </c:strRef>
          </c:tx>
          <c:cat>
            <c:strRef>
              <c:f>'SEX AND DYT--ANONIMIZED CLINICA'!$S$74:$AJ$74</c:f>
              <c:strCache>
                <c:ptCount val="18"/>
                <c:pt idx="0">
                  <c:v>BASAL</c:v>
                </c:pt>
                <c:pt idx="1">
                  <c:v>1Y</c:v>
                </c:pt>
                <c:pt idx="2">
                  <c:v>2Y</c:v>
                </c:pt>
                <c:pt idx="3">
                  <c:v>3Y</c:v>
                </c:pt>
                <c:pt idx="4">
                  <c:v>4Y</c:v>
                </c:pt>
                <c:pt idx="5">
                  <c:v>5Y</c:v>
                </c:pt>
                <c:pt idx="6">
                  <c:v>6Y</c:v>
                </c:pt>
                <c:pt idx="7">
                  <c:v>7Y</c:v>
                </c:pt>
                <c:pt idx="8">
                  <c:v>8Y</c:v>
                </c:pt>
                <c:pt idx="9">
                  <c:v>9Y</c:v>
                </c:pt>
                <c:pt idx="10">
                  <c:v>10Y</c:v>
                </c:pt>
                <c:pt idx="11">
                  <c:v>11Y</c:v>
                </c:pt>
                <c:pt idx="12">
                  <c:v>12Y</c:v>
                </c:pt>
                <c:pt idx="13">
                  <c:v>13Y</c:v>
                </c:pt>
                <c:pt idx="14">
                  <c:v>14Y</c:v>
                </c:pt>
                <c:pt idx="16">
                  <c:v>BASAL</c:v>
                </c:pt>
                <c:pt idx="17">
                  <c:v>LAST FU</c:v>
                </c:pt>
              </c:strCache>
            </c:strRef>
          </c:cat>
          <c:val>
            <c:numRef>
              <c:f>'SEX AND DYT--ANONIMIZED CLINICA'!$S$14:$AJ$14</c:f>
              <c:numCache>
                <c:formatCode>General</c:formatCode>
                <c:ptCount val="18"/>
                <c:pt idx="0">
                  <c:v>27</c:v>
                </c:pt>
                <c:pt idx="2">
                  <c:v>8</c:v>
                </c:pt>
                <c:pt idx="3">
                  <c:v>9</c:v>
                </c:pt>
                <c:pt idx="4">
                  <c:v>8.5</c:v>
                </c:pt>
                <c:pt idx="7">
                  <c:v>11</c:v>
                </c:pt>
                <c:pt idx="16">
                  <c:v>27</c:v>
                </c:pt>
                <c:pt idx="17">
                  <c:v>11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C-5E7C-4212-A110-AEFCFB0506C5}"/>
            </c:ext>
          </c:extLst>
        </c:ser>
        <c:ser>
          <c:idx val="13"/>
          <c:order val="13"/>
          <c:tx>
            <c:strRef>
              <c:f>'SEX AND DYT--ANONIMIZED CLINICA'!$B$15</c:f>
              <c:strCache>
                <c:ptCount val="1"/>
                <c:pt idx="0">
                  <c:v>14M_TOR1A</c:v>
                </c:pt>
              </c:strCache>
            </c:strRef>
          </c:tx>
          <c:cat>
            <c:strRef>
              <c:f>'SEX AND DYT--ANONIMIZED CLINICA'!$S$74:$AJ$74</c:f>
              <c:strCache>
                <c:ptCount val="18"/>
                <c:pt idx="0">
                  <c:v>BASAL</c:v>
                </c:pt>
                <c:pt idx="1">
                  <c:v>1Y</c:v>
                </c:pt>
                <c:pt idx="2">
                  <c:v>2Y</c:v>
                </c:pt>
                <c:pt idx="3">
                  <c:v>3Y</c:v>
                </c:pt>
                <c:pt idx="4">
                  <c:v>4Y</c:v>
                </c:pt>
                <c:pt idx="5">
                  <c:v>5Y</c:v>
                </c:pt>
                <c:pt idx="6">
                  <c:v>6Y</c:v>
                </c:pt>
                <c:pt idx="7">
                  <c:v>7Y</c:v>
                </c:pt>
                <c:pt idx="8">
                  <c:v>8Y</c:v>
                </c:pt>
                <c:pt idx="9">
                  <c:v>9Y</c:v>
                </c:pt>
                <c:pt idx="10">
                  <c:v>10Y</c:v>
                </c:pt>
                <c:pt idx="11">
                  <c:v>11Y</c:v>
                </c:pt>
                <c:pt idx="12">
                  <c:v>12Y</c:v>
                </c:pt>
                <c:pt idx="13">
                  <c:v>13Y</c:v>
                </c:pt>
                <c:pt idx="14">
                  <c:v>14Y</c:v>
                </c:pt>
                <c:pt idx="16">
                  <c:v>BASAL</c:v>
                </c:pt>
                <c:pt idx="17">
                  <c:v>LAST FU</c:v>
                </c:pt>
              </c:strCache>
            </c:strRef>
          </c:cat>
          <c:val>
            <c:numRef>
              <c:f>'SEX AND DYT--ANONIMIZED CLINICA'!$S$15:$AJ$15</c:f>
              <c:numCache>
                <c:formatCode>General</c:formatCode>
                <c:ptCount val="18"/>
                <c:pt idx="0">
                  <c:v>36</c:v>
                </c:pt>
                <c:pt idx="1">
                  <c:v>25</c:v>
                </c:pt>
                <c:pt idx="2">
                  <c:v>9</c:v>
                </c:pt>
                <c:pt idx="3">
                  <c:v>4</c:v>
                </c:pt>
                <c:pt idx="4">
                  <c:v>16</c:v>
                </c:pt>
                <c:pt idx="5">
                  <c:v>12</c:v>
                </c:pt>
                <c:pt idx="6">
                  <c:v>9.5</c:v>
                </c:pt>
                <c:pt idx="7">
                  <c:v>8</c:v>
                </c:pt>
                <c:pt idx="8">
                  <c:v>11</c:v>
                </c:pt>
                <c:pt idx="9">
                  <c:v>6.5</c:v>
                </c:pt>
                <c:pt idx="10">
                  <c:v>6.5</c:v>
                </c:pt>
                <c:pt idx="11">
                  <c:v>8</c:v>
                </c:pt>
                <c:pt idx="13">
                  <c:v>19.5</c:v>
                </c:pt>
                <c:pt idx="16">
                  <c:v>36</c:v>
                </c:pt>
                <c:pt idx="17">
                  <c:v>19.5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D-5E7C-4212-A110-AEFCFB0506C5}"/>
            </c:ext>
          </c:extLst>
        </c:ser>
        <c:ser>
          <c:idx val="14"/>
          <c:order val="14"/>
          <c:tx>
            <c:strRef>
              <c:f>'SEX AND DYT--ANONIMIZED CLINICA'!$B$16</c:f>
              <c:strCache>
                <c:ptCount val="1"/>
                <c:pt idx="0">
                  <c:v>15M_VPS16</c:v>
                </c:pt>
              </c:strCache>
            </c:strRef>
          </c:tx>
          <c:cat>
            <c:strRef>
              <c:f>'SEX AND DYT--ANONIMIZED CLINICA'!$S$74:$AJ$74</c:f>
              <c:strCache>
                <c:ptCount val="18"/>
                <c:pt idx="0">
                  <c:v>BASAL</c:v>
                </c:pt>
                <c:pt idx="1">
                  <c:v>1Y</c:v>
                </c:pt>
                <c:pt idx="2">
                  <c:v>2Y</c:v>
                </c:pt>
                <c:pt idx="3">
                  <c:v>3Y</c:v>
                </c:pt>
                <c:pt idx="4">
                  <c:v>4Y</c:v>
                </c:pt>
                <c:pt idx="5">
                  <c:v>5Y</c:v>
                </c:pt>
                <c:pt idx="6">
                  <c:v>6Y</c:v>
                </c:pt>
                <c:pt idx="7">
                  <c:v>7Y</c:v>
                </c:pt>
                <c:pt idx="8">
                  <c:v>8Y</c:v>
                </c:pt>
                <c:pt idx="9">
                  <c:v>9Y</c:v>
                </c:pt>
                <c:pt idx="10">
                  <c:v>10Y</c:v>
                </c:pt>
                <c:pt idx="11">
                  <c:v>11Y</c:v>
                </c:pt>
                <c:pt idx="12">
                  <c:v>12Y</c:v>
                </c:pt>
                <c:pt idx="13">
                  <c:v>13Y</c:v>
                </c:pt>
                <c:pt idx="14">
                  <c:v>14Y</c:v>
                </c:pt>
                <c:pt idx="16">
                  <c:v>BASAL</c:v>
                </c:pt>
                <c:pt idx="17">
                  <c:v>LAST FU</c:v>
                </c:pt>
              </c:strCache>
            </c:strRef>
          </c:cat>
          <c:val>
            <c:numRef>
              <c:f>'SEX AND DYT--ANONIMIZED CLINICA'!$S$16:$AJ$16</c:f>
              <c:numCache>
                <c:formatCode>General</c:formatCode>
                <c:ptCount val="18"/>
                <c:pt idx="0">
                  <c:v>52.5</c:v>
                </c:pt>
                <c:pt idx="1">
                  <c:v>26.5</c:v>
                </c:pt>
                <c:pt idx="2">
                  <c:v>9</c:v>
                </c:pt>
                <c:pt idx="3">
                  <c:v>15.5</c:v>
                </c:pt>
                <c:pt idx="4">
                  <c:v>11</c:v>
                </c:pt>
                <c:pt idx="6">
                  <c:v>24</c:v>
                </c:pt>
                <c:pt idx="16">
                  <c:v>52.5</c:v>
                </c:pt>
                <c:pt idx="17">
                  <c:v>24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E-5E7C-4212-A110-AEFCFB0506C5}"/>
            </c:ext>
          </c:extLst>
        </c:ser>
        <c:ser>
          <c:idx val="15"/>
          <c:order val="15"/>
          <c:tx>
            <c:strRef>
              <c:f>'SEX AND DYT--ANONIMIZED CLINICA'!$B$17</c:f>
              <c:strCache>
                <c:ptCount val="1"/>
                <c:pt idx="0">
                  <c:v>16M_IDIOP</c:v>
                </c:pt>
              </c:strCache>
            </c:strRef>
          </c:tx>
          <c:cat>
            <c:strRef>
              <c:f>'SEX AND DYT--ANONIMIZED CLINICA'!$S$74:$AJ$74</c:f>
              <c:strCache>
                <c:ptCount val="18"/>
                <c:pt idx="0">
                  <c:v>BASAL</c:v>
                </c:pt>
                <c:pt idx="1">
                  <c:v>1Y</c:v>
                </c:pt>
                <c:pt idx="2">
                  <c:v>2Y</c:v>
                </c:pt>
                <c:pt idx="3">
                  <c:v>3Y</c:v>
                </c:pt>
                <c:pt idx="4">
                  <c:v>4Y</c:v>
                </c:pt>
                <c:pt idx="5">
                  <c:v>5Y</c:v>
                </c:pt>
                <c:pt idx="6">
                  <c:v>6Y</c:v>
                </c:pt>
                <c:pt idx="7">
                  <c:v>7Y</c:v>
                </c:pt>
                <c:pt idx="8">
                  <c:v>8Y</c:v>
                </c:pt>
                <c:pt idx="9">
                  <c:v>9Y</c:v>
                </c:pt>
                <c:pt idx="10">
                  <c:v>10Y</c:v>
                </c:pt>
                <c:pt idx="11">
                  <c:v>11Y</c:v>
                </c:pt>
                <c:pt idx="12">
                  <c:v>12Y</c:v>
                </c:pt>
                <c:pt idx="13">
                  <c:v>13Y</c:v>
                </c:pt>
                <c:pt idx="14">
                  <c:v>14Y</c:v>
                </c:pt>
                <c:pt idx="16">
                  <c:v>BASAL</c:v>
                </c:pt>
                <c:pt idx="17">
                  <c:v>LAST FU</c:v>
                </c:pt>
              </c:strCache>
            </c:strRef>
          </c:cat>
          <c:val>
            <c:numRef>
              <c:f>'SEX AND DYT--ANONIMIZED CLINICA'!$S$17:$AJ$17</c:f>
              <c:numCache>
                <c:formatCode>General</c:formatCode>
                <c:ptCount val="18"/>
                <c:pt idx="0">
                  <c:v>35.5</c:v>
                </c:pt>
                <c:pt idx="1">
                  <c:v>14</c:v>
                </c:pt>
                <c:pt idx="4">
                  <c:v>31</c:v>
                </c:pt>
                <c:pt idx="6">
                  <c:v>18</c:v>
                </c:pt>
                <c:pt idx="9">
                  <c:v>18</c:v>
                </c:pt>
                <c:pt idx="10">
                  <c:v>18</c:v>
                </c:pt>
                <c:pt idx="16">
                  <c:v>35.5</c:v>
                </c:pt>
                <c:pt idx="17">
                  <c:v>18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F-5E7C-4212-A110-AEFCFB0506C5}"/>
            </c:ext>
          </c:extLst>
        </c:ser>
        <c:ser>
          <c:idx val="16"/>
          <c:order val="16"/>
          <c:tx>
            <c:strRef>
              <c:f>'SEX AND DYT--ANONIMIZED CLINICA'!$B$18</c:f>
              <c:strCache>
                <c:ptCount val="1"/>
                <c:pt idx="0">
                  <c:v>17M_IDIOP</c:v>
                </c:pt>
              </c:strCache>
            </c:strRef>
          </c:tx>
          <c:cat>
            <c:strRef>
              <c:f>'SEX AND DYT--ANONIMIZED CLINICA'!$S$74:$AJ$74</c:f>
              <c:strCache>
                <c:ptCount val="18"/>
                <c:pt idx="0">
                  <c:v>BASAL</c:v>
                </c:pt>
                <c:pt idx="1">
                  <c:v>1Y</c:v>
                </c:pt>
                <c:pt idx="2">
                  <c:v>2Y</c:v>
                </c:pt>
                <c:pt idx="3">
                  <c:v>3Y</c:v>
                </c:pt>
                <c:pt idx="4">
                  <c:v>4Y</c:v>
                </c:pt>
                <c:pt idx="5">
                  <c:v>5Y</c:v>
                </c:pt>
                <c:pt idx="6">
                  <c:v>6Y</c:v>
                </c:pt>
                <c:pt idx="7">
                  <c:v>7Y</c:v>
                </c:pt>
                <c:pt idx="8">
                  <c:v>8Y</c:v>
                </c:pt>
                <c:pt idx="9">
                  <c:v>9Y</c:v>
                </c:pt>
                <c:pt idx="10">
                  <c:v>10Y</c:v>
                </c:pt>
                <c:pt idx="11">
                  <c:v>11Y</c:v>
                </c:pt>
                <c:pt idx="12">
                  <c:v>12Y</c:v>
                </c:pt>
                <c:pt idx="13">
                  <c:v>13Y</c:v>
                </c:pt>
                <c:pt idx="14">
                  <c:v>14Y</c:v>
                </c:pt>
                <c:pt idx="16">
                  <c:v>BASAL</c:v>
                </c:pt>
                <c:pt idx="17">
                  <c:v>LAST FU</c:v>
                </c:pt>
              </c:strCache>
            </c:strRef>
          </c:cat>
          <c:val>
            <c:numRef>
              <c:f>'SEX AND DYT--ANONIMIZED CLINICA'!$S$18:$AJ$18</c:f>
              <c:numCache>
                <c:formatCode>General</c:formatCode>
                <c:ptCount val="18"/>
                <c:pt idx="0">
                  <c:v>40.5</c:v>
                </c:pt>
                <c:pt idx="1">
                  <c:v>41</c:v>
                </c:pt>
                <c:pt idx="2">
                  <c:v>24</c:v>
                </c:pt>
                <c:pt idx="3">
                  <c:v>14</c:v>
                </c:pt>
                <c:pt idx="4">
                  <c:v>20.5</c:v>
                </c:pt>
                <c:pt idx="11">
                  <c:v>32.5</c:v>
                </c:pt>
                <c:pt idx="16">
                  <c:v>40.5</c:v>
                </c:pt>
                <c:pt idx="17">
                  <c:v>32.5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10-5E7C-4212-A110-AEFCFB0506C5}"/>
            </c:ext>
          </c:extLst>
        </c:ser>
        <c:ser>
          <c:idx val="17"/>
          <c:order val="17"/>
          <c:tx>
            <c:strRef>
              <c:f>'SEX AND DYT--ANONIMIZED CLINICA'!$B$19</c:f>
              <c:strCache>
                <c:ptCount val="1"/>
                <c:pt idx="0">
                  <c:v>18M_IDIOP</c:v>
                </c:pt>
              </c:strCache>
            </c:strRef>
          </c:tx>
          <c:cat>
            <c:strRef>
              <c:f>'SEX AND DYT--ANONIMIZED CLINICA'!$S$74:$AJ$74</c:f>
              <c:strCache>
                <c:ptCount val="18"/>
                <c:pt idx="0">
                  <c:v>BASAL</c:v>
                </c:pt>
                <c:pt idx="1">
                  <c:v>1Y</c:v>
                </c:pt>
                <c:pt idx="2">
                  <c:v>2Y</c:v>
                </c:pt>
                <c:pt idx="3">
                  <c:v>3Y</c:v>
                </c:pt>
                <c:pt idx="4">
                  <c:v>4Y</c:v>
                </c:pt>
                <c:pt idx="5">
                  <c:v>5Y</c:v>
                </c:pt>
                <c:pt idx="6">
                  <c:v>6Y</c:v>
                </c:pt>
                <c:pt idx="7">
                  <c:v>7Y</c:v>
                </c:pt>
                <c:pt idx="8">
                  <c:v>8Y</c:v>
                </c:pt>
                <c:pt idx="9">
                  <c:v>9Y</c:v>
                </c:pt>
                <c:pt idx="10">
                  <c:v>10Y</c:v>
                </c:pt>
                <c:pt idx="11">
                  <c:v>11Y</c:v>
                </c:pt>
                <c:pt idx="12">
                  <c:v>12Y</c:v>
                </c:pt>
                <c:pt idx="13">
                  <c:v>13Y</c:v>
                </c:pt>
                <c:pt idx="14">
                  <c:v>14Y</c:v>
                </c:pt>
                <c:pt idx="16">
                  <c:v>BASAL</c:v>
                </c:pt>
                <c:pt idx="17">
                  <c:v>LAST FU</c:v>
                </c:pt>
              </c:strCache>
            </c:strRef>
          </c:cat>
          <c:val>
            <c:numRef>
              <c:f>'SEX AND DYT--ANONIMIZED CLINICA'!$S$19:$AJ$19</c:f>
              <c:numCache>
                <c:formatCode>General</c:formatCode>
                <c:ptCount val="18"/>
                <c:pt idx="0">
                  <c:v>50</c:v>
                </c:pt>
                <c:pt idx="1">
                  <c:v>9</c:v>
                </c:pt>
                <c:pt idx="2">
                  <c:v>8</c:v>
                </c:pt>
                <c:pt idx="3">
                  <c:v>17</c:v>
                </c:pt>
                <c:pt idx="6">
                  <c:v>17</c:v>
                </c:pt>
                <c:pt idx="16">
                  <c:v>50</c:v>
                </c:pt>
                <c:pt idx="17">
                  <c:v>17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11-5E7C-4212-A110-AEFCFB0506C5}"/>
            </c:ext>
          </c:extLst>
        </c:ser>
        <c:ser>
          <c:idx val="18"/>
          <c:order val="18"/>
          <c:tx>
            <c:strRef>
              <c:f>'SEX AND DYT--ANONIMIZED CLINICA'!$B$20</c:f>
              <c:strCache>
                <c:ptCount val="1"/>
                <c:pt idx="0">
                  <c:v>19M_SGCE</c:v>
                </c:pt>
              </c:strCache>
            </c:strRef>
          </c:tx>
          <c:cat>
            <c:strRef>
              <c:f>'SEX AND DYT--ANONIMIZED CLINICA'!$S$74:$AJ$74</c:f>
              <c:strCache>
                <c:ptCount val="18"/>
                <c:pt idx="0">
                  <c:v>BASAL</c:v>
                </c:pt>
                <c:pt idx="1">
                  <c:v>1Y</c:v>
                </c:pt>
                <c:pt idx="2">
                  <c:v>2Y</c:v>
                </c:pt>
                <c:pt idx="3">
                  <c:v>3Y</c:v>
                </c:pt>
                <c:pt idx="4">
                  <c:v>4Y</c:v>
                </c:pt>
                <c:pt idx="5">
                  <c:v>5Y</c:v>
                </c:pt>
                <c:pt idx="6">
                  <c:v>6Y</c:v>
                </c:pt>
                <c:pt idx="7">
                  <c:v>7Y</c:v>
                </c:pt>
                <c:pt idx="8">
                  <c:v>8Y</c:v>
                </c:pt>
                <c:pt idx="9">
                  <c:v>9Y</c:v>
                </c:pt>
                <c:pt idx="10">
                  <c:v>10Y</c:v>
                </c:pt>
                <c:pt idx="11">
                  <c:v>11Y</c:v>
                </c:pt>
                <c:pt idx="12">
                  <c:v>12Y</c:v>
                </c:pt>
                <c:pt idx="13">
                  <c:v>13Y</c:v>
                </c:pt>
                <c:pt idx="14">
                  <c:v>14Y</c:v>
                </c:pt>
                <c:pt idx="16">
                  <c:v>BASAL</c:v>
                </c:pt>
                <c:pt idx="17">
                  <c:v>LAST FU</c:v>
                </c:pt>
              </c:strCache>
            </c:strRef>
          </c:cat>
          <c:val>
            <c:numRef>
              <c:f>'SEX AND DYT--ANONIMIZED CLINICA'!$S$20:$AJ$20</c:f>
              <c:numCache>
                <c:formatCode>General</c:formatCode>
                <c:ptCount val="18"/>
                <c:pt idx="0">
                  <c:v>42.5</c:v>
                </c:pt>
                <c:pt idx="1">
                  <c:v>15</c:v>
                </c:pt>
                <c:pt idx="2">
                  <c:v>13</c:v>
                </c:pt>
                <c:pt idx="3">
                  <c:v>16</c:v>
                </c:pt>
                <c:pt idx="4">
                  <c:v>21</c:v>
                </c:pt>
                <c:pt idx="5">
                  <c:v>22</c:v>
                </c:pt>
                <c:pt idx="16">
                  <c:v>42.5</c:v>
                </c:pt>
                <c:pt idx="17">
                  <c:v>22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12-5E7C-4212-A110-AEFCFB0506C5}"/>
            </c:ext>
          </c:extLst>
        </c:ser>
        <c:ser>
          <c:idx val="19"/>
          <c:order val="19"/>
          <c:tx>
            <c:strRef>
              <c:f>'SEX AND DYT--ANONIMIZED CLINICA'!$B$21</c:f>
              <c:strCache>
                <c:ptCount val="1"/>
                <c:pt idx="0">
                  <c:v>20M_AOPEP</c:v>
                </c:pt>
              </c:strCache>
            </c:strRef>
          </c:tx>
          <c:cat>
            <c:strRef>
              <c:f>'SEX AND DYT--ANONIMIZED CLINICA'!$S$74:$AJ$74</c:f>
              <c:strCache>
                <c:ptCount val="18"/>
                <c:pt idx="0">
                  <c:v>BASAL</c:v>
                </c:pt>
                <c:pt idx="1">
                  <c:v>1Y</c:v>
                </c:pt>
                <c:pt idx="2">
                  <c:v>2Y</c:v>
                </c:pt>
                <c:pt idx="3">
                  <c:v>3Y</c:v>
                </c:pt>
                <c:pt idx="4">
                  <c:v>4Y</c:v>
                </c:pt>
                <c:pt idx="5">
                  <c:v>5Y</c:v>
                </c:pt>
                <c:pt idx="6">
                  <c:v>6Y</c:v>
                </c:pt>
                <c:pt idx="7">
                  <c:v>7Y</c:v>
                </c:pt>
                <c:pt idx="8">
                  <c:v>8Y</c:v>
                </c:pt>
                <c:pt idx="9">
                  <c:v>9Y</c:v>
                </c:pt>
                <c:pt idx="10">
                  <c:v>10Y</c:v>
                </c:pt>
                <c:pt idx="11">
                  <c:v>11Y</c:v>
                </c:pt>
                <c:pt idx="12">
                  <c:v>12Y</c:v>
                </c:pt>
                <c:pt idx="13">
                  <c:v>13Y</c:v>
                </c:pt>
                <c:pt idx="14">
                  <c:v>14Y</c:v>
                </c:pt>
                <c:pt idx="16">
                  <c:v>BASAL</c:v>
                </c:pt>
                <c:pt idx="17">
                  <c:v>LAST FU</c:v>
                </c:pt>
              </c:strCache>
            </c:strRef>
          </c:cat>
          <c:val>
            <c:numRef>
              <c:f>'SEX AND DYT--ANONIMIZED CLINICA'!$S$21:$AJ$21</c:f>
              <c:numCache>
                <c:formatCode>General</c:formatCode>
                <c:ptCount val="18"/>
                <c:pt idx="0">
                  <c:v>63</c:v>
                </c:pt>
                <c:pt idx="1">
                  <c:v>65</c:v>
                </c:pt>
                <c:pt idx="2">
                  <c:v>38.5</c:v>
                </c:pt>
                <c:pt idx="8">
                  <c:v>42.5</c:v>
                </c:pt>
                <c:pt idx="16">
                  <c:v>63</c:v>
                </c:pt>
                <c:pt idx="17">
                  <c:v>42.5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13-5E7C-4212-A110-AEFCFB0506C5}"/>
            </c:ext>
          </c:extLst>
        </c:ser>
        <c:ser>
          <c:idx val="20"/>
          <c:order val="20"/>
          <c:tx>
            <c:strRef>
              <c:f>'SEX AND DYT--ANONIMIZED CLINICA'!$B$22</c:f>
              <c:strCache>
                <c:ptCount val="1"/>
                <c:pt idx="0">
                  <c:v>21M_IDIOP</c:v>
                </c:pt>
              </c:strCache>
            </c:strRef>
          </c:tx>
          <c:cat>
            <c:strRef>
              <c:f>'SEX AND DYT--ANONIMIZED CLINICA'!$S$74:$AJ$74</c:f>
              <c:strCache>
                <c:ptCount val="18"/>
                <c:pt idx="0">
                  <c:v>BASAL</c:v>
                </c:pt>
                <c:pt idx="1">
                  <c:v>1Y</c:v>
                </c:pt>
                <c:pt idx="2">
                  <c:v>2Y</c:v>
                </c:pt>
                <c:pt idx="3">
                  <c:v>3Y</c:v>
                </c:pt>
                <c:pt idx="4">
                  <c:v>4Y</c:v>
                </c:pt>
                <c:pt idx="5">
                  <c:v>5Y</c:v>
                </c:pt>
                <c:pt idx="6">
                  <c:v>6Y</c:v>
                </c:pt>
                <c:pt idx="7">
                  <c:v>7Y</c:v>
                </c:pt>
                <c:pt idx="8">
                  <c:v>8Y</c:v>
                </c:pt>
                <c:pt idx="9">
                  <c:v>9Y</c:v>
                </c:pt>
                <c:pt idx="10">
                  <c:v>10Y</c:v>
                </c:pt>
                <c:pt idx="11">
                  <c:v>11Y</c:v>
                </c:pt>
                <c:pt idx="12">
                  <c:v>12Y</c:v>
                </c:pt>
                <c:pt idx="13">
                  <c:v>13Y</c:v>
                </c:pt>
                <c:pt idx="14">
                  <c:v>14Y</c:v>
                </c:pt>
                <c:pt idx="16">
                  <c:v>BASAL</c:v>
                </c:pt>
                <c:pt idx="17">
                  <c:v>LAST FU</c:v>
                </c:pt>
              </c:strCache>
            </c:strRef>
          </c:cat>
          <c:val>
            <c:numRef>
              <c:f>'SEX AND DYT--ANONIMIZED CLINICA'!$S$22:$AJ$22</c:f>
              <c:numCache>
                <c:formatCode>General</c:formatCode>
                <c:ptCount val="18"/>
                <c:pt idx="0">
                  <c:v>28.5</c:v>
                </c:pt>
                <c:pt idx="2">
                  <c:v>15.5</c:v>
                </c:pt>
                <c:pt idx="3">
                  <c:v>9.5</c:v>
                </c:pt>
                <c:pt idx="4">
                  <c:v>4.5</c:v>
                </c:pt>
                <c:pt idx="10">
                  <c:v>14</c:v>
                </c:pt>
                <c:pt idx="16">
                  <c:v>28.5</c:v>
                </c:pt>
                <c:pt idx="17">
                  <c:v>14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14-5E7C-4212-A110-AEFCFB0506C5}"/>
            </c:ext>
          </c:extLst>
        </c:ser>
        <c:ser>
          <c:idx val="21"/>
          <c:order val="21"/>
          <c:tx>
            <c:strRef>
              <c:f>'SEX AND DYT--ANONIMIZED CLINICA'!$B$23</c:f>
              <c:strCache>
                <c:ptCount val="1"/>
                <c:pt idx="0">
                  <c:v>22M_IDIOP</c:v>
                </c:pt>
              </c:strCache>
            </c:strRef>
          </c:tx>
          <c:cat>
            <c:strRef>
              <c:f>'SEX AND DYT--ANONIMIZED CLINICA'!$S$74:$AJ$74</c:f>
              <c:strCache>
                <c:ptCount val="18"/>
                <c:pt idx="0">
                  <c:v>BASAL</c:v>
                </c:pt>
                <c:pt idx="1">
                  <c:v>1Y</c:v>
                </c:pt>
                <c:pt idx="2">
                  <c:v>2Y</c:v>
                </c:pt>
                <c:pt idx="3">
                  <c:v>3Y</c:v>
                </c:pt>
                <c:pt idx="4">
                  <c:v>4Y</c:v>
                </c:pt>
                <c:pt idx="5">
                  <c:v>5Y</c:v>
                </c:pt>
                <c:pt idx="6">
                  <c:v>6Y</c:v>
                </c:pt>
                <c:pt idx="7">
                  <c:v>7Y</c:v>
                </c:pt>
                <c:pt idx="8">
                  <c:v>8Y</c:v>
                </c:pt>
                <c:pt idx="9">
                  <c:v>9Y</c:v>
                </c:pt>
                <c:pt idx="10">
                  <c:v>10Y</c:v>
                </c:pt>
                <c:pt idx="11">
                  <c:v>11Y</c:v>
                </c:pt>
                <c:pt idx="12">
                  <c:v>12Y</c:v>
                </c:pt>
                <c:pt idx="13">
                  <c:v>13Y</c:v>
                </c:pt>
                <c:pt idx="14">
                  <c:v>14Y</c:v>
                </c:pt>
                <c:pt idx="16">
                  <c:v>BASAL</c:v>
                </c:pt>
                <c:pt idx="17">
                  <c:v>LAST FU</c:v>
                </c:pt>
              </c:strCache>
            </c:strRef>
          </c:cat>
          <c:val>
            <c:numRef>
              <c:f>'SEX AND DYT--ANONIMIZED CLINICA'!$S$23:$AJ$23</c:f>
              <c:numCache>
                <c:formatCode>General</c:formatCode>
                <c:ptCount val="18"/>
                <c:pt idx="0">
                  <c:v>26</c:v>
                </c:pt>
                <c:pt idx="1">
                  <c:v>7</c:v>
                </c:pt>
                <c:pt idx="2">
                  <c:v>7</c:v>
                </c:pt>
                <c:pt idx="4">
                  <c:v>4</c:v>
                </c:pt>
                <c:pt idx="16">
                  <c:v>26</c:v>
                </c:pt>
                <c:pt idx="17">
                  <c:v>4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15-5E7C-4212-A110-AEFCFB0506C5}"/>
            </c:ext>
          </c:extLst>
        </c:ser>
        <c:ser>
          <c:idx val="22"/>
          <c:order val="22"/>
          <c:tx>
            <c:strRef>
              <c:f>'SEX AND DYT--ANONIMIZED CLINICA'!$B$24</c:f>
              <c:strCache>
                <c:ptCount val="1"/>
                <c:pt idx="0">
                  <c:v>1F_IDIOP</c:v>
                </c:pt>
              </c:strCache>
            </c:strRef>
          </c:tx>
          <c:val>
            <c:numRef>
              <c:f>'SEX AND DYT--ANONIMIZED CLINICA'!$S$24:$AJ$24</c:f>
              <c:numCache>
                <c:formatCode>General</c:formatCode>
                <c:ptCount val="18"/>
                <c:pt idx="0">
                  <c:v>10</c:v>
                </c:pt>
                <c:pt idx="1">
                  <c:v>2</c:v>
                </c:pt>
                <c:pt idx="3">
                  <c:v>6</c:v>
                </c:pt>
                <c:pt idx="5">
                  <c:v>4</c:v>
                </c:pt>
                <c:pt idx="6">
                  <c:v>4</c:v>
                </c:pt>
                <c:pt idx="7">
                  <c:v>5</c:v>
                </c:pt>
                <c:pt idx="16">
                  <c:v>10</c:v>
                </c:pt>
                <c:pt idx="17">
                  <c:v>5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16-5E7C-4212-A110-AEFCFB0506C5}"/>
            </c:ext>
          </c:extLst>
        </c:ser>
        <c:ser>
          <c:idx val="23"/>
          <c:order val="23"/>
          <c:tx>
            <c:strRef>
              <c:f>'SEX AND DYT--ANONIMIZED CLINICA'!$B$25</c:f>
              <c:strCache>
                <c:ptCount val="1"/>
                <c:pt idx="0">
                  <c:v>2F_IDIOP</c:v>
                </c:pt>
              </c:strCache>
            </c:strRef>
          </c:tx>
          <c:val>
            <c:numRef>
              <c:f>'SEX AND DYT--ANONIMIZED CLINICA'!$S$25:$AJ$25</c:f>
              <c:numCache>
                <c:formatCode>General</c:formatCode>
                <c:ptCount val="18"/>
                <c:pt idx="0">
                  <c:v>24</c:v>
                </c:pt>
                <c:pt idx="1">
                  <c:v>26</c:v>
                </c:pt>
                <c:pt idx="16">
                  <c:v>24</c:v>
                </c:pt>
                <c:pt idx="17">
                  <c:v>26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17-5E7C-4212-A110-AEFCFB0506C5}"/>
            </c:ext>
          </c:extLst>
        </c:ser>
        <c:ser>
          <c:idx val="24"/>
          <c:order val="24"/>
          <c:tx>
            <c:strRef>
              <c:f>'SEX AND DYT--ANONIMIZED CLINICA'!$B$26</c:f>
              <c:strCache>
                <c:ptCount val="1"/>
                <c:pt idx="0">
                  <c:v>3F_PANK2</c:v>
                </c:pt>
              </c:strCache>
            </c:strRef>
          </c:tx>
          <c:val>
            <c:numRef>
              <c:f>'SEX AND DYT--ANONIMIZED CLINICA'!$S$26:$AJ$26</c:f>
              <c:numCache>
                <c:formatCode>General</c:formatCode>
                <c:ptCount val="18"/>
                <c:pt idx="0">
                  <c:v>86</c:v>
                </c:pt>
                <c:pt idx="1">
                  <c:v>50</c:v>
                </c:pt>
                <c:pt idx="4">
                  <c:v>50</c:v>
                </c:pt>
                <c:pt idx="16">
                  <c:v>86</c:v>
                </c:pt>
                <c:pt idx="17">
                  <c:v>50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18-5E7C-4212-A110-AEFCFB0506C5}"/>
            </c:ext>
          </c:extLst>
        </c:ser>
        <c:ser>
          <c:idx val="25"/>
          <c:order val="25"/>
          <c:tx>
            <c:strRef>
              <c:f>'SEX AND DYT--ANONIMIZED CLINICA'!$B$27</c:f>
              <c:strCache>
                <c:ptCount val="1"/>
                <c:pt idx="0">
                  <c:v>4F_IDIOP</c:v>
                </c:pt>
              </c:strCache>
            </c:strRef>
          </c:tx>
          <c:val>
            <c:numRef>
              <c:f>'SEX AND DYT--ANONIMIZED CLINICA'!$S$27:$AJ$27</c:f>
              <c:numCache>
                <c:formatCode>General</c:formatCode>
                <c:ptCount val="18"/>
                <c:pt idx="0">
                  <c:v>84</c:v>
                </c:pt>
                <c:pt idx="4">
                  <c:v>50</c:v>
                </c:pt>
                <c:pt idx="16">
                  <c:v>84</c:v>
                </c:pt>
                <c:pt idx="17">
                  <c:v>50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19-5E7C-4212-A110-AEFCFB0506C5}"/>
            </c:ext>
          </c:extLst>
        </c:ser>
        <c:ser>
          <c:idx val="26"/>
          <c:order val="26"/>
          <c:tx>
            <c:strRef>
              <c:f>'SEX AND DYT--ANONIMIZED CLINICA'!$B$28</c:f>
              <c:strCache>
                <c:ptCount val="1"/>
                <c:pt idx="0">
                  <c:v>5F_DCP</c:v>
                </c:pt>
              </c:strCache>
            </c:strRef>
          </c:tx>
          <c:val>
            <c:numRef>
              <c:f>'SEX AND DYT--ANONIMIZED CLINICA'!$S$28:$AJ$28</c:f>
              <c:numCache>
                <c:formatCode>General</c:formatCode>
                <c:ptCount val="18"/>
                <c:pt idx="0">
                  <c:v>74.5</c:v>
                </c:pt>
                <c:pt idx="1">
                  <c:v>40</c:v>
                </c:pt>
                <c:pt idx="6">
                  <c:v>45</c:v>
                </c:pt>
                <c:pt idx="9">
                  <c:v>47</c:v>
                </c:pt>
                <c:pt idx="11">
                  <c:v>42</c:v>
                </c:pt>
                <c:pt idx="13">
                  <c:v>48</c:v>
                </c:pt>
                <c:pt idx="16">
                  <c:v>74.5</c:v>
                </c:pt>
                <c:pt idx="17">
                  <c:v>48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1A-5E7C-4212-A110-AEFCFB0506C5}"/>
            </c:ext>
          </c:extLst>
        </c:ser>
        <c:ser>
          <c:idx val="27"/>
          <c:order val="27"/>
          <c:tx>
            <c:strRef>
              <c:f>'SEX AND DYT--ANONIMIZED CLINICA'!$B$29</c:f>
              <c:strCache>
                <c:ptCount val="1"/>
                <c:pt idx="0">
                  <c:v>6F_VPS16</c:v>
                </c:pt>
              </c:strCache>
            </c:strRef>
          </c:tx>
          <c:val>
            <c:numRef>
              <c:f>'SEX AND DYT--ANONIMIZED CLINICA'!$S$29:$AJ$29</c:f>
              <c:numCache>
                <c:formatCode>General</c:formatCode>
                <c:ptCount val="18"/>
                <c:pt idx="0">
                  <c:v>49</c:v>
                </c:pt>
                <c:pt idx="2">
                  <c:v>13.5</c:v>
                </c:pt>
                <c:pt idx="3">
                  <c:v>17.5</c:v>
                </c:pt>
                <c:pt idx="4">
                  <c:v>20</c:v>
                </c:pt>
                <c:pt idx="5">
                  <c:v>25</c:v>
                </c:pt>
                <c:pt idx="6">
                  <c:v>20</c:v>
                </c:pt>
                <c:pt idx="7">
                  <c:v>35</c:v>
                </c:pt>
                <c:pt idx="8">
                  <c:v>33.5</c:v>
                </c:pt>
                <c:pt idx="9">
                  <c:v>13.5</c:v>
                </c:pt>
                <c:pt idx="16">
                  <c:v>49</c:v>
                </c:pt>
                <c:pt idx="17">
                  <c:v>13.5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1B-5E7C-4212-A110-AEFCFB0506C5}"/>
            </c:ext>
          </c:extLst>
        </c:ser>
        <c:ser>
          <c:idx val="28"/>
          <c:order val="28"/>
          <c:tx>
            <c:strRef>
              <c:f>'SEX AND DYT--ANONIMIZED CLINICA'!$B$30</c:f>
              <c:strCache>
                <c:ptCount val="1"/>
                <c:pt idx="0">
                  <c:v>7F_DCP</c:v>
                </c:pt>
              </c:strCache>
            </c:strRef>
          </c:tx>
          <c:val>
            <c:numRef>
              <c:f>'SEX AND DYT--ANONIMIZED CLINICA'!$S$30:$AJ$30</c:f>
              <c:numCache>
                <c:formatCode>General</c:formatCode>
                <c:ptCount val="18"/>
                <c:pt idx="0">
                  <c:v>71</c:v>
                </c:pt>
                <c:pt idx="1">
                  <c:v>34.5</c:v>
                </c:pt>
                <c:pt idx="16">
                  <c:v>71</c:v>
                </c:pt>
                <c:pt idx="17">
                  <c:v>34.5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1C-5E7C-4212-A110-AEFCFB0506C5}"/>
            </c:ext>
          </c:extLst>
        </c:ser>
        <c:ser>
          <c:idx val="29"/>
          <c:order val="29"/>
          <c:tx>
            <c:strRef>
              <c:f>'SEX AND DYT--ANONIMIZED CLINICA'!$B$31</c:f>
              <c:strCache>
                <c:ptCount val="1"/>
                <c:pt idx="0">
                  <c:v>8F_KMT2B</c:v>
                </c:pt>
              </c:strCache>
            </c:strRef>
          </c:tx>
          <c:val>
            <c:numRef>
              <c:f>'SEX AND DYT--ANONIMIZED CLINICA'!$S$31:$AJ$31</c:f>
              <c:numCache>
                <c:formatCode>General</c:formatCode>
                <c:ptCount val="18"/>
                <c:pt idx="0">
                  <c:v>17</c:v>
                </c:pt>
                <c:pt idx="1">
                  <c:v>5.5</c:v>
                </c:pt>
                <c:pt idx="2">
                  <c:v>3.5</c:v>
                </c:pt>
                <c:pt idx="3">
                  <c:v>10</c:v>
                </c:pt>
                <c:pt idx="4">
                  <c:v>4.5</c:v>
                </c:pt>
                <c:pt idx="5">
                  <c:v>6</c:v>
                </c:pt>
                <c:pt idx="6">
                  <c:v>3.5</c:v>
                </c:pt>
                <c:pt idx="7">
                  <c:v>10.5</c:v>
                </c:pt>
                <c:pt idx="8">
                  <c:v>3</c:v>
                </c:pt>
                <c:pt idx="12">
                  <c:v>6.5</c:v>
                </c:pt>
                <c:pt idx="13">
                  <c:v>9</c:v>
                </c:pt>
                <c:pt idx="16">
                  <c:v>17</c:v>
                </c:pt>
                <c:pt idx="17">
                  <c:v>9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1D-5E7C-4212-A110-AEFCFB0506C5}"/>
            </c:ext>
          </c:extLst>
        </c:ser>
        <c:ser>
          <c:idx val="30"/>
          <c:order val="30"/>
          <c:tx>
            <c:strRef>
              <c:f>'SEX AND DYT--ANONIMIZED CLINICA'!$B$32</c:f>
              <c:strCache>
                <c:ptCount val="1"/>
                <c:pt idx="0">
                  <c:v>9F_KMT2B</c:v>
                </c:pt>
              </c:strCache>
            </c:strRef>
          </c:tx>
          <c:val>
            <c:numRef>
              <c:f>'SEX AND DYT--ANONIMIZED CLINICA'!$S$32:$AJ$32</c:f>
              <c:numCache>
                <c:formatCode>General</c:formatCode>
                <c:ptCount val="18"/>
                <c:pt idx="0">
                  <c:v>81</c:v>
                </c:pt>
                <c:pt idx="1">
                  <c:v>11.5</c:v>
                </c:pt>
                <c:pt idx="2">
                  <c:v>21</c:v>
                </c:pt>
                <c:pt idx="3">
                  <c:v>19.5</c:v>
                </c:pt>
                <c:pt idx="4">
                  <c:v>23.5</c:v>
                </c:pt>
                <c:pt idx="5">
                  <c:v>34</c:v>
                </c:pt>
                <c:pt idx="6">
                  <c:v>22.5</c:v>
                </c:pt>
                <c:pt idx="7">
                  <c:v>33.5</c:v>
                </c:pt>
                <c:pt idx="9">
                  <c:v>26.5</c:v>
                </c:pt>
                <c:pt idx="16">
                  <c:v>81</c:v>
                </c:pt>
                <c:pt idx="17">
                  <c:v>26.5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1E-5E7C-4212-A110-AEFCFB0506C5}"/>
            </c:ext>
          </c:extLst>
        </c:ser>
        <c:ser>
          <c:idx val="31"/>
          <c:order val="31"/>
          <c:tx>
            <c:strRef>
              <c:f>'SEX AND DYT--ANONIMIZED CLINICA'!$B$33</c:f>
              <c:strCache>
                <c:ptCount val="1"/>
                <c:pt idx="0">
                  <c:v>10F_IDIOP</c:v>
                </c:pt>
              </c:strCache>
            </c:strRef>
          </c:tx>
          <c:val>
            <c:numRef>
              <c:f>'SEX AND DYT--ANONIMIZED CLINICA'!$S$33:$AJ$33</c:f>
              <c:numCache>
                <c:formatCode>General</c:formatCode>
                <c:ptCount val="18"/>
                <c:pt idx="0">
                  <c:v>24</c:v>
                </c:pt>
                <c:pt idx="1">
                  <c:v>13</c:v>
                </c:pt>
                <c:pt idx="2">
                  <c:v>18</c:v>
                </c:pt>
                <c:pt idx="16">
                  <c:v>24</c:v>
                </c:pt>
                <c:pt idx="17">
                  <c:v>18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1F-5E7C-4212-A110-AEFCFB0506C5}"/>
            </c:ext>
          </c:extLst>
        </c:ser>
        <c:ser>
          <c:idx val="32"/>
          <c:order val="32"/>
          <c:tx>
            <c:strRef>
              <c:f>'SEX AND DYT--ANONIMIZED CLINICA'!$B$34</c:f>
              <c:strCache>
                <c:ptCount val="1"/>
                <c:pt idx="0">
                  <c:v>11F_IDIOP</c:v>
                </c:pt>
              </c:strCache>
            </c:strRef>
          </c:tx>
          <c:val>
            <c:numRef>
              <c:f>'SEX AND DYT--ANONIMIZED CLINICA'!$S$34:$AJ$34</c:f>
              <c:numCache>
                <c:formatCode>General</c:formatCode>
                <c:ptCount val="18"/>
                <c:pt idx="0">
                  <c:v>31.5</c:v>
                </c:pt>
                <c:pt idx="3">
                  <c:v>41.5</c:v>
                </c:pt>
                <c:pt idx="4">
                  <c:v>20</c:v>
                </c:pt>
                <c:pt idx="16">
                  <c:v>31.5</c:v>
                </c:pt>
                <c:pt idx="17">
                  <c:v>20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20-5E7C-4212-A110-AEFCFB0506C5}"/>
            </c:ext>
          </c:extLst>
        </c:ser>
        <c:ser>
          <c:idx val="33"/>
          <c:order val="33"/>
          <c:tx>
            <c:strRef>
              <c:f>'SEX AND DYT--ANONIMIZED CLINICA'!$B$35</c:f>
              <c:strCache>
                <c:ptCount val="1"/>
                <c:pt idx="0">
                  <c:v>12F_IDIOP</c:v>
                </c:pt>
              </c:strCache>
            </c:strRef>
          </c:tx>
          <c:val>
            <c:numRef>
              <c:f>'SEX AND DYT--ANONIMIZED CLINICA'!$S$35:$AJ$35</c:f>
              <c:numCache>
                <c:formatCode>General</c:formatCode>
                <c:ptCount val="18"/>
                <c:pt idx="0">
                  <c:v>31</c:v>
                </c:pt>
                <c:pt idx="1">
                  <c:v>12.5</c:v>
                </c:pt>
                <c:pt idx="2">
                  <c:v>22</c:v>
                </c:pt>
                <c:pt idx="3">
                  <c:v>22</c:v>
                </c:pt>
                <c:pt idx="4">
                  <c:v>22</c:v>
                </c:pt>
                <c:pt idx="9">
                  <c:v>8.5</c:v>
                </c:pt>
                <c:pt idx="16">
                  <c:v>31</c:v>
                </c:pt>
                <c:pt idx="17">
                  <c:v>8.5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21-5E7C-4212-A110-AEFCFB0506C5}"/>
            </c:ext>
          </c:extLst>
        </c:ser>
        <c:ser>
          <c:idx val="34"/>
          <c:order val="34"/>
          <c:tx>
            <c:strRef>
              <c:f>'SEX AND DYT--ANONIMIZED CLINICA'!$B$36</c:f>
              <c:strCache>
                <c:ptCount val="1"/>
                <c:pt idx="0">
                  <c:v>13F_SGCE</c:v>
                </c:pt>
              </c:strCache>
            </c:strRef>
          </c:tx>
          <c:val>
            <c:numRef>
              <c:f>'SEX AND DYT--ANONIMIZED CLINICA'!$S$36:$AJ$36</c:f>
              <c:numCache>
                <c:formatCode>General</c:formatCode>
                <c:ptCount val="18"/>
                <c:pt idx="0">
                  <c:v>54.5</c:v>
                </c:pt>
                <c:pt idx="3">
                  <c:v>9</c:v>
                </c:pt>
                <c:pt idx="4">
                  <c:v>15.5</c:v>
                </c:pt>
                <c:pt idx="16">
                  <c:v>54.5</c:v>
                </c:pt>
                <c:pt idx="17">
                  <c:v>15.5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22-5E7C-4212-A110-AEFCFB0506C5}"/>
            </c:ext>
          </c:extLst>
        </c:ser>
        <c:ser>
          <c:idx val="35"/>
          <c:order val="35"/>
          <c:tx>
            <c:strRef>
              <c:f>'SEX AND DYT--ANONIMIZED CLINICA'!$B$37</c:f>
              <c:strCache>
                <c:ptCount val="1"/>
                <c:pt idx="0">
                  <c:v>14F_GNAL</c:v>
                </c:pt>
              </c:strCache>
            </c:strRef>
          </c:tx>
          <c:val>
            <c:numRef>
              <c:f>'SEX AND DYT--ANONIMIZED CLINICA'!$S$37:$AJ$37</c:f>
              <c:numCache>
                <c:formatCode>General</c:formatCode>
                <c:ptCount val="18"/>
                <c:pt idx="0">
                  <c:v>51</c:v>
                </c:pt>
                <c:pt idx="1">
                  <c:v>10.5</c:v>
                </c:pt>
                <c:pt idx="2">
                  <c:v>5</c:v>
                </c:pt>
                <c:pt idx="4">
                  <c:v>16</c:v>
                </c:pt>
                <c:pt idx="16">
                  <c:v>51</c:v>
                </c:pt>
                <c:pt idx="17">
                  <c:v>16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23-5E7C-4212-A110-AEFCFB0506C5}"/>
            </c:ext>
          </c:extLst>
        </c:ser>
        <c:ser>
          <c:idx val="36"/>
          <c:order val="36"/>
          <c:tx>
            <c:strRef>
              <c:f>'SEX AND DYT--ANONIMIZED CLINICA'!$B$38</c:f>
              <c:strCache>
                <c:ptCount val="1"/>
                <c:pt idx="0">
                  <c:v>15F_IDIOP</c:v>
                </c:pt>
              </c:strCache>
            </c:strRef>
          </c:tx>
          <c:val>
            <c:numRef>
              <c:f>'SEX AND DYT--ANONIMIZED CLINICA'!$S$38:$AJ$38</c:f>
              <c:numCache>
                <c:formatCode>General</c:formatCode>
                <c:ptCount val="18"/>
                <c:pt idx="0">
                  <c:v>15.5</c:v>
                </c:pt>
                <c:pt idx="1">
                  <c:v>25.5</c:v>
                </c:pt>
                <c:pt idx="2">
                  <c:v>6</c:v>
                </c:pt>
                <c:pt idx="3">
                  <c:v>6</c:v>
                </c:pt>
                <c:pt idx="6">
                  <c:v>29</c:v>
                </c:pt>
                <c:pt idx="7">
                  <c:v>9.5</c:v>
                </c:pt>
                <c:pt idx="9">
                  <c:v>16</c:v>
                </c:pt>
                <c:pt idx="10">
                  <c:v>13</c:v>
                </c:pt>
                <c:pt idx="16">
                  <c:v>15.5</c:v>
                </c:pt>
                <c:pt idx="17">
                  <c:v>13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24-5E7C-4212-A110-AEFCFB0506C5}"/>
            </c:ext>
          </c:extLst>
        </c:ser>
        <c:ser>
          <c:idx val="37"/>
          <c:order val="37"/>
          <c:tx>
            <c:strRef>
              <c:f>'SEX AND DYT--ANONIMIZED CLINICA'!$B$39</c:f>
              <c:strCache>
                <c:ptCount val="1"/>
                <c:pt idx="0">
                  <c:v>16F_IDIOP</c:v>
                </c:pt>
              </c:strCache>
            </c:strRef>
          </c:tx>
          <c:val>
            <c:numRef>
              <c:f>'SEX AND DYT--ANONIMIZED CLINICA'!$S$39:$AJ$39</c:f>
              <c:numCache>
                <c:formatCode>General</c:formatCode>
                <c:ptCount val="18"/>
                <c:pt idx="0">
                  <c:v>12</c:v>
                </c:pt>
                <c:pt idx="1">
                  <c:v>6.5</c:v>
                </c:pt>
                <c:pt idx="16">
                  <c:v>12</c:v>
                </c:pt>
                <c:pt idx="17">
                  <c:v>6.5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25-5E7C-4212-A110-AEFCFB0506C5}"/>
            </c:ext>
          </c:extLst>
        </c:ser>
        <c:ser>
          <c:idx val="38"/>
          <c:order val="38"/>
          <c:tx>
            <c:strRef>
              <c:f>'SEX AND DYT--ANONIMIZED CLINICA'!$B$40</c:f>
              <c:strCache>
                <c:ptCount val="1"/>
                <c:pt idx="0">
                  <c:v>17F_THAP1</c:v>
                </c:pt>
              </c:strCache>
            </c:strRef>
          </c:tx>
          <c:val>
            <c:numRef>
              <c:f>'SEX AND DYT--ANONIMIZED CLINICA'!$S$40:$AJ$40</c:f>
              <c:numCache>
                <c:formatCode>General</c:formatCode>
                <c:ptCount val="18"/>
                <c:pt idx="0">
                  <c:v>23</c:v>
                </c:pt>
                <c:pt idx="5">
                  <c:v>18</c:v>
                </c:pt>
                <c:pt idx="16">
                  <c:v>23</c:v>
                </c:pt>
                <c:pt idx="17">
                  <c:v>18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26-5E7C-4212-A110-AEFCFB0506C5}"/>
            </c:ext>
          </c:extLst>
        </c:ser>
        <c:ser>
          <c:idx val="39"/>
          <c:order val="39"/>
          <c:tx>
            <c:strRef>
              <c:f>'SEX AND DYT--ANONIMIZED CLINICA'!$B$41</c:f>
              <c:strCache>
                <c:ptCount val="1"/>
                <c:pt idx="0">
                  <c:v>18F_IDIOP</c:v>
                </c:pt>
              </c:strCache>
            </c:strRef>
          </c:tx>
          <c:val>
            <c:numRef>
              <c:f>'SEX AND DYT--ANONIMIZED CLINICA'!$S$41:$AJ$41</c:f>
              <c:numCache>
                <c:formatCode>General</c:formatCode>
                <c:ptCount val="18"/>
                <c:pt idx="0">
                  <c:v>35</c:v>
                </c:pt>
                <c:pt idx="7">
                  <c:v>15.5</c:v>
                </c:pt>
                <c:pt idx="16">
                  <c:v>35</c:v>
                </c:pt>
                <c:pt idx="17">
                  <c:v>15.5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27-5E7C-4212-A110-AEFCFB0506C5}"/>
            </c:ext>
          </c:extLst>
        </c:ser>
        <c:ser>
          <c:idx val="40"/>
          <c:order val="40"/>
          <c:tx>
            <c:strRef>
              <c:f>'SEX AND DYT--ANONIMIZED CLINICA'!$B$42</c:f>
              <c:strCache>
                <c:ptCount val="1"/>
                <c:pt idx="0">
                  <c:v>19F_VPS16</c:v>
                </c:pt>
              </c:strCache>
            </c:strRef>
          </c:tx>
          <c:val>
            <c:numRef>
              <c:f>'SEX AND DYT--ANONIMIZED CLINICA'!$S$42:$AJ$42</c:f>
              <c:numCache>
                <c:formatCode>General</c:formatCode>
                <c:ptCount val="18"/>
                <c:pt idx="0">
                  <c:v>56</c:v>
                </c:pt>
                <c:pt idx="1">
                  <c:v>24</c:v>
                </c:pt>
                <c:pt idx="2">
                  <c:v>20.5</c:v>
                </c:pt>
                <c:pt idx="3">
                  <c:v>24</c:v>
                </c:pt>
                <c:pt idx="4">
                  <c:v>29</c:v>
                </c:pt>
                <c:pt idx="5">
                  <c:v>20</c:v>
                </c:pt>
                <c:pt idx="16">
                  <c:v>56</c:v>
                </c:pt>
                <c:pt idx="17">
                  <c:v>20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28-5E7C-4212-A110-AEFCFB0506C5}"/>
            </c:ext>
          </c:extLst>
        </c:ser>
        <c:ser>
          <c:idx val="41"/>
          <c:order val="41"/>
          <c:tx>
            <c:strRef>
              <c:f>'SEX AND DYT--ANONIMIZED CLINICA'!$B$43</c:f>
              <c:strCache>
                <c:ptCount val="1"/>
                <c:pt idx="0">
                  <c:v>20F_DCP</c:v>
                </c:pt>
              </c:strCache>
            </c:strRef>
          </c:tx>
          <c:val>
            <c:numRef>
              <c:f>'SEX AND DYT--ANONIMIZED CLINICA'!$S$43:$AJ$43</c:f>
              <c:numCache>
                <c:formatCode>General</c:formatCode>
                <c:ptCount val="18"/>
                <c:pt idx="0">
                  <c:v>45</c:v>
                </c:pt>
                <c:pt idx="1">
                  <c:v>21</c:v>
                </c:pt>
                <c:pt idx="2">
                  <c:v>18</c:v>
                </c:pt>
                <c:pt idx="3">
                  <c:v>24.5</c:v>
                </c:pt>
                <c:pt idx="4">
                  <c:v>9</c:v>
                </c:pt>
                <c:pt idx="5">
                  <c:v>18</c:v>
                </c:pt>
                <c:pt idx="6">
                  <c:v>25</c:v>
                </c:pt>
                <c:pt idx="7">
                  <c:v>26</c:v>
                </c:pt>
                <c:pt idx="16">
                  <c:v>45</c:v>
                </c:pt>
                <c:pt idx="17">
                  <c:v>26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29-5E7C-4212-A110-AEFCFB0506C5}"/>
            </c:ext>
          </c:extLst>
        </c:ser>
        <c:ser>
          <c:idx val="42"/>
          <c:order val="42"/>
          <c:tx>
            <c:strRef>
              <c:f>'SEX AND DYT--ANONIMIZED CLINICA'!$B$44</c:f>
              <c:strCache>
                <c:ptCount val="1"/>
                <c:pt idx="0">
                  <c:v>21F_IDIOP</c:v>
                </c:pt>
              </c:strCache>
            </c:strRef>
          </c:tx>
          <c:val>
            <c:numRef>
              <c:f>'SEX AND DYT--ANONIMIZED CLINICA'!$S$44:$AJ$44</c:f>
              <c:numCache>
                <c:formatCode>General</c:formatCode>
                <c:ptCount val="18"/>
                <c:pt idx="0">
                  <c:v>45</c:v>
                </c:pt>
                <c:pt idx="2">
                  <c:v>15</c:v>
                </c:pt>
                <c:pt idx="4">
                  <c:v>14</c:v>
                </c:pt>
                <c:pt idx="5">
                  <c:v>8.5</c:v>
                </c:pt>
                <c:pt idx="9">
                  <c:v>10.5</c:v>
                </c:pt>
                <c:pt idx="16">
                  <c:v>45</c:v>
                </c:pt>
                <c:pt idx="17">
                  <c:v>10.5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2A-5E7C-4212-A110-AEFCFB0506C5}"/>
            </c:ext>
          </c:extLst>
        </c:ser>
        <c:ser>
          <c:idx val="43"/>
          <c:order val="43"/>
          <c:tx>
            <c:strRef>
              <c:f>'SEX AND DYT--ANONIMIZED CLINICA'!$B$45</c:f>
              <c:strCache>
                <c:ptCount val="1"/>
                <c:pt idx="0">
                  <c:v>22F_DCP</c:v>
                </c:pt>
              </c:strCache>
            </c:strRef>
          </c:tx>
          <c:val>
            <c:numRef>
              <c:f>'SEX AND DYT--ANONIMIZED CLINICA'!$S$45:$AJ$45</c:f>
              <c:numCache>
                <c:formatCode>General</c:formatCode>
                <c:ptCount val="18"/>
                <c:pt idx="0">
                  <c:v>59</c:v>
                </c:pt>
                <c:pt idx="3">
                  <c:v>29</c:v>
                </c:pt>
                <c:pt idx="4">
                  <c:v>34</c:v>
                </c:pt>
                <c:pt idx="13">
                  <c:v>37</c:v>
                </c:pt>
                <c:pt idx="16">
                  <c:v>59</c:v>
                </c:pt>
                <c:pt idx="17">
                  <c:v>37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2B-5E7C-4212-A110-AEFCFB0506C5}"/>
            </c:ext>
          </c:extLst>
        </c:ser>
        <c:ser>
          <c:idx val="44"/>
          <c:order val="44"/>
          <c:tx>
            <c:strRef>
              <c:f>'SEX AND DYT--ANONIMIZED CLINICA'!$B$46</c:f>
              <c:strCache>
                <c:ptCount val="1"/>
                <c:pt idx="0">
                  <c:v>23F_DCP</c:v>
                </c:pt>
              </c:strCache>
            </c:strRef>
          </c:tx>
          <c:val>
            <c:numRef>
              <c:f>'SEX AND DYT--ANONIMIZED CLINICA'!$S$46:$AJ$46</c:f>
              <c:numCache>
                <c:formatCode>General</c:formatCode>
                <c:ptCount val="18"/>
                <c:pt idx="0">
                  <c:v>58</c:v>
                </c:pt>
                <c:pt idx="2">
                  <c:v>42</c:v>
                </c:pt>
                <c:pt idx="5">
                  <c:v>25</c:v>
                </c:pt>
                <c:pt idx="6">
                  <c:v>46</c:v>
                </c:pt>
                <c:pt idx="7">
                  <c:v>21.5</c:v>
                </c:pt>
                <c:pt idx="8">
                  <c:v>37</c:v>
                </c:pt>
                <c:pt idx="9">
                  <c:v>30</c:v>
                </c:pt>
                <c:pt idx="16">
                  <c:v>58</c:v>
                </c:pt>
                <c:pt idx="17">
                  <c:v>30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2C-5E7C-4212-A110-AEFCFB0506C5}"/>
            </c:ext>
          </c:extLst>
        </c:ser>
        <c:ser>
          <c:idx val="45"/>
          <c:order val="45"/>
          <c:tx>
            <c:strRef>
              <c:f>'SEX AND DYT--ANONIMIZED CLINICA'!$B$47</c:f>
              <c:strCache>
                <c:ptCount val="1"/>
                <c:pt idx="0">
                  <c:v>24F_IDIOP</c:v>
                </c:pt>
              </c:strCache>
            </c:strRef>
          </c:tx>
          <c:val>
            <c:numRef>
              <c:f>'SEX AND DYT--ANONIMIZED CLINICA'!$S$47:$AJ$47</c:f>
              <c:numCache>
                <c:formatCode>General</c:formatCode>
                <c:ptCount val="18"/>
                <c:pt idx="0">
                  <c:v>43</c:v>
                </c:pt>
                <c:pt idx="1">
                  <c:v>9</c:v>
                </c:pt>
                <c:pt idx="8">
                  <c:v>19.5</c:v>
                </c:pt>
                <c:pt idx="16">
                  <c:v>43</c:v>
                </c:pt>
                <c:pt idx="17">
                  <c:v>19.5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2D-5E7C-4212-A110-AEFCFB0506C5}"/>
            </c:ext>
          </c:extLst>
        </c:ser>
        <c:ser>
          <c:idx val="46"/>
          <c:order val="46"/>
          <c:tx>
            <c:strRef>
              <c:f>'SEX AND DYT--ANONIMIZED CLINICA'!$B$48</c:f>
              <c:strCache>
                <c:ptCount val="1"/>
                <c:pt idx="0">
                  <c:v>25F_DCP</c:v>
                </c:pt>
              </c:strCache>
            </c:strRef>
          </c:tx>
          <c:val>
            <c:numRef>
              <c:f>'SEX AND DYT--ANONIMIZED CLINICA'!$S$48:$AJ$48</c:f>
              <c:numCache>
                <c:formatCode>General</c:formatCode>
                <c:ptCount val="18"/>
                <c:pt idx="0">
                  <c:v>37</c:v>
                </c:pt>
                <c:pt idx="2">
                  <c:v>23.5</c:v>
                </c:pt>
                <c:pt idx="4">
                  <c:v>27.5</c:v>
                </c:pt>
                <c:pt idx="5">
                  <c:v>26</c:v>
                </c:pt>
                <c:pt idx="6">
                  <c:v>27.5</c:v>
                </c:pt>
                <c:pt idx="7">
                  <c:v>33</c:v>
                </c:pt>
                <c:pt idx="8">
                  <c:v>29</c:v>
                </c:pt>
                <c:pt idx="9">
                  <c:v>0</c:v>
                </c:pt>
                <c:pt idx="10">
                  <c:v>33</c:v>
                </c:pt>
                <c:pt idx="16">
                  <c:v>37</c:v>
                </c:pt>
                <c:pt idx="17">
                  <c:v>33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2E-5E7C-4212-A110-AEFCFB0506C5}"/>
            </c:ext>
          </c:extLst>
        </c:ser>
        <c:ser>
          <c:idx val="47"/>
          <c:order val="47"/>
          <c:tx>
            <c:strRef>
              <c:f>'SEX AND DYT--ANONIMIZED CLINICA'!$B$49</c:f>
              <c:strCache>
                <c:ptCount val="1"/>
                <c:pt idx="0">
                  <c:v>26F_THAP1</c:v>
                </c:pt>
              </c:strCache>
            </c:strRef>
          </c:tx>
          <c:val>
            <c:numRef>
              <c:f>'SEX AND DYT--ANONIMIZED CLINICA'!$S$49:$AJ$49</c:f>
              <c:numCache>
                <c:formatCode>General</c:formatCode>
                <c:ptCount val="18"/>
                <c:pt idx="0">
                  <c:v>12</c:v>
                </c:pt>
                <c:pt idx="2">
                  <c:v>6.5</c:v>
                </c:pt>
                <c:pt idx="3">
                  <c:v>5</c:v>
                </c:pt>
                <c:pt idx="5">
                  <c:v>8</c:v>
                </c:pt>
                <c:pt idx="9">
                  <c:v>14</c:v>
                </c:pt>
                <c:pt idx="16">
                  <c:v>12</c:v>
                </c:pt>
                <c:pt idx="17">
                  <c:v>14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2F-5E7C-4212-A110-AEFCFB0506C5}"/>
            </c:ext>
          </c:extLst>
        </c:ser>
        <c:ser>
          <c:idx val="48"/>
          <c:order val="48"/>
          <c:tx>
            <c:strRef>
              <c:f>'SEX AND DYT--ANONIMIZED CLINICA'!$B$50</c:f>
              <c:strCache>
                <c:ptCount val="1"/>
                <c:pt idx="0">
                  <c:v>27F_VPS16</c:v>
                </c:pt>
              </c:strCache>
            </c:strRef>
          </c:tx>
          <c:val>
            <c:numRef>
              <c:f>'SEX AND DYT--ANONIMIZED CLINICA'!$S$50:$AJ$50</c:f>
              <c:numCache>
                <c:formatCode>General</c:formatCode>
                <c:ptCount val="18"/>
                <c:pt idx="0">
                  <c:v>88</c:v>
                </c:pt>
                <c:pt idx="1">
                  <c:v>21.5</c:v>
                </c:pt>
                <c:pt idx="2">
                  <c:v>24.5</c:v>
                </c:pt>
                <c:pt idx="3">
                  <c:v>21.5</c:v>
                </c:pt>
                <c:pt idx="4">
                  <c:v>23.5</c:v>
                </c:pt>
                <c:pt idx="5">
                  <c:v>23</c:v>
                </c:pt>
                <c:pt idx="6">
                  <c:v>17.5</c:v>
                </c:pt>
                <c:pt idx="7">
                  <c:v>13.5</c:v>
                </c:pt>
                <c:pt idx="8">
                  <c:v>18</c:v>
                </c:pt>
                <c:pt idx="9">
                  <c:v>28</c:v>
                </c:pt>
                <c:pt idx="10">
                  <c:v>28</c:v>
                </c:pt>
                <c:pt idx="16">
                  <c:v>88</c:v>
                </c:pt>
                <c:pt idx="17">
                  <c:v>28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30-5E7C-4212-A110-AEFCFB0506C5}"/>
            </c:ext>
          </c:extLst>
        </c:ser>
        <c:ser>
          <c:idx val="49"/>
          <c:order val="49"/>
          <c:tx>
            <c:strRef>
              <c:f>'SEX AND DYT--ANONIMIZED CLINICA'!$B$51</c:f>
              <c:strCache>
                <c:ptCount val="1"/>
                <c:pt idx="0">
                  <c:v>28F_THAP1</c:v>
                </c:pt>
              </c:strCache>
            </c:strRef>
          </c:tx>
          <c:val>
            <c:numRef>
              <c:f>'SEX AND DYT--ANONIMIZED CLINICA'!$S$51:$AJ$51</c:f>
              <c:numCache>
                <c:formatCode>General</c:formatCode>
                <c:ptCount val="18"/>
                <c:pt idx="0">
                  <c:v>35.5</c:v>
                </c:pt>
                <c:pt idx="1">
                  <c:v>16</c:v>
                </c:pt>
                <c:pt idx="8">
                  <c:v>19.5</c:v>
                </c:pt>
                <c:pt idx="9">
                  <c:v>7.5</c:v>
                </c:pt>
                <c:pt idx="10">
                  <c:v>10</c:v>
                </c:pt>
                <c:pt idx="11">
                  <c:v>30</c:v>
                </c:pt>
                <c:pt idx="12">
                  <c:v>14.5</c:v>
                </c:pt>
                <c:pt idx="13">
                  <c:v>21.5</c:v>
                </c:pt>
                <c:pt idx="14">
                  <c:v>15.5</c:v>
                </c:pt>
                <c:pt idx="16">
                  <c:v>35.5</c:v>
                </c:pt>
                <c:pt idx="17">
                  <c:v>15.5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31-5E7C-4212-A110-AEFCFB0506C5}"/>
            </c:ext>
          </c:extLst>
        </c:ser>
        <c:ser>
          <c:idx val="50"/>
          <c:order val="50"/>
          <c:tx>
            <c:strRef>
              <c:f>'SEX AND DYT--ANONIMIZED CLINICA'!$B$52</c:f>
              <c:strCache>
                <c:ptCount val="1"/>
                <c:pt idx="0">
                  <c:v>29F_IDIOP</c:v>
                </c:pt>
              </c:strCache>
            </c:strRef>
          </c:tx>
          <c:val>
            <c:numRef>
              <c:f>'SEX AND DYT--ANONIMIZED CLINICA'!$S$52:$AJ$52</c:f>
              <c:numCache>
                <c:formatCode>General</c:formatCode>
                <c:ptCount val="18"/>
                <c:pt idx="0">
                  <c:v>26</c:v>
                </c:pt>
                <c:pt idx="1">
                  <c:v>6</c:v>
                </c:pt>
                <c:pt idx="2">
                  <c:v>1</c:v>
                </c:pt>
                <c:pt idx="16">
                  <c:v>26</c:v>
                </c:pt>
                <c:pt idx="17">
                  <c:v>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32-5E7C-4212-A110-AEFCFB0506C5}"/>
            </c:ext>
          </c:extLst>
        </c:ser>
        <c:ser>
          <c:idx val="51"/>
          <c:order val="51"/>
          <c:tx>
            <c:strRef>
              <c:f>'SEX AND DYT--ANONIMIZED CLINICA'!$B$53</c:f>
              <c:strCache>
                <c:ptCount val="1"/>
                <c:pt idx="0">
                  <c:v>30F_IDIOP</c:v>
                </c:pt>
              </c:strCache>
            </c:strRef>
          </c:tx>
          <c:val>
            <c:numRef>
              <c:f>'SEX AND DYT--ANONIMIZED CLINICA'!$S$53:$AJ$53</c:f>
              <c:numCache>
                <c:formatCode>General</c:formatCode>
                <c:ptCount val="18"/>
                <c:pt idx="0">
                  <c:v>11</c:v>
                </c:pt>
                <c:pt idx="1">
                  <c:v>1.5</c:v>
                </c:pt>
                <c:pt idx="3">
                  <c:v>0</c:v>
                </c:pt>
                <c:pt idx="4">
                  <c:v>2</c:v>
                </c:pt>
                <c:pt idx="5">
                  <c:v>2</c:v>
                </c:pt>
                <c:pt idx="16">
                  <c:v>11</c:v>
                </c:pt>
                <c:pt idx="17">
                  <c:v>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33-5E7C-4212-A110-AEFCFB0506C5}"/>
            </c:ext>
          </c:extLst>
        </c:ser>
        <c:ser>
          <c:idx val="52"/>
          <c:order val="52"/>
          <c:tx>
            <c:strRef>
              <c:f>'SEX AND DYT--ANONIMIZED CLINICA'!$B$54</c:f>
              <c:strCache>
                <c:ptCount val="1"/>
                <c:pt idx="0">
                  <c:v>31F_IDIOP</c:v>
                </c:pt>
              </c:strCache>
            </c:strRef>
          </c:tx>
          <c:val>
            <c:numRef>
              <c:f>'SEX AND DYT--ANONIMIZED CLINICA'!$S$54:$AJ$54</c:f>
              <c:numCache>
                <c:formatCode>General</c:formatCode>
                <c:ptCount val="18"/>
                <c:pt idx="0">
                  <c:v>28</c:v>
                </c:pt>
                <c:pt idx="1">
                  <c:v>7</c:v>
                </c:pt>
                <c:pt idx="16">
                  <c:v>28</c:v>
                </c:pt>
                <c:pt idx="17">
                  <c:v>7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34-5E7C-4212-A110-AEFCFB0506C5}"/>
            </c:ext>
          </c:extLst>
        </c:ser>
        <c:ser>
          <c:idx val="53"/>
          <c:order val="53"/>
          <c:tx>
            <c:strRef>
              <c:f>'SEX AND DYT--ANONIMIZED CLINICA'!$B$55</c:f>
              <c:strCache>
                <c:ptCount val="1"/>
                <c:pt idx="0">
                  <c:v>32F_TOR1A</c:v>
                </c:pt>
              </c:strCache>
            </c:strRef>
          </c:tx>
          <c:val>
            <c:numRef>
              <c:f>'SEX AND DYT--ANONIMIZED CLINICA'!$S$55:$AJ$55</c:f>
              <c:numCache>
                <c:formatCode>General</c:formatCode>
                <c:ptCount val="18"/>
                <c:pt idx="0">
                  <c:v>59</c:v>
                </c:pt>
                <c:pt idx="1">
                  <c:v>17.5</c:v>
                </c:pt>
                <c:pt idx="2">
                  <c:v>13.5</c:v>
                </c:pt>
                <c:pt idx="3">
                  <c:v>11</c:v>
                </c:pt>
                <c:pt idx="4">
                  <c:v>8</c:v>
                </c:pt>
                <c:pt idx="6">
                  <c:v>16.5</c:v>
                </c:pt>
                <c:pt idx="8">
                  <c:v>12</c:v>
                </c:pt>
                <c:pt idx="9">
                  <c:v>14</c:v>
                </c:pt>
                <c:pt idx="16">
                  <c:v>59</c:v>
                </c:pt>
                <c:pt idx="17">
                  <c:v>14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35-5E7C-4212-A110-AEFCFB0506C5}"/>
            </c:ext>
          </c:extLst>
        </c:ser>
        <c:ser>
          <c:idx val="54"/>
          <c:order val="54"/>
          <c:tx>
            <c:strRef>
              <c:f>'SEX AND DYT--ANONIMIZED CLINICA'!$B$56</c:f>
              <c:strCache>
                <c:ptCount val="1"/>
                <c:pt idx="0">
                  <c:v>33F_IDIOP</c:v>
                </c:pt>
              </c:strCache>
            </c:strRef>
          </c:tx>
          <c:val>
            <c:numRef>
              <c:f>'SEX AND DYT--ANONIMIZED CLINICA'!$S$56:$AJ$56</c:f>
              <c:numCache>
                <c:formatCode>General</c:formatCode>
                <c:ptCount val="18"/>
                <c:pt idx="0">
                  <c:v>28.5</c:v>
                </c:pt>
                <c:pt idx="1">
                  <c:v>11</c:v>
                </c:pt>
                <c:pt idx="3">
                  <c:v>7.5</c:v>
                </c:pt>
                <c:pt idx="4">
                  <c:v>21</c:v>
                </c:pt>
                <c:pt idx="5">
                  <c:v>14</c:v>
                </c:pt>
                <c:pt idx="6">
                  <c:v>14</c:v>
                </c:pt>
                <c:pt idx="8">
                  <c:v>21</c:v>
                </c:pt>
                <c:pt idx="10">
                  <c:v>14.5</c:v>
                </c:pt>
                <c:pt idx="11">
                  <c:v>2.5</c:v>
                </c:pt>
                <c:pt idx="16">
                  <c:v>28.5</c:v>
                </c:pt>
                <c:pt idx="17">
                  <c:v>2.5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36-5E7C-4212-A110-AEFCFB0506C5}"/>
            </c:ext>
          </c:extLst>
        </c:ser>
        <c:ser>
          <c:idx val="55"/>
          <c:order val="55"/>
          <c:tx>
            <c:strRef>
              <c:f>'SEX AND DYT--ANONIMIZED CLINICA'!$B$57</c:f>
              <c:strCache>
                <c:ptCount val="1"/>
                <c:pt idx="0">
                  <c:v>34F_IDIOP</c:v>
                </c:pt>
              </c:strCache>
            </c:strRef>
          </c:tx>
          <c:val>
            <c:numRef>
              <c:f>'SEX AND DYT--ANONIMIZED CLINICA'!$S$57:$AJ$57</c:f>
              <c:numCache>
                <c:formatCode>General</c:formatCode>
                <c:ptCount val="18"/>
                <c:pt idx="0">
                  <c:v>6</c:v>
                </c:pt>
                <c:pt idx="2">
                  <c:v>7</c:v>
                </c:pt>
                <c:pt idx="4">
                  <c:v>7</c:v>
                </c:pt>
                <c:pt idx="16">
                  <c:v>6</c:v>
                </c:pt>
                <c:pt idx="17">
                  <c:v>7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37-5E7C-4212-A110-AEFCFB0506C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66499968"/>
        <c:axId val="267456512"/>
      </c:lineChart>
      <c:catAx>
        <c:axId val="266499968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1100"/>
                </a:pPr>
                <a:r>
                  <a:rPr lang="en-GB" sz="1100"/>
                  <a:t>FOLLOW</a:t>
                </a:r>
                <a:r>
                  <a:rPr lang="en-GB" sz="1100" baseline="0"/>
                  <a:t> UP, YEARS</a:t>
                </a:r>
                <a:endParaRPr lang="en-GB" sz="1100"/>
              </a:p>
            </c:rich>
          </c:tx>
          <c:layout>
            <c:manualLayout>
              <c:xMode val="edge"/>
              <c:yMode val="edge"/>
              <c:x val="0.3790950097851441"/>
              <c:y val="0.9710719493396659"/>
            </c:manualLayout>
          </c:layout>
          <c:overlay val="0"/>
        </c:title>
        <c:numFmt formatCode="General" sourceLinked="0"/>
        <c:majorTickMark val="in"/>
        <c:minorTickMark val="none"/>
        <c:tickLblPos val="nextTo"/>
        <c:crossAx val="267456512"/>
        <c:crosses val="autoZero"/>
        <c:auto val="1"/>
        <c:lblAlgn val="ctr"/>
        <c:lblOffset val="100"/>
        <c:noMultiLvlLbl val="0"/>
      </c:catAx>
      <c:valAx>
        <c:axId val="267456512"/>
        <c:scaling>
          <c:orientation val="minMax"/>
          <c:max val="110"/>
        </c:scaling>
        <c:delete val="0"/>
        <c:axPos val="l"/>
        <c:minorGridlines>
          <c:spPr>
            <a:ln>
              <a:gradFill rotWithShape="1"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a:ln>
          </c:spPr>
        </c:minorGridlines>
        <c:title>
          <c:tx>
            <c:rich>
              <a:bodyPr rot="-5400000" vert="horz"/>
              <a:lstStyle/>
              <a:p>
                <a:pPr>
                  <a:defRPr sz="1100"/>
                </a:pPr>
                <a:r>
                  <a:rPr lang="en-GB" sz="1100"/>
                  <a:t>BFMDRS- M</a:t>
                </a:r>
              </a:p>
            </c:rich>
          </c:tx>
          <c:layout>
            <c:manualLayout>
              <c:xMode val="edge"/>
              <c:yMode val="edge"/>
              <c:x val="0"/>
              <c:y val="0.44646778801772585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crossAx val="266499968"/>
        <c:crosses val="autoZero"/>
        <c:crossBetween val="midCat"/>
        <c:majorUnit val="10"/>
        <c:minorUnit val="5"/>
      </c:valAx>
    </c:plotArea>
    <c:legend>
      <c:legendPos val="r"/>
      <c:layout>
        <c:manualLayout>
          <c:xMode val="edge"/>
          <c:yMode val="edge"/>
          <c:x val="0.87482389430742979"/>
          <c:y val="0"/>
          <c:w val="0.11558947469931395"/>
          <c:h val="1"/>
        </c:manualLayout>
      </c:layout>
      <c:overlay val="0"/>
      <c:txPr>
        <a:bodyPr/>
        <a:lstStyle/>
        <a:p>
          <a:pPr>
            <a:defRPr sz="600"/>
          </a:pPr>
          <a:endParaRPr lang="en-US"/>
        </a:p>
      </c:txPr>
    </c:legend>
    <c:plotVisOnly val="1"/>
    <c:dispBlanksAs val="gap"/>
    <c:showDLblsOverMax val="0"/>
  </c:chart>
  <c:spPr>
    <a:ln>
      <a:gradFill rotWithShape="1">
        <a:gsLst>
          <a:gs pos="0">
            <a:schemeClr val="accent1">
              <a:tint val="66000"/>
              <a:satMod val="160000"/>
            </a:schemeClr>
          </a:gs>
          <a:gs pos="50000">
            <a:schemeClr val="accent1">
              <a:tint val="44500"/>
              <a:satMod val="160000"/>
            </a:schemeClr>
          </a:gs>
          <a:gs pos="100000">
            <a:schemeClr val="accent1">
              <a:tint val="23500"/>
              <a:satMod val="160000"/>
            </a:schemeClr>
          </a:gs>
        </a:gsLst>
        <a:lin ang="5400000" scaled="0"/>
      </a:gradFill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7</Pages>
  <Words>1132</Words>
  <Characters>6459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Romito Luigi Michele</dc:creator>
  <cp:lastModifiedBy>Romito Luigi Michele</cp:lastModifiedBy>
  <cp:revision>4</cp:revision>
  <cp:lastPrinted>2024-06-04T15:53:00Z</cp:lastPrinted>
  <dcterms:created xsi:type="dcterms:W3CDTF">2025-04-16T02:13:00Z</dcterms:created>
  <dcterms:modified xsi:type="dcterms:W3CDTF">2025-04-16T03:22:00Z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9b6841d52c740c69fee3bc2c9049db8c4b5bd2a33545ad163e80f47e0d23714e</vt:lpwstr>
  </property>
</Properties>
</file>