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dTable4-Accent3"/>
        <w:tblW w:w="0" w:type="auto"/>
        <w:tblInd w:w="-147" w:type="dxa"/>
        <w:tblLook w:val="04A0" w:firstRow="1" w:lastRow="0" w:firstColumn="1" w:lastColumn="0" w:noHBand="0" w:noVBand="1"/>
      </w:tblPr>
      <w:tblGrid>
        <w:gridCol w:w="2410"/>
        <w:gridCol w:w="2216"/>
        <w:gridCol w:w="1969"/>
        <w:gridCol w:w="1607"/>
        <w:gridCol w:w="961"/>
      </w:tblGrid>
      <w:tr w:rsidR="00FC40B1" w:rsidRPr="00FC40B1" w14:paraId="48184672" w14:textId="77777777" w:rsidTr="00FC40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68E15C8E" w14:textId="77777777" w:rsidR="00FC40B1" w:rsidRPr="00FC40B1" w:rsidRDefault="00FC40B1">
            <w:pPr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 xml:space="preserve">Antibody </w:t>
            </w:r>
          </w:p>
        </w:tc>
        <w:tc>
          <w:tcPr>
            <w:tcW w:w="2216" w:type="dxa"/>
            <w:noWrap/>
            <w:hideMark/>
          </w:tcPr>
          <w:p w14:paraId="28A8906D" w14:textId="77777777" w:rsidR="00FC40B1" w:rsidRPr="00FC40B1" w:rsidRDefault="00FC40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Vendor</w:t>
            </w:r>
          </w:p>
        </w:tc>
        <w:tc>
          <w:tcPr>
            <w:tcW w:w="1969" w:type="dxa"/>
            <w:noWrap/>
            <w:hideMark/>
          </w:tcPr>
          <w:p w14:paraId="65B95B18" w14:textId="77777777" w:rsidR="00FC40B1" w:rsidRPr="00FC40B1" w:rsidRDefault="00FC40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Identifier</w:t>
            </w:r>
          </w:p>
        </w:tc>
        <w:tc>
          <w:tcPr>
            <w:tcW w:w="1607" w:type="dxa"/>
            <w:noWrap/>
            <w:hideMark/>
          </w:tcPr>
          <w:p w14:paraId="12E89C16" w14:textId="77777777" w:rsidR="00FC40B1" w:rsidRPr="00FC40B1" w:rsidRDefault="00FC40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Dilution</w:t>
            </w:r>
          </w:p>
        </w:tc>
        <w:tc>
          <w:tcPr>
            <w:tcW w:w="961" w:type="dxa"/>
            <w:noWrap/>
            <w:hideMark/>
          </w:tcPr>
          <w:p w14:paraId="00B8AED8" w14:textId="77777777" w:rsidR="00FC40B1" w:rsidRPr="00FC40B1" w:rsidRDefault="00FC40B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Used for</w:t>
            </w:r>
          </w:p>
        </w:tc>
      </w:tr>
      <w:tr w:rsidR="00FC40B1" w:rsidRPr="00FC40B1" w14:paraId="01E26340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6653632C" w14:textId="77777777" w:rsidR="00FC40B1" w:rsidRPr="00FC40B1" w:rsidRDefault="00FC40B1">
            <w:pPr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ACACA</w:t>
            </w:r>
          </w:p>
        </w:tc>
        <w:tc>
          <w:tcPr>
            <w:tcW w:w="2216" w:type="dxa"/>
            <w:noWrap/>
            <w:hideMark/>
          </w:tcPr>
          <w:p w14:paraId="28107989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Cell Signaling</w:t>
            </w:r>
          </w:p>
        </w:tc>
        <w:tc>
          <w:tcPr>
            <w:tcW w:w="1969" w:type="dxa"/>
            <w:noWrap/>
            <w:hideMark/>
          </w:tcPr>
          <w:p w14:paraId="1B133B7D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CS36765</w:t>
            </w:r>
          </w:p>
        </w:tc>
        <w:tc>
          <w:tcPr>
            <w:tcW w:w="1607" w:type="dxa"/>
            <w:noWrap/>
            <w:hideMark/>
          </w:tcPr>
          <w:p w14:paraId="4BDDDF29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19C6FCF1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0B654900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65063C7B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Calnexin</w:t>
            </w:r>
          </w:p>
        </w:tc>
        <w:tc>
          <w:tcPr>
            <w:tcW w:w="2216" w:type="dxa"/>
            <w:noWrap/>
            <w:hideMark/>
          </w:tcPr>
          <w:p w14:paraId="3B4B174C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Sigma</w:t>
            </w:r>
          </w:p>
        </w:tc>
        <w:tc>
          <w:tcPr>
            <w:tcW w:w="1969" w:type="dxa"/>
            <w:noWrap/>
            <w:hideMark/>
          </w:tcPr>
          <w:p w14:paraId="4AC99C92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C4731</w:t>
            </w:r>
          </w:p>
        </w:tc>
        <w:tc>
          <w:tcPr>
            <w:tcW w:w="1607" w:type="dxa"/>
            <w:noWrap/>
            <w:hideMark/>
          </w:tcPr>
          <w:p w14:paraId="33885E56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1197E628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177BFAFB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47AE4EE1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FASN</w:t>
            </w:r>
          </w:p>
        </w:tc>
        <w:tc>
          <w:tcPr>
            <w:tcW w:w="2216" w:type="dxa"/>
            <w:noWrap/>
            <w:hideMark/>
          </w:tcPr>
          <w:p w14:paraId="0514EB54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Cell Signaling</w:t>
            </w:r>
          </w:p>
        </w:tc>
        <w:tc>
          <w:tcPr>
            <w:tcW w:w="1969" w:type="dxa"/>
            <w:noWrap/>
            <w:hideMark/>
          </w:tcPr>
          <w:p w14:paraId="0E94A3F9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CS31805</w:t>
            </w:r>
          </w:p>
        </w:tc>
        <w:tc>
          <w:tcPr>
            <w:tcW w:w="1607" w:type="dxa"/>
            <w:noWrap/>
            <w:hideMark/>
          </w:tcPr>
          <w:p w14:paraId="7763529B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38650BA1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3DEF24D9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0A581A59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Flag-Tag</w:t>
            </w:r>
          </w:p>
        </w:tc>
        <w:tc>
          <w:tcPr>
            <w:tcW w:w="2216" w:type="dxa"/>
            <w:noWrap/>
            <w:hideMark/>
          </w:tcPr>
          <w:p w14:paraId="70F76D6B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Merck</w:t>
            </w:r>
          </w:p>
        </w:tc>
        <w:tc>
          <w:tcPr>
            <w:tcW w:w="1969" w:type="dxa"/>
            <w:noWrap/>
            <w:hideMark/>
          </w:tcPr>
          <w:p w14:paraId="5F2D9EB3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F1804-50UG</w:t>
            </w:r>
          </w:p>
        </w:tc>
        <w:tc>
          <w:tcPr>
            <w:tcW w:w="1607" w:type="dxa"/>
            <w:noWrap/>
            <w:hideMark/>
          </w:tcPr>
          <w:p w14:paraId="742E2A64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2A1D37B7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IP</w:t>
            </w:r>
          </w:p>
        </w:tc>
      </w:tr>
      <w:tr w:rsidR="00FC40B1" w:rsidRPr="00FC40B1" w14:paraId="320FCE90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1A65699B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G6PD</w:t>
            </w:r>
          </w:p>
        </w:tc>
        <w:tc>
          <w:tcPr>
            <w:tcW w:w="2216" w:type="dxa"/>
            <w:noWrap/>
            <w:hideMark/>
          </w:tcPr>
          <w:p w14:paraId="3F9131CE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Abcam</w:t>
            </w:r>
          </w:p>
        </w:tc>
        <w:tc>
          <w:tcPr>
            <w:tcW w:w="1969" w:type="dxa"/>
            <w:noWrap/>
            <w:hideMark/>
          </w:tcPr>
          <w:p w14:paraId="40308527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ab210702</w:t>
            </w:r>
          </w:p>
        </w:tc>
        <w:tc>
          <w:tcPr>
            <w:tcW w:w="1607" w:type="dxa"/>
            <w:noWrap/>
            <w:hideMark/>
          </w:tcPr>
          <w:p w14:paraId="2070F06D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27C45579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5F5ABAD2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2374285B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 xml:space="preserve">Goat anti-Mouse IgG </w:t>
            </w:r>
          </w:p>
        </w:tc>
        <w:tc>
          <w:tcPr>
            <w:tcW w:w="2216" w:type="dxa"/>
            <w:noWrap/>
            <w:hideMark/>
          </w:tcPr>
          <w:p w14:paraId="3A3CEDD2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Invitrogen</w:t>
            </w:r>
          </w:p>
        </w:tc>
        <w:tc>
          <w:tcPr>
            <w:tcW w:w="1969" w:type="dxa"/>
            <w:noWrap/>
            <w:hideMark/>
          </w:tcPr>
          <w:p w14:paraId="4E7C650F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A28177</w:t>
            </w:r>
          </w:p>
        </w:tc>
        <w:tc>
          <w:tcPr>
            <w:tcW w:w="1607" w:type="dxa"/>
            <w:noWrap/>
            <w:hideMark/>
          </w:tcPr>
          <w:p w14:paraId="153DCD23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1:2500</w:t>
            </w:r>
          </w:p>
        </w:tc>
        <w:tc>
          <w:tcPr>
            <w:tcW w:w="961" w:type="dxa"/>
            <w:noWrap/>
            <w:hideMark/>
          </w:tcPr>
          <w:p w14:paraId="7EF385A3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1C7FCC31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36BDE6D4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Goat anti-Rabbit IgG</w:t>
            </w:r>
          </w:p>
        </w:tc>
        <w:tc>
          <w:tcPr>
            <w:tcW w:w="2216" w:type="dxa"/>
            <w:noWrap/>
            <w:hideMark/>
          </w:tcPr>
          <w:p w14:paraId="2E4D1301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Invitrogen</w:t>
            </w:r>
          </w:p>
        </w:tc>
        <w:tc>
          <w:tcPr>
            <w:tcW w:w="1969" w:type="dxa"/>
            <w:noWrap/>
            <w:hideMark/>
          </w:tcPr>
          <w:p w14:paraId="5DDEEBD9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A27036</w:t>
            </w:r>
          </w:p>
        </w:tc>
        <w:tc>
          <w:tcPr>
            <w:tcW w:w="1607" w:type="dxa"/>
            <w:noWrap/>
            <w:hideMark/>
          </w:tcPr>
          <w:p w14:paraId="4C0ABF8B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1:2500</w:t>
            </w:r>
          </w:p>
        </w:tc>
        <w:tc>
          <w:tcPr>
            <w:tcW w:w="961" w:type="dxa"/>
            <w:noWrap/>
            <w:hideMark/>
          </w:tcPr>
          <w:p w14:paraId="53631DEC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76B39E9D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6DC92507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LDLR</w:t>
            </w:r>
          </w:p>
        </w:tc>
        <w:tc>
          <w:tcPr>
            <w:tcW w:w="2216" w:type="dxa"/>
            <w:noWrap/>
            <w:hideMark/>
          </w:tcPr>
          <w:p w14:paraId="589E6458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 xml:space="preserve">Biovision </w:t>
            </w:r>
          </w:p>
        </w:tc>
        <w:tc>
          <w:tcPr>
            <w:tcW w:w="1969" w:type="dxa"/>
            <w:noWrap/>
            <w:hideMark/>
          </w:tcPr>
          <w:p w14:paraId="4F7C65E6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#3839</w:t>
            </w:r>
          </w:p>
        </w:tc>
        <w:tc>
          <w:tcPr>
            <w:tcW w:w="1607" w:type="dxa"/>
            <w:noWrap/>
            <w:hideMark/>
          </w:tcPr>
          <w:p w14:paraId="725E11E7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1DE1B398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6B7F0E3F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63D8E96A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PLIN2</w:t>
            </w:r>
          </w:p>
        </w:tc>
        <w:tc>
          <w:tcPr>
            <w:tcW w:w="2216" w:type="dxa"/>
            <w:noWrap/>
            <w:hideMark/>
          </w:tcPr>
          <w:p w14:paraId="137F756E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Abcam</w:t>
            </w:r>
          </w:p>
        </w:tc>
        <w:tc>
          <w:tcPr>
            <w:tcW w:w="1969" w:type="dxa"/>
            <w:noWrap/>
            <w:hideMark/>
          </w:tcPr>
          <w:p w14:paraId="1BC8C259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ab78920</w:t>
            </w:r>
          </w:p>
        </w:tc>
        <w:tc>
          <w:tcPr>
            <w:tcW w:w="1607" w:type="dxa"/>
            <w:noWrap/>
            <w:hideMark/>
          </w:tcPr>
          <w:p w14:paraId="7FD48B72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17F6A0AF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3AE2E0FD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04527B54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SCD1</w:t>
            </w:r>
          </w:p>
        </w:tc>
        <w:tc>
          <w:tcPr>
            <w:tcW w:w="2216" w:type="dxa"/>
            <w:noWrap/>
            <w:hideMark/>
          </w:tcPr>
          <w:p w14:paraId="6B520354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Cell Signaling</w:t>
            </w:r>
          </w:p>
        </w:tc>
        <w:tc>
          <w:tcPr>
            <w:tcW w:w="1969" w:type="dxa"/>
            <w:noWrap/>
            <w:hideMark/>
          </w:tcPr>
          <w:p w14:paraId="4456A819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2438S</w:t>
            </w:r>
          </w:p>
        </w:tc>
        <w:tc>
          <w:tcPr>
            <w:tcW w:w="1607" w:type="dxa"/>
            <w:noWrap/>
            <w:hideMark/>
          </w:tcPr>
          <w:p w14:paraId="4B7BA737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61CAC48B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3B197FDD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2CDE113E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SQLE</w:t>
            </w:r>
          </w:p>
        </w:tc>
        <w:tc>
          <w:tcPr>
            <w:tcW w:w="2216" w:type="dxa"/>
            <w:noWrap/>
            <w:hideMark/>
          </w:tcPr>
          <w:p w14:paraId="5E484E5D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 xml:space="preserve">Proteintech </w:t>
            </w:r>
          </w:p>
        </w:tc>
        <w:tc>
          <w:tcPr>
            <w:tcW w:w="1969" w:type="dxa"/>
            <w:noWrap/>
            <w:hideMark/>
          </w:tcPr>
          <w:p w14:paraId="16F333A2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#12544-1-AP</w:t>
            </w:r>
          </w:p>
        </w:tc>
        <w:tc>
          <w:tcPr>
            <w:tcW w:w="1607" w:type="dxa"/>
            <w:noWrap/>
            <w:hideMark/>
          </w:tcPr>
          <w:p w14:paraId="0B108C45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14E1F24F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57BA08BC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5C4B1FD8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SREBP1</w:t>
            </w:r>
          </w:p>
        </w:tc>
        <w:tc>
          <w:tcPr>
            <w:tcW w:w="2216" w:type="dxa"/>
            <w:noWrap/>
            <w:hideMark/>
          </w:tcPr>
          <w:p w14:paraId="49118426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EDM Millipore</w:t>
            </w:r>
          </w:p>
        </w:tc>
        <w:tc>
          <w:tcPr>
            <w:tcW w:w="1969" w:type="dxa"/>
            <w:noWrap/>
            <w:hideMark/>
          </w:tcPr>
          <w:p w14:paraId="4007881C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MABS1987; Clone 20B12</w:t>
            </w:r>
          </w:p>
        </w:tc>
        <w:tc>
          <w:tcPr>
            <w:tcW w:w="1607" w:type="dxa"/>
            <w:noWrap/>
            <w:hideMark/>
          </w:tcPr>
          <w:p w14:paraId="7BFD7FFF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noWrap/>
            <w:hideMark/>
          </w:tcPr>
          <w:p w14:paraId="47245412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2E6DE1F7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  <w:hideMark/>
          </w:tcPr>
          <w:p w14:paraId="16EDF81B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ß-actin</w:t>
            </w:r>
          </w:p>
        </w:tc>
        <w:tc>
          <w:tcPr>
            <w:tcW w:w="2216" w:type="dxa"/>
            <w:noWrap/>
            <w:hideMark/>
          </w:tcPr>
          <w:p w14:paraId="4253D530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EDM Millipore</w:t>
            </w:r>
          </w:p>
        </w:tc>
        <w:tc>
          <w:tcPr>
            <w:tcW w:w="1969" w:type="dxa"/>
            <w:noWrap/>
            <w:hideMark/>
          </w:tcPr>
          <w:p w14:paraId="252660D1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#MAB1501</w:t>
            </w:r>
          </w:p>
        </w:tc>
        <w:tc>
          <w:tcPr>
            <w:tcW w:w="1607" w:type="dxa"/>
            <w:noWrap/>
            <w:hideMark/>
          </w:tcPr>
          <w:p w14:paraId="4C5CE540" w14:textId="77777777" w:rsidR="00FC40B1" w:rsidRPr="00FC40B1" w:rsidRDefault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1:2500</w:t>
            </w:r>
          </w:p>
        </w:tc>
        <w:tc>
          <w:tcPr>
            <w:tcW w:w="961" w:type="dxa"/>
            <w:noWrap/>
            <w:hideMark/>
          </w:tcPr>
          <w:p w14:paraId="22D3B25A" w14:textId="77777777" w:rsidR="00FC40B1" w:rsidRPr="00FC40B1" w:rsidRDefault="00FC40B1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WB</w:t>
            </w:r>
          </w:p>
        </w:tc>
      </w:tr>
      <w:tr w:rsidR="00FC40B1" w:rsidRPr="00FC40B1" w14:paraId="5F1B269B" w14:textId="77777777" w:rsidTr="00A9560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4" w:space="0" w:color="BFBFBF" w:themeColor="background1" w:themeShade="BF"/>
            </w:tcBorders>
            <w:noWrap/>
            <w:hideMark/>
          </w:tcPr>
          <w:p w14:paraId="48828E35" w14:textId="77777777" w:rsidR="00FC40B1" w:rsidRPr="00FC40B1" w:rsidRDefault="00FC40B1">
            <w:pPr>
              <w:rPr>
                <w:rFonts w:ascii="Times New Roman" w:hAnsi="Times New Roman" w:cs="Times New Roman"/>
                <w:b w:val="0"/>
                <w:bCs w:val="0"/>
              </w:rPr>
            </w:pPr>
            <w:r w:rsidRPr="00FC40B1">
              <w:rPr>
                <w:rFonts w:ascii="Times New Roman" w:hAnsi="Times New Roman" w:cs="Times New Roman"/>
                <w:b w:val="0"/>
                <w:bCs w:val="0"/>
              </w:rPr>
              <w:t>V5-Tag</w:t>
            </w:r>
          </w:p>
        </w:tc>
        <w:tc>
          <w:tcPr>
            <w:tcW w:w="2216" w:type="dxa"/>
            <w:tcBorders>
              <w:bottom w:val="single" w:sz="4" w:space="0" w:color="BFBFBF" w:themeColor="background1" w:themeShade="BF"/>
            </w:tcBorders>
            <w:noWrap/>
            <w:hideMark/>
          </w:tcPr>
          <w:p w14:paraId="53965A0C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Invitrogen</w:t>
            </w:r>
          </w:p>
        </w:tc>
        <w:tc>
          <w:tcPr>
            <w:tcW w:w="1969" w:type="dxa"/>
            <w:tcBorders>
              <w:bottom w:val="single" w:sz="4" w:space="0" w:color="BFBFBF" w:themeColor="background1" w:themeShade="BF"/>
            </w:tcBorders>
            <w:noWrap/>
            <w:hideMark/>
          </w:tcPr>
          <w:p w14:paraId="4A09738C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64-0705</w:t>
            </w:r>
          </w:p>
        </w:tc>
        <w:tc>
          <w:tcPr>
            <w:tcW w:w="1607" w:type="dxa"/>
            <w:tcBorders>
              <w:bottom w:val="single" w:sz="4" w:space="0" w:color="BFBFBF" w:themeColor="background1" w:themeShade="BF"/>
            </w:tcBorders>
            <w:noWrap/>
            <w:hideMark/>
          </w:tcPr>
          <w:p w14:paraId="67A29EFE" w14:textId="77777777" w:rsidR="00FC40B1" w:rsidRPr="00FC40B1" w:rsidRDefault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1:1000</w:t>
            </w:r>
          </w:p>
        </w:tc>
        <w:tc>
          <w:tcPr>
            <w:tcW w:w="961" w:type="dxa"/>
            <w:tcBorders>
              <w:bottom w:val="single" w:sz="4" w:space="0" w:color="BFBFBF" w:themeColor="background1" w:themeShade="BF"/>
            </w:tcBorders>
            <w:noWrap/>
            <w:hideMark/>
          </w:tcPr>
          <w:p w14:paraId="64BA6E02" w14:textId="77777777" w:rsidR="00FC40B1" w:rsidRPr="00FC40B1" w:rsidRDefault="00FC40B1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FC40B1">
              <w:rPr>
                <w:rFonts w:ascii="Times New Roman" w:hAnsi="Times New Roman" w:cs="Times New Roman"/>
              </w:rPr>
              <w:t>IP</w:t>
            </w:r>
          </w:p>
        </w:tc>
      </w:tr>
      <w:tr w:rsidR="00A9560E" w:rsidRPr="00A9560E" w14:paraId="643F7512" w14:textId="77777777" w:rsidTr="00A9560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163" w:type="dxa"/>
            <w:gridSpan w:val="5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808080" w:themeFill="background1" w:themeFillShade="80"/>
            <w:noWrap/>
            <w:vAlign w:val="center"/>
          </w:tcPr>
          <w:p w14:paraId="2FA4E705" w14:textId="77777777" w:rsidR="00A9560E" w:rsidRPr="00A9560E" w:rsidRDefault="00A9560E" w:rsidP="00A9560E">
            <w:pPr>
              <w:jc w:val="center"/>
              <w:rPr>
                <w:rFonts w:ascii="Times New Roman" w:hAnsi="Times New Roman" w:cs="Times New Roman"/>
                <w:color w:val="FFFFFF" w:themeColor="background1"/>
                <w:lang w:val="en-US"/>
              </w:rPr>
            </w:pPr>
            <w:r w:rsidRPr="00A9560E">
              <w:rPr>
                <w:rFonts w:ascii="Times New Roman" w:hAnsi="Times New Roman" w:cs="Times New Roman"/>
                <w:color w:val="FFFFFF" w:themeColor="background1"/>
                <w:lang w:val="en-US"/>
              </w:rPr>
              <w:t>MARCHF6 antibodies tested</w:t>
            </w:r>
          </w:p>
        </w:tc>
      </w:tr>
      <w:tr w:rsidR="00A9560E" w:rsidRPr="00FC40B1" w14:paraId="5F87ACBA" w14:textId="77777777" w:rsidTr="00A9560E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BFBFBF" w:themeColor="background1" w:themeShade="BF"/>
            </w:tcBorders>
            <w:noWrap/>
          </w:tcPr>
          <w:p w14:paraId="717B0D9A" w14:textId="77777777" w:rsidR="00A9560E" w:rsidRPr="00A9560E" w:rsidRDefault="00A9560E">
            <w:p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MARCHF6</w:t>
            </w:r>
          </w:p>
        </w:tc>
        <w:tc>
          <w:tcPr>
            <w:tcW w:w="2216" w:type="dxa"/>
            <w:tcBorders>
              <w:top w:val="single" w:sz="4" w:space="0" w:color="BFBFBF" w:themeColor="background1" w:themeShade="BF"/>
            </w:tcBorders>
            <w:noWrap/>
          </w:tcPr>
          <w:p w14:paraId="18C5B386" w14:textId="77777777" w:rsidR="00A9560E" w:rsidRPr="00A9560E" w:rsidRDefault="00A95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Abnova</w:t>
            </w:r>
          </w:p>
        </w:tc>
        <w:tc>
          <w:tcPr>
            <w:tcW w:w="1969" w:type="dxa"/>
            <w:tcBorders>
              <w:top w:val="single" w:sz="4" w:space="0" w:color="BFBFBF" w:themeColor="background1" w:themeShade="BF"/>
            </w:tcBorders>
            <w:noWrap/>
          </w:tcPr>
          <w:p w14:paraId="7384E8C7" w14:textId="77777777" w:rsidR="00A9560E" w:rsidRPr="00A9560E" w:rsidRDefault="00A95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H00010299-A01</w:t>
            </w:r>
          </w:p>
        </w:tc>
        <w:tc>
          <w:tcPr>
            <w:tcW w:w="1607" w:type="dxa"/>
            <w:tcBorders>
              <w:top w:val="single" w:sz="4" w:space="0" w:color="BFBFBF" w:themeColor="background1" w:themeShade="BF"/>
            </w:tcBorders>
            <w:noWrap/>
          </w:tcPr>
          <w:p w14:paraId="4CE316F9" w14:textId="77777777" w:rsidR="00A9560E" w:rsidRPr="00A9560E" w:rsidRDefault="00A95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1:500, 1:1000</w:t>
            </w:r>
          </w:p>
        </w:tc>
        <w:tc>
          <w:tcPr>
            <w:tcW w:w="961" w:type="dxa"/>
            <w:tcBorders>
              <w:top w:val="single" w:sz="4" w:space="0" w:color="BFBFBF" w:themeColor="background1" w:themeShade="BF"/>
            </w:tcBorders>
            <w:noWrap/>
          </w:tcPr>
          <w:p w14:paraId="3EF531E3" w14:textId="77777777" w:rsidR="00A9560E" w:rsidRPr="00A9560E" w:rsidRDefault="00A9560E" w:rsidP="00FC40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WB</w:t>
            </w:r>
          </w:p>
        </w:tc>
      </w:tr>
      <w:tr w:rsidR="00A9560E" w:rsidRPr="00FC40B1" w14:paraId="055265CD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</w:tcPr>
          <w:p w14:paraId="72FA3E8C" w14:textId="77777777" w:rsidR="00A9560E" w:rsidRPr="00A9560E" w:rsidRDefault="00A9560E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MARCHF6</w:t>
            </w:r>
          </w:p>
        </w:tc>
        <w:tc>
          <w:tcPr>
            <w:tcW w:w="2216" w:type="dxa"/>
            <w:noWrap/>
          </w:tcPr>
          <w:p w14:paraId="053E7F0B" w14:textId="77777777" w:rsidR="00A9560E" w:rsidRPr="00A9560E" w:rsidRDefault="00A956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Bethyl Lab</w:t>
            </w:r>
          </w:p>
        </w:tc>
        <w:tc>
          <w:tcPr>
            <w:tcW w:w="1969" w:type="dxa"/>
            <w:noWrap/>
          </w:tcPr>
          <w:p w14:paraId="499C77FA" w14:textId="77777777" w:rsidR="00A9560E" w:rsidRPr="00A9560E" w:rsidRDefault="00A956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A304-171A</w:t>
            </w:r>
          </w:p>
        </w:tc>
        <w:tc>
          <w:tcPr>
            <w:tcW w:w="1607" w:type="dxa"/>
            <w:noWrap/>
          </w:tcPr>
          <w:p w14:paraId="12B38764" w14:textId="77777777" w:rsidR="00A9560E" w:rsidRPr="00A9560E" w:rsidRDefault="00A956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1:500, 1:1000</w:t>
            </w:r>
          </w:p>
        </w:tc>
        <w:tc>
          <w:tcPr>
            <w:tcW w:w="961" w:type="dxa"/>
            <w:noWrap/>
          </w:tcPr>
          <w:p w14:paraId="0C5DCB71" w14:textId="77777777" w:rsidR="00A9560E" w:rsidRPr="00A9560E" w:rsidRDefault="00A9560E" w:rsidP="00FC40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WB</w:t>
            </w:r>
          </w:p>
        </w:tc>
      </w:tr>
      <w:tr w:rsidR="00A9560E" w:rsidRPr="00FC40B1" w14:paraId="46DE073C" w14:textId="77777777" w:rsidTr="00FC40B1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</w:tcPr>
          <w:p w14:paraId="45182258" w14:textId="77777777" w:rsidR="00A9560E" w:rsidRPr="00A9560E" w:rsidRDefault="00A9560E">
            <w:pPr>
              <w:rPr>
                <w:rFonts w:ascii="Times New Roman" w:hAnsi="Times New Roman" w:cs="Times New Roman"/>
                <w:b w:val="0"/>
                <w:bCs w:val="0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MARCHF6</w:t>
            </w:r>
          </w:p>
        </w:tc>
        <w:tc>
          <w:tcPr>
            <w:tcW w:w="2216" w:type="dxa"/>
            <w:noWrap/>
          </w:tcPr>
          <w:p w14:paraId="49EA5EA3" w14:textId="77777777" w:rsidR="00A9560E" w:rsidRPr="00A9560E" w:rsidRDefault="00A95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Origene</w:t>
            </w:r>
          </w:p>
        </w:tc>
        <w:tc>
          <w:tcPr>
            <w:tcW w:w="1969" w:type="dxa"/>
            <w:noWrap/>
          </w:tcPr>
          <w:p w14:paraId="3F3D76CB" w14:textId="77777777" w:rsidR="00A9560E" w:rsidRPr="00A9560E" w:rsidRDefault="00A95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TA303324</w:t>
            </w:r>
          </w:p>
        </w:tc>
        <w:tc>
          <w:tcPr>
            <w:tcW w:w="1607" w:type="dxa"/>
            <w:noWrap/>
          </w:tcPr>
          <w:p w14:paraId="340332F2" w14:textId="77777777" w:rsidR="00A9560E" w:rsidRPr="00A9560E" w:rsidRDefault="00A9560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A9560E">
              <w:rPr>
                <w:rFonts w:ascii="Times New Roman" w:hAnsi="Times New Roman" w:cs="Times New Roman"/>
              </w:rPr>
              <w:t>1:500, 1:1000</w:t>
            </w:r>
          </w:p>
        </w:tc>
        <w:tc>
          <w:tcPr>
            <w:tcW w:w="961" w:type="dxa"/>
            <w:noWrap/>
          </w:tcPr>
          <w:p w14:paraId="79C648A6" w14:textId="408D323D" w:rsidR="00300701" w:rsidRPr="00300701" w:rsidRDefault="00A9560E" w:rsidP="003007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 w:rsidRPr="00A9560E">
              <w:rPr>
                <w:rFonts w:ascii="Times New Roman" w:hAnsi="Times New Roman" w:cs="Times New Roman"/>
              </w:rPr>
              <w:t>WB</w:t>
            </w:r>
          </w:p>
        </w:tc>
      </w:tr>
      <w:tr w:rsidR="00300701" w:rsidRPr="00FC40B1" w14:paraId="1A0C3DFE" w14:textId="77777777" w:rsidTr="00FC40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noWrap/>
          </w:tcPr>
          <w:p w14:paraId="36E521D7" w14:textId="42139CBF" w:rsidR="00300701" w:rsidRPr="00300701" w:rsidRDefault="00300701">
            <w:pPr>
              <w:rPr>
                <w:rFonts w:ascii="Times New Roman" w:hAnsi="Times New Roman" w:cs="Times New Roman"/>
                <w:b w:val="0"/>
                <w:bCs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>MARCHF6</w:t>
            </w:r>
          </w:p>
        </w:tc>
        <w:tc>
          <w:tcPr>
            <w:tcW w:w="2216" w:type="dxa"/>
            <w:noWrap/>
          </w:tcPr>
          <w:p w14:paraId="0F5013F8" w14:textId="3E0FCE43" w:rsidR="00300701" w:rsidRPr="00300701" w:rsidRDefault="003007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Eurogentec</w:t>
            </w:r>
            <w:proofErr w:type="spellEnd"/>
          </w:p>
        </w:tc>
        <w:tc>
          <w:tcPr>
            <w:tcW w:w="1969" w:type="dxa"/>
            <w:noWrap/>
          </w:tcPr>
          <w:p w14:paraId="0E1AC2ED" w14:textId="381A953D" w:rsidR="00300701" w:rsidRPr="00300701" w:rsidRDefault="00E32CF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R</w:t>
            </w:r>
            <w:r w:rsidR="00300701">
              <w:rPr>
                <w:rFonts w:ascii="Times New Roman" w:hAnsi="Times New Roman" w:cs="Times New Roman"/>
                <w:lang w:val="en-US"/>
              </w:rPr>
              <w:t>aised in rabbits</w:t>
            </w:r>
          </w:p>
        </w:tc>
        <w:tc>
          <w:tcPr>
            <w:tcW w:w="1607" w:type="dxa"/>
            <w:noWrap/>
          </w:tcPr>
          <w:p w14:paraId="33B4A98F" w14:textId="278A7B08" w:rsidR="00300701" w:rsidRPr="00300701" w:rsidRDefault="003007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1:500, 1:1000</w:t>
            </w:r>
          </w:p>
        </w:tc>
        <w:tc>
          <w:tcPr>
            <w:tcW w:w="961" w:type="dxa"/>
            <w:noWrap/>
          </w:tcPr>
          <w:p w14:paraId="34D993EA" w14:textId="0E1A73AA" w:rsidR="00300701" w:rsidRPr="00300701" w:rsidRDefault="00300701" w:rsidP="0030070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WB</w:t>
            </w:r>
          </w:p>
        </w:tc>
      </w:tr>
    </w:tbl>
    <w:p w14:paraId="4EC85719" w14:textId="77777777" w:rsidR="002A2407" w:rsidRDefault="002A2407"/>
    <w:p w14:paraId="76C22CCD" w14:textId="77777777" w:rsidR="00A9560E" w:rsidRDefault="00A9560E"/>
    <w:sectPr w:rsidR="00A956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0B1"/>
    <w:rsid w:val="00001B12"/>
    <w:rsid w:val="00014C18"/>
    <w:rsid w:val="000300CB"/>
    <w:rsid w:val="00033AA3"/>
    <w:rsid w:val="00035295"/>
    <w:rsid w:val="00043388"/>
    <w:rsid w:val="00047495"/>
    <w:rsid w:val="000519E1"/>
    <w:rsid w:val="000665C4"/>
    <w:rsid w:val="0006725E"/>
    <w:rsid w:val="00073994"/>
    <w:rsid w:val="00097D66"/>
    <w:rsid w:val="000A4BED"/>
    <w:rsid w:val="000B282B"/>
    <w:rsid w:val="000B6907"/>
    <w:rsid w:val="000B7FBD"/>
    <w:rsid w:val="000C3365"/>
    <w:rsid w:val="000D0001"/>
    <w:rsid w:val="000D4044"/>
    <w:rsid w:val="000F1272"/>
    <w:rsid w:val="000F669E"/>
    <w:rsid w:val="000F6E4C"/>
    <w:rsid w:val="001038F6"/>
    <w:rsid w:val="00107125"/>
    <w:rsid w:val="001109B8"/>
    <w:rsid w:val="00111CE1"/>
    <w:rsid w:val="00112274"/>
    <w:rsid w:val="0011608F"/>
    <w:rsid w:val="00120211"/>
    <w:rsid w:val="001306DE"/>
    <w:rsid w:val="0015032A"/>
    <w:rsid w:val="00153CE3"/>
    <w:rsid w:val="00155644"/>
    <w:rsid w:val="0016551E"/>
    <w:rsid w:val="00171491"/>
    <w:rsid w:val="00171F22"/>
    <w:rsid w:val="00180D55"/>
    <w:rsid w:val="00181A76"/>
    <w:rsid w:val="0018617A"/>
    <w:rsid w:val="0019161D"/>
    <w:rsid w:val="001A727B"/>
    <w:rsid w:val="001B0A16"/>
    <w:rsid w:val="001B1075"/>
    <w:rsid w:val="001B216E"/>
    <w:rsid w:val="001B2438"/>
    <w:rsid w:val="001C7585"/>
    <w:rsid w:val="001D21AD"/>
    <w:rsid w:val="001E58DD"/>
    <w:rsid w:val="001F0844"/>
    <w:rsid w:val="00200B15"/>
    <w:rsid w:val="002176E3"/>
    <w:rsid w:val="00230C56"/>
    <w:rsid w:val="002345A1"/>
    <w:rsid w:val="002417D7"/>
    <w:rsid w:val="00243364"/>
    <w:rsid w:val="00244672"/>
    <w:rsid w:val="00250BCA"/>
    <w:rsid w:val="00251FF6"/>
    <w:rsid w:val="0025767D"/>
    <w:rsid w:val="00261BFE"/>
    <w:rsid w:val="0026690C"/>
    <w:rsid w:val="0027142C"/>
    <w:rsid w:val="00281BDF"/>
    <w:rsid w:val="00282CC2"/>
    <w:rsid w:val="0028602D"/>
    <w:rsid w:val="00297BB1"/>
    <w:rsid w:val="00297CB2"/>
    <w:rsid w:val="002A2407"/>
    <w:rsid w:val="002A3673"/>
    <w:rsid w:val="002A711C"/>
    <w:rsid w:val="002A7510"/>
    <w:rsid w:val="002B54B4"/>
    <w:rsid w:val="002C7C3B"/>
    <w:rsid w:val="002D3EF0"/>
    <w:rsid w:val="002E2DBA"/>
    <w:rsid w:val="002F2948"/>
    <w:rsid w:val="002F571F"/>
    <w:rsid w:val="00300701"/>
    <w:rsid w:val="0030122F"/>
    <w:rsid w:val="00350B24"/>
    <w:rsid w:val="00364346"/>
    <w:rsid w:val="00366755"/>
    <w:rsid w:val="003748C7"/>
    <w:rsid w:val="00387009"/>
    <w:rsid w:val="00395732"/>
    <w:rsid w:val="003A6EE9"/>
    <w:rsid w:val="003B6FD9"/>
    <w:rsid w:val="003B7BE7"/>
    <w:rsid w:val="003C2CED"/>
    <w:rsid w:val="003C5679"/>
    <w:rsid w:val="003C790E"/>
    <w:rsid w:val="003D0B17"/>
    <w:rsid w:val="003D1E4D"/>
    <w:rsid w:val="003D2A43"/>
    <w:rsid w:val="003D5586"/>
    <w:rsid w:val="003D7D46"/>
    <w:rsid w:val="003E62D5"/>
    <w:rsid w:val="003E70A5"/>
    <w:rsid w:val="003F2CA5"/>
    <w:rsid w:val="003F3B52"/>
    <w:rsid w:val="003F5A1A"/>
    <w:rsid w:val="00401C3D"/>
    <w:rsid w:val="0040349D"/>
    <w:rsid w:val="00407539"/>
    <w:rsid w:val="00410CC7"/>
    <w:rsid w:val="00414117"/>
    <w:rsid w:val="00425CC5"/>
    <w:rsid w:val="00432F56"/>
    <w:rsid w:val="00435DCB"/>
    <w:rsid w:val="0043609E"/>
    <w:rsid w:val="00436685"/>
    <w:rsid w:val="0043680C"/>
    <w:rsid w:val="00447E2B"/>
    <w:rsid w:val="004503EF"/>
    <w:rsid w:val="004556DC"/>
    <w:rsid w:val="00466D7D"/>
    <w:rsid w:val="004676F2"/>
    <w:rsid w:val="004717A9"/>
    <w:rsid w:val="004749BD"/>
    <w:rsid w:val="004818D9"/>
    <w:rsid w:val="00487FD2"/>
    <w:rsid w:val="00490191"/>
    <w:rsid w:val="00491912"/>
    <w:rsid w:val="004A7C3B"/>
    <w:rsid w:val="004B4522"/>
    <w:rsid w:val="004B58AD"/>
    <w:rsid w:val="004D5E4F"/>
    <w:rsid w:val="004E201E"/>
    <w:rsid w:val="004F5009"/>
    <w:rsid w:val="00511FAE"/>
    <w:rsid w:val="00530AEF"/>
    <w:rsid w:val="005367C2"/>
    <w:rsid w:val="00542491"/>
    <w:rsid w:val="00560EAE"/>
    <w:rsid w:val="005621C9"/>
    <w:rsid w:val="0056252A"/>
    <w:rsid w:val="00566B87"/>
    <w:rsid w:val="00575C5B"/>
    <w:rsid w:val="0058511A"/>
    <w:rsid w:val="005905C7"/>
    <w:rsid w:val="005958DD"/>
    <w:rsid w:val="005A2533"/>
    <w:rsid w:val="005A4A3C"/>
    <w:rsid w:val="005A5AA3"/>
    <w:rsid w:val="005A696D"/>
    <w:rsid w:val="005B0ACE"/>
    <w:rsid w:val="005B7F13"/>
    <w:rsid w:val="005C5643"/>
    <w:rsid w:val="005C614C"/>
    <w:rsid w:val="005D35DC"/>
    <w:rsid w:val="005D6CC3"/>
    <w:rsid w:val="005E4718"/>
    <w:rsid w:val="005E6C9C"/>
    <w:rsid w:val="005F34CA"/>
    <w:rsid w:val="006010C0"/>
    <w:rsid w:val="006046BF"/>
    <w:rsid w:val="006125C9"/>
    <w:rsid w:val="00620258"/>
    <w:rsid w:val="00633F81"/>
    <w:rsid w:val="006354E5"/>
    <w:rsid w:val="006373B9"/>
    <w:rsid w:val="0064431E"/>
    <w:rsid w:val="0064526B"/>
    <w:rsid w:val="00652234"/>
    <w:rsid w:val="00655FB4"/>
    <w:rsid w:val="00677C94"/>
    <w:rsid w:val="006827A8"/>
    <w:rsid w:val="006829E2"/>
    <w:rsid w:val="006833C9"/>
    <w:rsid w:val="006947AA"/>
    <w:rsid w:val="006A691B"/>
    <w:rsid w:val="006B118A"/>
    <w:rsid w:val="006C1641"/>
    <w:rsid w:val="006D1D21"/>
    <w:rsid w:val="006D2807"/>
    <w:rsid w:val="006D3311"/>
    <w:rsid w:val="006E1E4B"/>
    <w:rsid w:val="006E5E38"/>
    <w:rsid w:val="006F563A"/>
    <w:rsid w:val="007106C6"/>
    <w:rsid w:val="00716CAD"/>
    <w:rsid w:val="0071737A"/>
    <w:rsid w:val="00724490"/>
    <w:rsid w:val="0072608E"/>
    <w:rsid w:val="0074273B"/>
    <w:rsid w:val="00744EAD"/>
    <w:rsid w:val="007451B2"/>
    <w:rsid w:val="00754BB6"/>
    <w:rsid w:val="00757417"/>
    <w:rsid w:val="00761EEB"/>
    <w:rsid w:val="00762E4A"/>
    <w:rsid w:val="00766CF2"/>
    <w:rsid w:val="00791251"/>
    <w:rsid w:val="007A2CFF"/>
    <w:rsid w:val="007B0B11"/>
    <w:rsid w:val="007B13B1"/>
    <w:rsid w:val="007B1C8B"/>
    <w:rsid w:val="007B442F"/>
    <w:rsid w:val="007D7D78"/>
    <w:rsid w:val="007E0E46"/>
    <w:rsid w:val="007E6587"/>
    <w:rsid w:val="007F10BD"/>
    <w:rsid w:val="007F1EE4"/>
    <w:rsid w:val="007F51BB"/>
    <w:rsid w:val="007F7578"/>
    <w:rsid w:val="008267B3"/>
    <w:rsid w:val="00827DAE"/>
    <w:rsid w:val="008325D5"/>
    <w:rsid w:val="00832BC0"/>
    <w:rsid w:val="00834A0F"/>
    <w:rsid w:val="00836F60"/>
    <w:rsid w:val="00840588"/>
    <w:rsid w:val="00844E0D"/>
    <w:rsid w:val="0084578A"/>
    <w:rsid w:val="00850491"/>
    <w:rsid w:val="00852553"/>
    <w:rsid w:val="00855270"/>
    <w:rsid w:val="00860178"/>
    <w:rsid w:val="0087110D"/>
    <w:rsid w:val="00875871"/>
    <w:rsid w:val="00877915"/>
    <w:rsid w:val="00880B71"/>
    <w:rsid w:val="00893338"/>
    <w:rsid w:val="008933FF"/>
    <w:rsid w:val="008943F6"/>
    <w:rsid w:val="008A1001"/>
    <w:rsid w:val="008A3A96"/>
    <w:rsid w:val="008A7FA2"/>
    <w:rsid w:val="008C05D9"/>
    <w:rsid w:val="008C0A0C"/>
    <w:rsid w:val="008E42FA"/>
    <w:rsid w:val="00904359"/>
    <w:rsid w:val="00906BD3"/>
    <w:rsid w:val="00910347"/>
    <w:rsid w:val="009130AD"/>
    <w:rsid w:val="00930315"/>
    <w:rsid w:val="00947B42"/>
    <w:rsid w:val="00962AD5"/>
    <w:rsid w:val="00966D36"/>
    <w:rsid w:val="009856A4"/>
    <w:rsid w:val="00990314"/>
    <w:rsid w:val="009A7CE0"/>
    <w:rsid w:val="009B1B3E"/>
    <w:rsid w:val="009B37B3"/>
    <w:rsid w:val="009B38D7"/>
    <w:rsid w:val="009B54F1"/>
    <w:rsid w:val="009C26B7"/>
    <w:rsid w:val="009C3A60"/>
    <w:rsid w:val="009C6E79"/>
    <w:rsid w:val="009F0BC5"/>
    <w:rsid w:val="00A11437"/>
    <w:rsid w:val="00A1715E"/>
    <w:rsid w:val="00A216E6"/>
    <w:rsid w:val="00A21FEC"/>
    <w:rsid w:val="00A25006"/>
    <w:rsid w:val="00A315E5"/>
    <w:rsid w:val="00A334F6"/>
    <w:rsid w:val="00A34AA9"/>
    <w:rsid w:val="00A43CB0"/>
    <w:rsid w:val="00A559CA"/>
    <w:rsid w:val="00A62401"/>
    <w:rsid w:val="00A62552"/>
    <w:rsid w:val="00A62631"/>
    <w:rsid w:val="00A64702"/>
    <w:rsid w:val="00A64A7C"/>
    <w:rsid w:val="00A70CC1"/>
    <w:rsid w:val="00A73574"/>
    <w:rsid w:val="00A85344"/>
    <w:rsid w:val="00A9560E"/>
    <w:rsid w:val="00AA0527"/>
    <w:rsid w:val="00AA72B2"/>
    <w:rsid w:val="00AB071F"/>
    <w:rsid w:val="00AB089F"/>
    <w:rsid w:val="00AB40B8"/>
    <w:rsid w:val="00AB5538"/>
    <w:rsid w:val="00AB6037"/>
    <w:rsid w:val="00AC293E"/>
    <w:rsid w:val="00AC378E"/>
    <w:rsid w:val="00AC65CD"/>
    <w:rsid w:val="00AC6980"/>
    <w:rsid w:val="00AC73F1"/>
    <w:rsid w:val="00AE7C30"/>
    <w:rsid w:val="00AF00BC"/>
    <w:rsid w:val="00AF61A9"/>
    <w:rsid w:val="00B1224A"/>
    <w:rsid w:val="00B138CB"/>
    <w:rsid w:val="00B20AB8"/>
    <w:rsid w:val="00B23327"/>
    <w:rsid w:val="00B2554C"/>
    <w:rsid w:val="00B25F7F"/>
    <w:rsid w:val="00B37505"/>
    <w:rsid w:val="00B37F09"/>
    <w:rsid w:val="00B45B8B"/>
    <w:rsid w:val="00B50272"/>
    <w:rsid w:val="00B57470"/>
    <w:rsid w:val="00B630F3"/>
    <w:rsid w:val="00B66342"/>
    <w:rsid w:val="00B84CB1"/>
    <w:rsid w:val="00B953C8"/>
    <w:rsid w:val="00B97FF1"/>
    <w:rsid w:val="00BA3C94"/>
    <w:rsid w:val="00BC11B0"/>
    <w:rsid w:val="00BC7357"/>
    <w:rsid w:val="00BD0FD7"/>
    <w:rsid w:val="00BD6BB7"/>
    <w:rsid w:val="00BD7803"/>
    <w:rsid w:val="00BE4100"/>
    <w:rsid w:val="00BF5DAF"/>
    <w:rsid w:val="00C00695"/>
    <w:rsid w:val="00C0384F"/>
    <w:rsid w:val="00C04070"/>
    <w:rsid w:val="00C04411"/>
    <w:rsid w:val="00C0733B"/>
    <w:rsid w:val="00C11954"/>
    <w:rsid w:val="00C165F4"/>
    <w:rsid w:val="00C1688F"/>
    <w:rsid w:val="00C17820"/>
    <w:rsid w:val="00C321AD"/>
    <w:rsid w:val="00C377F7"/>
    <w:rsid w:val="00C412BC"/>
    <w:rsid w:val="00C43B32"/>
    <w:rsid w:val="00C54FCB"/>
    <w:rsid w:val="00C64E89"/>
    <w:rsid w:val="00C72670"/>
    <w:rsid w:val="00C75002"/>
    <w:rsid w:val="00C756C8"/>
    <w:rsid w:val="00C83C2A"/>
    <w:rsid w:val="00C9031E"/>
    <w:rsid w:val="00C9479F"/>
    <w:rsid w:val="00CA389F"/>
    <w:rsid w:val="00CA3DFC"/>
    <w:rsid w:val="00CB13C3"/>
    <w:rsid w:val="00CB18F4"/>
    <w:rsid w:val="00CB2B47"/>
    <w:rsid w:val="00CB63EE"/>
    <w:rsid w:val="00CC3016"/>
    <w:rsid w:val="00CC5DF3"/>
    <w:rsid w:val="00CD6A75"/>
    <w:rsid w:val="00CD7DD3"/>
    <w:rsid w:val="00CF2390"/>
    <w:rsid w:val="00CF2D24"/>
    <w:rsid w:val="00D0200C"/>
    <w:rsid w:val="00D036D3"/>
    <w:rsid w:val="00D12159"/>
    <w:rsid w:val="00D158A4"/>
    <w:rsid w:val="00D21CA6"/>
    <w:rsid w:val="00D2414C"/>
    <w:rsid w:val="00D42524"/>
    <w:rsid w:val="00D57791"/>
    <w:rsid w:val="00D62D1C"/>
    <w:rsid w:val="00D67BFD"/>
    <w:rsid w:val="00D74D41"/>
    <w:rsid w:val="00D768C6"/>
    <w:rsid w:val="00D82810"/>
    <w:rsid w:val="00D859D2"/>
    <w:rsid w:val="00D926E6"/>
    <w:rsid w:val="00D93EC5"/>
    <w:rsid w:val="00D9789B"/>
    <w:rsid w:val="00D97C2D"/>
    <w:rsid w:val="00DA1B53"/>
    <w:rsid w:val="00DA542C"/>
    <w:rsid w:val="00DB0945"/>
    <w:rsid w:val="00DB4F47"/>
    <w:rsid w:val="00DC3123"/>
    <w:rsid w:val="00DD53ED"/>
    <w:rsid w:val="00DE1EB3"/>
    <w:rsid w:val="00DE33A3"/>
    <w:rsid w:val="00DF431B"/>
    <w:rsid w:val="00E03762"/>
    <w:rsid w:val="00E07285"/>
    <w:rsid w:val="00E11B9D"/>
    <w:rsid w:val="00E134A4"/>
    <w:rsid w:val="00E146D8"/>
    <w:rsid w:val="00E227D8"/>
    <w:rsid w:val="00E32CFA"/>
    <w:rsid w:val="00E35B2E"/>
    <w:rsid w:val="00E361B3"/>
    <w:rsid w:val="00E42FB4"/>
    <w:rsid w:val="00E43141"/>
    <w:rsid w:val="00E434F6"/>
    <w:rsid w:val="00E50F89"/>
    <w:rsid w:val="00E51578"/>
    <w:rsid w:val="00E553DF"/>
    <w:rsid w:val="00E635E7"/>
    <w:rsid w:val="00E65BFC"/>
    <w:rsid w:val="00E7080C"/>
    <w:rsid w:val="00E7455B"/>
    <w:rsid w:val="00E81838"/>
    <w:rsid w:val="00E93FF6"/>
    <w:rsid w:val="00E952F3"/>
    <w:rsid w:val="00E95EE8"/>
    <w:rsid w:val="00EA6D50"/>
    <w:rsid w:val="00EB2732"/>
    <w:rsid w:val="00EB404B"/>
    <w:rsid w:val="00ED593D"/>
    <w:rsid w:val="00EF4B18"/>
    <w:rsid w:val="00F07625"/>
    <w:rsid w:val="00F17F00"/>
    <w:rsid w:val="00F244EF"/>
    <w:rsid w:val="00F26A31"/>
    <w:rsid w:val="00F27444"/>
    <w:rsid w:val="00F27BF0"/>
    <w:rsid w:val="00F40455"/>
    <w:rsid w:val="00F42DF2"/>
    <w:rsid w:val="00F53985"/>
    <w:rsid w:val="00F64E6B"/>
    <w:rsid w:val="00F7305A"/>
    <w:rsid w:val="00F958C6"/>
    <w:rsid w:val="00F96E6D"/>
    <w:rsid w:val="00FA15C2"/>
    <w:rsid w:val="00FA6CF5"/>
    <w:rsid w:val="00FA75DD"/>
    <w:rsid w:val="00FB3E99"/>
    <w:rsid w:val="00FB4AB1"/>
    <w:rsid w:val="00FC1AE6"/>
    <w:rsid w:val="00FC40B1"/>
    <w:rsid w:val="00FC4250"/>
    <w:rsid w:val="00FD3525"/>
    <w:rsid w:val="00FD792A"/>
    <w:rsid w:val="00FE1D4D"/>
    <w:rsid w:val="00FF0D07"/>
    <w:rsid w:val="00FF211A"/>
    <w:rsid w:val="00FF320D"/>
    <w:rsid w:val="00FF4666"/>
    <w:rsid w:val="00FF6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3DB2435"/>
  <w15:chartTrackingRefBased/>
  <w15:docId w15:val="{E136CA49-20AB-504E-AB95-A249AF314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Times New Roman (Body CS)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C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3">
    <w:name w:val="Grid Table 4 Accent 3"/>
    <w:basedOn w:val="TableNormal"/>
    <w:uiPriority w:val="49"/>
    <w:rsid w:val="00FC40B1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7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Hendrix</dc:creator>
  <cp:keywords/>
  <dc:description/>
  <cp:lastModifiedBy>Zelcer, N. (Noam)</cp:lastModifiedBy>
  <cp:revision>4</cp:revision>
  <dcterms:created xsi:type="dcterms:W3CDTF">2026-04-01T10:05:00Z</dcterms:created>
  <dcterms:modified xsi:type="dcterms:W3CDTF">2026-04-01T12:23:00Z</dcterms:modified>
</cp:coreProperties>
</file>