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E772" w14:textId="5835AFA5" w:rsidR="00EB4EB1" w:rsidRPr="00D92339" w:rsidRDefault="00EB4EB1" w:rsidP="00AB54B9">
      <w:pPr>
        <w:rPr>
          <w:b/>
          <w:bCs/>
          <w:u w:val="single"/>
          <w:lang w:val="en-US"/>
        </w:rPr>
      </w:pPr>
      <w:r w:rsidRPr="00D92339">
        <w:rPr>
          <w:b/>
          <w:bCs/>
          <w:u w:val="single"/>
          <w:lang w:val="en-US"/>
        </w:rPr>
        <w:t>Supplementary files for review</w:t>
      </w:r>
    </w:p>
    <w:p w14:paraId="1F0C7F7E" w14:textId="248A5136" w:rsidR="00AB54B9" w:rsidRPr="00AB54B9" w:rsidRDefault="00AB54B9" w:rsidP="00934FD5">
      <w:pPr>
        <w:pStyle w:val="Beschriftung"/>
        <w:framePr w:hSpace="141" w:wrap="around" w:vAnchor="text" w:hAnchor="page" w:x="1405" w:y="46"/>
        <w:rPr>
          <w:lang w:val="en-US"/>
        </w:rPr>
      </w:pPr>
      <w:r w:rsidRPr="007A6773">
        <w:rPr>
          <w:b/>
          <w:bCs/>
          <w:lang w:val="en-US"/>
        </w:rPr>
        <w:t xml:space="preserve">Table S </w:t>
      </w:r>
      <w:r w:rsidR="007368AC">
        <w:rPr>
          <w:b/>
          <w:bCs/>
          <w:lang w:val="en-US"/>
        </w:rPr>
        <w:fldChar w:fldCharType="begin"/>
      </w:r>
      <w:r w:rsidR="007368AC">
        <w:rPr>
          <w:b/>
          <w:bCs/>
          <w:lang w:val="en-US"/>
        </w:rPr>
        <w:instrText xml:space="preserve"> SEQ Table_S \* ARABIC </w:instrText>
      </w:r>
      <w:r w:rsidR="007368AC">
        <w:rPr>
          <w:b/>
          <w:bCs/>
          <w:lang w:val="en-US"/>
        </w:rPr>
        <w:fldChar w:fldCharType="separate"/>
      </w:r>
      <w:r w:rsidR="00D9340C">
        <w:rPr>
          <w:b/>
          <w:bCs/>
          <w:noProof/>
          <w:lang w:val="en-US"/>
        </w:rPr>
        <w:t>1</w:t>
      </w:r>
      <w:r w:rsidR="007368AC">
        <w:rPr>
          <w:b/>
          <w:bCs/>
          <w:lang w:val="en-US"/>
        </w:rPr>
        <w:fldChar w:fldCharType="end"/>
      </w:r>
      <w:r w:rsidRPr="00AB54B9">
        <w:rPr>
          <w:lang w:val="en-US"/>
        </w:rPr>
        <w:t xml:space="preserve"> </w:t>
      </w:r>
      <w:r w:rsidRPr="00F556CC">
        <w:rPr>
          <w:i w:val="0"/>
          <w:iCs w:val="0"/>
          <w:lang w:val="en-US"/>
        </w:rPr>
        <w:t>Accession number of each species</w:t>
      </w:r>
      <w:r w:rsidRPr="00AB54B9">
        <w:rPr>
          <w:lang w:val="en-US"/>
        </w:rPr>
        <w:t xml:space="preserve"> </w:t>
      </w:r>
    </w:p>
    <w:p w14:paraId="357D6510" w14:textId="77777777" w:rsidR="00AB54B9" w:rsidRPr="00AB54B9" w:rsidRDefault="00AB54B9" w:rsidP="00AB54B9">
      <w:pPr>
        <w:rPr>
          <w:lang w:val="en-US"/>
        </w:rPr>
      </w:pPr>
    </w:p>
    <w:tbl>
      <w:tblPr>
        <w:tblStyle w:val="Tabellenraster"/>
        <w:tblpPr w:leftFromText="141" w:rightFromText="141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40225" w14:paraId="75A2B713" w14:textId="77777777" w:rsidTr="00AB54B9">
        <w:tc>
          <w:tcPr>
            <w:tcW w:w="4508" w:type="dxa"/>
          </w:tcPr>
          <w:p w14:paraId="7706CBBA" w14:textId="0E8A18C5" w:rsidR="00240225" w:rsidRPr="00AB54B9" w:rsidRDefault="00240225" w:rsidP="00AB54B9">
            <w:pPr>
              <w:rPr>
                <w:b/>
                <w:bCs/>
              </w:rPr>
            </w:pPr>
            <w:proofErr w:type="spellStart"/>
            <w:r w:rsidRPr="00AB54B9">
              <w:rPr>
                <w:b/>
                <w:bCs/>
              </w:rPr>
              <w:t>Species</w:t>
            </w:r>
            <w:proofErr w:type="spellEnd"/>
            <w:r w:rsidRPr="00AB54B9">
              <w:rPr>
                <w:b/>
                <w:bCs/>
              </w:rPr>
              <w:t xml:space="preserve"> </w:t>
            </w:r>
          </w:p>
        </w:tc>
        <w:tc>
          <w:tcPr>
            <w:tcW w:w="4508" w:type="dxa"/>
          </w:tcPr>
          <w:p w14:paraId="5AC29388" w14:textId="0A662AAF" w:rsidR="00240225" w:rsidRPr="00AB54B9" w:rsidRDefault="00240225" w:rsidP="00AB54B9">
            <w:pPr>
              <w:rPr>
                <w:b/>
                <w:bCs/>
              </w:rPr>
            </w:pPr>
            <w:proofErr w:type="spellStart"/>
            <w:r w:rsidRPr="00AB54B9">
              <w:rPr>
                <w:b/>
                <w:bCs/>
              </w:rPr>
              <w:t>Accession</w:t>
            </w:r>
            <w:proofErr w:type="spellEnd"/>
            <w:r w:rsidRPr="00AB54B9">
              <w:rPr>
                <w:b/>
                <w:bCs/>
              </w:rPr>
              <w:t xml:space="preserve"> </w:t>
            </w:r>
            <w:proofErr w:type="spellStart"/>
            <w:r w:rsidRPr="00AB54B9">
              <w:rPr>
                <w:b/>
                <w:bCs/>
              </w:rPr>
              <w:t>number</w:t>
            </w:r>
            <w:proofErr w:type="spellEnd"/>
          </w:p>
        </w:tc>
      </w:tr>
      <w:tr w:rsidR="00240225" w14:paraId="73E7B746" w14:textId="77777777" w:rsidTr="00AB54B9">
        <w:tc>
          <w:tcPr>
            <w:tcW w:w="4508" w:type="dxa"/>
          </w:tcPr>
          <w:p w14:paraId="7E56389A" w14:textId="4DF5A7AD" w:rsidR="00240225" w:rsidRPr="00AB54B9" w:rsidRDefault="00240225" w:rsidP="00AB54B9">
            <w:r w:rsidRPr="00AB54B9">
              <w:t xml:space="preserve">C. </w:t>
            </w:r>
            <w:proofErr w:type="spellStart"/>
            <w:r w:rsidRPr="00AB54B9">
              <w:t>kroppenstedtii</w:t>
            </w:r>
            <w:proofErr w:type="spellEnd"/>
            <w:r w:rsidRPr="00AB54B9">
              <w:t xml:space="preserve"> </w:t>
            </w:r>
            <w:proofErr w:type="spellStart"/>
            <w:r w:rsidRPr="00AB54B9">
              <w:t>subsp</w:t>
            </w:r>
            <w:proofErr w:type="spellEnd"/>
            <w:r w:rsidRPr="00AB54B9">
              <w:t xml:space="preserve">. </w:t>
            </w:r>
            <w:proofErr w:type="spellStart"/>
            <w:r w:rsidRPr="00AB54B9">
              <w:t>demodicis</w:t>
            </w:r>
            <w:proofErr w:type="spellEnd"/>
          </w:p>
        </w:tc>
        <w:tc>
          <w:tcPr>
            <w:tcW w:w="4508" w:type="dxa"/>
          </w:tcPr>
          <w:p w14:paraId="4CC670F1" w14:textId="0B4AE86E" w:rsidR="00240225" w:rsidRPr="00AB54B9" w:rsidRDefault="00AB54B9" w:rsidP="00AB54B9">
            <w:r w:rsidRPr="00AB54B9">
              <w:t>GCF_045277265</w:t>
            </w:r>
          </w:p>
        </w:tc>
      </w:tr>
      <w:tr w:rsidR="00240225" w14:paraId="771DCB47" w14:textId="77777777" w:rsidTr="00AB54B9">
        <w:tc>
          <w:tcPr>
            <w:tcW w:w="4508" w:type="dxa"/>
          </w:tcPr>
          <w:p w14:paraId="1B6EDD96" w14:textId="4DE96E03" w:rsidR="00240225" w:rsidRPr="00AB54B9" w:rsidRDefault="00240225" w:rsidP="00AB54B9">
            <w:r w:rsidRPr="00AB54B9">
              <w:t xml:space="preserve">C. </w:t>
            </w:r>
            <w:proofErr w:type="spellStart"/>
            <w:r w:rsidRPr="00AB54B9">
              <w:t>glutamicum</w:t>
            </w:r>
            <w:proofErr w:type="spellEnd"/>
            <w:r w:rsidRPr="00AB54B9">
              <w:t xml:space="preserve"> ATCC 13032</w:t>
            </w:r>
          </w:p>
        </w:tc>
        <w:tc>
          <w:tcPr>
            <w:tcW w:w="4508" w:type="dxa"/>
          </w:tcPr>
          <w:p w14:paraId="07377F5D" w14:textId="32DB205B" w:rsidR="00240225" w:rsidRPr="00AB54B9" w:rsidRDefault="00240225" w:rsidP="00AB54B9">
            <w:r w:rsidRPr="00AB54B9">
              <w:t>GCF_000011325</w:t>
            </w:r>
          </w:p>
        </w:tc>
      </w:tr>
      <w:tr w:rsidR="00240225" w14:paraId="56DB505D" w14:textId="77777777" w:rsidTr="00AB54B9">
        <w:tc>
          <w:tcPr>
            <w:tcW w:w="4508" w:type="dxa"/>
          </w:tcPr>
          <w:p w14:paraId="4D0C6159" w14:textId="04BD24A1" w:rsidR="00240225" w:rsidRPr="00AB54B9" w:rsidRDefault="00240225" w:rsidP="00AB54B9">
            <w:r w:rsidRPr="00AB54B9">
              <w:t>C. diphtheriae 31A</w:t>
            </w:r>
          </w:p>
        </w:tc>
        <w:tc>
          <w:tcPr>
            <w:tcW w:w="4508" w:type="dxa"/>
          </w:tcPr>
          <w:p w14:paraId="6EFF653A" w14:textId="1C1CEB51" w:rsidR="00240225" w:rsidRPr="00AB54B9" w:rsidRDefault="00AB54B9" w:rsidP="00AB54B9">
            <w:r w:rsidRPr="00AB54B9">
              <w:t>GCF_000241875</w:t>
            </w:r>
          </w:p>
        </w:tc>
      </w:tr>
      <w:tr w:rsidR="00240225" w14:paraId="095BF797" w14:textId="77777777" w:rsidTr="00AB54B9">
        <w:tc>
          <w:tcPr>
            <w:tcW w:w="4508" w:type="dxa"/>
          </w:tcPr>
          <w:p w14:paraId="7796A4A5" w14:textId="0A0BF387" w:rsidR="00240225" w:rsidRPr="00AB54B9" w:rsidRDefault="00240225" w:rsidP="00AB54B9">
            <w:r w:rsidRPr="00AB54B9">
              <w:t xml:space="preserve">C. </w:t>
            </w:r>
            <w:proofErr w:type="spellStart"/>
            <w:r w:rsidRPr="00AB54B9">
              <w:t>striatum</w:t>
            </w:r>
            <w:proofErr w:type="spellEnd"/>
            <w:r w:rsidRPr="00AB54B9">
              <w:t xml:space="preserve"> BM4687</w:t>
            </w:r>
          </w:p>
        </w:tc>
        <w:tc>
          <w:tcPr>
            <w:tcW w:w="4508" w:type="dxa"/>
          </w:tcPr>
          <w:p w14:paraId="69374B98" w14:textId="4867E258" w:rsidR="00240225" w:rsidRPr="00AB54B9" w:rsidRDefault="00AB54B9" w:rsidP="00AB54B9">
            <w:r w:rsidRPr="00AB54B9">
              <w:t>GCA_001261935</w:t>
            </w:r>
          </w:p>
        </w:tc>
      </w:tr>
      <w:tr w:rsidR="00240225" w14:paraId="37FBB390" w14:textId="77777777" w:rsidTr="00AB54B9">
        <w:tc>
          <w:tcPr>
            <w:tcW w:w="4508" w:type="dxa"/>
          </w:tcPr>
          <w:p w14:paraId="28360884" w14:textId="4D443AC5" w:rsidR="00240225" w:rsidRPr="00AB54B9" w:rsidRDefault="00240225" w:rsidP="00AB54B9">
            <w:r w:rsidRPr="00AB54B9">
              <w:t>C. casei UCMA 3821</w:t>
            </w:r>
          </w:p>
        </w:tc>
        <w:tc>
          <w:tcPr>
            <w:tcW w:w="4508" w:type="dxa"/>
          </w:tcPr>
          <w:p w14:paraId="3BF16D52" w14:textId="14C661F9" w:rsidR="00240225" w:rsidRPr="00AB54B9" w:rsidRDefault="00240225" w:rsidP="00AB54B9">
            <w:r w:rsidRPr="00AB54B9">
              <w:t>GCF_000234765</w:t>
            </w:r>
          </w:p>
        </w:tc>
      </w:tr>
      <w:tr w:rsidR="00240225" w14:paraId="0F16CA37" w14:textId="77777777" w:rsidTr="00AB54B9">
        <w:tc>
          <w:tcPr>
            <w:tcW w:w="4508" w:type="dxa"/>
          </w:tcPr>
          <w:p w14:paraId="4E246DCF" w14:textId="76FE75D7" w:rsidR="00240225" w:rsidRPr="00AB54B9" w:rsidRDefault="00240225" w:rsidP="00AB54B9">
            <w:r w:rsidRPr="00AB54B9">
              <w:t xml:space="preserve">C. </w:t>
            </w:r>
            <w:proofErr w:type="spellStart"/>
            <w:r w:rsidRPr="00AB54B9">
              <w:t>kroppenstedtii</w:t>
            </w:r>
            <w:proofErr w:type="spellEnd"/>
            <w:r w:rsidRPr="00AB54B9">
              <w:t xml:space="preserve"> DSM 44385</w:t>
            </w:r>
          </w:p>
        </w:tc>
        <w:tc>
          <w:tcPr>
            <w:tcW w:w="4508" w:type="dxa"/>
          </w:tcPr>
          <w:p w14:paraId="66957783" w14:textId="36D4B49E" w:rsidR="00240225" w:rsidRPr="00AB54B9" w:rsidRDefault="00AB54B9" w:rsidP="00AB54B9">
            <w:r w:rsidRPr="00AB54B9">
              <w:t>GCF_000023145</w:t>
            </w:r>
          </w:p>
        </w:tc>
      </w:tr>
      <w:tr w:rsidR="00AB54B9" w14:paraId="0BECBFD0" w14:textId="77777777" w:rsidTr="00AB54B9">
        <w:tc>
          <w:tcPr>
            <w:tcW w:w="4508" w:type="dxa"/>
          </w:tcPr>
          <w:p w14:paraId="4AB8287A" w14:textId="289CF581" w:rsidR="00AB54B9" w:rsidRPr="00AB54B9" w:rsidRDefault="00AB54B9" w:rsidP="00AB54B9">
            <w:r w:rsidRPr="00AB54B9">
              <w:t xml:space="preserve">Mycobacterium </w:t>
            </w:r>
            <w:proofErr w:type="spellStart"/>
            <w:r w:rsidRPr="00AB54B9">
              <w:t>tuberculosis</w:t>
            </w:r>
            <w:proofErr w:type="spellEnd"/>
            <w:r w:rsidRPr="00AB54B9">
              <w:t xml:space="preserve"> CDC1551</w:t>
            </w:r>
          </w:p>
        </w:tc>
        <w:tc>
          <w:tcPr>
            <w:tcW w:w="4508" w:type="dxa"/>
          </w:tcPr>
          <w:p w14:paraId="15F5A5F7" w14:textId="58B4B2D3" w:rsidR="00AB54B9" w:rsidRPr="00AB54B9" w:rsidRDefault="00AB54B9" w:rsidP="00AB54B9">
            <w:pPr>
              <w:keepNext/>
            </w:pPr>
            <w:r w:rsidRPr="00AB54B9">
              <w:t>GCF_000008585</w:t>
            </w:r>
          </w:p>
        </w:tc>
      </w:tr>
    </w:tbl>
    <w:p w14:paraId="087BEA0E" w14:textId="1958D8FE" w:rsidR="00D92339" w:rsidRPr="00544FF4" w:rsidRDefault="00D92339" w:rsidP="00D92339">
      <w:pPr>
        <w:pStyle w:val="Beschriftung"/>
        <w:framePr w:hSpace="141" w:wrap="around" w:vAnchor="text" w:hAnchor="page" w:x="1405" w:y="3076"/>
        <w:rPr>
          <w:i w:val="0"/>
          <w:iCs w:val="0"/>
          <w:lang w:val="en-US"/>
        </w:rPr>
      </w:pPr>
      <w:r w:rsidRPr="007A6773">
        <w:rPr>
          <w:b/>
          <w:bCs/>
          <w:lang w:val="en-US"/>
        </w:rPr>
        <w:t xml:space="preserve">Table S </w:t>
      </w:r>
      <w:r w:rsidR="007368AC">
        <w:rPr>
          <w:b/>
          <w:bCs/>
          <w:lang w:val="en-US"/>
        </w:rPr>
        <w:fldChar w:fldCharType="begin"/>
      </w:r>
      <w:r w:rsidR="007368AC">
        <w:rPr>
          <w:b/>
          <w:bCs/>
          <w:lang w:val="en-US"/>
        </w:rPr>
        <w:instrText xml:space="preserve"> SEQ Table_S \* ARABIC </w:instrText>
      </w:r>
      <w:r w:rsidR="007368AC">
        <w:rPr>
          <w:b/>
          <w:bCs/>
          <w:lang w:val="en-US"/>
        </w:rPr>
        <w:fldChar w:fldCharType="separate"/>
      </w:r>
      <w:r w:rsidR="00D9340C">
        <w:rPr>
          <w:b/>
          <w:bCs/>
          <w:noProof/>
          <w:lang w:val="en-US"/>
        </w:rPr>
        <w:t>2</w:t>
      </w:r>
      <w:r w:rsidR="007368AC">
        <w:rPr>
          <w:b/>
          <w:bCs/>
          <w:lang w:val="en-US"/>
        </w:rPr>
        <w:fldChar w:fldCharType="end"/>
      </w:r>
      <w:r w:rsidRPr="00F556CC">
        <w:rPr>
          <w:lang w:val="en-US"/>
        </w:rPr>
        <w:t xml:space="preserve"> </w:t>
      </w:r>
      <w:r w:rsidRPr="00544FF4">
        <w:rPr>
          <w:i w:val="0"/>
          <w:iCs w:val="0"/>
          <w:lang w:val="en-US"/>
        </w:rPr>
        <w:t>Assembly quality assessment of</w:t>
      </w:r>
      <w:r w:rsidRPr="00544FF4">
        <w:rPr>
          <w:lang w:val="en-US"/>
        </w:rPr>
        <w:t xml:space="preserve"> C. </w:t>
      </w:r>
      <w:proofErr w:type="spellStart"/>
      <w:r w:rsidRPr="00544FF4">
        <w:rPr>
          <w:lang w:val="en-US"/>
        </w:rPr>
        <w:t>kroppenstedtii</w:t>
      </w:r>
      <w:proofErr w:type="spellEnd"/>
      <w:r w:rsidRPr="00544FF4">
        <w:rPr>
          <w:i w:val="0"/>
          <w:iCs w:val="0"/>
          <w:lang w:val="en-US"/>
        </w:rPr>
        <w:t xml:space="preserve"> subsp. </w:t>
      </w:r>
      <w:proofErr w:type="spellStart"/>
      <w:r w:rsidRPr="00544FF4">
        <w:rPr>
          <w:lang w:val="en-US"/>
        </w:rPr>
        <w:t>demodicis</w:t>
      </w:r>
      <w:proofErr w:type="spellEnd"/>
      <w:r w:rsidRPr="00544FF4">
        <w:rPr>
          <w:i w:val="0"/>
          <w:iCs w:val="0"/>
          <w:lang w:val="en-US"/>
        </w:rPr>
        <w:t xml:space="preserve"> genome. Assembly quality was evaluated using CheckM2 v1.0.1 and BUSCO v5.8.0 with the actinomycetota_odb12 lineage dataset (238 BUSCOs). CheckM2 estimates are based on conserved marker gene analysis, while BUSCO assesses completeness using universal single-copy orthologous genes.</w:t>
      </w:r>
    </w:p>
    <w:p w14:paraId="1EA02549" w14:textId="00C31AEB" w:rsidR="00EB4EB1" w:rsidRPr="00AB54B9" w:rsidRDefault="00EB4EB1" w:rsidP="00AB54B9">
      <w:pPr>
        <w:rPr>
          <w:lang w:val="en-US"/>
        </w:rPr>
      </w:pPr>
    </w:p>
    <w:tbl>
      <w:tblPr>
        <w:tblStyle w:val="Tabellenraster"/>
        <w:tblpPr w:leftFromText="141" w:rightFromText="141" w:vertAnchor="text" w:horzAnchor="margin" w:tblpY="1457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92339" w14:paraId="25939589" w14:textId="77777777" w:rsidTr="00D92339">
        <w:tc>
          <w:tcPr>
            <w:tcW w:w="4508" w:type="dxa"/>
          </w:tcPr>
          <w:p w14:paraId="048E614F" w14:textId="77777777" w:rsidR="00D92339" w:rsidRPr="00AB54B9" w:rsidRDefault="00D92339" w:rsidP="00D9233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Metric</w:t>
            </w:r>
            <w:proofErr w:type="spellEnd"/>
            <w:r w:rsidRPr="00AB54B9">
              <w:rPr>
                <w:b/>
                <w:bCs/>
              </w:rPr>
              <w:t xml:space="preserve"> </w:t>
            </w:r>
          </w:p>
        </w:tc>
        <w:tc>
          <w:tcPr>
            <w:tcW w:w="4508" w:type="dxa"/>
          </w:tcPr>
          <w:p w14:paraId="6537B7D0" w14:textId="77777777" w:rsidR="00D92339" w:rsidRPr="00AB54B9" w:rsidRDefault="00D92339" w:rsidP="00D92339">
            <w:pPr>
              <w:rPr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</w:tr>
      <w:tr w:rsidR="00D92339" w14:paraId="19548ECB" w14:textId="77777777" w:rsidTr="00D92339">
        <w:tc>
          <w:tcPr>
            <w:tcW w:w="4508" w:type="dxa"/>
          </w:tcPr>
          <w:p w14:paraId="29DC5C9F" w14:textId="77777777" w:rsidR="00D92339" w:rsidRPr="00AB54B9" w:rsidRDefault="00D92339" w:rsidP="00D92339">
            <w:r w:rsidRPr="00934FD5">
              <w:t xml:space="preserve">Assembly </w:t>
            </w:r>
            <w:proofErr w:type="spellStart"/>
            <w:r w:rsidRPr="00934FD5">
              <w:t>size</w:t>
            </w:r>
            <w:proofErr w:type="spellEnd"/>
            <w:r w:rsidRPr="00934FD5">
              <w:t xml:space="preserve"> (bp)</w:t>
            </w:r>
          </w:p>
        </w:tc>
        <w:tc>
          <w:tcPr>
            <w:tcW w:w="4508" w:type="dxa"/>
          </w:tcPr>
          <w:p w14:paraId="05DA0DEA" w14:textId="77777777" w:rsidR="00D92339" w:rsidRPr="00AB54B9" w:rsidRDefault="00D92339" w:rsidP="00D92339">
            <w:r w:rsidRPr="00934FD5">
              <w:t>2,456,075</w:t>
            </w:r>
          </w:p>
        </w:tc>
      </w:tr>
      <w:tr w:rsidR="00D92339" w14:paraId="0DECEDDD" w14:textId="77777777" w:rsidTr="00D92339">
        <w:tc>
          <w:tcPr>
            <w:tcW w:w="4508" w:type="dxa"/>
          </w:tcPr>
          <w:p w14:paraId="5BF6D1D8" w14:textId="77777777" w:rsidR="00D92339" w:rsidRPr="00934FD5" w:rsidRDefault="00D92339" w:rsidP="00D92339">
            <w:proofErr w:type="gramStart"/>
            <w:r>
              <w:t>GC Content</w:t>
            </w:r>
            <w:proofErr w:type="gramEnd"/>
            <w:r>
              <w:t xml:space="preserve"> (%)</w:t>
            </w:r>
          </w:p>
        </w:tc>
        <w:tc>
          <w:tcPr>
            <w:tcW w:w="4508" w:type="dxa"/>
          </w:tcPr>
          <w:p w14:paraId="26DD2BFA" w14:textId="77777777" w:rsidR="00D92339" w:rsidRPr="00934FD5" w:rsidRDefault="00D92339" w:rsidP="00D92339">
            <w:r>
              <w:t>57.2</w:t>
            </w:r>
          </w:p>
        </w:tc>
      </w:tr>
      <w:tr w:rsidR="00D92339" w14:paraId="5C2D6D08" w14:textId="77777777" w:rsidTr="00D92339">
        <w:tc>
          <w:tcPr>
            <w:tcW w:w="4508" w:type="dxa"/>
          </w:tcPr>
          <w:p w14:paraId="556DFB2B" w14:textId="77777777" w:rsidR="00D92339" w:rsidRPr="00AB54B9" w:rsidRDefault="00D92339" w:rsidP="00D92339">
            <w:r w:rsidRPr="00934FD5">
              <w:t>CheckM</w:t>
            </w:r>
            <w:r>
              <w:t>2</w:t>
            </w:r>
            <w:r w:rsidRPr="00934FD5">
              <w:t xml:space="preserve"> </w:t>
            </w:r>
            <w:proofErr w:type="spellStart"/>
            <w:r w:rsidRPr="00934FD5">
              <w:t>completeness</w:t>
            </w:r>
            <w:proofErr w:type="spellEnd"/>
            <w:r w:rsidRPr="00934FD5">
              <w:t xml:space="preserve"> (%)</w:t>
            </w:r>
          </w:p>
        </w:tc>
        <w:tc>
          <w:tcPr>
            <w:tcW w:w="4508" w:type="dxa"/>
          </w:tcPr>
          <w:p w14:paraId="77499030" w14:textId="77777777" w:rsidR="00D92339" w:rsidRPr="00AB54B9" w:rsidRDefault="00D92339" w:rsidP="00D92339">
            <w:r>
              <w:t>97.96</w:t>
            </w:r>
          </w:p>
        </w:tc>
      </w:tr>
      <w:tr w:rsidR="00D92339" w14:paraId="2F8ABC0B" w14:textId="77777777" w:rsidTr="00D92339">
        <w:tc>
          <w:tcPr>
            <w:tcW w:w="4508" w:type="dxa"/>
          </w:tcPr>
          <w:p w14:paraId="55BCC5D0" w14:textId="77777777" w:rsidR="00D92339" w:rsidRPr="00AB54B9" w:rsidRDefault="00D92339" w:rsidP="00D92339">
            <w:r w:rsidRPr="00934FD5">
              <w:t>CheckM</w:t>
            </w:r>
            <w:r>
              <w:t>2</w:t>
            </w:r>
            <w:r w:rsidRPr="00934FD5">
              <w:t xml:space="preserve"> </w:t>
            </w:r>
            <w:proofErr w:type="spellStart"/>
            <w:r w:rsidRPr="00934FD5">
              <w:t>contamination</w:t>
            </w:r>
            <w:proofErr w:type="spellEnd"/>
            <w:r w:rsidRPr="00934FD5">
              <w:t xml:space="preserve"> (%)</w:t>
            </w:r>
          </w:p>
        </w:tc>
        <w:tc>
          <w:tcPr>
            <w:tcW w:w="4508" w:type="dxa"/>
          </w:tcPr>
          <w:p w14:paraId="45FDAAB5" w14:textId="77777777" w:rsidR="00D92339" w:rsidRPr="00AB54B9" w:rsidRDefault="00D92339" w:rsidP="00D92339">
            <w:r>
              <w:t>0.01</w:t>
            </w:r>
          </w:p>
        </w:tc>
      </w:tr>
      <w:tr w:rsidR="00D92339" w14:paraId="788386DB" w14:textId="77777777" w:rsidTr="00D92339">
        <w:tc>
          <w:tcPr>
            <w:tcW w:w="4508" w:type="dxa"/>
          </w:tcPr>
          <w:p w14:paraId="785CC71D" w14:textId="77777777" w:rsidR="00D92339" w:rsidRPr="00934FD5" w:rsidRDefault="00D92339" w:rsidP="00D92339">
            <w:r>
              <w:t xml:space="preserve">CheckM2 </w:t>
            </w:r>
            <w:proofErr w:type="spellStart"/>
            <w:r>
              <w:t>coding</w:t>
            </w:r>
            <w:proofErr w:type="spellEnd"/>
            <w:r>
              <w:t xml:space="preserve"> </w:t>
            </w:r>
            <w:proofErr w:type="spellStart"/>
            <w:r>
              <w:t>density</w:t>
            </w:r>
            <w:proofErr w:type="spellEnd"/>
            <w:r>
              <w:t xml:space="preserve"> (%)</w:t>
            </w:r>
          </w:p>
        </w:tc>
        <w:tc>
          <w:tcPr>
            <w:tcW w:w="4508" w:type="dxa"/>
          </w:tcPr>
          <w:p w14:paraId="1A4F8A90" w14:textId="77777777" w:rsidR="00D92339" w:rsidRDefault="00D92339" w:rsidP="00D92339">
            <w:r>
              <w:t>88.2</w:t>
            </w:r>
          </w:p>
        </w:tc>
      </w:tr>
      <w:tr w:rsidR="00D92339" w14:paraId="04916AF7" w14:textId="77777777" w:rsidTr="00D92339">
        <w:tc>
          <w:tcPr>
            <w:tcW w:w="4508" w:type="dxa"/>
          </w:tcPr>
          <w:p w14:paraId="68D989E0" w14:textId="77777777" w:rsidR="00D92339" w:rsidRPr="00934FD5" w:rsidRDefault="00D92339" w:rsidP="00D92339">
            <w:r>
              <w:t xml:space="preserve">CheckM2 total </w:t>
            </w:r>
            <w:proofErr w:type="spellStart"/>
            <w:r>
              <w:t>coding</w:t>
            </w:r>
            <w:proofErr w:type="spellEnd"/>
            <w:r>
              <w:t xml:space="preserve"> </w:t>
            </w:r>
            <w:proofErr w:type="spellStart"/>
            <w:r>
              <w:t>sequences</w:t>
            </w:r>
            <w:proofErr w:type="spellEnd"/>
          </w:p>
        </w:tc>
        <w:tc>
          <w:tcPr>
            <w:tcW w:w="4508" w:type="dxa"/>
          </w:tcPr>
          <w:p w14:paraId="7C8B3C33" w14:textId="77777777" w:rsidR="00D92339" w:rsidRDefault="00D92339" w:rsidP="00D92339">
            <w:r>
              <w:t>2150</w:t>
            </w:r>
          </w:p>
        </w:tc>
      </w:tr>
      <w:tr w:rsidR="00D92339" w14:paraId="19D03B6C" w14:textId="77777777" w:rsidTr="00D92339">
        <w:tc>
          <w:tcPr>
            <w:tcW w:w="4508" w:type="dxa"/>
          </w:tcPr>
          <w:p w14:paraId="59C131B6" w14:textId="77777777" w:rsidR="00D92339" w:rsidRPr="00934FD5" w:rsidRDefault="00D92339" w:rsidP="00D92339">
            <w:r>
              <w:t xml:space="preserve">BUSCO </w:t>
            </w:r>
            <w:proofErr w:type="spellStart"/>
            <w:r>
              <w:t>lineage</w:t>
            </w:r>
            <w:proofErr w:type="spellEnd"/>
            <w:r>
              <w:t xml:space="preserve"> </w:t>
            </w:r>
            <w:proofErr w:type="spellStart"/>
            <w:r>
              <w:t>dataset</w:t>
            </w:r>
            <w:proofErr w:type="spellEnd"/>
          </w:p>
        </w:tc>
        <w:tc>
          <w:tcPr>
            <w:tcW w:w="4508" w:type="dxa"/>
          </w:tcPr>
          <w:p w14:paraId="639D04DB" w14:textId="77777777" w:rsidR="00D92339" w:rsidRDefault="00D92339" w:rsidP="00D92339">
            <w:r w:rsidRPr="00725B93">
              <w:t>actinomycetota_odb12</w:t>
            </w:r>
          </w:p>
        </w:tc>
      </w:tr>
      <w:tr w:rsidR="00D92339" w14:paraId="6A54B46D" w14:textId="77777777" w:rsidTr="00D92339">
        <w:tc>
          <w:tcPr>
            <w:tcW w:w="4508" w:type="dxa"/>
          </w:tcPr>
          <w:p w14:paraId="64846D5B" w14:textId="77777777" w:rsidR="00D92339" w:rsidRPr="00AB54B9" w:rsidRDefault="00D92339" w:rsidP="00D92339">
            <w:r>
              <w:t xml:space="preserve">Total BUSCO </w:t>
            </w:r>
            <w:proofErr w:type="spellStart"/>
            <w:r>
              <w:t>groups</w:t>
            </w:r>
            <w:proofErr w:type="spellEnd"/>
            <w:r>
              <w:t xml:space="preserve"> </w:t>
            </w:r>
            <w:proofErr w:type="spellStart"/>
            <w:r>
              <w:t>searched</w:t>
            </w:r>
            <w:proofErr w:type="spellEnd"/>
          </w:p>
        </w:tc>
        <w:tc>
          <w:tcPr>
            <w:tcW w:w="4508" w:type="dxa"/>
          </w:tcPr>
          <w:p w14:paraId="47643511" w14:textId="77777777" w:rsidR="00D92339" w:rsidRPr="00AB54B9" w:rsidRDefault="00D92339" w:rsidP="00D92339">
            <w:r>
              <w:t>238</w:t>
            </w:r>
          </w:p>
        </w:tc>
      </w:tr>
      <w:tr w:rsidR="00D92339" w14:paraId="32F7B2F9" w14:textId="77777777" w:rsidTr="00D92339">
        <w:tc>
          <w:tcPr>
            <w:tcW w:w="4508" w:type="dxa"/>
          </w:tcPr>
          <w:p w14:paraId="4E9A9EFA" w14:textId="77777777" w:rsidR="00D92339" w:rsidRPr="00934FD5" w:rsidRDefault="00D92339" w:rsidP="00D92339">
            <w:r w:rsidRPr="00934FD5">
              <w:t xml:space="preserve">BUSCO </w:t>
            </w:r>
            <w:proofErr w:type="spellStart"/>
            <w:r w:rsidRPr="00934FD5">
              <w:t>complete</w:t>
            </w:r>
            <w:proofErr w:type="spellEnd"/>
            <w:r w:rsidRPr="00934FD5">
              <w:t xml:space="preserve"> </w:t>
            </w:r>
            <w:r>
              <w:t>single-</w:t>
            </w:r>
            <w:proofErr w:type="spellStart"/>
            <w:r>
              <w:t>copy</w:t>
            </w:r>
            <w:proofErr w:type="spellEnd"/>
            <w:r>
              <w:t xml:space="preserve"> </w:t>
            </w:r>
            <w:r w:rsidRPr="00934FD5">
              <w:t>(%)</w:t>
            </w:r>
          </w:p>
        </w:tc>
        <w:tc>
          <w:tcPr>
            <w:tcW w:w="4508" w:type="dxa"/>
          </w:tcPr>
          <w:p w14:paraId="1CD1AD72" w14:textId="77777777" w:rsidR="00D92339" w:rsidRDefault="00D92339" w:rsidP="00D92339">
            <w:r>
              <w:t>96.2</w:t>
            </w:r>
          </w:p>
        </w:tc>
      </w:tr>
      <w:tr w:rsidR="00D92339" w14:paraId="5A60F348" w14:textId="77777777" w:rsidTr="00D92339">
        <w:tc>
          <w:tcPr>
            <w:tcW w:w="4508" w:type="dxa"/>
          </w:tcPr>
          <w:p w14:paraId="6399DC03" w14:textId="77777777" w:rsidR="00D92339" w:rsidRPr="00934FD5" w:rsidRDefault="00D92339" w:rsidP="00D92339">
            <w:r>
              <w:t xml:space="preserve">BUSCO </w:t>
            </w:r>
            <w:proofErr w:type="spellStart"/>
            <w:r>
              <w:t>complete</w:t>
            </w:r>
            <w:proofErr w:type="spellEnd"/>
            <w:r>
              <w:t xml:space="preserve"> </w:t>
            </w:r>
            <w:proofErr w:type="spellStart"/>
            <w:r>
              <w:t>duplicated</w:t>
            </w:r>
            <w:proofErr w:type="spellEnd"/>
            <w:r>
              <w:t xml:space="preserve"> (%)</w:t>
            </w:r>
          </w:p>
        </w:tc>
        <w:tc>
          <w:tcPr>
            <w:tcW w:w="4508" w:type="dxa"/>
          </w:tcPr>
          <w:p w14:paraId="209A4BF7" w14:textId="77777777" w:rsidR="00D92339" w:rsidRPr="00AB54B9" w:rsidRDefault="00D92339" w:rsidP="00D92339">
            <w:r>
              <w:t>0</w:t>
            </w:r>
          </w:p>
        </w:tc>
      </w:tr>
      <w:tr w:rsidR="00D92339" w14:paraId="437A3ABA" w14:textId="77777777" w:rsidTr="00D92339">
        <w:tc>
          <w:tcPr>
            <w:tcW w:w="4508" w:type="dxa"/>
          </w:tcPr>
          <w:p w14:paraId="546205F8" w14:textId="77777777" w:rsidR="00D92339" w:rsidRPr="00AB54B9" w:rsidRDefault="00D92339" w:rsidP="00D92339">
            <w:r w:rsidRPr="00934FD5">
              <w:t xml:space="preserve">BUSCO </w:t>
            </w:r>
            <w:proofErr w:type="spellStart"/>
            <w:r w:rsidRPr="00934FD5">
              <w:t>fragmented</w:t>
            </w:r>
            <w:proofErr w:type="spellEnd"/>
            <w:r w:rsidRPr="00934FD5">
              <w:t xml:space="preserve"> (%)</w:t>
            </w:r>
          </w:p>
        </w:tc>
        <w:tc>
          <w:tcPr>
            <w:tcW w:w="4508" w:type="dxa"/>
          </w:tcPr>
          <w:p w14:paraId="4F8BDBC0" w14:textId="77777777" w:rsidR="00D92339" w:rsidRPr="00AB54B9" w:rsidRDefault="00D92339" w:rsidP="00D92339">
            <w:r>
              <w:t>2.1</w:t>
            </w:r>
          </w:p>
        </w:tc>
      </w:tr>
      <w:tr w:rsidR="00D92339" w14:paraId="2CB5DD66" w14:textId="77777777" w:rsidTr="00D92339">
        <w:tc>
          <w:tcPr>
            <w:tcW w:w="4508" w:type="dxa"/>
          </w:tcPr>
          <w:p w14:paraId="432BD394" w14:textId="77777777" w:rsidR="00D92339" w:rsidRPr="00AB54B9" w:rsidRDefault="00D92339" w:rsidP="00D92339">
            <w:r w:rsidRPr="00934FD5">
              <w:t xml:space="preserve">BUSCO </w:t>
            </w:r>
            <w:proofErr w:type="spellStart"/>
            <w:r w:rsidRPr="00934FD5">
              <w:t>missing</w:t>
            </w:r>
            <w:proofErr w:type="spellEnd"/>
            <w:r w:rsidRPr="00934FD5">
              <w:t xml:space="preserve"> (%)</w:t>
            </w:r>
          </w:p>
        </w:tc>
        <w:tc>
          <w:tcPr>
            <w:tcW w:w="4508" w:type="dxa"/>
          </w:tcPr>
          <w:p w14:paraId="03609EB9" w14:textId="77777777" w:rsidR="00D92339" w:rsidRPr="00AB54B9" w:rsidRDefault="00D92339" w:rsidP="00D92339">
            <w:pPr>
              <w:keepNext/>
            </w:pPr>
            <w:r>
              <w:t>1.7</w:t>
            </w:r>
          </w:p>
        </w:tc>
      </w:tr>
      <w:tr w:rsidR="00D92339" w14:paraId="7430DE03" w14:textId="77777777" w:rsidTr="00D92339">
        <w:tc>
          <w:tcPr>
            <w:tcW w:w="4508" w:type="dxa"/>
          </w:tcPr>
          <w:p w14:paraId="57FB62C0" w14:textId="77777777" w:rsidR="00D92339" w:rsidRPr="00934FD5" w:rsidRDefault="00D92339" w:rsidP="00D92339">
            <w:proofErr w:type="spellStart"/>
            <w:r>
              <w:t>Sequencing</w:t>
            </w:r>
            <w:proofErr w:type="spellEnd"/>
            <w:r>
              <w:t xml:space="preserve"> </w:t>
            </w:r>
            <w:proofErr w:type="spellStart"/>
            <w:r>
              <w:t>platform</w:t>
            </w:r>
            <w:proofErr w:type="spellEnd"/>
          </w:p>
        </w:tc>
        <w:tc>
          <w:tcPr>
            <w:tcW w:w="4508" w:type="dxa"/>
          </w:tcPr>
          <w:p w14:paraId="620851A4" w14:textId="77777777" w:rsidR="00D92339" w:rsidRDefault="00D92339" w:rsidP="00D92339">
            <w:pPr>
              <w:keepNext/>
            </w:pPr>
            <w:proofErr w:type="spellStart"/>
            <w:r>
              <w:t>PacBio</w:t>
            </w:r>
            <w:proofErr w:type="spellEnd"/>
            <w:r>
              <w:t xml:space="preserve"> Sequel</w:t>
            </w:r>
          </w:p>
        </w:tc>
      </w:tr>
      <w:tr w:rsidR="00D92339" w14:paraId="6E4AE129" w14:textId="77777777" w:rsidTr="00D92339">
        <w:tc>
          <w:tcPr>
            <w:tcW w:w="4508" w:type="dxa"/>
          </w:tcPr>
          <w:p w14:paraId="11C20657" w14:textId="77777777" w:rsidR="00D92339" w:rsidRPr="00934FD5" w:rsidRDefault="00D92339" w:rsidP="00D92339">
            <w:r w:rsidRPr="00934FD5">
              <w:t xml:space="preserve">Mean </w:t>
            </w:r>
            <w:proofErr w:type="spellStart"/>
            <w:r w:rsidRPr="00934FD5">
              <w:t>read</w:t>
            </w:r>
            <w:proofErr w:type="spellEnd"/>
            <w:r w:rsidRPr="00934FD5">
              <w:t xml:space="preserve"> </w:t>
            </w:r>
            <w:proofErr w:type="spellStart"/>
            <w:r w:rsidRPr="00934FD5">
              <w:t>coverage</w:t>
            </w:r>
            <w:proofErr w:type="spellEnd"/>
            <w:r w:rsidRPr="00934FD5">
              <w:t xml:space="preserve"> (×)</w:t>
            </w:r>
          </w:p>
        </w:tc>
        <w:tc>
          <w:tcPr>
            <w:tcW w:w="4508" w:type="dxa"/>
          </w:tcPr>
          <w:p w14:paraId="5B79E4C9" w14:textId="77777777" w:rsidR="00D92339" w:rsidRPr="00AB54B9" w:rsidRDefault="00D92339" w:rsidP="00D92339">
            <w:pPr>
              <w:keepNext/>
            </w:pPr>
            <w:r>
              <w:t>30</w:t>
            </w:r>
          </w:p>
        </w:tc>
      </w:tr>
    </w:tbl>
    <w:p w14:paraId="57EC6217" w14:textId="77777777" w:rsidR="00EB4EB1" w:rsidRPr="00AB54B9" w:rsidRDefault="00EB4EB1" w:rsidP="00AB54B9">
      <w:pPr>
        <w:rPr>
          <w:lang w:val="en-US"/>
        </w:rPr>
      </w:pPr>
    </w:p>
    <w:p w14:paraId="40C8D81C" w14:textId="77777777" w:rsidR="00D92339" w:rsidRDefault="00D92339" w:rsidP="00AB54B9">
      <w:pPr>
        <w:rPr>
          <w:lang w:val="en-US"/>
        </w:rPr>
      </w:pPr>
    </w:p>
    <w:p w14:paraId="44EE1BBC" w14:textId="77777777" w:rsidR="00D92339" w:rsidRDefault="00D92339" w:rsidP="00AB54B9">
      <w:pPr>
        <w:rPr>
          <w:lang w:val="en-US"/>
        </w:rPr>
      </w:pPr>
    </w:p>
    <w:p w14:paraId="32C598B1" w14:textId="77777777" w:rsidR="007368AC" w:rsidRDefault="007368AC" w:rsidP="00AB54B9">
      <w:pPr>
        <w:rPr>
          <w:lang w:val="en-US"/>
        </w:rPr>
      </w:pPr>
    </w:p>
    <w:p w14:paraId="169A32A7" w14:textId="40A187CE" w:rsidR="007368AC" w:rsidRPr="00D9340C" w:rsidRDefault="007368AC" w:rsidP="007368AC">
      <w:pPr>
        <w:pStyle w:val="Beschriftung"/>
        <w:keepNext/>
        <w:rPr>
          <w:lang w:val="en-US"/>
        </w:rPr>
      </w:pPr>
      <w:r w:rsidRPr="007368AC">
        <w:rPr>
          <w:b/>
          <w:bCs/>
          <w:lang w:val="en-US"/>
        </w:rPr>
        <w:t xml:space="preserve">Table S </w:t>
      </w:r>
      <w:r w:rsidRPr="007368AC">
        <w:rPr>
          <w:b/>
          <w:bCs/>
        </w:rPr>
        <w:fldChar w:fldCharType="begin"/>
      </w:r>
      <w:r w:rsidRPr="007368AC">
        <w:rPr>
          <w:b/>
          <w:bCs/>
          <w:lang w:val="en-US"/>
        </w:rPr>
        <w:instrText xml:space="preserve"> SEQ Table_S \* ARABIC </w:instrText>
      </w:r>
      <w:r w:rsidRPr="007368AC">
        <w:rPr>
          <w:b/>
          <w:bCs/>
        </w:rPr>
        <w:fldChar w:fldCharType="separate"/>
      </w:r>
      <w:r w:rsidR="00D9340C">
        <w:rPr>
          <w:b/>
          <w:bCs/>
          <w:noProof/>
          <w:lang w:val="en-US"/>
        </w:rPr>
        <w:t>3</w:t>
      </w:r>
      <w:r w:rsidRPr="007368AC">
        <w:rPr>
          <w:b/>
          <w:bCs/>
        </w:rPr>
        <w:fldChar w:fldCharType="end"/>
      </w:r>
      <w:r w:rsidRPr="007368AC">
        <w:rPr>
          <w:lang w:val="en-US"/>
        </w:rPr>
        <w:t xml:space="preserve"> </w:t>
      </w:r>
      <w:r w:rsidRPr="007368AC">
        <w:rPr>
          <w:i w:val="0"/>
          <w:iCs w:val="0"/>
          <w:lang w:val="en-US"/>
        </w:rPr>
        <w:t xml:space="preserve">KEGG pathway analysis </w:t>
      </w:r>
      <w:proofErr w:type="gramStart"/>
      <w:r w:rsidRPr="007368AC">
        <w:rPr>
          <w:i w:val="0"/>
          <w:iCs w:val="0"/>
          <w:lang w:val="en-US"/>
        </w:rPr>
        <w:t>showing</w:t>
      </w:r>
      <w:proofErr w:type="gramEnd"/>
      <w:r w:rsidRPr="007368AC">
        <w:rPr>
          <w:i w:val="0"/>
          <w:iCs w:val="0"/>
          <w:lang w:val="en-US"/>
        </w:rPr>
        <w:t xml:space="preserve"> incomplete and complete metabolic pathways.</w:t>
      </w:r>
      <w:r w:rsidRPr="007368AC">
        <w:rPr>
          <w:i w:val="0"/>
          <w:iCs w:val="0"/>
          <w:color w:val="auto"/>
          <w:sz w:val="22"/>
          <w:szCs w:val="22"/>
          <w:lang w:val="en-US"/>
        </w:rPr>
        <w:t xml:space="preserve"> </w:t>
      </w:r>
      <w:r w:rsidRPr="00D9340C">
        <w:rPr>
          <w:i w:val="0"/>
          <w:iCs w:val="0"/>
          <w:lang w:val="en-US"/>
        </w:rPr>
        <w:t xml:space="preserve">Pathways assessed using KEGG </w:t>
      </w:r>
      <w:proofErr w:type="spellStart"/>
      <w:r w:rsidRPr="00D9340C">
        <w:rPr>
          <w:i w:val="0"/>
          <w:iCs w:val="0"/>
          <w:lang w:val="en-US"/>
        </w:rPr>
        <w:t>BlastKOALA</w:t>
      </w:r>
      <w:proofErr w:type="spellEnd"/>
      <w:r w:rsidRPr="00D9340C">
        <w:rPr>
          <w:i w:val="0"/>
          <w:iCs w:val="0"/>
          <w:lang w:val="en-US"/>
        </w:rPr>
        <w:t xml:space="preserve"> and </w:t>
      </w:r>
      <w:proofErr w:type="spellStart"/>
      <w:r w:rsidRPr="00D9340C">
        <w:rPr>
          <w:i w:val="0"/>
          <w:iCs w:val="0"/>
          <w:lang w:val="en-US"/>
        </w:rPr>
        <w:t>antiSMASH</w:t>
      </w:r>
      <w:proofErr w:type="spellEnd"/>
      <w:r w:rsidRPr="00D9340C">
        <w:rPr>
          <w:i w:val="0"/>
          <w:iCs w:val="0"/>
          <w:lang w:val="en-US"/>
        </w:rPr>
        <w:t xml:space="preserve"> v5.</w:t>
      </w:r>
      <w:proofErr w:type="gramStart"/>
      <w:r w:rsidRPr="00D9340C">
        <w:rPr>
          <w:i w:val="0"/>
          <w:iCs w:val="0"/>
          <w:lang w:val="en-US"/>
        </w:rPr>
        <w:t>0.0</w:t>
      </w:r>
      <w:proofErr w:type="gramEnd"/>
      <w:r w:rsidRPr="00D9340C">
        <w:rPr>
          <w:i w:val="0"/>
          <w:iCs w:val="0"/>
          <w:lang w:val="en-US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28"/>
        <w:gridCol w:w="1505"/>
        <w:gridCol w:w="1556"/>
        <w:gridCol w:w="1967"/>
        <w:gridCol w:w="1660"/>
      </w:tblGrid>
      <w:tr w:rsidR="007368AC" w14:paraId="41865F49" w14:textId="77777777" w:rsidTr="007368AC">
        <w:tc>
          <w:tcPr>
            <w:tcW w:w="1728" w:type="dxa"/>
          </w:tcPr>
          <w:p w14:paraId="019ED6CD" w14:textId="77777777" w:rsidR="007368AC" w:rsidRDefault="007368AC" w:rsidP="00041414">
            <w:pPr>
              <w:jc w:val="center"/>
            </w:pPr>
            <w:proofErr w:type="spellStart"/>
            <w:r>
              <w:rPr>
                <w:rFonts w:ascii="Arial" w:hAnsi="Arial"/>
                <w:b/>
                <w:sz w:val="20"/>
              </w:rPr>
              <w:t>Pathway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Name</w:t>
            </w:r>
          </w:p>
        </w:tc>
        <w:tc>
          <w:tcPr>
            <w:tcW w:w="1728" w:type="dxa"/>
          </w:tcPr>
          <w:p w14:paraId="45A327B3" w14:textId="77777777" w:rsidR="007368AC" w:rsidRDefault="007368AC" w:rsidP="00041414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KEGG ID</w:t>
            </w:r>
          </w:p>
        </w:tc>
        <w:tc>
          <w:tcPr>
            <w:tcW w:w="1728" w:type="dxa"/>
          </w:tcPr>
          <w:p w14:paraId="1F36E4D5" w14:textId="77777777" w:rsidR="007368AC" w:rsidRDefault="007368AC" w:rsidP="00041414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Status</w:t>
            </w:r>
          </w:p>
        </w:tc>
        <w:tc>
          <w:tcPr>
            <w:tcW w:w="1728" w:type="dxa"/>
          </w:tcPr>
          <w:p w14:paraId="17F5866A" w14:textId="77777777" w:rsidR="007368AC" w:rsidRPr="007368AC" w:rsidRDefault="007368AC" w:rsidP="00041414">
            <w:pPr>
              <w:jc w:val="center"/>
              <w:rPr>
                <w:lang w:val="en-US"/>
              </w:rPr>
            </w:pPr>
            <w:r w:rsidRPr="007368AC">
              <w:rPr>
                <w:rFonts w:ascii="Arial" w:hAnsi="Arial"/>
                <w:b/>
                <w:sz w:val="20"/>
                <w:lang w:val="en-US"/>
              </w:rPr>
              <w:t>Missing Enzymes (EC/KO numbers)</w:t>
            </w:r>
          </w:p>
        </w:tc>
        <w:tc>
          <w:tcPr>
            <w:tcW w:w="1728" w:type="dxa"/>
          </w:tcPr>
          <w:p w14:paraId="41324B7A" w14:textId="77777777" w:rsidR="007368AC" w:rsidRDefault="007368AC" w:rsidP="00041414">
            <w:pPr>
              <w:jc w:val="center"/>
            </w:pPr>
            <w:proofErr w:type="spellStart"/>
            <w:r>
              <w:rPr>
                <w:rFonts w:ascii="Arial" w:hAnsi="Arial"/>
                <w:b/>
                <w:sz w:val="20"/>
              </w:rPr>
              <w:t>Functional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Impact</w:t>
            </w:r>
          </w:p>
        </w:tc>
      </w:tr>
      <w:tr w:rsidR="007368AC" w:rsidRPr="00EC49DC" w14:paraId="622A1163" w14:textId="77777777" w:rsidTr="007368AC">
        <w:tc>
          <w:tcPr>
            <w:tcW w:w="1728" w:type="dxa"/>
          </w:tcPr>
          <w:p w14:paraId="5B0256CC" w14:textId="77777777" w:rsidR="007368AC" w:rsidRDefault="007368AC" w:rsidP="00041414">
            <w:r>
              <w:rPr>
                <w:rFonts w:ascii="Arial" w:hAnsi="Arial"/>
                <w:sz w:val="18"/>
              </w:rPr>
              <w:t xml:space="preserve">Fatty </w:t>
            </w:r>
            <w:proofErr w:type="spellStart"/>
            <w:r>
              <w:rPr>
                <w:rFonts w:ascii="Arial" w:hAnsi="Arial"/>
                <w:sz w:val="18"/>
              </w:rPr>
              <w:t>acid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biosynthesis</w:t>
            </w:r>
            <w:proofErr w:type="spellEnd"/>
          </w:p>
        </w:tc>
        <w:tc>
          <w:tcPr>
            <w:tcW w:w="1728" w:type="dxa"/>
          </w:tcPr>
          <w:p w14:paraId="03C8C3CD" w14:textId="77777777" w:rsidR="007368AC" w:rsidRDefault="007368AC" w:rsidP="00041414">
            <w:r>
              <w:rPr>
                <w:rFonts w:ascii="Arial" w:hAnsi="Arial"/>
                <w:sz w:val="18"/>
              </w:rPr>
              <w:t>ko00061</w:t>
            </w:r>
          </w:p>
        </w:tc>
        <w:tc>
          <w:tcPr>
            <w:tcW w:w="1728" w:type="dxa"/>
          </w:tcPr>
          <w:p w14:paraId="480C5455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Incomplete</w:t>
            </w:r>
            <w:proofErr w:type="spellEnd"/>
          </w:p>
        </w:tc>
        <w:tc>
          <w:tcPr>
            <w:tcW w:w="1728" w:type="dxa"/>
          </w:tcPr>
          <w:p w14:paraId="1C0C17F3" w14:textId="77777777" w:rsidR="007368AC" w:rsidRPr="007368AC" w:rsidRDefault="007368AC" w:rsidP="00041414">
            <w:pPr>
              <w:rPr>
                <w:lang w:val="en-US"/>
              </w:rPr>
            </w:pPr>
            <w:r w:rsidRPr="007368AC">
              <w:rPr>
                <w:rFonts w:ascii="Arial" w:hAnsi="Arial"/>
                <w:sz w:val="18"/>
                <w:lang w:val="en-US"/>
              </w:rPr>
              <w:t>Fatty acid synthase type I (FAS I) system</w:t>
            </w:r>
          </w:p>
        </w:tc>
        <w:tc>
          <w:tcPr>
            <w:tcW w:w="1728" w:type="dxa"/>
          </w:tcPr>
          <w:p w14:paraId="16FF7B4E" w14:textId="77777777" w:rsidR="007368AC" w:rsidRPr="007368AC" w:rsidRDefault="007368AC" w:rsidP="00041414">
            <w:pPr>
              <w:rPr>
                <w:lang w:val="en-US"/>
              </w:rPr>
            </w:pPr>
            <w:r w:rsidRPr="007368AC">
              <w:rPr>
                <w:rFonts w:ascii="Arial" w:hAnsi="Arial"/>
                <w:sz w:val="18"/>
                <w:lang w:val="en-US"/>
              </w:rPr>
              <w:t xml:space="preserve">Explains obligate </w:t>
            </w:r>
            <w:proofErr w:type="spellStart"/>
            <w:r w:rsidRPr="007368AC">
              <w:rPr>
                <w:rFonts w:ascii="Arial" w:hAnsi="Arial"/>
                <w:sz w:val="18"/>
                <w:lang w:val="en-US"/>
              </w:rPr>
              <w:t>lipophilism</w:t>
            </w:r>
            <w:proofErr w:type="spellEnd"/>
            <w:r w:rsidRPr="007368AC">
              <w:rPr>
                <w:rFonts w:ascii="Arial" w:hAnsi="Arial"/>
                <w:sz w:val="18"/>
                <w:lang w:val="en-US"/>
              </w:rPr>
              <w:t>; must obtain lipids from host</w:t>
            </w:r>
          </w:p>
        </w:tc>
      </w:tr>
      <w:tr w:rsidR="007368AC" w:rsidRPr="00EC49DC" w14:paraId="132E9836" w14:textId="77777777" w:rsidTr="007368AC">
        <w:tc>
          <w:tcPr>
            <w:tcW w:w="1728" w:type="dxa"/>
          </w:tcPr>
          <w:p w14:paraId="02E9E9B2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dTDP</w:t>
            </w:r>
            <w:proofErr w:type="spellEnd"/>
            <w:r>
              <w:rPr>
                <w:rFonts w:ascii="Arial" w:hAnsi="Arial"/>
                <w:sz w:val="18"/>
              </w:rPr>
              <w:t>-L-</w:t>
            </w:r>
            <w:proofErr w:type="spellStart"/>
            <w:r>
              <w:rPr>
                <w:rFonts w:ascii="Arial" w:hAnsi="Arial"/>
                <w:sz w:val="18"/>
              </w:rPr>
              <w:t>rhamnose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biosynthesis</w:t>
            </w:r>
            <w:proofErr w:type="spellEnd"/>
          </w:p>
        </w:tc>
        <w:tc>
          <w:tcPr>
            <w:tcW w:w="1728" w:type="dxa"/>
          </w:tcPr>
          <w:p w14:paraId="62B70643" w14:textId="77777777" w:rsidR="007368AC" w:rsidRDefault="007368AC" w:rsidP="00041414">
            <w:r>
              <w:rPr>
                <w:rFonts w:ascii="Arial" w:hAnsi="Arial"/>
                <w:sz w:val="18"/>
              </w:rPr>
              <w:t>ko00521</w:t>
            </w:r>
          </w:p>
        </w:tc>
        <w:tc>
          <w:tcPr>
            <w:tcW w:w="1728" w:type="dxa"/>
          </w:tcPr>
          <w:p w14:paraId="227825D1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Incomplete</w:t>
            </w:r>
            <w:proofErr w:type="spellEnd"/>
          </w:p>
        </w:tc>
        <w:tc>
          <w:tcPr>
            <w:tcW w:w="1728" w:type="dxa"/>
          </w:tcPr>
          <w:p w14:paraId="764F7580" w14:textId="77777777" w:rsidR="007368AC" w:rsidRDefault="007368AC" w:rsidP="00041414">
            <w:r>
              <w:rPr>
                <w:rFonts w:ascii="Arial" w:hAnsi="Arial"/>
                <w:sz w:val="18"/>
              </w:rPr>
              <w:t>dTDP-4-dehydrorhamnose 3,5-epimerase (</w:t>
            </w:r>
            <w:proofErr w:type="spellStart"/>
            <w:r>
              <w:rPr>
                <w:rFonts w:ascii="Arial" w:hAnsi="Arial"/>
                <w:sz w:val="18"/>
              </w:rPr>
              <w:t>rfbC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728" w:type="dxa"/>
          </w:tcPr>
          <w:p w14:paraId="615BA0A4" w14:textId="77777777" w:rsidR="007368AC" w:rsidRPr="007368AC" w:rsidRDefault="007368AC" w:rsidP="00041414">
            <w:pPr>
              <w:rPr>
                <w:lang w:val="en-US"/>
              </w:rPr>
            </w:pPr>
            <w:r w:rsidRPr="007368AC">
              <w:rPr>
                <w:rFonts w:ascii="Arial" w:hAnsi="Arial"/>
                <w:sz w:val="18"/>
                <w:lang w:val="en-US"/>
              </w:rPr>
              <w:t>Cannot synthesize this cell wall sugar component</w:t>
            </w:r>
          </w:p>
        </w:tc>
      </w:tr>
      <w:tr w:rsidR="007368AC" w14:paraId="59D54524" w14:textId="77777777" w:rsidTr="007368AC">
        <w:tc>
          <w:tcPr>
            <w:tcW w:w="1728" w:type="dxa"/>
          </w:tcPr>
          <w:p w14:paraId="7D9200EB" w14:textId="77777777" w:rsidR="007368AC" w:rsidRDefault="007368AC" w:rsidP="00041414">
            <w:r>
              <w:rPr>
                <w:rFonts w:ascii="Arial" w:hAnsi="Arial"/>
                <w:sz w:val="18"/>
              </w:rPr>
              <w:t>GDP-</w:t>
            </w:r>
            <w:proofErr w:type="spellStart"/>
            <w:r>
              <w:rPr>
                <w:rFonts w:ascii="Arial" w:hAnsi="Arial"/>
                <w:sz w:val="18"/>
              </w:rPr>
              <w:t>mannose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biosynthesis</w:t>
            </w:r>
            <w:proofErr w:type="spellEnd"/>
          </w:p>
        </w:tc>
        <w:tc>
          <w:tcPr>
            <w:tcW w:w="1728" w:type="dxa"/>
          </w:tcPr>
          <w:p w14:paraId="653A2524" w14:textId="77777777" w:rsidR="007368AC" w:rsidRDefault="007368AC" w:rsidP="00041414">
            <w:r>
              <w:rPr>
                <w:rFonts w:ascii="Arial" w:hAnsi="Arial"/>
                <w:sz w:val="18"/>
              </w:rPr>
              <w:t>ko00051</w:t>
            </w:r>
          </w:p>
        </w:tc>
        <w:tc>
          <w:tcPr>
            <w:tcW w:w="1728" w:type="dxa"/>
          </w:tcPr>
          <w:p w14:paraId="02AFB3F8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Incomplete</w:t>
            </w:r>
            <w:proofErr w:type="spellEnd"/>
          </w:p>
        </w:tc>
        <w:tc>
          <w:tcPr>
            <w:tcW w:w="1728" w:type="dxa"/>
          </w:tcPr>
          <w:p w14:paraId="2997D510" w14:textId="77777777" w:rsidR="007368AC" w:rsidRDefault="007368AC" w:rsidP="00041414">
            <w:r>
              <w:rPr>
                <w:rFonts w:ascii="Arial" w:hAnsi="Arial"/>
                <w:sz w:val="18"/>
              </w:rPr>
              <w:t xml:space="preserve">mannose-1-phosphate </w:t>
            </w:r>
            <w:proofErr w:type="spellStart"/>
            <w:r>
              <w:rPr>
                <w:rFonts w:ascii="Arial" w:hAnsi="Arial"/>
                <w:sz w:val="18"/>
              </w:rPr>
              <w:lastRenderedPageBreak/>
              <w:t>guanylyltransferase</w:t>
            </w:r>
            <w:proofErr w:type="spellEnd"/>
            <w:r>
              <w:rPr>
                <w:rFonts w:ascii="Arial" w:hAnsi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</w:rPr>
              <w:t>manC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728" w:type="dxa"/>
          </w:tcPr>
          <w:p w14:paraId="40D5817C" w14:textId="77777777" w:rsidR="007368AC" w:rsidRDefault="007368AC" w:rsidP="00041414">
            <w:r>
              <w:rPr>
                <w:rFonts w:ascii="Arial" w:hAnsi="Arial"/>
                <w:sz w:val="18"/>
              </w:rPr>
              <w:lastRenderedPageBreak/>
              <w:t xml:space="preserve">Limited </w:t>
            </w:r>
            <w:proofErr w:type="spellStart"/>
            <w:r>
              <w:rPr>
                <w:rFonts w:ascii="Arial" w:hAnsi="Arial"/>
                <w:sz w:val="18"/>
              </w:rPr>
              <w:t>carbohydrate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lastRenderedPageBreak/>
              <w:t>processing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capacity</w:t>
            </w:r>
            <w:proofErr w:type="spellEnd"/>
          </w:p>
        </w:tc>
      </w:tr>
      <w:tr w:rsidR="007368AC" w:rsidRPr="00EC49DC" w14:paraId="4AF35383" w14:textId="77777777" w:rsidTr="007368AC">
        <w:tc>
          <w:tcPr>
            <w:tcW w:w="1728" w:type="dxa"/>
          </w:tcPr>
          <w:p w14:paraId="65CA60C6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lastRenderedPageBreak/>
              <w:t>Glycogen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degradation</w:t>
            </w:r>
            <w:proofErr w:type="spellEnd"/>
          </w:p>
        </w:tc>
        <w:tc>
          <w:tcPr>
            <w:tcW w:w="1728" w:type="dxa"/>
          </w:tcPr>
          <w:p w14:paraId="1FEF7EF2" w14:textId="77777777" w:rsidR="007368AC" w:rsidRDefault="007368AC" w:rsidP="00041414">
            <w:r>
              <w:rPr>
                <w:rFonts w:ascii="Arial" w:hAnsi="Arial"/>
                <w:sz w:val="18"/>
              </w:rPr>
              <w:t>ko00500</w:t>
            </w:r>
          </w:p>
        </w:tc>
        <w:tc>
          <w:tcPr>
            <w:tcW w:w="1728" w:type="dxa"/>
          </w:tcPr>
          <w:p w14:paraId="41E5DCC9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Incomplete</w:t>
            </w:r>
            <w:proofErr w:type="spellEnd"/>
          </w:p>
        </w:tc>
        <w:tc>
          <w:tcPr>
            <w:tcW w:w="1728" w:type="dxa"/>
          </w:tcPr>
          <w:p w14:paraId="2A53E0D0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maltodextrin</w:t>
            </w:r>
            <w:proofErr w:type="spellEnd"/>
            <w:r>
              <w:rPr>
                <w:rFonts w:ascii="Arial" w:hAnsi="Arial"/>
                <w:sz w:val="18"/>
              </w:rPr>
              <w:t>/</w:t>
            </w:r>
            <w:proofErr w:type="spellStart"/>
            <w:r>
              <w:rPr>
                <w:rFonts w:ascii="Arial" w:hAnsi="Arial"/>
                <w:sz w:val="18"/>
              </w:rPr>
              <w:t>glycogen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phosphorylase</w:t>
            </w:r>
            <w:proofErr w:type="spellEnd"/>
            <w:r>
              <w:rPr>
                <w:rFonts w:ascii="Arial" w:hAnsi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</w:rPr>
              <w:t>glgP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728" w:type="dxa"/>
          </w:tcPr>
          <w:p w14:paraId="6EE46493" w14:textId="77777777" w:rsidR="007368AC" w:rsidRPr="007368AC" w:rsidRDefault="007368AC" w:rsidP="00041414">
            <w:pPr>
              <w:rPr>
                <w:lang w:val="en-US"/>
              </w:rPr>
            </w:pPr>
            <w:r w:rsidRPr="007368AC">
              <w:rPr>
                <w:rFonts w:ascii="Arial" w:hAnsi="Arial"/>
                <w:sz w:val="18"/>
                <w:lang w:val="en-US"/>
              </w:rPr>
              <w:t>Cannot break down stored carbohydrates</w:t>
            </w:r>
          </w:p>
        </w:tc>
      </w:tr>
      <w:tr w:rsidR="007368AC" w:rsidRPr="00EC49DC" w14:paraId="35C9BD04" w14:textId="77777777" w:rsidTr="007368AC">
        <w:tc>
          <w:tcPr>
            <w:tcW w:w="1728" w:type="dxa"/>
          </w:tcPr>
          <w:p w14:paraId="73D7A905" w14:textId="77777777" w:rsidR="007368AC" w:rsidRDefault="007368AC" w:rsidP="00041414">
            <w:r>
              <w:rPr>
                <w:rFonts w:ascii="Arial" w:hAnsi="Arial"/>
                <w:sz w:val="18"/>
              </w:rPr>
              <w:t xml:space="preserve">Ethanol </w:t>
            </w:r>
            <w:proofErr w:type="spellStart"/>
            <w:r>
              <w:rPr>
                <w:rFonts w:ascii="Arial" w:hAnsi="Arial"/>
                <w:sz w:val="18"/>
              </w:rPr>
              <w:t>fermentation</w:t>
            </w:r>
            <w:proofErr w:type="spellEnd"/>
          </w:p>
        </w:tc>
        <w:tc>
          <w:tcPr>
            <w:tcW w:w="1728" w:type="dxa"/>
          </w:tcPr>
          <w:p w14:paraId="337C1C41" w14:textId="77777777" w:rsidR="007368AC" w:rsidRDefault="007368AC" w:rsidP="00041414">
            <w:r>
              <w:rPr>
                <w:rFonts w:ascii="Arial" w:hAnsi="Arial"/>
                <w:sz w:val="18"/>
              </w:rPr>
              <w:t>ko00010</w:t>
            </w:r>
          </w:p>
        </w:tc>
        <w:tc>
          <w:tcPr>
            <w:tcW w:w="1728" w:type="dxa"/>
          </w:tcPr>
          <w:p w14:paraId="3B54B1C5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Incomplete</w:t>
            </w:r>
            <w:proofErr w:type="spellEnd"/>
          </w:p>
        </w:tc>
        <w:tc>
          <w:tcPr>
            <w:tcW w:w="1728" w:type="dxa"/>
          </w:tcPr>
          <w:p w14:paraId="3B34A956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alcohol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dehydrogenase</w:t>
            </w:r>
            <w:proofErr w:type="spellEnd"/>
            <w:r>
              <w:rPr>
                <w:rFonts w:ascii="Arial" w:hAnsi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</w:rPr>
              <w:t>adhE</w:t>
            </w:r>
            <w:proofErr w:type="spellEnd"/>
            <w:r>
              <w:rPr>
                <w:rFonts w:ascii="Arial" w:hAnsi="Arial"/>
                <w:sz w:val="18"/>
              </w:rPr>
              <w:t xml:space="preserve">), </w:t>
            </w:r>
            <w:proofErr w:type="spellStart"/>
            <w:r>
              <w:rPr>
                <w:rFonts w:ascii="Arial" w:hAnsi="Arial"/>
                <w:sz w:val="18"/>
              </w:rPr>
              <w:t>acetaldehyde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dehydrogenase</w:t>
            </w:r>
            <w:proofErr w:type="spellEnd"/>
          </w:p>
        </w:tc>
        <w:tc>
          <w:tcPr>
            <w:tcW w:w="1728" w:type="dxa"/>
          </w:tcPr>
          <w:p w14:paraId="6E5108C1" w14:textId="77777777" w:rsidR="007368AC" w:rsidRPr="007368AC" w:rsidRDefault="007368AC" w:rsidP="00041414">
            <w:pPr>
              <w:rPr>
                <w:lang w:val="en-US"/>
              </w:rPr>
            </w:pPr>
            <w:r w:rsidRPr="007368AC">
              <w:rPr>
                <w:rFonts w:ascii="Arial" w:hAnsi="Arial"/>
                <w:sz w:val="18"/>
                <w:lang w:val="en-US"/>
              </w:rPr>
              <w:t>Pyruvate metabolized to lactate/acetate only</w:t>
            </w:r>
          </w:p>
        </w:tc>
      </w:tr>
      <w:tr w:rsidR="007368AC" w:rsidRPr="00EC49DC" w14:paraId="3CEA2432" w14:textId="77777777" w:rsidTr="007368AC">
        <w:tc>
          <w:tcPr>
            <w:tcW w:w="1728" w:type="dxa"/>
          </w:tcPr>
          <w:p w14:paraId="17650152" w14:textId="77777777" w:rsidR="007368AC" w:rsidRDefault="007368AC" w:rsidP="00041414">
            <w:r>
              <w:rPr>
                <w:rFonts w:ascii="Arial" w:hAnsi="Arial"/>
                <w:sz w:val="18"/>
              </w:rPr>
              <w:t>Gluconeogenesis</w:t>
            </w:r>
          </w:p>
        </w:tc>
        <w:tc>
          <w:tcPr>
            <w:tcW w:w="1728" w:type="dxa"/>
          </w:tcPr>
          <w:p w14:paraId="18F0697A" w14:textId="77777777" w:rsidR="007368AC" w:rsidRDefault="007368AC" w:rsidP="00041414">
            <w:r>
              <w:rPr>
                <w:rFonts w:ascii="Arial" w:hAnsi="Arial"/>
                <w:sz w:val="18"/>
              </w:rPr>
              <w:t>ko00020</w:t>
            </w:r>
          </w:p>
        </w:tc>
        <w:tc>
          <w:tcPr>
            <w:tcW w:w="1728" w:type="dxa"/>
          </w:tcPr>
          <w:p w14:paraId="5A0B3A1F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Incomplete</w:t>
            </w:r>
            <w:proofErr w:type="spellEnd"/>
          </w:p>
        </w:tc>
        <w:tc>
          <w:tcPr>
            <w:tcW w:w="1728" w:type="dxa"/>
          </w:tcPr>
          <w:p w14:paraId="7BC19811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phosphoenolpyruvate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carboxylase</w:t>
            </w:r>
            <w:proofErr w:type="spellEnd"/>
            <w:r>
              <w:rPr>
                <w:rFonts w:ascii="Arial" w:hAnsi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</w:rPr>
              <w:t>ppc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728" w:type="dxa"/>
          </w:tcPr>
          <w:p w14:paraId="4CF3B817" w14:textId="77777777" w:rsidR="007368AC" w:rsidRPr="007368AC" w:rsidRDefault="007368AC" w:rsidP="00041414">
            <w:pPr>
              <w:rPr>
                <w:lang w:val="en-US"/>
              </w:rPr>
            </w:pPr>
            <w:r w:rsidRPr="007368AC">
              <w:rPr>
                <w:rFonts w:ascii="Arial" w:hAnsi="Arial"/>
                <w:sz w:val="18"/>
                <w:lang w:val="en-US"/>
              </w:rPr>
              <w:t>Reduced glucose synthesis from non-carbohydrate sources</w:t>
            </w:r>
          </w:p>
        </w:tc>
      </w:tr>
      <w:tr w:rsidR="007368AC" w:rsidRPr="00EC49DC" w14:paraId="08D1F9A2" w14:textId="77777777" w:rsidTr="007368AC">
        <w:tc>
          <w:tcPr>
            <w:tcW w:w="1728" w:type="dxa"/>
          </w:tcPr>
          <w:p w14:paraId="7D7B63D5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Methylerythritol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phosphate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pathway</w:t>
            </w:r>
            <w:proofErr w:type="spellEnd"/>
          </w:p>
        </w:tc>
        <w:tc>
          <w:tcPr>
            <w:tcW w:w="1728" w:type="dxa"/>
          </w:tcPr>
          <w:p w14:paraId="01B1E223" w14:textId="77777777" w:rsidR="007368AC" w:rsidRDefault="007368AC" w:rsidP="00041414">
            <w:r>
              <w:rPr>
                <w:rFonts w:ascii="Arial" w:hAnsi="Arial"/>
                <w:sz w:val="18"/>
              </w:rPr>
              <w:t>ko00900</w:t>
            </w:r>
          </w:p>
        </w:tc>
        <w:tc>
          <w:tcPr>
            <w:tcW w:w="1728" w:type="dxa"/>
          </w:tcPr>
          <w:p w14:paraId="203D00A7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Incomplete</w:t>
            </w:r>
            <w:proofErr w:type="spellEnd"/>
          </w:p>
        </w:tc>
        <w:tc>
          <w:tcPr>
            <w:tcW w:w="1728" w:type="dxa"/>
          </w:tcPr>
          <w:p w14:paraId="5F4ED964" w14:textId="77777777" w:rsidR="007368AC" w:rsidRPr="007368AC" w:rsidRDefault="007368AC" w:rsidP="00041414">
            <w:pPr>
              <w:rPr>
                <w:lang w:val="en-US"/>
              </w:rPr>
            </w:pPr>
            <w:r w:rsidRPr="007368AC">
              <w:rPr>
                <w:rFonts w:ascii="Arial" w:hAnsi="Arial"/>
                <w:sz w:val="18"/>
                <w:lang w:val="en-US"/>
              </w:rPr>
              <w:t>2-C-methyl-D-erythritol 4-phosphate cytidylyltransferase, others</w:t>
            </w:r>
          </w:p>
        </w:tc>
        <w:tc>
          <w:tcPr>
            <w:tcW w:w="1728" w:type="dxa"/>
          </w:tcPr>
          <w:p w14:paraId="6EF6B02F" w14:textId="77777777" w:rsidR="007368AC" w:rsidRPr="007368AC" w:rsidRDefault="007368AC" w:rsidP="00041414">
            <w:pPr>
              <w:rPr>
                <w:lang w:val="en-US"/>
              </w:rPr>
            </w:pPr>
            <w:r w:rsidRPr="007368AC">
              <w:rPr>
                <w:rFonts w:ascii="Arial" w:hAnsi="Arial"/>
                <w:sz w:val="18"/>
                <w:lang w:val="en-US"/>
              </w:rPr>
              <w:t>Uses alternative mevalonate pathway for terpenoids</w:t>
            </w:r>
          </w:p>
        </w:tc>
      </w:tr>
      <w:tr w:rsidR="007368AC" w:rsidRPr="00EC49DC" w14:paraId="78FF01C2" w14:textId="77777777" w:rsidTr="007368AC">
        <w:tc>
          <w:tcPr>
            <w:tcW w:w="1728" w:type="dxa"/>
          </w:tcPr>
          <w:p w14:paraId="7A626762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Molybdenum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cofactor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biosynthesis</w:t>
            </w:r>
            <w:proofErr w:type="spellEnd"/>
          </w:p>
        </w:tc>
        <w:tc>
          <w:tcPr>
            <w:tcW w:w="1728" w:type="dxa"/>
          </w:tcPr>
          <w:p w14:paraId="2C2508E6" w14:textId="77777777" w:rsidR="007368AC" w:rsidRDefault="007368AC" w:rsidP="00041414">
            <w:r>
              <w:rPr>
                <w:rFonts w:ascii="Arial" w:hAnsi="Arial"/>
                <w:sz w:val="18"/>
              </w:rPr>
              <w:t>ko00790</w:t>
            </w:r>
          </w:p>
        </w:tc>
        <w:tc>
          <w:tcPr>
            <w:tcW w:w="1728" w:type="dxa"/>
          </w:tcPr>
          <w:p w14:paraId="23D3216B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Incomplete</w:t>
            </w:r>
            <w:proofErr w:type="spellEnd"/>
          </w:p>
        </w:tc>
        <w:tc>
          <w:tcPr>
            <w:tcW w:w="1728" w:type="dxa"/>
          </w:tcPr>
          <w:p w14:paraId="75B5D2BF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molybdenum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cofactor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guanylyltransferase</w:t>
            </w:r>
            <w:proofErr w:type="spellEnd"/>
            <w:r>
              <w:rPr>
                <w:rFonts w:ascii="Arial" w:hAnsi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</w:rPr>
              <w:t>mobA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728" w:type="dxa"/>
          </w:tcPr>
          <w:p w14:paraId="5B62D129" w14:textId="77777777" w:rsidR="007368AC" w:rsidRPr="007368AC" w:rsidRDefault="007368AC" w:rsidP="00041414">
            <w:pPr>
              <w:rPr>
                <w:lang w:val="en-US"/>
              </w:rPr>
            </w:pPr>
            <w:r w:rsidRPr="007368AC">
              <w:rPr>
                <w:rFonts w:ascii="Arial" w:hAnsi="Arial"/>
                <w:sz w:val="18"/>
                <w:lang w:val="en-US"/>
              </w:rPr>
              <w:t>Limited Mo-dependent enzyme function</w:t>
            </w:r>
          </w:p>
        </w:tc>
      </w:tr>
      <w:tr w:rsidR="007368AC" w14:paraId="3EC17B04" w14:textId="77777777" w:rsidTr="007368AC">
        <w:tc>
          <w:tcPr>
            <w:tcW w:w="1728" w:type="dxa"/>
          </w:tcPr>
          <w:p w14:paraId="69F376F2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Phosphopantothenate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biosynthesis</w:t>
            </w:r>
            <w:proofErr w:type="spellEnd"/>
          </w:p>
        </w:tc>
        <w:tc>
          <w:tcPr>
            <w:tcW w:w="1728" w:type="dxa"/>
          </w:tcPr>
          <w:p w14:paraId="3C270B57" w14:textId="77777777" w:rsidR="007368AC" w:rsidRDefault="007368AC" w:rsidP="00041414">
            <w:r>
              <w:rPr>
                <w:rFonts w:ascii="Arial" w:hAnsi="Arial"/>
                <w:sz w:val="18"/>
              </w:rPr>
              <w:t>ko00770</w:t>
            </w:r>
          </w:p>
        </w:tc>
        <w:tc>
          <w:tcPr>
            <w:tcW w:w="1728" w:type="dxa"/>
          </w:tcPr>
          <w:p w14:paraId="40EAD1E3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Incomplete</w:t>
            </w:r>
            <w:proofErr w:type="spellEnd"/>
          </w:p>
        </w:tc>
        <w:tc>
          <w:tcPr>
            <w:tcW w:w="1728" w:type="dxa"/>
          </w:tcPr>
          <w:p w14:paraId="0B82BDAC" w14:textId="77777777" w:rsidR="007368AC" w:rsidRDefault="007368AC" w:rsidP="00041414">
            <w:r>
              <w:rPr>
                <w:rFonts w:ascii="Arial" w:hAnsi="Arial"/>
                <w:sz w:val="18"/>
              </w:rPr>
              <w:t>2-dehydropantoate 2-reductase (</w:t>
            </w:r>
            <w:proofErr w:type="spellStart"/>
            <w:r>
              <w:rPr>
                <w:rFonts w:ascii="Arial" w:hAnsi="Arial"/>
                <w:sz w:val="18"/>
              </w:rPr>
              <w:t>panE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728" w:type="dxa"/>
          </w:tcPr>
          <w:p w14:paraId="31B3188C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Incomplete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CoA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precursor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synthesis</w:t>
            </w:r>
            <w:proofErr w:type="spellEnd"/>
          </w:p>
        </w:tc>
      </w:tr>
      <w:tr w:rsidR="007368AC" w:rsidRPr="00EC49DC" w14:paraId="54E91146" w14:textId="77777777" w:rsidTr="007368AC">
        <w:tc>
          <w:tcPr>
            <w:tcW w:w="1728" w:type="dxa"/>
          </w:tcPr>
          <w:p w14:paraId="1F991F39" w14:textId="77777777" w:rsidR="007368AC" w:rsidRDefault="007368AC" w:rsidP="00041414">
            <w:r>
              <w:rPr>
                <w:rFonts w:ascii="Arial" w:hAnsi="Arial"/>
                <w:sz w:val="18"/>
              </w:rPr>
              <w:t xml:space="preserve">NAD+ </w:t>
            </w:r>
            <w:proofErr w:type="spellStart"/>
            <w:r>
              <w:rPr>
                <w:rFonts w:ascii="Arial" w:hAnsi="Arial"/>
                <w:sz w:val="18"/>
              </w:rPr>
              <w:t>biosynthesis</w:t>
            </w:r>
            <w:proofErr w:type="spellEnd"/>
          </w:p>
        </w:tc>
        <w:tc>
          <w:tcPr>
            <w:tcW w:w="1728" w:type="dxa"/>
          </w:tcPr>
          <w:p w14:paraId="504F8E38" w14:textId="77777777" w:rsidR="007368AC" w:rsidRDefault="007368AC" w:rsidP="00041414">
            <w:r>
              <w:rPr>
                <w:rFonts w:ascii="Arial" w:hAnsi="Arial"/>
                <w:sz w:val="18"/>
              </w:rPr>
              <w:t>ko00760</w:t>
            </w:r>
          </w:p>
        </w:tc>
        <w:tc>
          <w:tcPr>
            <w:tcW w:w="1728" w:type="dxa"/>
          </w:tcPr>
          <w:p w14:paraId="170FE33F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Incomplete</w:t>
            </w:r>
            <w:proofErr w:type="spellEnd"/>
          </w:p>
        </w:tc>
        <w:tc>
          <w:tcPr>
            <w:tcW w:w="1728" w:type="dxa"/>
          </w:tcPr>
          <w:p w14:paraId="578DA6C0" w14:textId="77777777" w:rsidR="007368AC" w:rsidRDefault="007368AC" w:rsidP="00041414">
            <w:r>
              <w:rPr>
                <w:rFonts w:ascii="Arial" w:hAnsi="Arial"/>
                <w:sz w:val="18"/>
              </w:rPr>
              <w:t>N-</w:t>
            </w:r>
            <w:proofErr w:type="spellStart"/>
            <w:r>
              <w:rPr>
                <w:rFonts w:ascii="Arial" w:hAnsi="Arial"/>
                <w:sz w:val="18"/>
              </w:rPr>
              <w:t>ribosyl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nicotinamide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kinase</w:t>
            </w:r>
            <w:proofErr w:type="spellEnd"/>
            <w:r>
              <w:rPr>
                <w:rFonts w:ascii="Arial" w:hAnsi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</w:rPr>
              <w:t>pnuC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728" w:type="dxa"/>
          </w:tcPr>
          <w:p w14:paraId="7042FCCC" w14:textId="77777777" w:rsidR="007368AC" w:rsidRPr="007368AC" w:rsidRDefault="007368AC" w:rsidP="00041414">
            <w:pPr>
              <w:rPr>
                <w:lang w:val="en-US"/>
              </w:rPr>
            </w:pPr>
            <w:r w:rsidRPr="007368AC">
              <w:rPr>
                <w:rFonts w:ascii="Arial" w:hAnsi="Arial"/>
                <w:sz w:val="18"/>
                <w:lang w:val="en-US"/>
              </w:rPr>
              <w:t>Uses alternative PRPP-dependent pathway</w:t>
            </w:r>
          </w:p>
        </w:tc>
      </w:tr>
      <w:tr w:rsidR="007368AC" w14:paraId="7F13A616" w14:textId="77777777" w:rsidTr="007368AC">
        <w:tc>
          <w:tcPr>
            <w:tcW w:w="1728" w:type="dxa"/>
          </w:tcPr>
          <w:p w14:paraId="0C488B51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Phosphatidylethanolamine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biosynthesis</w:t>
            </w:r>
            <w:proofErr w:type="spellEnd"/>
          </w:p>
        </w:tc>
        <w:tc>
          <w:tcPr>
            <w:tcW w:w="1728" w:type="dxa"/>
          </w:tcPr>
          <w:p w14:paraId="56155095" w14:textId="77777777" w:rsidR="007368AC" w:rsidRDefault="007368AC" w:rsidP="00041414">
            <w:r>
              <w:rPr>
                <w:rFonts w:ascii="Arial" w:hAnsi="Arial"/>
                <w:sz w:val="18"/>
              </w:rPr>
              <w:t>ko00564</w:t>
            </w:r>
          </w:p>
        </w:tc>
        <w:tc>
          <w:tcPr>
            <w:tcW w:w="1728" w:type="dxa"/>
          </w:tcPr>
          <w:p w14:paraId="0AC139C7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Incomplete</w:t>
            </w:r>
            <w:proofErr w:type="spellEnd"/>
          </w:p>
        </w:tc>
        <w:tc>
          <w:tcPr>
            <w:tcW w:w="1728" w:type="dxa"/>
          </w:tcPr>
          <w:p w14:paraId="31D22C02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phosphatidylserine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decarboxylase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phosphatidylserine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synthase</w:t>
            </w:r>
            <w:proofErr w:type="spellEnd"/>
          </w:p>
        </w:tc>
        <w:tc>
          <w:tcPr>
            <w:tcW w:w="1728" w:type="dxa"/>
          </w:tcPr>
          <w:p w14:paraId="66EF22B7" w14:textId="77777777" w:rsidR="007368AC" w:rsidRDefault="007368AC" w:rsidP="00041414">
            <w:r>
              <w:rPr>
                <w:rFonts w:ascii="Arial" w:hAnsi="Arial"/>
                <w:sz w:val="18"/>
              </w:rPr>
              <w:t xml:space="preserve">Limited </w:t>
            </w:r>
            <w:proofErr w:type="spellStart"/>
            <w:r>
              <w:rPr>
                <w:rFonts w:ascii="Arial" w:hAnsi="Arial"/>
                <w:sz w:val="18"/>
              </w:rPr>
              <w:t>membrane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phospholipid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diversity</w:t>
            </w:r>
            <w:proofErr w:type="spellEnd"/>
          </w:p>
        </w:tc>
      </w:tr>
      <w:tr w:rsidR="007368AC" w:rsidRPr="00EC49DC" w14:paraId="1205C74D" w14:textId="77777777" w:rsidTr="007368AC">
        <w:tc>
          <w:tcPr>
            <w:tcW w:w="1728" w:type="dxa"/>
          </w:tcPr>
          <w:p w14:paraId="2FD79181" w14:textId="77777777" w:rsidR="007368AC" w:rsidRDefault="007368AC" w:rsidP="00041414">
            <w:r>
              <w:rPr>
                <w:rFonts w:ascii="Arial" w:hAnsi="Arial"/>
                <w:sz w:val="18"/>
              </w:rPr>
              <w:t xml:space="preserve">1-acyl-glycerol-3-phosphate </w:t>
            </w:r>
            <w:proofErr w:type="spellStart"/>
            <w:r>
              <w:rPr>
                <w:rFonts w:ascii="Arial" w:hAnsi="Arial"/>
                <w:sz w:val="18"/>
              </w:rPr>
              <w:t>biosynthesis</w:t>
            </w:r>
            <w:proofErr w:type="spellEnd"/>
          </w:p>
        </w:tc>
        <w:tc>
          <w:tcPr>
            <w:tcW w:w="1728" w:type="dxa"/>
          </w:tcPr>
          <w:p w14:paraId="7BF5D0E9" w14:textId="77777777" w:rsidR="007368AC" w:rsidRDefault="007368AC" w:rsidP="00041414">
            <w:r>
              <w:rPr>
                <w:rFonts w:ascii="Arial" w:hAnsi="Arial"/>
                <w:sz w:val="18"/>
              </w:rPr>
              <w:t>ko00561</w:t>
            </w:r>
          </w:p>
        </w:tc>
        <w:tc>
          <w:tcPr>
            <w:tcW w:w="1728" w:type="dxa"/>
          </w:tcPr>
          <w:p w14:paraId="205C6CB0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Incomplete</w:t>
            </w:r>
            <w:proofErr w:type="spellEnd"/>
          </w:p>
        </w:tc>
        <w:tc>
          <w:tcPr>
            <w:tcW w:w="1728" w:type="dxa"/>
          </w:tcPr>
          <w:p w14:paraId="14C26119" w14:textId="77777777" w:rsidR="007368AC" w:rsidRPr="007368AC" w:rsidRDefault="007368AC" w:rsidP="00041414">
            <w:pPr>
              <w:rPr>
                <w:lang w:val="en-US"/>
              </w:rPr>
            </w:pPr>
            <w:r w:rsidRPr="007368AC">
              <w:rPr>
                <w:rFonts w:ascii="Arial" w:hAnsi="Arial"/>
                <w:sz w:val="18"/>
                <w:lang w:val="en-US"/>
              </w:rPr>
              <w:t>sn-glycerol-3-phosphate acyltransferase (</w:t>
            </w:r>
            <w:proofErr w:type="spellStart"/>
            <w:r w:rsidRPr="007368AC">
              <w:rPr>
                <w:rFonts w:ascii="Arial" w:hAnsi="Arial"/>
                <w:sz w:val="18"/>
                <w:lang w:val="en-US"/>
              </w:rPr>
              <w:t>plsB</w:t>
            </w:r>
            <w:proofErr w:type="spellEnd"/>
            <w:r w:rsidRPr="007368AC">
              <w:rPr>
                <w:rFonts w:ascii="Arial" w:hAnsi="Arial"/>
                <w:sz w:val="18"/>
                <w:lang w:val="en-US"/>
              </w:rPr>
              <w:t>)</w:t>
            </w:r>
          </w:p>
        </w:tc>
        <w:tc>
          <w:tcPr>
            <w:tcW w:w="1728" w:type="dxa"/>
          </w:tcPr>
          <w:p w14:paraId="0013C8AA" w14:textId="77777777" w:rsidR="007368AC" w:rsidRPr="007368AC" w:rsidRDefault="007368AC" w:rsidP="00041414">
            <w:pPr>
              <w:rPr>
                <w:lang w:val="en-US"/>
              </w:rPr>
            </w:pPr>
            <w:r w:rsidRPr="007368AC">
              <w:rPr>
                <w:rFonts w:ascii="Arial" w:hAnsi="Arial"/>
                <w:sz w:val="18"/>
                <w:lang w:val="en-US"/>
              </w:rPr>
              <w:t xml:space="preserve">Uses </w:t>
            </w:r>
            <w:proofErr w:type="spellStart"/>
            <w:r w:rsidRPr="007368AC">
              <w:rPr>
                <w:rFonts w:ascii="Arial" w:hAnsi="Arial"/>
                <w:sz w:val="18"/>
                <w:lang w:val="en-US"/>
              </w:rPr>
              <w:t>PlsX</w:t>
            </w:r>
            <w:proofErr w:type="spellEnd"/>
            <w:r w:rsidRPr="007368AC">
              <w:rPr>
                <w:rFonts w:ascii="Arial" w:hAnsi="Arial"/>
                <w:sz w:val="18"/>
                <w:lang w:val="en-US"/>
              </w:rPr>
              <w:t>/Y two-enzyme system instead</w:t>
            </w:r>
          </w:p>
        </w:tc>
      </w:tr>
      <w:tr w:rsidR="007368AC" w:rsidRPr="00EC49DC" w14:paraId="5FE7FD19" w14:textId="77777777" w:rsidTr="007368AC">
        <w:tc>
          <w:tcPr>
            <w:tcW w:w="1728" w:type="dxa"/>
          </w:tcPr>
          <w:p w14:paraId="02BB8887" w14:textId="77777777" w:rsidR="007368AC" w:rsidRDefault="007368AC" w:rsidP="00041414">
            <w:r>
              <w:rPr>
                <w:rFonts w:ascii="Arial" w:hAnsi="Arial"/>
                <w:sz w:val="18"/>
              </w:rPr>
              <w:t xml:space="preserve">Purine </w:t>
            </w:r>
            <w:proofErr w:type="spellStart"/>
            <w:r>
              <w:rPr>
                <w:rFonts w:ascii="Arial" w:hAnsi="Arial"/>
                <w:sz w:val="18"/>
              </w:rPr>
              <w:t>salvage</w:t>
            </w:r>
            <w:proofErr w:type="spellEnd"/>
          </w:p>
        </w:tc>
        <w:tc>
          <w:tcPr>
            <w:tcW w:w="1728" w:type="dxa"/>
          </w:tcPr>
          <w:p w14:paraId="6F7162F9" w14:textId="77777777" w:rsidR="007368AC" w:rsidRDefault="007368AC" w:rsidP="00041414">
            <w:r>
              <w:rPr>
                <w:rFonts w:ascii="Arial" w:hAnsi="Arial"/>
                <w:sz w:val="18"/>
              </w:rPr>
              <w:t>ko00230</w:t>
            </w:r>
          </w:p>
        </w:tc>
        <w:tc>
          <w:tcPr>
            <w:tcW w:w="1728" w:type="dxa"/>
          </w:tcPr>
          <w:p w14:paraId="6BEEE07D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Incomplete</w:t>
            </w:r>
            <w:proofErr w:type="spellEnd"/>
          </w:p>
        </w:tc>
        <w:tc>
          <w:tcPr>
            <w:tcW w:w="1728" w:type="dxa"/>
          </w:tcPr>
          <w:p w14:paraId="462707AE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xanthin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dehydrogenase</w:t>
            </w:r>
            <w:proofErr w:type="spellEnd"/>
            <w:r>
              <w:rPr>
                <w:rFonts w:ascii="Arial" w:hAnsi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</w:rPr>
              <w:t>xdhA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728" w:type="dxa"/>
          </w:tcPr>
          <w:p w14:paraId="625E8A2E" w14:textId="77777777" w:rsidR="007368AC" w:rsidRPr="007368AC" w:rsidRDefault="007368AC" w:rsidP="00041414">
            <w:pPr>
              <w:rPr>
                <w:lang w:val="en-US"/>
              </w:rPr>
            </w:pPr>
            <w:r w:rsidRPr="007368AC">
              <w:rPr>
                <w:rFonts w:ascii="Arial" w:hAnsi="Arial"/>
                <w:sz w:val="18"/>
                <w:lang w:val="en-US"/>
              </w:rPr>
              <w:t>Relies on exogenous purine sources</w:t>
            </w:r>
          </w:p>
        </w:tc>
      </w:tr>
      <w:tr w:rsidR="007368AC" w:rsidRPr="00EC49DC" w14:paraId="230D80DE" w14:textId="77777777" w:rsidTr="007368AC">
        <w:tc>
          <w:tcPr>
            <w:tcW w:w="1728" w:type="dxa"/>
          </w:tcPr>
          <w:p w14:paraId="61E5819F" w14:textId="77777777" w:rsidR="007368AC" w:rsidRDefault="007368AC" w:rsidP="00041414">
            <w:r>
              <w:rPr>
                <w:rFonts w:ascii="Arial" w:hAnsi="Arial"/>
                <w:sz w:val="18"/>
              </w:rPr>
              <w:t xml:space="preserve">Ammonia </w:t>
            </w:r>
            <w:proofErr w:type="spellStart"/>
            <w:r>
              <w:rPr>
                <w:rFonts w:ascii="Arial" w:hAnsi="Arial"/>
                <w:sz w:val="18"/>
              </w:rPr>
              <w:t>oxidation</w:t>
            </w:r>
            <w:proofErr w:type="spellEnd"/>
          </w:p>
        </w:tc>
        <w:tc>
          <w:tcPr>
            <w:tcW w:w="1728" w:type="dxa"/>
          </w:tcPr>
          <w:p w14:paraId="3CAA8CED" w14:textId="77777777" w:rsidR="007368AC" w:rsidRDefault="007368AC" w:rsidP="00041414">
            <w:r>
              <w:rPr>
                <w:rFonts w:ascii="Arial" w:hAnsi="Arial"/>
                <w:sz w:val="18"/>
              </w:rPr>
              <w:t>ko00910</w:t>
            </w:r>
          </w:p>
        </w:tc>
        <w:tc>
          <w:tcPr>
            <w:tcW w:w="1728" w:type="dxa"/>
          </w:tcPr>
          <w:p w14:paraId="75ED239B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Incomplete</w:t>
            </w:r>
            <w:proofErr w:type="spellEnd"/>
          </w:p>
        </w:tc>
        <w:tc>
          <w:tcPr>
            <w:tcW w:w="1728" w:type="dxa"/>
          </w:tcPr>
          <w:p w14:paraId="257BE467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ammonia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monooxygenase</w:t>
            </w:r>
            <w:proofErr w:type="spellEnd"/>
            <w:r>
              <w:rPr>
                <w:rFonts w:ascii="Arial" w:hAnsi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</w:rPr>
              <w:t>amoA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728" w:type="dxa"/>
          </w:tcPr>
          <w:p w14:paraId="1CF5F6E5" w14:textId="77777777" w:rsidR="007368AC" w:rsidRPr="007368AC" w:rsidRDefault="007368AC" w:rsidP="00041414">
            <w:pPr>
              <w:rPr>
                <w:lang w:val="en-US"/>
              </w:rPr>
            </w:pPr>
            <w:r w:rsidRPr="007368AC">
              <w:rPr>
                <w:rFonts w:ascii="Arial" w:hAnsi="Arial"/>
                <w:sz w:val="18"/>
                <w:lang w:val="en-US"/>
              </w:rPr>
              <w:t xml:space="preserve">Direct ammonium removal via </w:t>
            </w:r>
            <w:proofErr w:type="spellStart"/>
            <w:r w:rsidRPr="007368AC">
              <w:rPr>
                <w:rFonts w:ascii="Arial" w:hAnsi="Arial"/>
                <w:sz w:val="18"/>
                <w:lang w:val="en-US"/>
              </w:rPr>
              <w:t>amtB</w:t>
            </w:r>
            <w:proofErr w:type="spellEnd"/>
            <w:r w:rsidRPr="007368AC">
              <w:rPr>
                <w:rFonts w:ascii="Arial" w:hAnsi="Arial"/>
                <w:sz w:val="18"/>
                <w:lang w:val="en-US"/>
              </w:rPr>
              <w:t xml:space="preserve"> transporter</w:t>
            </w:r>
          </w:p>
        </w:tc>
      </w:tr>
      <w:tr w:rsidR="007368AC" w:rsidRPr="00EC49DC" w14:paraId="40CE3032" w14:textId="77777777" w:rsidTr="007368AC">
        <w:tc>
          <w:tcPr>
            <w:tcW w:w="1728" w:type="dxa"/>
          </w:tcPr>
          <w:p w14:paraId="581577AC" w14:textId="77777777" w:rsidR="007368AC" w:rsidRDefault="007368AC" w:rsidP="00041414">
            <w:r>
              <w:rPr>
                <w:rFonts w:ascii="Arial" w:hAnsi="Arial"/>
                <w:sz w:val="18"/>
              </w:rPr>
              <w:t>β-</w:t>
            </w:r>
            <w:proofErr w:type="spellStart"/>
            <w:r>
              <w:rPr>
                <w:rFonts w:ascii="Arial" w:hAnsi="Arial"/>
                <w:sz w:val="18"/>
              </w:rPr>
              <w:t>carotene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biosynthesis</w:t>
            </w:r>
            <w:proofErr w:type="spellEnd"/>
          </w:p>
        </w:tc>
        <w:tc>
          <w:tcPr>
            <w:tcW w:w="1728" w:type="dxa"/>
          </w:tcPr>
          <w:p w14:paraId="4A9CF613" w14:textId="77777777" w:rsidR="007368AC" w:rsidRDefault="007368AC" w:rsidP="00041414">
            <w:r>
              <w:rPr>
                <w:rFonts w:ascii="Arial" w:hAnsi="Arial"/>
                <w:sz w:val="18"/>
              </w:rPr>
              <w:t>ko00906</w:t>
            </w:r>
          </w:p>
        </w:tc>
        <w:tc>
          <w:tcPr>
            <w:tcW w:w="1728" w:type="dxa"/>
          </w:tcPr>
          <w:p w14:paraId="029902A9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Complete</w:t>
            </w:r>
            <w:proofErr w:type="spellEnd"/>
          </w:p>
        </w:tc>
        <w:tc>
          <w:tcPr>
            <w:tcW w:w="1728" w:type="dxa"/>
          </w:tcPr>
          <w:p w14:paraId="4307B302" w14:textId="77777777" w:rsidR="007368AC" w:rsidRDefault="007368AC" w:rsidP="00041414">
            <w:r>
              <w:rPr>
                <w:rFonts w:ascii="Arial" w:hAnsi="Arial"/>
                <w:sz w:val="18"/>
              </w:rPr>
              <w:t>None</w:t>
            </w:r>
          </w:p>
        </w:tc>
        <w:tc>
          <w:tcPr>
            <w:tcW w:w="1728" w:type="dxa"/>
          </w:tcPr>
          <w:p w14:paraId="196B349D" w14:textId="77777777" w:rsidR="007368AC" w:rsidRPr="007368AC" w:rsidRDefault="007368AC" w:rsidP="00041414">
            <w:pPr>
              <w:rPr>
                <w:lang w:val="en-US"/>
              </w:rPr>
            </w:pPr>
            <w:r w:rsidRPr="007368AC">
              <w:rPr>
                <w:rFonts w:ascii="Arial" w:hAnsi="Arial"/>
                <w:sz w:val="18"/>
                <w:lang w:val="en-US"/>
              </w:rPr>
              <w:t>UV protection via complete mevalonate pathway</w:t>
            </w:r>
          </w:p>
        </w:tc>
      </w:tr>
      <w:tr w:rsidR="007368AC" w14:paraId="2DF17770" w14:textId="77777777" w:rsidTr="007368AC">
        <w:tc>
          <w:tcPr>
            <w:tcW w:w="1728" w:type="dxa"/>
          </w:tcPr>
          <w:p w14:paraId="411BBABE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Mycothiol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biosynthesis</w:t>
            </w:r>
            <w:proofErr w:type="spellEnd"/>
          </w:p>
        </w:tc>
        <w:tc>
          <w:tcPr>
            <w:tcW w:w="1728" w:type="dxa"/>
          </w:tcPr>
          <w:p w14:paraId="5FD7D6ED" w14:textId="77777777" w:rsidR="007368AC" w:rsidRDefault="007368AC" w:rsidP="00041414">
            <w:r>
              <w:rPr>
                <w:rFonts w:ascii="Arial" w:hAnsi="Arial"/>
                <w:sz w:val="18"/>
              </w:rPr>
              <w:t>ko00920</w:t>
            </w:r>
          </w:p>
        </w:tc>
        <w:tc>
          <w:tcPr>
            <w:tcW w:w="1728" w:type="dxa"/>
          </w:tcPr>
          <w:p w14:paraId="765D1C02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Complete</w:t>
            </w:r>
            <w:proofErr w:type="spellEnd"/>
          </w:p>
        </w:tc>
        <w:tc>
          <w:tcPr>
            <w:tcW w:w="1728" w:type="dxa"/>
          </w:tcPr>
          <w:p w14:paraId="6D0877BA" w14:textId="77777777" w:rsidR="007368AC" w:rsidRPr="007368AC" w:rsidRDefault="007368AC" w:rsidP="00041414">
            <w:pPr>
              <w:rPr>
                <w:lang w:val="en-US"/>
              </w:rPr>
            </w:pPr>
            <w:proofErr w:type="spellStart"/>
            <w:r w:rsidRPr="007368AC">
              <w:rPr>
                <w:rFonts w:ascii="Arial" w:hAnsi="Arial"/>
                <w:sz w:val="18"/>
                <w:lang w:val="en-US"/>
              </w:rPr>
              <w:t>mshA</w:t>
            </w:r>
            <w:proofErr w:type="spellEnd"/>
            <w:r w:rsidRPr="007368AC">
              <w:rPr>
                <w:rFonts w:ascii="Arial" w:hAnsi="Arial"/>
                <w:sz w:val="18"/>
                <w:lang w:val="en-US"/>
              </w:rPr>
              <w:t>-D cluster all present</w:t>
            </w:r>
          </w:p>
        </w:tc>
        <w:tc>
          <w:tcPr>
            <w:tcW w:w="1728" w:type="dxa"/>
          </w:tcPr>
          <w:p w14:paraId="78E61646" w14:textId="77777777" w:rsidR="007368AC" w:rsidRDefault="007368AC" w:rsidP="00041414">
            <w:r>
              <w:rPr>
                <w:rFonts w:ascii="Arial" w:hAnsi="Arial"/>
                <w:sz w:val="18"/>
              </w:rPr>
              <w:t xml:space="preserve">ROS/RNS </w:t>
            </w:r>
            <w:proofErr w:type="spellStart"/>
            <w:r>
              <w:rPr>
                <w:rFonts w:ascii="Arial" w:hAnsi="Arial"/>
                <w:sz w:val="18"/>
              </w:rPr>
              <w:t>detoxification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system</w:t>
            </w:r>
            <w:proofErr w:type="spellEnd"/>
          </w:p>
        </w:tc>
      </w:tr>
      <w:tr w:rsidR="007368AC" w:rsidRPr="00EC49DC" w14:paraId="7A285F36" w14:textId="77777777" w:rsidTr="007368AC">
        <w:tc>
          <w:tcPr>
            <w:tcW w:w="1728" w:type="dxa"/>
          </w:tcPr>
          <w:p w14:paraId="237FCED8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Uricolytic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pathway</w:t>
            </w:r>
            <w:proofErr w:type="spellEnd"/>
          </w:p>
        </w:tc>
        <w:tc>
          <w:tcPr>
            <w:tcW w:w="1728" w:type="dxa"/>
          </w:tcPr>
          <w:p w14:paraId="792EEF0F" w14:textId="77777777" w:rsidR="007368AC" w:rsidRDefault="007368AC" w:rsidP="00041414">
            <w:r>
              <w:rPr>
                <w:rFonts w:ascii="Arial" w:hAnsi="Arial"/>
                <w:sz w:val="18"/>
              </w:rPr>
              <w:t>ko00230</w:t>
            </w:r>
          </w:p>
        </w:tc>
        <w:tc>
          <w:tcPr>
            <w:tcW w:w="1728" w:type="dxa"/>
          </w:tcPr>
          <w:p w14:paraId="1896144D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Complete</w:t>
            </w:r>
            <w:proofErr w:type="spellEnd"/>
          </w:p>
        </w:tc>
        <w:tc>
          <w:tcPr>
            <w:tcW w:w="1728" w:type="dxa"/>
          </w:tcPr>
          <w:p w14:paraId="50959F92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allantoicase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allantoinase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urease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present</w:t>
            </w:r>
            <w:proofErr w:type="spellEnd"/>
          </w:p>
        </w:tc>
        <w:tc>
          <w:tcPr>
            <w:tcW w:w="1728" w:type="dxa"/>
          </w:tcPr>
          <w:p w14:paraId="17177677" w14:textId="77777777" w:rsidR="007368AC" w:rsidRPr="007368AC" w:rsidRDefault="007368AC" w:rsidP="00041414">
            <w:pPr>
              <w:rPr>
                <w:lang w:val="en-US"/>
              </w:rPr>
            </w:pPr>
            <w:r w:rsidRPr="007368AC">
              <w:rPr>
                <w:rFonts w:ascii="Arial" w:hAnsi="Arial"/>
                <w:sz w:val="18"/>
                <w:lang w:val="en-US"/>
              </w:rPr>
              <w:t>Urate/uric acid metabolism and solubilization</w:t>
            </w:r>
          </w:p>
        </w:tc>
      </w:tr>
      <w:tr w:rsidR="007368AC" w14:paraId="01B40F6C" w14:textId="77777777" w:rsidTr="007368AC">
        <w:tc>
          <w:tcPr>
            <w:tcW w:w="1728" w:type="dxa"/>
          </w:tcPr>
          <w:p w14:paraId="79D98C5B" w14:textId="77777777" w:rsidR="007368AC" w:rsidRDefault="007368AC" w:rsidP="00041414">
            <w:r>
              <w:rPr>
                <w:rFonts w:ascii="Arial" w:hAnsi="Arial"/>
                <w:sz w:val="18"/>
              </w:rPr>
              <w:t xml:space="preserve">Iron </w:t>
            </w:r>
            <w:proofErr w:type="spellStart"/>
            <w:r>
              <w:rPr>
                <w:rFonts w:ascii="Arial" w:hAnsi="Arial"/>
                <w:sz w:val="18"/>
              </w:rPr>
              <w:t>acquisition</w:t>
            </w:r>
            <w:proofErr w:type="spellEnd"/>
          </w:p>
        </w:tc>
        <w:tc>
          <w:tcPr>
            <w:tcW w:w="1728" w:type="dxa"/>
          </w:tcPr>
          <w:p w14:paraId="29EA7513" w14:textId="77777777" w:rsidR="007368AC" w:rsidRDefault="007368AC" w:rsidP="00041414">
            <w:r>
              <w:rPr>
                <w:rFonts w:ascii="Arial" w:hAnsi="Arial"/>
                <w:sz w:val="18"/>
              </w:rPr>
              <w:t>ko02010</w:t>
            </w:r>
          </w:p>
        </w:tc>
        <w:tc>
          <w:tcPr>
            <w:tcW w:w="1728" w:type="dxa"/>
          </w:tcPr>
          <w:p w14:paraId="229A10AD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Complete</w:t>
            </w:r>
            <w:proofErr w:type="spellEnd"/>
          </w:p>
        </w:tc>
        <w:tc>
          <w:tcPr>
            <w:tcW w:w="1728" w:type="dxa"/>
          </w:tcPr>
          <w:p w14:paraId="0B7E8E39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ferric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enterobactin</w:t>
            </w:r>
            <w:proofErr w:type="spellEnd"/>
            <w:r>
              <w:rPr>
                <w:rFonts w:ascii="Arial" w:hAnsi="Arial"/>
                <w:sz w:val="18"/>
              </w:rPr>
              <w:t xml:space="preserve"> ABC </w:t>
            </w:r>
            <w:proofErr w:type="spellStart"/>
            <w:r>
              <w:rPr>
                <w:rFonts w:ascii="Arial" w:hAnsi="Arial"/>
                <w:sz w:val="18"/>
              </w:rPr>
              <w:t>transporter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siderophore</w:t>
            </w:r>
            <w:proofErr w:type="spellEnd"/>
            <w:r>
              <w:rPr>
                <w:rFonts w:ascii="Arial" w:hAnsi="Arial"/>
                <w:sz w:val="18"/>
              </w:rPr>
              <w:t xml:space="preserve"> genes</w:t>
            </w:r>
          </w:p>
        </w:tc>
        <w:tc>
          <w:tcPr>
            <w:tcW w:w="1728" w:type="dxa"/>
          </w:tcPr>
          <w:p w14:paraId="1122DE3A" w14:textId="77777777" w:rsidR="007368AC" w:rsidRDefault="007368AC" w:rsidP="00041414">
            <w:r>
              <w:rPr>
                <w:rFonts w:ascii="Arial" w:hAnsi="Arial"/>
                <w:sz w:val="18"/>
              </w:rPr>
              <w:t xml:space="preserve">Multiple iron </w:t>
            </w:r>
            <w:proofErr w:type="spellStart"/>
            <w:r>
              <w:rPr>
                <w:rFonts w:ascii="Arial" w:hAnsi="Arial"/>
                <w:sz w:val="18"/>
              </w:rPr>
              <w:t>uptake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mechanisms</w:t>
            </w:r>
            <w:proofErr w:type="spellEnd"/>
          </w:p>
        </w:tc>
      </w:tr>
      <w:tr w:rsidR="007368AC" w14:paraId="61CB1868" w14:textId="77777777" w:rsidTr="007368AC">
        <w:tc>
          <w:tcPr>
            <w:tcW w:w="1728" w:type="dxa"/>
          </w:tcPr>
          <w:p w14:paraId="73C0461F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Antioxidant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defense</w:t>
            </w:r>
            <w:proofErr w:type="spellEnd"/>
          </w:p>
        </w:tc>
        <w:tc>
          <w:tcPr>
            <w:tcW w:w="1728" w:type="dxa"/>
          </w:tcPr>
          <w:p w14:paraId="324F13B1" w14:textId="77777777" w:rsidR="007368AC" w:rsidRDefault="007368AC" w:rsidP="00041414">
            <w:r>
              <w:rPr>
                <w:rFonts w:ascii="Arial" w:hAnsi="Arial"/>
                <w:sz w:val="18"/>
              </w:rPr>
              <w:t>ko00480</w:t>
            </w:r>
          </w:p>
        </w:tc>
        <w:tc>
          <w:tcPr>
            <w:tcW w:w="1728" w:type="dxa"/>
          </w:tcPr>
          <w:p w14:paraId="1EB34498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Complete</w:t>
            </w:r>
            <w:proofErr w:type="spellEnd"/>
          </w:p>
        </w:tc>
        <w:tc>
          <w:tcPr>
            <w:tcW w:w="1728" w:type="dxa"/>
          </w:tcPr>
          <w:p w14:paraId="5E5B4625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SodA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KatA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RecN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ClpB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MsrA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present</w:t>
            </w:r>
            <w:proofErr w:type="spellEnd"/>
          </w:p>
        </w:tc>
        <w:tc>
          <w:tcPr>
            <w:tcW w:w="1728" w:type="dxa"/>
          </w:tcPr>
          <w:p w14:paraId="6E9EEBDB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Comprehensive</w:t>
            </w:r>
            <w:proofErr w:type="spellEnd"/>
            <w:r>
              <w:rPr>
                <w:rFonts w:ascii="Arial" w:hAnsi="Arial"/>
                <w:sz w:val="18"/>
              </w:rPr>
              <w:t xml:space="preserve"> oxidative stress </w:t>
            </w:r>
            <w:proofErr w:type="spellStart"/>
            <w:r>
              <w:rPr>
                <w:rFonts w:ascii="Arial" w:hAnsi="Arial"/>
                <w:sz w:val="18"/>
              </w:rPr>
              <w:t>protection</w:t>
            </w:r>
            <w:proofErr w:type="spellEnd"/>
          </w:p>
        </w:tc>
      </w:tr>
      <w:tr w:rsidR="007368AC" w:rsidRPr="00EC49DC" w14:paraId="590CCEE7" w14:textId="77777777" w:rsidTr="007368AC">
        <w:tc>
          <w:tcPr>
            <w:tcW w:w="1728" w:type="dxa"/>
          </w:tcPr>
          <w:p w14:paraId="477444B1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Antibiotic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resistance</w:t>
            </w:r>
            <w:proofErr w:type="spellEnd"/>
          </w:p>
        </w:tc>
        <w:tc>
          <w:tcPr>
            <w:tcW w:w="1728" w:type="dxa"/>
          </w:tcPr>
          <w:p w14:paraId="527C1E41" w14:textId="77777777" w:rsidR="007368AC" w:rsidRDefault="007368AC" w:rsidP="00041414">
            <w:r>
              <w:rPr>
                <w:rFonts w:ascii="Arial" w:hAnsi="Arial"/>
                <w:sz w:val="18"/>
              </w:rPr>
              <w:t>ko01501</w:t>
            </w:r>
          </w:p>
        </w:tc>
        <w:tc>
          <w:tcPr>
            <w:tcW w:w="1728" w:type="dxa"/>
          </w:tcPr>
          <w:p w14:paraId="7EA1894A" w14:textId="77777777" w:rsidR="007368AC" w:rsidRDefault="007368AC" w:rsidP="00041414">
            <w:proofErr w:type="spellStart"/>
            <w:r>
              <w:rPr>
                <w:rFonts w:ascii="Arial" w:hAnsi="Arial"/>
                <w:sz w:val="18"/>
              </w:rPr>
              <w:t>Complete</w:t>
            </w:r>
            <w:proofErr w:type="spellEnd"/>
          </w:p>
        </w:tc>
        <w:tc>
          <w:tcPr>
            <w:tcW w:w="1728" w:type="dxa"/>
          </w:tcPr>
          <w:p w14:paraId="161CC862" w14:textId="77777777" w:rsidR="007368AC" w:rsidRPr="007368AC" w:rsidRDefault="007368AC" w:rsidP="00041414">
            <w:pPr>
              <w:rPr>
                <w:lang w:val="en-US"/>
              </w:rPr>
            </w:pPr>
            <w:r w:rsidRPr="007368AC">
              <w:rPr>
                <w:rFonts w:ascii="Arial" w:hAnsi="Arial"/>
                <w:sz w:val="18"/>
                <w:lang w:val="en-US"/>
              </w:rPr>
              <w:t xml:space="preserve">Erm methyltransferase, </w:t>
            </w:r>
            <w:proofErr w:type="spellStart"/>
            <w:r w:rsidRPr="007368AC">
              <w:rPr>
                <w:rFonts w:ascii="Arial" w:hAnsi="Arial"/>
                <w:sz w:val="18"/>
                <w:lang w:val="en-US"/>
              </w:rPr>
              <w:t>TetW</w:t>
            </w:r>
            <w:proofErr w:type="spellEnd"/>
            <w:r w:rsidRPr="007368AC">
              <w:rPr>
                <w:rFonts w:ascii="Arial" w:hAnsi="Arial"/>
                <w:sz w:val="18"/>
                <w:lang w:val="en-US"/>
              </w:rPr>
              <w:t xml:space="preserve">, </w:t>
            </w:r>
            <w:proofErr w:type="spellStart"/>
            <w:r w:rsidRPr="007368AC">
              <w:rPr>
                <w:rFonts w:ascii="Arial" w:hAnsi="Arial"/>
                <w:sz w:val="18"/>
                <w:lang w:val="en-US"/>
              </w:rPr>
              <w:t>MurA</w:t>
            </w:r>
            <w:proofErr w:type="spellEnd"/>
            <w:r w:rsidRPr="007368AC">
              <w:rPr>
                <w:rFonts w:ascii="Arial" w:hAnsi="Arial"/>
                <w:sz w:val="18"/>
                <w:lang w:val="en-US"/>
              </w:rPr>
              <w:t xml:space="preserve"> variants</w:t>
            </w:r>
          </w:p>
        </w:tc>
        <w:tc>
          <w:tcPr>
            <w:tcW w:w="1728" w:type="dxa"/>
          </w:tcPr>
          <w:p w14:paraId="69400BAD" w14:textId="77777777" w:rsidR="007368AC" w:rsidRPr="007368AC" w:rsidRDefault="007368AC" w:rsidP="00041414">
            <w:pPr>
              <w:rPr>
                <w:lang w:val="en-US"/>
              </w:rPr>
            </w:pPr>
            <w:r w:rsidRPr="007368AC">
              <w:rPr>
                <w:rFonts w:ascii="Arial" w:hAnsi="Arial"/>
                <w:sz w:val="18"/>
                <w:lang w:val="en-US"/>
              </w:rPr>
              <w:t>Resistance to lincomycin, clindamycin, fosfomycin</w:t>
            </w:r>
          </w:p>
        </w:tc>
      </w:tr>
    </w:tbl>
    <w:p w14:paraId="5FDC7932" w14:textId="77777777" w:rsidR="00D92339" w:rsidRDefault="00D92339" w:rsidP="00AB54B9">
      <w:pPr>
        <w:rPr>
          <w:lang w:val="en-US"/>
        </w:rPr>
      </w:pPr>
    </w:p>
    <w:p w14:paraId="5AB37095" w14:textId="77777777" w:rsidR="00EC49DC" w:rsidRDefault="00EC49DC" w:rsidP="00AB54B9">
      <w:pPr>
        <w:rPr>
          <w:lang w:val="en-US"/>
        </w:rPr>
      </w:pPr>
    </w:p>
    <w:p w14:paraId="7F61D1A3" w14:textId="77777777" w:rsidR="00D9340C" w:rsidRDefault="00D9340C" w:rsidP="00AB54B9">
      <w:pPr>
        <w:rPr>
          <w:lang w:val="en-US"/>
        </w:rPr>
      </w:pPr>
    </w:p>
    <w:p w14:paraId="74785E64" w14:textId="61C20B25" w:rsidR="00D9340C" w:rsidRPr="00D9340C" w:rsidRDefault="00D9340C" w:rsidP="00D9340C">
      <w:pPr>
        <w:pStyle w:val="Beschriftung"/>
        <w:keepNext/>
        <w:rPr>
          <w:lang w:val="en-US"/>
        </w:rPr>
      </w:pPr>
      <w:r w:rsidRPr="00D9340C">
        <w:rPr>
          <w:lang w:val="en-US"/>
        </w:rPr>
        <w:lastRenderedPageBreak/>
        <w:t xml:space="preserve">Table S </w:t>
      </w:r>
      <w:r>
        <w:fldChar w:fldCharType="begin"/>
      </w:r>
      <w:r w:rsidRPr="00D9340C">
        <w:rPr>
          <w:lang w:val="en-US"/>
        </w:rPr>
        <w:instrText xml:space="preserve"> SEQ Table_S \* ARABIC </w:instrText>
      </w:r>
      <w:r>
        <w:fldChar w:fldCharType="separate"/>
      </w:r>
      <w:r w:rsidRPr="00D9340C">
        <w:rPr>
          <w:noProof/>
          <w:lang w:val="en-US"/>
        </w:rPr>
        <w:t>4</w:t>
      </w:r>
      <w:r>
        <w:fldChar w:fldCharType="end"/>
      </w:r>
      <w:r w:rsidRPr="00D9340C">
        <w:rPr>
          <w:lang w:val="en-US"/>
        </w:rPr>
        <w:t xml:space="preserve"> digital DNA-DNA hybridization (</w:t>
      </w:r>
      <w:proofErr w:type="spellStart"/>
      <w:r w:rsidRPr="00D9340C">
        <w:rPr>
          <w:lang w:val="en-US"/>
        </w:rPr>
        <w:t>dDDH</w:t>
      </w:r>
      <w:proofErr w:type="spellEnd"/>
      <w:r w:rsidRPr="00D9340C">
        <w:rPr>
          <w:lang w:val="en-US"/>
        </w:rPr>
        <w:t>) distances</w:t>
      </w:r>
      <w:r>
        <w:rPr>
          <w:lang w:val="en-US"/>
        </w:rPr>
        <w:t xml:space="preserve">: </w:t>
      </w:r>
      <w:r w:rsidRPr="00D9340C">
        <w:rPr>
          <w:lang w:val="en-US"/>
        </w:rPr>
        <w:t>Pairwise genomic distances calculated using TYGS platform with GBDP algorithm. Values shown with 95% confidence intervals based on 100 distance replicates. GC content differences indicate genomic compositional divergence between species</w:t>
      </w:r>
      <w:r>
        <w:rPr>
          <w:lang w:val="en-US"/>
        </w:rPr>
        <w:t xml:space="preserve">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D9340C" w14:paraId="17024D6C" w14:textId="77777777" w:rsidTr="00D9340C">
        <w:tc>
          <w:tcPr>
            <w:tcW w:w="1728" w:type="dxa"/>
          </w:tcPr>
          <w:p w14:paraId="41447577" w14:textId="77777777" w:rsidR="00D9340C" w:rsidRDefault="00D9340C" w:rsidP="00041414">
            <w:pPr>
              <w:jc w:val="center"/>
            </w:pPr>
            <w:proofErr w:type="spellStart"/>
            <w:r>
              <w:rPr>
                <w:rFonts w:ascii="Arial" w:hAnsi="Arial"/>
                <w:b/>
              </w:rPr>
              <w:t>Species</w:t>
            </w:r>
            <w:proofErr w:type="spellEnd"/>
            <w:r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1728" w:type="dxa"/>
          </w:tcPr>
          <w:p w14:paraId="7A5B26C6" w14:textId="77777777" w:rsidR="00D9340C" w:rsidRDefault="00D9340C" w:rsidP="00041414">
            <w:pPr>
              <w:jc w:val="center"/>
            </w:pPr>
            <w:proofErr w:type="spellStart"/>
            <w:r>
              <w:rPr>
                <w:rFonts w:ascii="Arial" w:hAnsi="Arial"/>
                <w:b/>
              </w:rPr>
              <w:t>Species</w:t>
            </w:r>
            <w:proofErr w:type="spellEnd"/>
            <w:r>
              <w:rPr>
                <w:rFonts w:ascii="Arial" w:hAnsi="Arial"/>
                <w:b/>
              </w:rPr>
              <w:t xml:space="preserve"> 2</w:t>
            </w:r>
          </w:p>
        </w:tc>
        <w:tc>
          <w:tcPr>
            <w:tcW w:w="1728" w:type="dxa"/>
          </w:tcPr>
          <w:p w14:paraId="15EB8440" w14:textId="77777777" w:rsidR="00D9340C" w:rsidRDefault="00D9340C" w:rsidP="00041414">
            <w:pPr>
              <w:jc w:val="center"/>
            </w:pPr>
            <w:proofErr w:type="spellStart"/>
            <w:r>
              <w:rPr>
                <w:rFonts w:ascii="Arial" w:hAnsi="Arial"/>
                <w:b/>
              </w:rPr>
              <w:t>dDDH</w:t>
            </w:r>
            <w:proofErr w:type="spellEnd"/>
            <w:r>
              <w:rPr>
                <w:rFonts w:ascii="Arial" w:hAnsi="Arial"/>
                <w:b/>
              </w:rPr>
              <w:t xml:space="preserve"> (d4, %)</w:t>
            </w:r>
          </w:p>
        </w:tc>
        <w:tc>
          <w:tcPr>
            <w:tcW w:w="1728" w:type="dxa"/>
          </w:tcPr>
          <w:p w14:paraId="073D4AB8" w14:textId="77777777" w:rsidR="00D9340C" w:rsidRDefault="00D9340C" w:rsidP="00041414">
            <w:pPr>
              <w:jc w:val="center"/>
            </w:pPr>
            <w:r>
              <w:rPr>
                <w:rFonts w:ascii="Arial" w:hAnsi="Arial"/>
                <w:b/>
              </w:rPr>
              <w:t>C.I. (95%)</w:t>
            </w:r>
          </w:p>
        </w:tc>
        <w:tc>
          <w:tcPr>
            <w:tcW w:w="1728" w:type="dxa"/>
          </w:tcPr>
          <w:p w14:paraId="5568228D" w14:textId="77777777" w:rsidR="00D9340C" w:rsidRDefault="00D9340C" w:rsidP="00041414">
            <w:pPr>
              <w:jc w:val="center"/>
            </w:pPr>
            <w:r>
              <w:rPr>
                <w:rFonts w:ascii="Arial" w:hAnsi="Arial"/>
                <w:b/>
              </w:rPr>
              <w:t xml:space="preserve">GC </w:t>
            </w:r>
            <w:proofErr w:type="spellStart"/>
            <w:r>
              <w:rPr>
                <w:rFonts w:ascii="Arial" w:hAnsi="Arial"/>
                <w:b/>
              </w:rPr>
              <w:t>diff</w:t>
            </w:r>
            <w:proofErr w:type="spellEnd"/>
            <w:r>
              <w:rPr>
                <w:rFonts w:ascii="Arial" w:hAnsi="Arial"/>
                <w:b/>
              </w:rPr>
              <w:t xml:space="preserve"> (%)</w:t>
            </w:r>
          </w:p>
        </w:tc>
      </w:tr>
      <w:tr w:rsidR="00D9340C" w14:paraId="13C29AD6" w14:textId="77777777" w:rsidTr="00D9340C">
        <w:tc>
          <w:tcPr>
            <w:tcW w:w="1728" w:type="dxa"/>
          </w:tcPr>
          <w:p w14:paraId="4E60E5AD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 xml:space="preserve">C.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kroppenstedtii</w:t>
            </w:r>
            <w:proofErr w:type="spellEnd"/>
            <w:r w:rsidRPr="00D9340C">
              <w:rPr>
                <w:rFonts w:ascii="Arial" w:hAnsi="Arial"/>
                <w:bCs/>
                <w:i/>
                <w:sz w:val="18"/>
              </w:rPr>
              <w:t xml:space="preserve">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subsp</w:t>
            </w:r>
            <w:proofErr w:type="spellEnd"/>
            <w:r w:rsidRPr="00D9340C">
              <w:rPr>
                <w:rFonts w:ascii="Arial" w:hAnsi="Arial"/>
                <w:bCs/>
                <w:i/>
                <w:sz w:val="18"/>
              </w:rPr>
              <w:t xml:space="preserve">.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demodicis</w:t>
            </w:r>
            <w:proofErr w:type="spellEnd"/>
          </w:p>
        </w:tc>
        <w:tc>
          <w:tcPr>
            <w:tcW w:w="1728" w:type="dxa"/>
          </w:tcPr>
          <w:p w14:paraId="7657F596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 xml:space="preserve">C.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striatum</w:t>
            </w:r>
            <w:proofErr w:type="spellEnd"/>
          </w:p>
        </w:tc>
        <w:tc>
          <w:tcPr>
            <w:tcW w:w="1728" w:type="dxa"/>
          </w:tcPr>
          <w:p w14:paraId="2775703B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26.1</w:t>
            </w:r>
          </w:p>
        </w:tc>
        <w:tc>
          <w:tcPr>
            <w:tcW w:w="1728" w:type="dxa"/>
          </w:tcPr>
          <w:p w14:paraId="5F5F6145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[23.7-28.5]</w:t>
            </w:r>
          </w:p>
        </w:tc>
        <w:tc>
          <w:tcPr>
            <w:tcW w:w="1728" w:type="dxa"/>
          </w:tcPr>
          <w:p w14:paraId="69238C19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2.19</w:t>
            </w:r>
          </w:p>
        </w:tc>
      </w:tr>
      <w:tr w:rsidR="00D9340C" w14:paraId="2E700173" w14:textId="77777777" w:rsidTr="00D9340C">
        <w:tc>
          <w:tcPr>
            <w:tcW w:w="1728" w:type="dxa"/>
          </w:tcPr>
          <w:p w14:paraId="2BBAD1F8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 xml:space="preserve">C.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kroppenstedtii</w:t>
            </w:r>
            <w:proofErr w:type="spellEnd"/>
            <w:r w:rsidRPr="00D9340C">
              <w:rPr>
                <w:rFonts w:ascii="Arial" w:hAnsi="Arial"/>
                <w:bCs/>
                <w:i/>
                <w:sz w:val="18"/>
              </w:rPr>
              <w:t xml:space="preserve">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subsp</w:t>
            </w:r>
            <w:proofErr w:type="spellEnd"/>
            <w:r w:rsidRPr="00D9340C">
              <w:rPr>
                <w:rFonts w:ascii="Arial" w:hAnsi="Arial"/>
                <w:bCs/>
                <w:i/>
                <w:sz w:val="18"/>
              </w:rPr>
              <w:t xml:space="preserve">.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demodicis</w:t>
            </w:r>
            <w:proofErr w:type="spellEnd"/>
          </w:p>
        </w:tc>
        <w:tc>
          <w:tcPr>
            <w:tcW w:w="1728" w:type="dxa"/>
          </w:tcPr>
          <w:p w14:paraId="3915E2D9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 xml:space="preserve">C.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glutamicum</w:t>
            </w:r>
            <w:proofErr w:type="spellEnd"/>
          </w:p>
        </w:tc>
        <w:tc>
          <w:tcPr>
            <w:tcW w:w="1728" w:type="dxa"/>
          </w:tcPr>
          <w:p w14:paraId="17AC6AD0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26.0</w:t>
            </w:r>
          </w:p>
        </w:tc>
        <w:tc>
          <w:tcPr>
            <w:tcW w:w="1728" w:type="dxa"/>
          </w:tcPr>
          <w:p w14:paraId="4C8A6815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[23.6-28.5]</w:t>
            </w:r>
          </w:p>
        </w:tc>
        <w:tc>
          <w:tcPr>
            <w:tcW w:w="1728" w:type="dxa"/>
          </w:tcPr>
          <w:p w14:paraId="74C7C225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3.37</w:t>
            </w:r>
          </w:p>
        </w:tc>
      </w:tr>
      <w:tr w:rsidR="00D9340C" w14:paraId="7FEEDF9D" w14:textId="77777777" w:rsidTr="00D9340C">
        <w:tc>
          <w:tcPr>
            <w:tcW w:w="1728" w:type="dxa"/>
          </w:tcPr>
          <w:p w14:paraId="19F463EF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 xml:space="preserve">C.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kroppenstedtii</w:t>
            </w:r>
            <w:proofErr w:type="spellEnd"/>
            <w:r w:rsidRPr="00D9340C">
              <w:rPr>
                <w:rFonts w:ascii="Arial" w:hAnsi="Arial"/>
                <w:bCs/>
                <w:i/>
                <w:sz w:val="18"/>
              </w:rPr>
              <w:t xml:space="preserve">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subsp</w:t>
            </w:r>
            <w:proofErr w:type="spellEnd"/>
            <w:r w:rsidRPr="00D9340C">
              <w:rPr>
                <w:rFonts w:ascii="Arial" w:hAnsi="Arial"/>
                <w:bCs/>
                <w:i/>
                <w:sz w:val="18"/>
              </w:rPr>
              <w:t xml:space="preserve">.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demodicis</w:t>
            </w:r>
            <w:proofErr w:type="spellEnd"/>
          </w:p>
        </w:tc>
        <w:tc>
          <w:tcPr>
            <w:tcW w:w="1728" w:type="dxa"/>
          </w:tcPr>
          <w:p w14:paraId="4FAA826B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>C. diphtheriae</w:t>
            </w:r>
          </w:p>
        </w:tc>
        <w:tc>
          <w:tcPr>
            <w:tcW w:w="1728" w:type="dxa"/>
          </w:tcPr>
          <w:p w14:paraId="5B5A1E5B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23.5</w:t>
            </w:r>
          </w:p>
        </w:tc>
        <w:tc>
          <w:tcPr>
            <w:tcW w:w="1728" w:type="dxa"/>
          </w:tcPr>
          <w:p w14:paraId="2B4B80F2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[21.2-26.0]</w:t>
            </w:r>
          </w:p>
        </w:tc>
        <w:tc>
          <w:tcPr>
            <w:tcW w:w="1728" w:type="dxa"/>
          </w:tcPr>
          <w:p w14:paraId="0A9E8F5F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3.56</w:t>
            </w:r>
          </w:p>
        </w:tc>
      </w:tr>
      <w:tr w:rsidR="00D9340C" w14:paraId="3000D35F" w14:textId="77777777" w:rsidTr="00D9340C">
        <w:tc>
          <w:tcPr>
            <w:tcW w:w="1728" w:type="dxa"/>
          </w:tcPr>
          <w:p w14:paraId="0A057B68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 xml:space="preserve">C.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kroppenstedtii</w:t>
            </w:r>
            <w:proofErr w:type="spellEnd"/>
            <w:r w:rsidRPr="00D9340C">
              <w:rPr>
                <w:rFonts w:ascii="Arial" w:hAnsi="Arial"/>
                <w:bCs/>
                <w:i/>
                <w:sz w:val="18"/>
              </w:rPr>
              <w:t xml:space="preserve">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subsp</w:t>
            </w:r>
            <w:proofErr w:type="spellEnd"/>
            <w:r w:rsidRPr="00D9340C">
              <w:rPr>
                <w:rFonts w:ascii="Arial" w:hAnsi="Arial"/>
                <w:bCs/>
                <w:i/>
                <w:sz w:val="18"/>
              </w:rPr>
              <w:t xml:space="preserve">.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demodicis</w:t>
            </w:r>
            <w:proofErr w:type="spellEnd"/>
          </w:p>
        </w:tc>
        <w:tc>
          <w:tcPr>
            <w:tcW w:w="1728" w:type="dxa"/>
          </w:tcPr>
          <w:p w14:paraId="0F5BF184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>C. casei</w:t>
            </w:r>
          </w:p>
        </w:tc>
        <w:tc>
          <w:tcPr>
            <w:tcW w:w="1728" w:type="dxa"/>
          </w:tcPr>
          <w:p w14:paraId="554D1949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22.5</w:t>
            </w:r>
          </w:p>
        </w:tc>
        <w:tc>
          <w:tcPr>
            <w:tcW w:w="1728" w:type="dxa"/>
          </w:tcPr>
          <w:p w14:paraId="09CFF88A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[20.2-24.9]</w:t>
            </w:r>
          </w:p>
        </w:tc>
        <w:tc>
          <w:tcPr>
            <w:tcW w:w="1728" w:type="dxa"/>
          </w:tcPr>
          <w:p w14:paraId="0A7E72A5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1.84</w:t>
            </w:r>
          </w:p>
        </w:tc>
      </w:tr>
      <w:tr w:rsidR="00D9340C" w14:paraId="4325795B" w14:textId="77777777" w:rsidTr="00D9340C">
        <w:tc>
          <w:tcPr>
            <w:tcW w:w="1728" w:type="dxa"/>
          </w:tcPr>
          <w:p w14:paraId="2AB9BC87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 xml:space="preserve">C.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kroppenstedtii</w:t>
            </w:r>
            <w:proofErr w:type="spellEnd"/>
            <w:r w:rsidRPr="00D9340C">
              <w:rPr>
                <w:rFonts w:ascii="Arial" w:hAnsi="Arial"/>
                <w:bCs/>
                <w:i/>
                <w:sz w:val="18"/>
              </w:rPr>
              <w:t xml:space="preserve">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subsp</w:t>
            </w:r>
            <w:proofErr w:type="spellEnd"/>
            <w:r w:rsidRPr="00D9340C">
              <w:rPr>
                <w:rFonts w:ascii="Arial" w:hAnsi="Arial"/>
                <w:bCs/>
                <w:i/>
                <w:sz w:val="18"/>
              </w:rPr>
              <w:t xml:space="preserve">.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demodicis</w:t>
            </w:r>
            <w:proofErr w:type="spellEnd"/>
          </w:p>
        </w:tc>
        <w:tc>
          <w:tcPr>
            <w:tcW w:w="1728" w:type="dxa"/>
          </w:tcPr>
          <w:p w14:paraId="328258CA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 xml:space="preserve">M.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tuberculosis</w:t>
            </w:r>
            <w:proofErr w:type="spellEnd"/>
          </w:p>
        </w:tc>
        <w:tc>
          <w:tcPr>
            <w:tcW w:w="1728" w:type="dxa"/>
          </w:tcPr>
          <w:p w14:paraId="4D951DBD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23.1</w:t>
            </w:r>
          </w:p>
        </w:tc>
        <w:tc>
          <w:tcPr>
            <w:tcW w:w="1728" w:type="dxa"/>
          </w:tcPr>
          <w:p w14:paraId="6CA2CC20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[20.9-25.6]</w:t>
            </w:r>
          </w:p>
        </w:tc>
        <w:tc>
          <w:tcPr>
            <w:tcW w:w="1728" w:type="dxa"/>
          </w:tcPr>
          <w:p w14:paraId="3C7DDA1E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8.43</w:t>
            </w:r>
          </w:p>
        </w:tc>
      </w:tr>
      <w:tr w:rsidR="00D9340C" w14:paraId="609A0104" w14:textId="77777777" w:rsidTr="00D9340C">
        <w:tc>
          <w:tcPr>
            <w:tcW w:w="1728" w:type="dxa"/>
          </w:tcPr>
          <w:p w14:paraId="0FAD6457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 xml:space="preserve">C.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striatum</w:t>
            </w:r>
            <w:proofErr w:type="spellEnd"/>
          </w:p>
        </w:tc>
        <w:tc>
          <w:tcPr>
            <w:tcW w:w="1728" w:type="dxa"/>
          </w:tcPr>
          <w:p w14:paraId="09EF0DA3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>C. diphtheriae</w:t>
            </w:r>
          </w:p>
        </w:tc>
        <w:tc>
          <w:tcPr>
            <w:tcW w:w="1728" w:type="dxa"/>
          </w:tcPr>
          <w:p w14:paraId="32EAEA40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26.8</w:t>
            </w:r>
          </w:p>
        </w:tc>
        <w:tc>
          <w:tcPr>
            <w:tcW w:w="1728" w:type="dxa"/>
          </w:tcPr>
          <w:p w14:paraId="79297063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[24.4-29.2]</w:t>
            </w:r>
          </w:p>
        </w:tc>
        <w:tc>
          <w:tcPr>
            <w:tcW w:w="1728" w:type="dxa"/>
          </w:tcPr>
          <w:p w14:paraId="45C98FAF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5.74</w:t>
            </w:r>
          </w:p>
        </w:tc>
      </w:tr>
      <w:tr w:rsidR="00D9340C" w14:paraId="6F4FBD79" w14:textId="77777777" w:rsidTr="00D9340C">
        <w:tc>
          <w:tcPr>
            <w:tcW w:w="1728" w:type="dxa"/>
          </w:tcPr>
          <w:p w14:paraId="0F25EB7F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 xml:space="preserve">C.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glutamicum</w:t>
            </w:r>
            <w:proofErr w:type="spellEnd"/>
          </w:p>
        </w:tc>
        <w:tc>
          <w:tcPr>
            <w:tcW w:w="1728" w:type="dxa"/>
          </w:tcPr>
          <w:p w14:paraId="3CC80FF9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>C. diphtheriae</w:t>
            </w:r>
          </w:p>
        </w:tc>
        <w:tc>
          <w:tcPr>
            <w:tcW w:w="1728" w:type="dxa"/>
          </w:tcPr>
          <w:p w14:paraId="62199D12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24.1</w:t>
            </w:r>
          </w:p>
        </w:tc>
        <w:tc>
          <w:tcPr>
            <w:tcW w:w="1728" w:type="dxa"/>
          </w:tcPr>
          <w:p w14:paraId="0BAB9EAC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[21.8-26.5]</w:t>
            </w:r>
          </w:p>
        </w:tc>
        <w:tc>
          <w:tcPr>
            <w:tcW w:w="1728" w:type="dxa"/>
          </w:tcPr>
          <w:p w14:paraId="51F2EBDF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0.19</w:t>
            </w:r>
          </w:p>
        </w:tc>
      </w:tr>
      <w:tr w:rsidR="00D9340C" w14:paraId="05B5DD5D" w14:textId="77777777" w:rsidTr="00D9340C">
        <w:tc>
          <w:tcPr>
            <w:tcW w:w="1728" w:type="dxa"/>
          </w:tcPr>
          <w:p w14:paraId="6124C7A3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>C. casei</w:t>
            </w:r>
          </w:p>
        </w:tc>
        <w:tc>
          <w:tcPr>
            <w:tcW w:w="1728" w:type="dxa"/>
          </w:tcPr>
          <w:p w14:paraId="5B0B9BA5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>C. diphtheriae</w:t>
            </w:r>
          </w:p>
        </w:tc>
        <w:tc>
          <w:tcPr>
            <w:tcW w:w="1728" w:type="dxa"/>
          </w:tcPr>
          <w:p w14:paraId="675EE434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23.3</w:t>
            </w:r>
          </w:p>
        </w:tc>
        <w:tc>
          <w:tcPr>
            <w:tcW w:w="1728" w:type="dxa"/>
          </w:tcPr>
          <w:p w14:paraId="3E6581DF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[21.0-25.8]</w:t>
            </w:r>
          </w:p>
        </w:tc>
        <w:tc>
          <w:tcPr>
            <w:tcW w:w="1728" w:type="dxa"/>
          </w:tcPr>
          <w:p w14:paraId="57341FD4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1.72</w:t>
            </w:r>
          </w:p>
        </w:tc>
      </w:tr>
      <w:tr w:rsidR="00D9340C" w14:paraId="0401FD5E" w14:textId="77777777" w:rsidTr="00D9340C">
        <w:tc>
          <w:tcPr>
            <w:tcW w:w="1728" w:type="dxa"/>
          </w:tcPr>
          <w:p w14:paraId="2CF9E7FE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>C. casei</w:t>
            </w:r>
          </w:p>
        </w:tc>
        <w:tc>
          <w:tcPr>
            <w:tcW w:w="1728" w:type="dxa"/>
          </w:tcPr>
          <w:p w14:paraId="0A45BF63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 xml:space="preserve">C.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glutamicum</w:t>
            </w:r>
            <w:proofErr w:type="spellEnd"/>
          </w:p>
        </w:tc>
        <w:tc>
          <w:tcPr>
            <w:tcW w:w="1728" w:type="dxa"/>
          </w:tcPr>
          <w:p w14:paraId="30CBF0B6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23.3</w:t>
            </w:r>
          </w:p>
        </w:tc>
        <w:tc>
          <w:tcPr>
            <w:tcW w:w="1728" w:type="dxa"/>
          </w:tcPr>
          <w:p w14:paraId="1ADE555B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[21.0-25.8]</w:t>
            </w:r>
          </w:p>
        </w:tc>
        <w:tc>
          <w:tcPr>
            <w:tcW w:w="1728" w:type="dxa"/>
          </w:tcPr>
          <w:p w14:paraId="5E7D325D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1.53</w:t>
            </w:r>
          </w:p>
        </w:tc>
      </w:tr>
      <w:tr w:rsidR="00D9340C" w14:paraId="389F66F3" w14:textId="77777777" w:rsidTr="00D9340C">
        <w:tc>
          <w:tcPr>
            <w:tcW w:w="1728" w:type="dxa"/>
          </w:tcPr>
          <w:p w14:paraId="5B61C1FC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>C. casei</w:t>
            </w:r>
          </w:p>
        </w:tc>
        <w:tc>
          <w:tcPr>
            <w:tcW w:w="1728" w:type="dxa"/>
          </w:tcPr>
          <w:p w14:paraId="505BBB49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 xml:space="preserve">C.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striatum</w:t>
            </w:r>
            <w:proofErr w:type="spellEnd"/>
          </w:p>
        </w:tc>
        <w:tc>
          <w:tcPr>
            <w:tcW w:w="1728" w:type="dxa"/>
          </w:tcPr>
          <w:p w14:paraId="6A2CB815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21.1</w:t>
            </w:r>
          </w:p>
        </w:tc>
        <w:tc>
          <w:tcPr>
            <w:tcW w:w="1728" w:type="dxa"/>
          </w:tcPr>
          <w:p w14:paraId="509EF24B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[18.9-23.6]</w:t>
            </w:r>
          </w:p>
        </w:tc>
        <w:tc>
          <w:tcPr>
            <w:tcW w:w="1728" w:type="dxa"/>
          </w:tcPr>
          <w:p w14:paraId="7CC1F9F7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4.02</w:t>
            </w:r>
          </w:p>
        </w:tc>
      </w:tr>
      <w:tr w:rsidR="00D9340C" w14:paraId="72C5256B" w14:textId="77777777" w:rsidTr="00D9340C">
        <w:tc>
          <w:tcPr>
            <w:tcW w:w="1728" w:type="dxa"/>
          </w:tcPr>
          <w:p w14:paraId="563D599C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>C. diphtheriae</w:t>
            </w:r>
          </w:p>
        </w:tc>
        <w:tc>
          <w:tcPr>
            <w:tcW w:w="1728" w:type="dxa"/>
          </w:tcPr>
          <w:p w14:paraId="0AA38DA4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 xml:space="preserve">M.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tuberculosis</w:t>
            </w:r>
            <w:proofErr w:type="spellEnd"/>
          </w:p>
        </w:tc>
        <w:tc>
          <w:tcPr>
            <w:tcW w:w="1728" w:type="dxa"/>
          </w:tcPr>
          <w:p w14:paraId="3F7D897F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29.6</w:t>
            </w:r>
          </w:p>
        </w:tc>
        <w:tc>
          <w:tcPr>
            <w:tcW w:w="1728" w:type="dxa"/>
          </w:tcPr>
          <w:p w14:paraId="4E109A76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[27.2-32.1]</w:t>
            </w:r>
          </w:p>
        </w:tc>
        <w:tc>
          <w:tcPr>
            <w:tcW w:w="1728" w:type="dxa"/>
          </w:tcPr>
          <w:p w14:paraId="6E028C16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11.99</w:t>
            </w:r>
          </w:p>
        </w:tc>
      </w:tr>
      <w:tr w:rsidR="00D9340C" w14:paraId="19270C8B" w14:textId="77777777" w:rsidTr="00D9340C">
        <w:tc>
          <w:tcPr>
            <w:tcW w:w="1728" w:type="dxa"/>
          </w:tcPr>
          <w:p w14:paraId="10397CC6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 xml:space="preserve">C.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glutamicum</w:t>
            </w:r>
            <w:proofErr w:type="spellEnd"/>
          </w:p>
        </w:tc>
        <w:tc>
          <w:tcPr>
            <w:tcW w:w="1728" w:type="dxa"/>
          </w:tcPr>
          <w:p w14:paraId="087477FF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 xml:space="preserve">M.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tuberculosis</w:t>
            </w:r>
            <w:proofErr w:type="spellEnd"/>
          </w:p>
        </w:tc>
        <w:tc>
          <w:tcPr>
            <w:tcW w:w="1728" w:type="dxa"/>
          </w:tcPr>
          <w:p w14:paraId="772C30B9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23.7</w:t>
            </w:r>
          </w:p>
        </w:tc>
        <w:tc>
          <w:tcPr>
            <w:tcW w:w="1728" w:type="dxa"/>
          </w:tcPr>
          <w:p w14:paraId="75562729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[21.4-26.2]</w:t>
            </w:r>
          </w:p>
        </w:tc>
        <w:tc>
          <w:tcPr>
            <w:tcW w:w="1728" w:type="dxa"/>
          </w:tcPr>
          <w:p w14:paraId="052936C6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11.80</w:t>
            </w:r>
          </w:p>
        </w:tc>
      </w:tr>
      <w:tr w:rsidR="00D9340C" w14:paraId="507ABA62" w14:textId="77777777" w:rsidTr="00D9340C">
        <w:tc>
          <w:tcPr>
            <w:tcW w:w="1728" w:type="dxa"/>
          </w:tcPr>
          <w:p w14:paraId="0A18F655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>C. casei</w:t>
            </w:r>
          </w:p>
        </w:tc>
        <w:tc>
          <w:tcPr>
            <w:tcW w:w="1728" w:type="dxa"/>
          </w:tcPr>
          <w:p w14:paraId="7AAED971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 xml:space="preserve">M.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tuberculosis</w:t>
            </w:r>
            <w:proofErr w:type="spellEnd"/>
          </w:p>
        </w:tc>
        <w:tc>
          <w:tcPr>
            <w:tcW w:w="1728" w:type="dxa"/>
          </w:tcPr>
          <w:p w14:paraId="20D8B798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30.2</w:t>
            </w:r>
          </w:p>
        </w:tc>
        <w:tc>
          <w:tcPr>
            <w:tcW w:w="1728" w:type="dxa"/>
          </w:tcPr>
          <w:p w14:paraId="3507F94B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[27.8-32.7]</w:t>
            </w:r>
          </w:p>
        </w:tc>
        <w:tc>
          <w:tcPr>
            <w:tcW w:w="1728" w:type="dxa"/>
          </w:tcPr>
          <w:p w14:paraId="0DF37922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10.27</w:t>
            </w:r>
          </w:p>
        </w:tc>
      </w:tr>
      <w:tr w:rsidR="00D9340C" w14:paraId="09A78FAB" w14:textId="77777777" w:rsidTr="00D9340C">
        <w:tc>
          <w:tcPr>
            <w:tcW w:w="1728" w:type="dxa"/>
          </w:tcPr>
          <w:p w14:paraId="0F4D21D0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 xml:space="preserve">C.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striatum</w:t>
            </w:r>
            <w:proofErr w:type="spellEnd"/>
          </w:p>
        </w:tc>
        <w:tc>
          <w:tcPr>
            <w:tcW w:w="1728" w:type="dxa"/>
          </w:tcPr>
          <w:p w14:paraId="1D16E4BB" w14:textId="77777777" w:rsidR="00D9340C" w:rsidRPr="00D9340C" w:rsidRDefault="00D9340C" w:rsidP="00041414">
            <w:pPr>
              <w:rPr>
                <w:bCs/>
              </w:rPr>
            </w:pPr>
            <w:r w:rsidRPr="00D9340C">
              <w:rPr>
                <w:rFonts w:ascii="Arial" w:hAnsi="Arial"/>
                <w:bCs/>
                <w:i/>
                <w:sz w:val="18"/>
              </w:rPr>
              <w:t xml:space="preserve">M. </w:t>
            </w:r>
            <w:proofErr w:type="spellStart"/>
            <w:r w:rsidRPr="00D9340C">
              <w:rPr>
                <w:rFonts w:ascii="Arial" w:hAnsi="Arial"/>
                <w:bCs/>
                <w:i/>
                <w:sz w:val="18"/>
              </w:rPr>
              <w:t>tuberculosis</w:t>
            </w:r>
            <w:proofErr w:type="spellEnd"/>
          </w:p>
        </w:tc>
        <w:tc>
          <w:tcPr>
            <w:tcW w:w="1728" w:type="dxa"/>
          </w:tcPr>
          <w:p w14:paraId="1251AE4E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18.1</w:t>
            </w:r>
          </w:p>
        </w:tc>
        <w:tc>
          <w:tcPr>
            <w:tcW w:w="1728" w:type="dxa"/>
          </w:tcPr>
          <w:p w14:paraId="6298AE0A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[16.0-20.5]</w:t>
            </w:r>
          </w:p>
        </w:tc>
        <w:tc>
          <w:tcPr>
            <w:tcW w:w="1728" w:type="dxa"/>
          </w:tcPr>
          <w:p w14:paraId="1659AF52" w14:textId="77777777" w:rsidR="00D9340C" w:rsidRPr="00D9340C" w:rsidRDefault="00D9340C" w:rsidP="00041414">
            <w:pPr>
              <w:jc w:val="center"/>
              <w:rPr>
                <w:bCs/>
              </w:rPr>
            </w:pPr>
            <w:r w:rsidRPr="00D9340C">
              <w:rPr>
                <w:rFonts w:ascii="Arial" w:hAnsi="Arial"/>
                <w:bCs/>
                <w:sz w:val="18"/>
              </w:rPr>
              <w:t>6.25</w:t>
            </w:r>
          </w:p>
        </w:tc>
      </w:tr>
    </w:tbl>
    <w:p w14:paraId="2CBBF220" w14:textId="77777777" w:rsidR="00D9340C" w:rsidRDefault="00D9340C" w:rsidP="00AB54B9">
      <w:pPr>
        <w:rPr>
          <w:lang w:val="en-US"/>
        </w:rPr>
      </w:pPr>
    </w:p>
    <w:p w14:paraId="70C15EAF" w14:textId="21DE31D5" w:rsidR="00EC49DC" w:rsidRDefault="00EC49DC" w:rsidP="00AB54B9">
      <w:pPr>
        <w:rPr>
          <w:lang w:val="en-US"/>
        </w:rPr>
      </w:pPr>
    </w:p>
    <w:sectPr w:rsidR="00EC4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B1"/>
    <w:rsid w:val="0009687A"/>
    <w:rsid w:val="00240225"/>
    <w:rsid w:val="00544FF4"/>
    <w:rsid w:val="00725B93"/>
    <w:rsid w:val="007368AC"/>
    <w:rsid w:val="00784DAD"/>
    <w:rsid w:val="00790F02"/>
    <w:rsid w:val="007A6773"/>
    <w:rsid w:val="007F3348"/>
    <w:rsid w:val="00934FD5"/>
    <w:rsid w:val="00977C96"/>
    <w:rsid w:val="0099664D"/>
    <w:rsid w:val="00AB54B9"/>
    <w:rsid w:val="00C613BC"/>
    <w:rsid w:val="00C621D6"/>
    <w:rsid w:val="00D92339"/>
    <w:rsid w:val="00D9340C"/>
    <w:rsid w:val="00E63793"/>
    <w:rsid w:val="00EB4EB1"/>
    <w:rsid w:val="00EC49DC"/>
    <w:rsid w:val="00EF71EE"/>
    <w:rsid w:val="00F5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B03E"/>
  <w15:chartTrackingRefBased/>
  <w15:docId w15:val="{075EB25A-7E8F-4BFC-A6A2-D745D4D3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4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5">
    <w:name w:val="Plain Table 5"/>
    <w:basedOn w:val="NormaleTabelle"/>
    <w:uiPriority w:val="45"/>
    <w:rsid w:val="00AB54B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AB54B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Clanner</dc:creator>
  <cp:keywords/>
  <dc:description/>
  <cp:lastModifiedBy>Steegmüller Tobias</cp:lastModifiedBy>
  <cp:revision>2</cp:revision>
  <dcterms:created xsi:type="dcterms:W3CDTF">2026-04-26T17:34:00Z</dcterms:created>
  <dcterms:modified xsi:type="dcterms:W3CDTF">2026-04-26T17:34:00Z</dcterms:modified>
</cp:coreProperties>
</file>