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2839D" w14:textId="77777777" w:rsidR="00A07E35" w:rsidRDefault="00A07E35" w:rsidP="00A07E35">
      <w:pPr>
        <w:spacing w:before="240" w:after="160"/>
        <w:rPr>
          <w:rFonts w:ascii="Calibri" w:eastAsia="Calibri" w:hAnsi="Calibri" w:cs="Calibri"/>
          <w:sz w:val="24"/>
          <w:szCs w:val="24"/>
        </w:rPr>
      </w:pPr>
    </w:p>
    <w:p w14:paraId="2FF2839E" w14:textId="77777777" w:rsidR="00A07E35" w:rsidRPr="008E3709" w:rsidRDefault="00A07E35" w:rsidP="00A07E35">
      <w:pPr>
        <w:spacing w:after="160" w:line="278" w:lineRule="auto"/>
        <w:jc w:val="both"/>
        <w:rPr>
          <w:rFonts w:ascii="Calibri" w:eastAsia="Calibri" w:hAnsi="Calibri" w:cs="Calibri"/>
          <w:sz w:val="18"/>
          <w:szCs w:val="18"/>
          <w:lang w:val="en-GB"/>
        </w:rPr>
      </w:pPr>
      <w:r w:rsidRPr="008E3709">
        <w:rPr>
          <w:rFonts w:ascii="Calibri" w:eastAsia="Calibri" w:hAnsi="Calibri" w:cs="Calibri"/>
          <w:b/>
          <w:bCs/>
          <w:sz w:val="18"/>
          <w:szCs w:val="18"/>
          <w:lang w:val="en-GB"/>
        </w:rPr>
        <w:t>Supplementary Table 1.</w:t>
      </w:r>
      <w:r w:rsidRPr="008E3709">
        <w:rPr>
          <w:rFonts w:ascii="Calibri" w:eastAsia="Calibri" w:hAnsi="Calibri" w:cs="Calibri"/>
          <w:sz w:val="18"/>
          <w:szCs w:val="18"/>
          <w:lang w:val="en-GB"/>
        </w:rPr>
        <w:t xml:space="preserve"> Studies applying the Sarcopenic Obesity Global leadership Initiative (SOGLI) diagnostic algorithm for sarcopenic obesity (SO).</w:t>
      </w:r>
    </w:p>
    <w:tbl>
      <w:tblPr>
        <w:tblW w:w="14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1417"/>
        <w:gridCol w:w="1560"/>
        <w:gridCol w:w="1559"/>
        <w:gridCol w:w="2410"/>
        <w:gridCol w:w="3543"/>
        <w:gridCol w:w="2960"/>
      </w:tblGrid>
      <w:tr w:rsidR="00A07E35" w14:paraId="2FF283A6" w14:textId="77777777" w:rsidTr="008E3709">
        <w:trPr>
          <w:trHeight w:val="283"/>
        </w:trPr>
        <w:tc>
          <w:tcPr>
            <w:tcW w:w="1413" w:type="dxa"/>
          </w:tcPr>
          <w:p w14:paraId="2FF2839F"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Author, year, country</w:t>
            </w:r>
          </w:p>
        </w:tc>
        <w:tc>
          <w:tcPr>
            <w:tcW w:w="1417" w:type="dxa"/>
          </w:tcPr>
          <w:p w14:paraId="2FF283A0"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Sample size</w:t>
            </w:r>
          </w:p>
        </w:tc>
        <w:tc>
          <w:tcPr>
            <w:tcW w:w="1560" w:type="dxa"/>
          </w:tcPr>
          <w:p w14:paraId="2FF283A1"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Setting and population</w:t>
            </w:r>
          </w:p>
        </w:tc>
        <w:tc>
          <w:tcPr>
            <w:tcW w:w="1559" w:type="dxa"/>
          </w:tcPr>
          <w:p w14:paraId="2FF283A2"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Criteria</w:t>
            </w:r>
          </w:p>
        </w:tc>
        <w:tc>
          <w:tcPr>
            <w:tcW w:w="2410" w:type="dxa"/>
          </w:tcPr>
          <w:p w14:paraId="2FF283A3"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Prevalence of SO</w:t>
            </w:r>
          </w:p>
        </w:tc>
        <w:tc>
          <w:tcPr>
            <w:tcW w:w="3543" w:type="dxa"/>
          </w:tcPr>
          <w:p w14:paraId="2FF283A4"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Results</w:t>
            </w:r>
          </w:p>
        </w:tc>
        <w:tc>
          <w:tcPr>
            <w:tcW w:w="2960" w:type="dxa"/>
          </w:tcPr>
          <w:p w14:paraId="2FF283A5"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Limitations</w:t>
            </w:r>
          </w:p>
        </w:tc>
      </w:tr>
      <w:tr w:rsidR="00A07E35" w:rsidRPr="00113575" w14:paraId="2FF283B1" w14:textId="77777777" w:rsidTr="008E3709">
        <w:trPr>
          <w:trHeight w:val="911"/>
        </w:trPr>
        <w:tc>
          <w:tcPr>
            <w:tcW w:w="1413" w:type="dxa"/>
          </w:tcPr>
          <w:p w14:paraId="2FF283A7"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Abe</w:t>
            </w:r>
            <w:r>
              <w:rPr>
                <w:rFonts w:ascii="Calibri" w:eastAsia="Calibri" w:hAnsi="Calibri" w:cs="Calibri"/>
                <w:b/>
                <w:bCs/>
                <w:sz w:val="16"/>
                <w:szCs w:val="16"/>
              </w:rPr>
              <w:br/>
              <w:t>2023</w:t>
            </w:r>
            <w:r>
              <w:rPr>
                <w:rFonts w:ascii="Calibri" w:eastAsia="Calibri" w:hAnsi="Calibri" w:cs="Calibri"/>
                <w:b/>
                <w:bCs/>
                <w:sz w:val="16"/>
                <w:szCs w:val="16"/>
              </w:rPr>
              <w:br/>
              <w:t>Japan</w:t>
            </w:r>
          </w:p>
          <w:p w14:paraId="2FF283A8" w14:textId="77777777" w:rsidR="00A07E35" w:rsidRDefault="00A07E35" w:rsidP="004C7D13">
            <w:pPr>
              <w:rPr>
                <w:rFonts w:ascii="Calibri" w:eastAsia="Calibri" w:hAnsi="Calibri" w:cs="Calibri"/>
                <w:b/>
                <w:bCs/>
                <w:sz w:val="16"/>
                <w:szCs w:val="16"/>
              </w:rPr>
            </w:pPr>
            <w:hyperlink r:id="rId6">
              <w:r>
                <w:rPr>
                  <w:rFonts w:ascii="Calibri" w:eastAsia="Calibri" w:hAnsi="Calibri" w:cs="Calibri"/>
                  <w:color w:val="000000"/>
                  <w:sz w:val="16"/>
                  <w:szCs w:val="16"/>
                </w:rPr>
                <w:t>(26)</w:t>
              </w:r>
            </w:hyperlink>
          </w:p>
        </w:tc>
        <w:tc>
          <w:tcPr>
            <w:tcW w:w="1417" w:type="dxa"/>
          </w:tcPr>
          <w:p w14:paraId="2FF283A9"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276</w:t>
            </w:r>
            <w:r>
              <w:rPr>
                <w:rFonts w:ascii="Calibri" w:eastAsia="Calibri" w:hAnsi="Calibri" w:cs="Calibri"/>
                <w:sz w:val="16"/>
                <w:szCs w:val="16"/>
              </w:rPr>
              <w:br/>
              <w:t>F: 34.1%</w:t>
            </w:r>
            <w:r>
              <w:rPr>
                <w:rFonts w:ascii="Calibri" w:eastAsia="Calibri" w:hAnsi="Calibri" w:cs="Calibri"/>
                <w:sz w:val="16"/>
                <w:szCs w:val="16"/>
              </w:rPr>
              <w:br/>
              <w:t>Age: 72.4±12.4</w:t>
            </w:r>
          </w:p>
        </w:tc>
        <w:tc>
          <w:tcPr>
            <w:tcW w:w="1560" w:type="dxa"/>
          </w:tcPr>
          <w:p w14:paraId="2FF283A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HP with stroke</w:t>
            </w:r>
          </w:p>
        </w:tc>
        <w:tc>
          <w:tcPr>
            <w:tcW w:w="1559" w:type="dxa"/>
          </w:tcPr>
          <w:p w14:paraId="2FF283A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BMI </w:t>
            </w:r>
          </w:p>
          <w:p w14:paraId="2FF283AC"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Clinical symptoms HGS</w:t>
            </w:r>
          </w:p>
          <w:p w14:paraId="2FF283AD"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(SMM, FM%)</w:t>
            </w:r>
          </w:p>
        </w:tc>
        <w:tc>
          <w:tcPr>
            <w:tcW w:w="2410" w:type="dxa"/>
          </w:tcPr>
          <w:p w14:paraId="2FF283AE"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4% (BMI &gt;27.5) </w:t>
            </w:r>
            <w:r>
              <w:rPr>
                <w:rFonts w:ascii="Calibri" w:eastAsia="Calibri" w:hAnsi="Calibri" w:cs="Calibri"/>
                <w:sz w:val="16"/>
                <w:szCs w:val="16"/>
              </w:rPr>
              <w:br/>
              <w:t>6.9% (BMI &gt; 25)</w:t>
            </w:r>
          </w:p>
        </w:tc>
        <w:tc>
          <w:tcPr>
            <w:tcW w:w="3543" w:type="dxa"/>
          </w:tcPr>
          <w:p w14:paraId="2FF283AF"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SO was associated with a lower FIM motor score at discharge, longer hospital </w:t>
            </w:r>
            <w:proofErr w:type="gramStart"/>
            <w:r w:rsidRPr="008E3709">
              <w:rPr>
                <w:rFonts w:ascii="Calibri" w:eastAsia="Calibri" w:hAnsi="Calibri" w:cs="Calibri"/>
                <w:sz w:val="16"/>
                <w:szCs w:val="16"/>
                <w:lang w:val="en-GB"/>
              </w:rPr>
              <w:t>stay</w:t>
            </w:r>
            <w:proofErr w:type="gramEnd"/>
            <w:r w:rsidRPr="008E3709">
              <w:rPr>
                <w:rFonts w:ascii="Calibri" w:eastAsia="Calibri" w:hAnsi="Calibri" w:cs="Calibri"/>
                <w:sz w:val="16"/>
                <w:szCs w:val="16"/>
                <w:lang w:val="en-GB"/>
              </w:rPr>
              <w:t>, and fewer home discharges</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SO was not statistically associated with activities of daily living at acute discharge in patients with stroke</w:t>
            </w:r>
          </w:p>
        </w:tc>
        <w:tc>
          <w:tcPr>
            <w:tcW w:w="2960" w:type="dxa"/>
          </w:tcPr>
          <w:p w14:paraId="2FF283B0"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Long-term outcomes were not considered</w:t>
            </w:r>
          </w:p>
        </w:tc>
      </w:tr>
      <w:tr w:rsidR="00A07E35" w:rsidRPr="00113575" w14:paraId="2FF283BD" w14:textId="77777777" w:rsidTr="008E3709">
        <w:trPr>
          <w:trHeight w:val="283"/>
        </w:trPr>
        <w:tc>
          <w:tcPr>
            <w:tcW w:w="1413" w:type="dxa"/>
          </w:tcPr>
          <w:p w14:paraId="2FF283B2"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Araújo</w:t>
            </w:r>
            <w:r>
              <w:rPr>
                <w:rFonts w:ascii="Calibri" w:eastAsia="Calibri" w:hAnsi="Calibri" w:cs="Calibri"/>
                <w:b/>
                <w:bCs/>
                <w:sz w:val="16"/>
                <w:szCs w:val="16"/>
              </w:rPr>
              <w:br/>
              <w:t>2024</w:t>
            </w:r>
            <w:r>
              <w:rPr>
                <w:rFonts w:ascii="Calibri" w:eastAsia="Calibri" w:hAnsi="Calibri" w:cs="Calibri"/>
                <w:b/>
                <w:bCs/>
                <w:sz w:val="16"/>
                <w:szCs w:val="16"/>
              </w:rPr>
              <w:br/>
              <w:t>Brazil</w:t>
            </w:r>
          </w:p>
          <w:p w14:paraId="2FF283B3" w14:textId="77777777" w:rsidR="00A07E35" w:rsidRDefault="00A07E35" w:rsidP="004C7D13">
            <w:pPr>
              <w:rPr>
                <w:rFonts w:ascii="Calibri" w:eastAsia="Calibri" w:hAnsi="Calibri" w:cs="Calibri"/>
                <w:b/>
                <w:bCs/>
                <w:sz w:val="16"/>
                <w:szCs w:val="16"/>
              </w:rPr>
            </w:pPr>
            <w:hyperlink r:id="rId7">
              <w:r>
                <w:rPr>
                  <w:rFonts w:ascii="Calibri" w:eastAsia="Calibri" w:hAnsi="Calibri" w:cs="Calibri"/>
                  <w:color w:val="000000"/>
                  <w:sz w:val="16"/>
                  <w:szCs w:val="16"/>
                </w:rPr>
                <w:t>(96)</w:t>
              </w:r>
            </w:hyperlink>
          </w:p>
        </w:tc>
        <w:tc>
          <w:tcPr>
            <w:tcW w:w="1417" w:type="dxa"/>
          </w:tcPr>
          <w:p w14:paraId="2FF283B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178</w:t>
            </w:r>
          </w:p>
          <w:p w14:paraId="2FF283B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F=100%</w:t>
            </w:r>
            <w:r>
              <w:rPr>
                <w:rFonts w:ascii="Calibri" w:eastAsia="Calibri" w:hAnsi="Calibri" w:cs="Calibri"/>
                <w:sz w:val="16"/>
                <w:szCs w:val="16"/>
              </w:rPr>
              <w:br/>
              <w:t>Age: 45.2±9.6</w:t>
            </w:r>
          </w:p>
        </w:tc>
        <w:tc>
          <w:tcPr>
            <w:tcW w:w="1560" w:type="dxa"/>
          </w:tcPr>
          <w:p w14:paraId="2FF283B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CDI who had undergone </w:t>
            </w:r>
            <w:r w:rsidRPr="008E3709">
              <w:rPr>
                <w:rFonts w:ascii="Calibri" w:eastAsia="Calibri" w:hAnsi="Calibri" w:cs="Calibri"/>
                <w:sz w:val="16"/>
                <w:szCs w:val="16"/>
                <w:lang w:val="en-GB"/>
              </w:rPr>
              <w:br/>
              <w:t xml:space="preserve">RYGB surgery </w:t>
            </w:r>
          </w:p>
        </w:tc>
        <w:tc>
          <w:tcPr>
            <w:tcW w:w="1559" w:type="dxa"/>
          </w:tcPr>
          <w:p w14:paraId="2FF283B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BMI   </w:t>
            </w:r>
          </w:p>
          <w:p w14:paraId="2FF283B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HGS, STS</w:t>
            </w:r>
          </w:p>
          <w:p w14:paraId="2FF283B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DXA (ALST, FM%)</w:t>
            </w:r>
            <w:r w:rsidRPr="008E3709">
              <w:rPr>
                <w:rFonts w:ascii="Calibri" w:eastAsia="Calibri" w:hAnsi="Calibri" w:cs="Calibri"/>
                <w:sz w:val="16"/>
                <w:szCs w:val="16"/>
                <w:lang w:val="en-GB"/>
              </w:rPr>
              <w:br/>
            </w:r>
          </w:p>
        </w:tc>
        <w:tc>
          <w:tcPr>
            <w:tcW w:w="2410" w:type="dxa"/>
          </w:tcPr>
          <w:p w14:paraId="2FF283B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20.2%</w:t>
            </w:r>
          </w:p>
        </w:tc>
        <w:tc>
          <w:tcPr>
            <w:tcW w:w="3543" w:type="dxa"/>
          </w:tcPr>
          <w:p w14:paraId="2FF283BB" w14:textId="77777777" w:rsidR="00A07E35" w:rsidRDefault="00A07E35" w:rsidP="004C7D13">
            <w:pPr>
              <w:rPr>
                <w:rFonts w:ascii="Calibri" w:eastAsia="Calibri" w:hAnsi="Calibri" w:cs="Calibri"/>
                <w:sz w:val="16"/>
                <w:szCs w:val="16"/>
              </w:rPr>
            </w:pPr>
            <w:r w:rsidRPr="008E3709">
              <w:rPr>
                <w:rFonts w:ascii="Calibri" w:eastAsia="Calibri" w:hAnsi="Calibri" w:cs="Calibri"/>
                <w:sz w:val="16"/>
                <w:szCs w:val="16"/>
                <w:lang w:val="en-GB"/>
              </w:rPr>
              <w:t xml:space="preserve">1. A moderate agreement was observed between the Kelly et al. and ESPEN/EASO criteria                                                                                                     </w:t>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w:t>
            </w:r>
            <w:r>
              <w:rPr>
                <w:rFonts w:ascii="Calibri" w:eastAsia="Calibri" w:hAnsi="Calibri" w:cs="Calibri"/>
                <w:sz w:val="16"/>
                <w:szCs w:val="16"/>
              </w:rPr>
              <w:t xml:space="preserve">In the sample only 2 women (1.1%) presented low </w:t>
            </w:r>
            <w:proofErr w:type="spellStart"/>
            <w:r>
              <w:rPr>
                <w:rFonts w:ascii="Calibri" w:eastAsia="Calibri" w:hAnsi="Calibri" w:cs="Calibri"/>
                <w:sz w:val="16"/>
                <w:szCs w:val="16"/>
              </w:rPr>
              <w:t>absolute</w:t>
            </w:r>
            <w:proofErr w:type="spellEnd"/>
            <w:r>
              <w:rPr>
                <w:rFonts w:ascii="Calibri" w:eastAsia="Calibri" w:hAnsi="Calibri" w:cs="Calibri"/>
                <w:sz w:val="16"/>
                <w:szCs w:val="16"/>
              </w:rPr>
              <w:t xml:space="preserve"> HGS</w:t>
            </w:r>
          </w:p>
        </w:tc>
        <w:tc>
          <w:tcPr>
            <w:tcW w:w="2960" w:type="dxa"/>
          </w:tcPr>
          <w:p w14:paraId="2FF283BC"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Lack of a gold standard test for osteosarcopenic adiposity diagnosis</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No stratified analysis accounting for comorbidities                                                                                           </w:t>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xml:space="preserve">.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w:t>
            </w:r>
          </w:p>
        </w:tc>
      </w:tr>
      <w:tr w:rsidR="00A07E35" w:rsidRPr="00113575" w14:paraId="2FF283C7" w14:textId="77777777" w:rsidTr="008E3709">
        <w:trPr>
          <w:trHeight w:val="283"/>
        </w:trPr>
        <w:tc>
          <w:tcPr>
            <w:tcW w:w="1413" w:type="dxa"/>
          </w:tcPr>
          <w:p w14:paraId="2FF283BE"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Benz</w:t>
            </w:r>
            <w:r>
              <w:rPr>
                <w:rFonts w:ascii="Calibri" w:eastAsia="Calibri" w:hAnsi="Calibri" w:cs="Calibri"/>
                <w:b/>
                <w:bCs/>
                <w:sz w:val="16"/>
                <w:szCs w:val="16"/>
              </w:rPr>
              <w:br/>
              <w:t>2024</w:t>
            </w:r>
            <w:r>
              <w:rPr>
                <w:rFonts w:ascii="Calibri" w:eastAsia="Calibri" w:hAnsi="Calibri" w:cs="Calibri"/>
                <w:b/>
                <w:bCs/>
                <w:sz w:val="16"/>
                <w:szCs w:val="16"/>
              </w:rPr>
              <w:br/>
              <w:t>Netherlands</w:t>
            </w:r>
          </w:p>
          <w:p w14:paraId="2FF283BF" w14:textId="77777777" w:rsidR="00A07E35" w:rsidRDefault="00A07E35" w:rsidP="004C7D13">
            <w:pPr>
              <w:rPr>
                <w:rFonts w:ascii="Calibri" w:eastAsia="Calibri" w:hAnsi="Calibri" w:cs="Calibri"/>
                <w:b/>
                <w:bCs/>
                <w:sz w:val="16"/>
                <w:szCs w:val="16"/>
              </w:rPr>
            </w:pPr>
            <w:hyperlink r:id="rId8">
              <w:r>
                <w:rPr>
                  <w:rFonts w:ascii="Calibri" w:eastAsia="Calibri" w:hAnsi="Calibri" w:cs="Calibri"/>
                  <w:color w:val="000000"/>
                  <w:sz w:val="16"/>
                  <w:szCs w:val="16"/>
                </w:rPr>
                <w:t>(46)</w:t>
              </w:r>
            </w:hyperlink>
          </w:p>
        </w:tc>
        <w:tc>
          <w:tcPr>
            <w:tcW w:w="1417" w:type="dxa"/>
          </w:tcPr>
          <w:p w14:paraId="2FF283C0"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5888</w:t>
            </w:r>
            <w:r>
              <w:rPr>
                <w:rFonts w:ascii="Calibri" w:eastAsia="Calibri" w:hAnsi="Calibri" w:cs="Calibri"/>
                <w:sz w:val="16"/>
                <w:szCs w:val="16"/>
              </w:rPr>
              <w:br/>
              <w:t>F: 56.8%</w:t>
            </w:r>
            <w:r>
              <w:rPr>
                <w:rFonts w:ascii="Calibri" w:eastAsia="Calibri" w:hAnsi="Calibri" w:cs="Calibri"/>
                <w:sz w:val="16"/>
                <w:szCs w:val="16"/>
              </w:rPr>
              <w:br/>
              <w:t>Age: 69.5±9.1</w:t>
            </w:r>
          </w:p>
        </w:tc>
        <w:tc>
          <w:tcPr>
            <w:tcW w:w="1560" w:type="dxa"/>
          </w:tcPr>
          <w:p w14:paraId="2FF283C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CDI</w:t>
            </w:r>
          </w:p>
        </w:tc>
        <w:tc>
          <w:tcPr>
            <w:tcW w:w="1559" w:type="dxa"/>
          </w:tcPr>
          <w:p w14:paraId="2FF283C2" w14:textId="77777777" w:rsidR="00A07E35" w:rsidRPr="00113575" w:rsidRDefault="00A07E35" w:rsidP="004C7D13">
            <w:pPr>
              <w:rPr>
                <w:rFonts w:ascii="Calibri" w:eastAsia="Calibri" w:hAnsi="Calibri" w:cs="Calibri"/>
                <w:sz w:val="16"/>
                <w:szCs w:val="16"/>
                <w:lang w:val="da-DK"/>
              </w:rPr>
            </w:pPr>
            <w:r w:rsidRPr="00113575">
              <w:rPr>
                <w:rFonts w:ascii="Calibri" w:eastAsia="Calibri" w:hAnsi="Calibri" w:cs="Calibri"/>
                <w:sz w:val="16"/>
                <w:szCs w:val="16"/>
                <w:lang w:val="da-DK"/>
              </w:rPr>
              <w:t xml:space="preserve">BMI    </w:t>
            </w:r>
            <w:r w:rsidRPr="00113575">
              <w:rPr>
                <w:rFonts w:ascii="Calibri" w:eastAsia="Calibri" w:hAnsi="Calibri" w:cs="Calibri"/>
                <w:sz w:val="16"/>
                <w:szCs w:val="16"/>
                <w:lang w:val="da-DK"/>
              </w:rPr>
              <w:br/>
              <w:t>HGS</w:t>
            </w:r>
          </w:p>
          <w:p w14:paraId="2FF283C3" w14:textId="77777777" w:rsidR="00A07E35" w:rsidRPr="00113575" w:rsidRDefault="00A07E35" w:rsidP="004C7D13">
            <w:pPr>
              <w:rPr>
                <w:rFonts w:ascii="Calibri" w:eastAsia="Calibri" w:hAnsi="Calibri" w:cs="Calibri"/>
                <w:sz w:val="16"/>
                <w:szCs w:val="16"/>
                <w:lang w:val="da-DK"/>
              </w:rPr>
            </w:pPr>
            <w:r w:rsidRPr="00113575">
              <w:rPr>
                <w:rFonts w:ascii="Calibri" w:eastAsia="Calibri" w:hAnsi="Calibri" w:cs="Calibri"/>
                <w:sz w:val="16"/>
                <w:szCs w:val="16"/>
                <w:lang w:val="da-DK"/>
              </w:rPr>
              <w:t>DXA (ALST, FM%)</w:t>
            </w:r>
            <w:r w:rsidRPr="00113575">
              <w:rPr>
                <w:rFonts w:ascii="Calibri" w:eastAsia="Calibri" w:hAnsi="Calibri" w:cs="Calibri"/>
                <w:sz w:val="16"/>
                <w:szCs w:val="16"/>
                <w:lang w:val="da-DK"/>
              </w:rPr>
              <w:br/>
            </w:r>
          </w:p>
        </w:tc>
        <w:tc>
          <w:tcPr>
            <w:tcW w:w="2410" w:type="dxa"/>
          </w:tcPr>
          <w:p w14:paraId="2FF283C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In the total population, 295 participants had SO with </w:t>
            </w:r>
            <w:proofErr w:type="gramStart"/>
            <w:r w:rsidRPr="008E3709">
              <w:rPr>
                <w:rFonts w:ascii="Calibri" w:eastAsia="Calibri" w:hAnsi="Calibri" w:cs="Calibri"/>
                <w:sz w:val="16"/>
                <w:szCs w:val="16"/>
                <w:lang w:val="en-GB"/>
              </w:rPr>
              <w:t>1</w:t>
            </w:r>
            <w:proofErr w:type="gramEnd"/>
            <w:r w:rsidRPr="008E3709">
              <w:rPr>
                <w:rFonts w:ascii="Calibri" w:eastAsia="Calibri" w:hAnsi="Calibri" w:cs="Calibri"/>
                <w:sz w:val="16"/>
                <w:szCs w:val="16"/>
                <w:lang w:val="en-GB"/>
              </w:rPr>
              <w:t xml:space="preserve"> altered component of BC and </w:t>
            </w:r>
            <w:proofErr w:type="gramStart"/>
            <w:r w:rsidRPr="008E3709">
              <w:rPr>
                <w:rFonts w:ascii="Calibri" w:eastAsia="Calibri" w:hAnsi="Calibri" w:cs="Calibri"/>
                <w:sz w:val="16"/>
                <w:szCs w:val="16"/>
                <w:lang w:val="en-GB"/>
              </w:rPr>
              <w:t>44</w:t>
            </w:r>
            <w:proofErr w:type="gramEnd"/>
            <w:r w:rsidRPr="008E3709">
              <w:rPr>
                <w:rFonts w:ascii="Calibri" w:eastAsia="Calibri" w:hAnsi="Calibri" w:cs="Calibri"/>
                <w:sz w:val="16"/>
                <w:szCs w:val="16"/>
                <w:lang w:val="en-GB"/>
              </w:rPr>
              <w:t xml:space="preserve"> had SO with </w:t>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altered components of BC</w:t>
            </w:r>
          </w:p>
        </w:tc>
        <w:tc>
          <w:tcPr>
            <w:tcW w:w="3543" w:type="dxa"/>
          </w:tcPr>
          <w:p w14:paraId="2FF283C5"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with two altered components of BC had worse survival compared with those without SO</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In the age- and sex-adjusted model, participants with SO and two altered components of BC had a higher risk of all-cause mortality; Sarcopenia and SO are common phenotypes in older people, and both conditions are associated with an increased risk of all-cause mortality</w:t>
            </w:r>
          </w:p>
        </w:tc>
        <w:tc>
          <w:tcPr>
            <w:tcW w:w="2960" w:type="dxa"/>
          </w:tcPr>
          <w:p w14:paraId="0BCBFFA8" w14:textId="77777777" w:rsidR="00113575"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Stratification by sex was not possible</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Not considering the specific causes of death                       </w:t>
            </w:r>
          </w:p>
          <w:p w14:paraId="2FF283C6" w14:textId="2C1B896E" w:rsidR="00A07E35" w:rsidRPr="00113575" w:rsidRDefault="00A07E35" w:rsidP="004C7D13">
            <w:pPr>
              <w:rPr>
                <w:rFonts w:ascii="Calibri" w:eastAsia="Calibri" w:hAnsi="Calibri" w:cs="Calibri"/>
                <w:sz w:val="16"/>
                <w:szCs w:val="16"/>
                <w:lang w:val="en-US"/>
              </w:rPr>
            </w:pPr>
            <w:r w:rsidRPr="008E3709">
              <w:rPr>
                <w:rFonts w:ascii="Calibri" w:eastAsia="Calibri" w:hAnsi="Calibri" w:cs="Calibri"/>
                <w:sz w:val="16"/>
                <w:szCs w:val="16"/>
                <w:lang w:val="en-GB"/>
              </w:rPr>
              <w:t xml:space="preserve">3. </w:t>
            </w:r>
            <w:r w:rsidRPr="00113575">
              <w:rPr>
                <w:rFonts w:ascii="Calibri" w:eastAsia="Calibri" w:hAnsi="Calibri" w:cs="Calibri"/>
                <w:sz w:val="16"/>
                <w:szCs w:val="16"/>
                <w:lang w:val="en-US"/>
              </w:rPr>
              <w:t>SO staging phase not specified in methods</w:t>
            </w:r>
          </w:p>
        </w:tc>
      </w:tr>
      <w:tr w:rsidR="00A07E35" w14:paraId="2FF283D2" w14:textId="77777777" w:rsidTr="008E3709">
        <w:trPr>
          <w:trHeight w:val="283"/>
        </w:trPr>
        <w:tc>
          <w:tcPr>
            <w:tcW w:w="1413" w:type="dxa"/>
          </w:tcPr>
          <w:p w14:paraId="2FF283C8"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Berriche</w:t>
            </w:r>
            <w:proofErr w:type="spellEnd"/>
            <w:r>
              <w:rPr>
                <w:rFonts w:ascii="Calibri" w:eastAsia="Calibri" w:hAnsi="Calibri" w:cs="Calibri"/>
                <w:b/>
                <w:bCs/>
                <w:sz w:val="16"/>
                <w:szCs w:val="16"/>
              </w:rPr>
              <w:br/>
              <w:t>2024</w:t>
            </w:r>
            <w:r>
              <w:rPr>
                <w:rFonts w:ascii="Calibri" w:eastAsia="Calibri" w:hAnsi="Calibri" w:cs="Calibri"/>
                <w:b/>
                <w:bCs/>
                <w:sz w:val="16"/>
                <w:szCs w:val="16"/>
              </w:rPr>
              <w:br/>
            </w:r>
            <w:proofErr w:type="spellStart"/>
            <w:r>
              <w:rPr>
                <w:rFonts w:ascii="Calibri" w:eastAsia="Calibri" w:hAnsi="Calibri" w:cs="Calibri"/>
                <w:b/>
                <w:bCs/>
                <w:sz w:val="16"/>
                <w:szCs w:val="16"/>
              </w:rPr>
              <w:t>Tunisie</w:t>
            </w:r>
            <w:proofErr w:type="spellEnd"/>
          </w:p>
          <w:p w14:paraId="2FF283C9" w14:textId="77777777" w:rsidR="00A07E35" w:rsidRDefault="00A07E35" w:rsidP="004C7D13">
            <w:pPr>
              <w:rPr>
                <w:rFonts w:ascii="Calibri" w:eastAsia="Calibri" w:hAnsi="Calibri" w:cs="Calibri"/>
                <w:b/>
                <w:bCs/>
                <w:sz w:val="16"/>
                <w:szCs w:val="16"/>
              </w:rPr>
            </w:pPr>
            <w:hyperlink r:id="rId9">
              <w:r>
                <w:rPr>
                  <w:rFonts w:ascii="Calibri" w:eastAsia="Calibri" w:hAnsi="Calibri" w:cs="Calibri"/>
                  <w:color w:val="000000"/>
                  <w:sz w:val="16"/>
                  <w:szCs w:val="16"/>
                </w:rPr>
                <w:t>(97)</w:t>
              </w:r>
            </w:hyperlink>
          </w:p>
        </w:tc>
        <w:tc>
          <w:tcPr>
            <w:tcW w:w="1417" w:type="dxa"/>
          </w:tcPr>
          <w:p w14:paraId="2FF283C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53</w:t>
            </w:r>
            <w:r>
              <w:rPr>
                <w:rFonts w:ascii="Calibri" w:eastAsia="Calibri" w:hAnsi="Calibri" w:cs="Calibri"/>
                <w:sz w:val="16"/>
                <w:szCs w:val="16"/>
              </w:rPr>
              <w:br/>
              <w:t>F:79%</w:t>
            </w:r>
            <w:r>
              <w:rPr>
                <w:rFonts w:ascii="Calibri" w:eastAsia="Calibri" w:hAnsi="Calibri" w:cs="Calibri"/>
                <w:sz w:val="16"/>
                <w:szCs w:val="16"/>
              </w:rPr>
              <w:br/>
              <w:t>Age: 44.3±13.5</w:t>
            </w:r>
          </w:p>
        </w:tc>
        <w:tc>
          <w:tcPr>
            <w:tcW w:w="1560" w:type="dxa"/>
          </w:tcPr>
          <w:p w14:paraId="2FF283CB"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CDI </w:t>
            </w:r>
            <w:proofErr w:type="spellStart"/>
            <w:r>
              <w:rPr>
                <w:rFonts w:ascii="Calibri" w:eastAsia="Calibri" w:hAnsi="Calibri" w:cs="Calibri"/>
                <w:sz w:val="16"/>
                <w:szCs w:val="16"/>
              </w:rPr>
              <w:t>suffering</w:t>
            </w:r>
            <w:proofErr w:type="spellEnd"/>
            <w:r>
              <w:rPr>
                <w:rFonts w:ascii="Calibri" w:eastAsia="Calibri" w:hAnsi="Calibri" w:cs="Calibri"/>
                <w:sz w:val="16"/>
                <w:szCs w:val="16"/>
              </w:rPr>
              <w:t xml:space="preserve"> from </w:t>
            </w:r>
            <w:proofErr w:type="spellStart"/>
            <w:r>
              <w:rPr>
                <w:rFonts w:ascii="Calibri" w:eastAsia="Calibri" w:hAnsi="Calibri" w:cs="Calibri"/>
                <w:sz w:val="16"/>
                <w:szCs w:val="16"/>
              </w:rPr>
              <w:t>obesity</w:t>
            </w:r>
            <w:proofErr w:type="spellEnd"/>
          </w:p>
        </w:tc>
        <w:tc>
          <w:tcPr>
            <w:tcW w:w="1559" w:type="dxa"/>
          </w:tcPr>
          <w:p w14:paraId="2FF283CC"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BMI, WC       </w:t>
            </w:r>
          </w:p>
          <w:p w14:paraId="2FF283CD"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HGS</w:t>
            </w:r>
          </w:p>
          <w:p w14:paraId="2FF283CE"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(SMM, FM%)</w:t>
            </w:r>
          </w:p>
        </w:tc>
        <w:tc>
          <w:tcPr>
            <w:tcW w:w="2410" w:type="dxa"/>
          </w:tcPr>
          <w:p w14:paraId="2FF283C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7.5%</w:t>
            </w:r>
          </w:p>
        </w:tc>
        <w:tc>
          <w:tcPr>
            <w:tcW w:w="3543" w:type="dxa"/>
          </w:tcPr>
          <w:p w14:paraId="2FF283D0"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The average intakes of calories, lipids and saturated fatty acids were higher in SO</w:t>
            </w:r>
          </w:p>
        </w:tc>
        <w:tc>
          <w:tcPr>
            <w:tcW w:w="2960" w:type="dxa"/>
          </w:tcPr>
          <w:p w14:paraId="2FF283D1" w14:textId="77777777" w:rsidR="00A07E35" w:rsidRDefault="00A07E35" w:rsidP="004C7D13">
            <w:pPr>
              <w:rPr>
                <w:rFonts w:ascii="Calibri" w:eastAsia="Calibri" w:hAnsi="Calibri" w:cs="Calibri"/>
                <w:sz w:val="16"/>
                <w:szCs w:val="16"/>
              </w:rPr>
            </w:pPr>
            <w:r w:rsidRPr="008E3709">
              <w:rPr>
                <w:rFonts w:ascii="Calibri" w:eastAsia="Calibri" w:hAnsi="Calibri" w:cs="Calibri"/>
                <w:sz w:val="16"/>
                <w:szCs w:val="16"/>
                <w:lang w:val="en-GB"/>
              </w:rPr>
              <w:t xml:space="preserve">1. Study's short duration                                                                                </w:t>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Small sample size                                                                                   </w:t>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xml:space="preserve">. </w:t>
            </w:r>
            <w:r>
              <w:rPr>
                <w:rFonts w:ascii="Calibri" w:eastAsia="Calibri" w:hAnsi="Calibri" w:cs="Calibri"/>
                <w:sz w:val="16"/>
                <w:szCs w:val="16"/>
              </w:rPr>
              <w:t xml:space="preserve">SO </w:t>
            </w:r>
            <w:proofErr w:type="spellStart"/>
            <w:r>
              <w:rPr>
                <w:rFonts w:ascii="Calibri" w:eastAsia="Calibri" w:hAnsi="Calibri" w:cs="Calibri"/>
                <w:sz w:val="16"/>
                <w:szCs w:val="16"/>
              </w:rPr>
              <w:t>staging</w:t>
            </w:r>
            <w:proofErr w:type="spellEnd"/>
            <w:r>
              <w:rPr>
                <w:rFonts w:ascii="Calibri" w:eastAsia="Calibri" w:hAnsi="Calibri" w:cs="Calibri"/>
                <w:sz w:val="16"/>
                <w:szCs w:val="16"/>
              </w:rPr>
              <w:t xml:space="preserve"> and screening phase </w:t>
            </w:r>
            <w:proofErr w:type="spellStart"/>
            <w:r>
              <w:rPr>
                <w:rFonts w:ascii="Calibri" w:eastAsia="Calibri" w:hAnsi="Calibri" w:cs="Calibri"/>
                <w:sz w:val="16"/>
                <w:szCs w:val="16"/>
              </w:rPr>
              <w:t>not</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specified</w:t>
            </w:r>
            <w:proofErr w:type="spellEnd"/>
            <w:r>
              <w:rPr>
                <w:rFonts w:ascii="Calibri" w:eastAsia="Calibri" w:hAnsi="Calibri" w:cs="Calibri"/>
                <w:sz w:val="16"/>
                <w:szCs w:val="16"/>
              </w:rPr>
              <w:t xml:space="preserve"> in </w:t>
            </w:r>
            <w:proofErr w:type="spellStart"/>
            <w:r>
              <w:rPr>
                <w:rFonts w:ascii="Calibri" w:eastAsia="Calibri" w:hAnsi="Calibri" w:cs="Calibri"/>
                <w:sz w:val="16"/>
                <w:szCs w:val="16"/>
              </w:rPr>
              <w:t>methods</w:t>
            </w:r>
            <w:proofErr w:type="spellEnd"/>
          </w:p>
        </w:tc>
      </w:tr>
      <w:tr w:rsidR="00A07E35" w14:paraId="2FF283DF" w14:textId="77777777" w:rsidTr="008E3709">
        <w:trPr>
          <w:trHeight w:val="283"/>
        </w:trPr>
        <w:tc>
          <w:tcPr>
            <w:tcW w:w="1413" w:type="dxa"/>
          </w:tcPr>
          <w:p w14:paraId="2FF283D3" w14:textId="77777777" w:rsidR="00A07E35" w:rsidRDefault="00A07E35" w:rsidP="004C7D13">
            <w:pPr>
              <w:rPr>
                <w:rFonts w:ascii="Calibri" w:eastAsia="Calibri" w:hAnsi="Calibri" w:cs="Calibri"/>
                <w:b/>
                <w:bCs/>
                <w:sz w:val="16"/>
                <w:szCs w:val="16"/>
              </w:rPr>
            </w:pPr>
            <w:bookmarkStart w:id="0" w:name="_e2psbb3xfuh3" w:colFirst="0" w:colLast="0"/>
            <w:bookmarkEnd w:id="0"/>
            <w:proofErr w:type="spellStart"/>
            <w:r>
              <w:rPr>
                <w:rFonts w:ascii="Calibri" w:eastAsia="Calibri" w:hAnsi="Calibri" w:cs="Calibri"/>
                <w:b/>
                <w:bCs/>
                <w:sz w:val="16"/>
                <w:szCs w:val="16"/>
              </w:rPr>
              <w:t>Booranasuksakul</w:t>
            </w:r>
            <w:proofErr w:type="spellEnd"/>
            <w:r>
              <w:rPr>
                <w:rFonts w:ascii="Calibri" w:eastAsia="Calibri" w:hAnsi="Calibri" w:cs="Calibri"/>
                <w:b/>
                <w:bCs/>
                <w:sz w:val="16"/>
                <w:szCs w:val="16"/>
              </w:rPr>
              <w:br/>
              <w:t>2024</w:t>
            </w:r>
            <w:r>
              <w:rPr>
                <w:rFonts w:ascii="Calibri" w:eastAsia="Calibri" w:hAnsi="Calibri" w:cs="Calibri"/>
                <w:b/>
                <w:bCs/>
                <w:sz w:val="16"/>
                <w:szCs w:val="16"/>
              </w:rPr>
              <w:br/>
              <w:t>USA</w:t>
            </w:r>
          </w:p>
          <w:bookmarkStart w:id="1" w:name="_465szt59xbr7" w:colFirst="0" w:colLast="0"/>
          <w:bookmarkEnd w:id="1"/>
          <w:p w14:paraId="2FF283D4" w14:textId="77777777" w:rsidR="00A07E35" w:rsidRDefault="00A07E35" w:rsidP="004C7D13">
            <w:pPr>
              <w:rPr>
                <w:rFonts w:ascii="Calibri" w:eastAsia="Calibri" w:hAnsi="Calibri" w:cs="Calibri"/>
                <w:b/>
                <w:bCs/>
                <w:sz w:val="16"/>
                <w:szCs w:val="16"/>
              </w:rPr>
            </w:pPr>
            <w:r>
              <w:fldChar w:fldCharType="begin"/>
            </w:r>
            <w:r>
              <w:instrText>HYPERLINK "https://paperpile.com/c/VrPZFZ/qV3S2" \h</w:instrText>
            </w:r>
            <w:r>
              <w:fldChar w:fldCharType="separate"/>
            </w:r>
            <w:r>
              <w:rPr>
                <w:rFonts w:ascii="Calibri" w:eastAsia="Calibri" w:hAnsi="Calibri" w:cs="Calibri"/>
                <w:color w:val="000000"/>
                <w:sz w:val="16"/>
                <w:szCs w:val="16"/>
              </w:rPr>
              <w:t>(10)</w:t>
            </w:r>
            <w:r>
              <w:fldChar w:fldCharType="end"/>
            </w:r>
          </w:p>
        </w:tc>
        <w:tc>
          <w:tcPr>
            <w:tcW w:w="1417" w:type="dxa"/>
          </w:tcPr>
          <w:p w14:paraId="2FF283D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2356</w:t>
            </w:r>
            <w:r>
              <w:rPr>
                <w:rFonts w:ascii="Calibri" w:eastAsia="Calibri" w:hAnsi="Calibri" w:cs="Calibri"/>
                <w:sz w:val="16"/>
                <w:szCs w:val="16"/>
              </w:rPr>
              <w:br/>
              <w:t>F: 55.3%</w:t>
            </w:r>
            <w:r>
              <w:rPr>
                <w:rFonts w:ascii="Calibri" w:eastAsia="Calibri" w:hAnsi="Calibri" w:cs="Calibri"/>
                <w:sz w:val="16"/>
                <w:szCs w:val="16"/>
              </w:rPr>
              <w:br/>
              <w:t xml:space="preserve">Age: 50-85; </w:t>
            </w:r>
            <w:proofErr w:type="spellStart"/>
            <w:r>
              <w:rPr>
                <w:rFonts w:ascii="Calibri" w:eastAsia="Calibri" w:hAnsi="Calibri" w:cs="Calibri"/>
                <w:sz w:val="16"/>
                <w:szCs w:val="16"/>
              </w:rPr>
              <w:t>mean</w:t>
            </w:r>
            <w:proofErr w:type="spellEnd"/>
            <w:r>
              <w:rPr>
                <w:rFonts w:ascii="Calibri" w:eastAsia="Calibri" w:hAnsi="Calibri" w:cs="Calibri"/>
                <w:sz w:val="16"/>
                <w:szCs w:val="16"/>
              </w:rPr>
              <w:t xml:space="preserve"> 66.7</w:t>
            </w:r>
          </w:p>
        </w:tc>
        <w:tc>
          <w:tcPr>
            <w:tcW w:w="1560" w:type="dxa"/>
          </w:tcPr>
          <w:p w14:paraId="2FF283D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CDI aged 50-85 years</w:t>
            </w:r>
            <w:r w:rsidRPr="008E3709">
              <w:rPr>
                <w:rFonts w:ascii="Calibri" w:eastAsia="Calibri" w:hAnsi="Calibri" w:cs="Calibri"/>
                <w:sz w:val="16"/>
                <w:szCs w:val="16"/>
                <w:lang w:val="en-GB"/>
              </w:rPr>
              <w:br/>
              <w:t>obtained from the NHANES 1999-2002 waves</w:t>
            </w:r>
          </w:p>
        </w:tc>
        <w:tc>
          <w:tcPr>
            <w:tcW w:w="1559" w:type="dxa"/>
          </w:tcPr>
          <w:p w14:paraId="2FF283D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BMI, WC </w:t>
            </w:r>
          </w:p>
          <w:p w14:paraId="2FF283D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SARC-F</w:t>
            </w:r>
          </w:p>
          <w:p w14:paraId="2FF283D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DXA (ALST, FM%)</w:t>
            </w:r>
          </w:p>
          <w:p w14:paraId="2FF283D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KES</w:t>
            </w:r>
          </w:p>
        </w:tc>
        <w:tc>
          <w:tcPr>
            <w:tcW w:w="2410" w:type="dxa"/>
          </w:tcPr>
          <w:p w14:paraId="2FF283DB"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15.1%</w:t>
            </w:r>
          </w:p>
        </w:tc>
        <w:tc>
          <w:tcPr>
            <w:tcW w:w="3543" w:type="dxa"/>
          </w:tcPr>
          <w:p w14:paraId="2FF283DC"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Significant association between SO and cognitive impairment in individuals aged </w:t>
            </w:r>
            <w:proofErr w:type="gramStart"/>
            <w:r w:rsidRPr="008E3709">
              <w:rPr>
                <w:rFonts w:ascii="Calibri" w:eastAsia="Calibri" w:hAnsi="Calibri" w:cs="Calibri"/>
                <w:sz w:val="16"/>
                <w:szCs w:val="16"/>
                <w:lang w:val="en-GB"/>
              </w:rPr>
              <w:t>60</w:t>
            </w:r>
            <w:proofErr w:type="gramEnd"/>
            <w:r w:rsidRPr="008E3709">
              <w:rPr>
                <w:rFonts w:ascii="Calibri" w:eastAsia="Calibri" w:hAnsi="Calibri" w:cs="Calibri"/>
                <w:sz w:val="16"/>
                <w:szCs w:val="16"/>
                <w:lang w:val="en-GB"/>
              </w:rPr>
              <w:t xml:space="preserve"> and above</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Higher prevalence of SO in individuals aged 50-59 years in comparison to those aged 60-85 years</w:t>
            </w:r>
          </w:p>
        </w:tc>
        <w:tc>
          <w:tcPr>
            <w:tcW w:w="2960" w:type="dxa"/>
          </w:tcPr>
          <w:p w14:paraId="2FF283DD"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Two different methods to assess presence of cognitive impairment (self-reported memory complaint vs DSST test), </w:t>
            </w:r>
          </w:p>
          <w:p w14:paraId="2FF283DE" w14:textId="77777777" w:rsidR="00A07E35" w:rsidRDefault="00A07E35" w:rsidP="004C7D13">
            <w:pPr>
              <w:rPr>
                <w:rFonts w:ascii="Calibri" w:eastAsia="Calibri" w:hAnsi="Calibri" w:cs="Calibri"/>
                <w:sz w:val="16"/>
                <w:szCs w:val="16"/>
              </w:rPr>
            </w:pPr>
            <w:r w:rsidRPr="008E3709">
              <w:rPr>
                <w:rFonts w:ascii="Calibri" w:eastAsia="Calibri" w:hAnsi="Calibri" w:cs="Calibri"/>
                <w:sz w:val="16"/>
                <w:szCs w:val="16"/>
                <w:lang w:val="en-GB"/>
              </w:rPr>
              <w:t xml:space="preserve">2. SARC-F was used also in middle aged participants                                                                         </w:t>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xml:space="preserve">. </w:t>
            </w:r>
            <w:r>
              <w:rPr>
                <w:rFonts w:ascii="Calibri" w:eastAsia="Calibri" w:hAnsi="Calibri" w:cs="Calibri"/>
                <w:sz w:val="16"/>
                <w:szCs w:val="16"/>
              </w:rPr>
              <w:t xml:space="preserve">SO </w:t>
            </w:r>
            <w:proofErr w:type="spellStart"/>
            <w:r>
              <w:rPr>
                <w:rFonts w:ascii="Calibri" w:eastAsia="Calibri" w:hAnsi="Calibri" w:cs="Calibri"/>
                <w:sz w:val="16"/>
                <w:szCs w:val="16"/>
              </w:rPr>
              <w:t>staging</w:t>
            </w:r>
            <w:proofErr w:type="spellEnd"/>
            <w:r>
              <w:rPr>
                <w:rFonts w:ascii="Calibri" w:eastAsia="Calibri" w:hAnsi="Calibri" w:cs="Calibri"/>
                <w:sz w:val="16"/>
                <w:szCs w:val="16"/>
              </w:rPr>
              <w:t xml:space="preserve"> phase </w:t>
            </w:r>
            <w:proofErr w:type="spellStart"/>
            <w:r>
              <w:rPr>
                <w:rFonts w:ascii="Calibri" w:eastAsia="Calibri" w:hAnsi="Calibri" w:cs="Calibri"/>
                <w:sz w:val="16"/>
                <w:szCs w:val="16"/>
              </w:rPr>
              <w:t>not</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specified</w:t>
            </w:r>
            <w:proofErr w:type="spellEnd"/>
            <w:r>
              <w:rPr>
                <w:rFonts w:ascii="Calibri" w:eastAsia="Calibri" w:hAnsi="Calibri" w:cs="Calibri"/>
                <w:sz w:val="16"/>
                <w:szCs w:val="16"/>
              </w:rPr>
              <w:t xml:space="preserve"> in methods</w:t>
            </w:r>
          </w:p>
        </w:tc>
      </w:tr>
      <w:tr w:rsidR="00A07E35" w14:paraId="2FF283EA" w14:textId="77777777" w:rsidTr="008E3709">
        <w:trPr>
          <w:trHeight w:val="283"/>
        </w:trPr>
        <w:tc>
          <w:tcPr>
            <w:tcW w:w="1413" w:type="dxa"/>
          </w:tcPr>
          <w:p w14:paraId="2FF283E0"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Briguglio</w:t>
            </w:r>
            <w:r>
              <w:rPr>
                <w:rFonts w:ascii="Calibri" w:eastAsia="Calibri" w:hAnsi="Calibri" w:cs="Calibri"/>
                <w:b/>
                <w:bCs/>
                <w:sz w:val="16"/>
                <w:szCs w:val="16"/>
              </w:rPr>
              <w:br/>
              <w:t>2024</w:t>
            </w:r>
            <w:r>
              <w:rPr>
                <w:rFonts w:ascii="Calibri" w:eastAsia="Calibri" w:hAnsi="Calibri" w:cs="Calibri"/>
                <w:b/>
                <w:bCs/>
                <w:sz w:val="16"/>
                <w:szCs w:val="16"/>
              </w:rPr>
              <w:br/>
              <w:t>Italy</w:t>
            </w:r>
          </w:p>
          <w:p w14:paraId="2FF283E1" w14:textId="77777777" w:rsidR="00A07E35" w:rsidRDefault="00A07E35" w:rsidP="004C7D13">
            <w:pPr>
              <w:rPr>
                <w:rFonts w:ascii="Calibri" w:eastAsia="Calibri" w:hAnsi="Calibri" w:cs="Calibri"/>
                <w:b/>
                <w:bCs/>
                <w:sz w:val="16"/>
                <w:szCs w:val="16"/>
              </w:rPr>
            </w:pPr>
            <w:hyperlink r:id="rId10">
              <w:r>
                <w:rPr>
                  <w:rFonts w:ascii="Calibri" w:eastAsia="Calibri" w:hAnsi="Calibri" w:cs="Calibri"/>
                  <w:color w:val="000000"/>
                  <w:sz w:val="16"/>
                  <w:szCs w:val="16"/>
                </w:rPr>
                <w:t>(98)</w:t>
              </w:r>
            </w:hyperlink>
          </w:p>
        </w:tc>
        <w:tc>
          <w:tcPr>
            <w:tcW w:w="1417" w:type="dxa"/>
          </w:tcPr>
          <w:p w14:paraId="2FF283E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lastRenderedPageBreak/>
              <w:t>N: 57</w:t>
            </w:r>
            <w:r>
              <w:rPr>
                <w:rFonts w:ascii="Calibri" w:eastAsia="Calibri" w:hAnsi="Calibri" w:cs="Calibri"/>
                <w:sz w:val="16"/>
                <w:szCs w:val="16"/>
              </w:rPr>
              <w:br/>
              <w:t>F: 47.4%</w:t>
            </w:r>
            <w:r>
              <w:rPr>
                <w:rFonts w:ascii="Calibri" w:eastAsia="Calibri" w:hAnsi="Calibri" w:cs="Calibri"/>
                <w:sz w:val="16"/>
                <w:szCs w:val="16"/>
              </w:rPr>
              <w:br/>
              <w:t>Age: 71.5±6.5</w:t>
            </w:r>
          </w:p>
        </w:tc>
        <w:tc>
          <w:tcPr>
            <w:tcW w:w="1560" w:type="dxa"/>
          </w:tcPr>
          <w:p w14:paraId="2FF283E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CDI </w:t>
            </w:r>
            <w:proofErr w:type="spellStart"/>
            <w:r>
              <w:rPr>
                <w:rFonts w:ascii="Calibri" w:eastAsia="Calibri" w:hAnsi="Calibri" w:cs="Calibri"/>
                <w:sz w:val="16"/>
                <w:szCs w:val="16"/>
              </w:rPr>
              <w:t>undergoing</w:t>
            </w:r>
            <w:proofErr w:type="spellEnd"/>
            <w:r>
              <w:rPr>
                <w:rFonts w:ascii="Calibri" w:eastAsia="Calibri" w:hAnsi="Calibri" w:cs="Calibri"/>
                <w:sz w:val="16"/>
                <w:szCs w:val="16"/>
              </w:rPr>
              <w:t xml:space="preserve"> hip </w:t>
            </w:r>
            <w:proofErr w:type="spellStart"/>
            <w:r>
              <w:rPr>
                <w:rFonts w:ascii="Calibri" w:eastAsia="Calibri" w:hAnsi="Calibri" w:cs="Calibri"/>
                <w:sz w:val="16"/>
                <w:szCs w:val="16"/>
              </w:rPr>
              <w:t>replacement</w:t>
            </w:r>
            <w:proofErr w:type="spellEnd"/>
          </w:p>
        </w:tc>
        <w:tc>
          <w:tcPr>
            <w:tcW w:w="1559" w:type="dxa"/>
          </w:tcPr>
          <w:p w14:paraId="2FF283E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BMI      </w:t>
            </w:r>
          </w:p>
          <w:p w14:paraId="2FF283E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HGS</w:t>
            </w:r>
          </w:p>
          <w:p w14:paraId="2FF283E6"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lastRenderedPageBreak/>
              <w:t>BIA (FM, ASMM, SMM)</w:t>
            </w:r>
          </w:p>
        </w:tc>
        <w:tc>
          <w:tcPr>
            <w:tcW w:w="2410" w:type="dxa"/>
          </w:tcPr>
          <w:p w14:paraId="2FF283E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lastRenderedPageBreak/>
              <w:t>4.26%</w:t>
            </w:r>
          </w:p>
        </w:tc>
        <w:tc>
          <w:tcPr>
            <w:tcW w:w="3543" w:type="dxa"/>
          </w:tcPr>
          <w:p w14:paraId="2FF283E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Study focused on prevalence of SO</w:t>
            </w:r>
          </w:p>
        </w:tc>
        <w:tc>
          <w:tcPr>
            <w:tcW w:w="2960" w:type="dxa"/>
          </w:tcPr>
          <w:p w14:paraId="2FF283E9" w14:textId="77777777" w:rsidR="00A07E35" w:rsidRDefault="00A07E35" w:rsidP="004C7D13">
            <w:pPr>
              <w:rPr>
                <w:rFonts w:ascii="Calibri" w:eastAsia="Calibri" w:hAnsi="Calibri" w:cs="Calibri"/>
                <w:sz w:val="16"/>
                <w:szCs w:val="16"/>
              </w:rPr>
            </w:pPr>
            <w:r w:rsidRPr="008E3709">
              <w:rPr>
                <w:rFonts w:ascii="Calibri" w:eastAsia="Calibri" w:hAnsi="Calibri" w:cs="Calibri"/>
                <w:sz w:val="16"/>
                <w:szCs w:val="16"/>
                <w:lang w:val="en-GB"/>
              </w:rPr>
              <w:t xml:space="preserve">1. Patients with neurological or psychiatric disorders were excluded from </w:t>
            </w:r>
            <w:r w:rsidRPr="008E3709">
              <w:rPr>
                <w:rFonts w:ascii="Calibri" w:eastAsia="Calibri" w:hAnsi="Calibri" w:cs="Calibri"/>
                <w:sz w:val="16"/>
                <w:szCs w:val="16"/>
                <w:lang w:val="en-GB"/>
              </w:rPr>
              <w:lastRenderedPageBreak/>
              <w:t xml:space="preserve">the recruitment                                                                                              </w:t>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w:t>
            </w:r>
            <w:r>
              <w:rPr>
                <w:rFonts w:ascii="Calibri" w:eastAsia="Calibri" w:hAnsi="Calibri" w:cs="Calibri"/>
                <w:sz w:val="16"/>
                <w:szCs w:val="16"/>
              </w:rPr>
              <w:t xml:space="preserve">Small sample size                                                                                   </w:t>
            </w:r>
          </w:p>
        </w:tc>
      </w:tr>
      <w:tr w:rsidR="00A07E35" w:rsidRPr="00113575" w14:paraId="2FF283F4" w14:textId="77777777" w:rsidTr="008E3709">
        <w:trPr>
          <w:trHeight w:val="283"/>
        </w:trPr>
        <w:tc>
          <w:tcPr>
            <w:tcW w:w="1413" w:type="dxa"/>
          </w:tcPr>
          <w:p w14:paraId="2FF283EB"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lastRenderedPageBreak/>
              <w:t>Brunani</w:t>
            </w:r>
            <w:proofErr w:type="spellEnd"/>
            <w:r>
              <w:rPr>
                <w:rFonts w:ascii="Calibri" w:eastAsia="Calibri" w:hAnsi="Calibri" w:cs="Calibri"/>
                <w:b/>
                <w:bCs/>
                <w:sz w:val="16"/>
                <w:szCs w:val="16"/>
              </w:rPr>
              <w:br/>
              <w:t>2024</w:t>
            </w:r>
            <w:r>
              <w:rPr>
                <w:rFonts w:ascii="Calibri" w:eastAsia="Calibri" w:hAnsi="Calibri" w:cs="Calibri"/>
                <w:b/>
                <w:bCs/>
                <w:sz w:val="16"/>
                <w:szCs w:val="16"/>
              </w:rPr>
              <w:br/>
              <w:t>Italy</w:t>
            </w:r>
          </w:p>
          <w:p w14:paraId="2FF283EC" w14:textId="77777777" w:rsidR="00A07E35" w:rsidRDefault="00A07E35" w:rsidP="004C7D13">
            <w:pPr>
              <w:rPr>
                <w:rFonts w:ascii="Calibri" w:eastAsia="Calibri" w:hAnsi="Calibri" w:cs="Calibri"/>
                <w:b/>
                <w:bCs/>
                <w:sz w:val="16"/>
                <w:szCs w:val="16"/>
              </w:rPr>
            </w:pPr>
            <w:hyperlink r:id="rId11">
              <w:r>
                <w:rPr>
                  <w:rFonts w:ascii="Calibri" w:eastAsia="Calibri" w:hAnsi="Calibri" w:cs="Calibri"/>
                  <w:color w:val="000000"/>
                  <w:sz w:val="16"/>
                  <w:szCs w:val="16"/>
                </w:rPr>
                <w:t>(41)</w:t>
              </w:r>
            </w:hyperlink>
          </w:p>
        </w:tc>
        <w:tc>
          <w:tcPr>
            <w:tcW w:w="1417" w:type="dxa"/>
          </w:tcPr>
          <w:p w14:paraId="2FF283ED"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2004</w:t>
            </w:r>
            <w:r>
              <w:rPr>
                <w:rFonts w:ascii="Calibri" w:eastAsia="Calibri" w:hAnsi="Calibri" w:cs="Calibri"/>
                <w:sz w:val="16"/>
                <w:szCs w:val="16"/>
              </w:rPr>
              <w:br/>
              <w:t>F: 64.8%</w:t>
            </w:r>
            <w:r>
              <w:rPr>
                <w:rFonts w:ascii="Calibri" w:eastAsia="Calibri" w:hAnsi="Calibri" w:cs="Calibri"/>
                <w:sz w:val="16"/>
                <w:szCs w:val="16"/>
              </w:rPr>
              <w:br/>
              <w:t xml:space="preserve">Age: 56±14 </w:t>
            </w:r>
          </w:p>
        </w:tc>
        <w:tc>
          <w:tcPr>
            <w:tcW w:w="1560" w:type="dxa"/>
          </w:tcPr>
          <w:p w14:paraId="2FF283EE"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Italian RP with obesity in a 4 weeks body weight reduction program (metabolic, nutritional, psychological interventions, physical exercise)</w:t>
            </w:r>
          </w:p>
        </w:tc>
        <w:tc>
          <w:tcPr>
            <w:tcW w:w="1559" w:type="dxa"/>
          </w:tcPr>
          <w:p w14:paraId="2FF283E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BMI, WC            HGS </w:t>
            </w:r>
          </w:p>
          <w:p w14:paraId="2FF283F0"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(SMM)</w:t>
            </w:r>
            <w:r>
              <w:rPr>
                <w:rFonts w:ascii="Calibri" w:eastAsia="Calibri" w:hAnsi="Calibri" w:cs="Calibri"/>
                <w:sz w:val="16"/>
                <w:szCs w:val="16"/>
              </w:rPr>
              <w:br/>
            </w:r>
            <w:r>
              <w:rPr>
                <w:rFonts w:ascii="Calibri" w:eastAsia="Calibri" w:hAnsi="Calibri" w:cs="Calibri"/>
                <w:sz w:val="16"/>
                <w:szCs w:val="16"/>
              </w:rPr>
              <w:br/>
            </w:r>
          </w:p>
        </w:tc>
        <w:tc>
          <w:tcPr>
            <w:tcW w:w="2410" w:type="dxa"/>
          </w:tcPr>
          <w:p w14:paraId="2FF283F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9.38%</w:t>
            </w:r>
          </w:p>
        </w:tc>
        <w:tc>
          <w:tcPr>
            <w:tcW w:w="3543" w:type="dxa"/>
          </w:tcPr>
          <w:p w14:paraId="2FF283F2"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patients were significantly older </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During 4-weeks program 42.8% of patients affected by SO improved their clinical condition</w:t>
            </w:r>
          </w:p>
        </w:tc>
        <w:tc>
          <w:tcPr>
            <w:tcW w:w="2960" w:type="dxa"/>
          </w:tcPr>
          <w:p w14:paraId="2FF283F3"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w:t>
            </w:r>
          </w:p>
        </w:tc>
      </w:tr>
      <w:tr w:rsidR="00A07E35" w14:paraId="2FF28408" w14:textId="77777777" w:rsidTr="008E3709">
        <w:trPr>
          <w:trHeight w:val="283"/>
        </w:trPr>
        <w:tc>
          <w:tcPr>
            <w:tcW w:w="1413" w:type="dxa"/>
          </w:tcPr>
          <w:p w14:paraId="2FF283F5"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Cadvar</w:t>
            </w:r>
            <w:proofErr w:type="spellEnd"/>
          </w:p>
          <w:p w14:paraId="2FF283F6"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2025</w:t>
            </w:r>
          </w:p>
          <w:p w14:paraId="2FF283F7"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Turkey</w:t>
            </w:r>
            <w:proofErr w:type="spellEnd"/>
          </w:p>
          <w:p w14:paraId="2FF283F8" w14:textId="77777777" w:rsidR="00A07E35" w:rsidRDefault="00A07E35" w:rsidP="004C7D13">
            <w:pPr>
              <w:rPr>
                <w:rFonts w:ascii="Calibri" w:eastAsia="Calibri" w:hAnsi="Calibri" w:cs="Calibri"/>
                <w:b/>
                <w:bCs/>
                <w:sz w:val="16"/>
                <w:szCs w:val="16"/>
              </w:rPr>
            </w:pPr>
            <w:hyperlink r:id="rId12">
              <w:r>
                <w:rPr>
                  <w:rFonts w:ascii="Calibri" w:eastAsia="Calibri" w:hAnsi="Calibri" w:cs="Calibri"/>
                  <w:color w:val="000000"/>
                  <w:sz w:val="16"/>
                  <w:szCs w:val="16"/>
                </w:rPr>
                <w:t>(65)</w:t>
              </w:r>
            </w:hyperlink>
          </w:p>
        </w:tc>
        <w:tc>
          <w:tcPr>
            <w:tcW w:w="1417" w:type="dxa"/>
          </w:tcPr>
          <w:p w14:paraId="2FF283F9"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408</w:t>
            </w:r>
          </w:p>
          <w:p w14:paraId="2FF283F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 65%</w:t>
            </w:r>
          </w:p>
          <w:p w14:paraId="2FF283FB"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Age: 73.5</w:t>
            </w:r>
          </w:p>
        </w:tc>
        <w:tc>
          <w:tcPr>
            <w:tcW w:w="1560" w:type="dxa"/>
          </w:tcPr>
          <w:p w14:paraId="2FF283FC" w14:textId="77777777" w:rsidR="00A07E35" w:rsidRDefault="00A07E35" w:rsidP="004C7D13">
            <w:pPr>
              <w:rPr>
                <w:rFonts w:ascii="Calibri" w:eastAsia="Calibri" w:hAnsi="Calibri" w:cs="Calibri"/>
                <w:sz w:val="16"/>
                <w:szCs w:val="16"/>
              </w:rPr>
            </w:pPr>
            <w:bookmarkStart w:id="2" w:name="_ltx64hbkfcmg" w:colFirst="0" w:colLast="0"/>
            <w:bookmarkEnd w:id="2"/>
            <w:proofErr w:type="spellStart"/>
            <w:r>
              <w:rPr>
                <w:rFonts w:ascii="Calibri" w:eastAsia="Calibri" w:hAnsi="Calibri" w:cs="Calibri"/>
                <w:sz w:val="16"/>
                <w:szCs w:val="16"/>
              </w:rPr>
              <w:t>Outpatients</w:t>
            </w:r>
            <w:proofErr w:type="spellEnd"/>
            <w:r>
              <w:rPr>
                <w:rFonts w:ascii="Calibri" w:eastAsia="Calibri" w:hAnsi="Calibri" w:cs="Calibri"/>
                <w:sz w:val="16"/>
                <w:szCs w:val="16"/>
              </w:rPr>
              <w:t xml:space="preserve"> ≥ 65 </w:t>
            </w:r>
            <w:proofErr w:type="spellStart"/>
            <w:r>
              <w:rPr>
                <w:rFonts w:ascii="Calibri" w:eastAsia="Calibri" w:hAnsi="Calibri" w:cs="Calibri"/>
                <w:sz w:val="16"/>
                <w:szCs w:val="16"/>
              </w:rPr>
              <w:t>years</w:t>
            </w:r>
            <w:proofErr w:type="spellEnd"/>
          </w:p>
        </w:tc>
        <w:tc>
          <w:tcPr>
            <w:tcW w:w="1559" w:type="dxa"/>
          </w:tcPr>
          <w:p w14:paraId="2FF283FD"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BMI</w:t>
            </w:r>
          </w:p>
          <w:p w14:paraId="2FF283FE"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HGS</w:t>
            </w:r>
          </w:p>
          <w:p w14:paraId="2FF283F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(FM%, SMM/W, SMM/BMI)</w:t>
            </w:r>
          </w:p>
        </w:tc>
        <w:tc>
          <w:tcPr>
            <w:tcW w:w="2410" w:type="dxa"/>
          </w:tcPr>
          <w:p w14:paraId="2FF28400"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6.9%</w:t>
            </w:r>
          </w:p>
        </w:tc>
        <w:tc>
          <w:tcPr>
            <w:tcW w:w="3543" w:type="dxa"/>
          </w:tcPr>
          <w:p w14:paraId="2FF28401"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Individuals who had SO according to calculation adjusted by weight (6.9%) were the same patients according to calculation adjusted by BMI (6.9%). </w:t>
            </w:r>
          </w:p>
          <w:p w14:paraId="2FF28402" w14:textId="77777777" w:rsidR="00A07E35" w:rsidRPr="008E3709" w:rsidRDefault="00A07E35" w:rsidP="004C7D13">
            <w:pPr>
              <w:numPr>
                <w:ilvl w:val="0"/>
                <w:numId w:val="10"/>
              </w:numPr>
              <w:ind w:left="179"/>
              <w:rPr>
                <w:rFonts w:ascii="Calibri" w:eastAsia="Calibri" w:hAnsi="Calibri" w:cs="Calibri"/>
                <w:sz w:val="16"/>
                <w:szCs w:val="16"/>
                <w:lang w:val="en-GB"/>
              </w:rPr>
            </w:pPr>
            <w:bookmarkStart w:id="3" w:name="_ervlpjg9cza7" w:colFirst="0" w:colLast="0"/>
            <w:bookmarkEnd w:id="3"/>
            <w:r w:rsidRPr="008E3709">
              <w:rPr>
                <w:rFonts w:ascii="Calibri" w:eastAsia="Calibri" w:hAnsi="Calibri" w:cs="Calibri"/>
                <w:sz w:val="16"/>
                <w:szCs w:val="16"/>
                <w:lang w:val="en-GB"/>
              </w:rPr>
              <w:t>SO adjusted for W or BMI was not associated with either ADL or IADL disability and also did not predict functional disability.</w:t>
            </w:r>
          </w:p>
        </w:tc>
        <w:tc>
          <w:tcPr>
            <w:tcW w:w="2960" w:type="dxa"/>
          </w:tcPr>
          <w:p w14:paraId="2FF28403" w14:textId="3106E53D" w:rsidR="00A07E35" w:rsidRPr="008E3709" w:rsidRDefault="008D7950" w:rsidP="004C7D13">
            <w:pPr>
              <w:numPr>
                <w:ilvl w:val="0"/>
                <w:numId w:val="16"/>
              </w:numPr>
              <w:ind w:left="316"/>
              <w:rPr>
                <w:rFonts w:ascii="Calibri" w:eastAsia="Calibri" w:hAnsi="Calibri" w:cs="Calibri"/>
                <w:sz w:val="16"/>
                <w:szCs w:val="16"/>
                <w:lang w:val="en-GB"/>
              </w:rPr>
            </w:pPr>
            <w:r>
              <w:rPr>
                <w:rFonts w:ascii="Calibri" w:eastAsia="Calibri" w:hAnsi="Calibri" w:cs="Calibri"/>
                <w:sz w:val="16"/>
                <w:szCs w:val="16"/>
                <w:lang w:val="en-GB"/>
              </w:rPr>
              <w:t>S</w:t>
            </w:r>
            <w:r w:rsidR="00A07E35" w:rsidRPr="008E3709">
              <w:rPr>
                <w:rFonts w:ascii="Calibri" w:eastAsia="Calibri" w:hAnsi="Calibri" w:cs="Calibri"/>
                <w:sz w:val="16"/>
                <w:szCs w:val="16"/>
                <w:lang w:val="en-GB"/>
              </w:rPr>
              <w:t>election bias (single-</w:t>
            </w:r>
            <w:proofErr w:type="spellStart"/>
            <w:r w:rsidR="00A07E35" w:rsidRPr="008E3709">
              <w:rPr>
                <w:rFonts w:ascii="Calibri" w:eastAsia="Calibri" w:hAnsi="Calibri" w:cs="Calibri"/>
                <w:sz w:val="16"/>
                <w:szCs w:val="16"/>
                <w:lang w:val="en-GB"/>
              </w:rPr>
              <w:t>centered</w:t>
            </w:r>
            <w:proofErr w:type="spellEnd"/>
            <w:r w:rsidR="00A07E35" w:rsidRPr="008E3709">
              <w:rPr>
                <w:rFonts w:ascii="Calibri" w:eastAsia="Calibri" w:hAnsi="Calibri" w:cs="Calibri"/>
                <w:sz w:val="16"/>
                <w:szCs w:val="16"/>
                <w:lang w:val="en-GB"/>
              </w:rPr>
              <w:t xml:space="preserve"> study)</w:t>
            </w:r>
          </w:p>
          <w:p w14:paraId="2FF28404" w14:textId="77777777" w:rsidR="00A07E35" w:rsidRDefault="00A07E35" w:rsidP="004C7D13">
            <w:pPr>
              <w:numPr>
                <w:ilvl w:val="0"/>
                <w:numId w:val="16"/>
              </w:numPr>
              <w:ind w:left="316"/>
              <w:rPr>
                <w:rFonts w:ascii="Calibri" w:eastAsia="Calibri" w:hAnsi="Calibri" w:cs="Calibri"/>
                <w:sz w:val="16"/>
                <w:szCs w:val="16"/>
              </w:rPr>
            </w:pPr>
            <w:r>
              <w:rPr>
                <w:rFonts w:ascii="Calibri" w:eastAsia="Calibri" w:hAnsi="Calibri" w:cs="Calibri"/>
                <w:sz w:val="16"/>
                <w:szCs w:val="16"/>
              </w:rPr>
              <w:t xml:space="preserve">WC </w:t>
            </w:r>
            <w:proofErr w:type="spellStart"/>
            <w:r>
              <w:rPr>
                <w:rFonts w:ascii="Calibri" w:eastAsia="Calibri" w:hAnsi="Calibri" w:cs="Calibri"/>
                <w:sz w:val="16"/>
                <w:szCs w:val="16"/>
              </w:rPr>
              <w:t>was</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not</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considered</w:t>
            </w:r>
            <w:proofErr w:type="spellEnd"/>
          </w:p>
          <w:p w14:paraId="2FF28405" w14:textId="77777777" w:rsidR="00A07E35" w:rsidRPr="008E3709" w:rsidRDefault="00A07E35" w:rsidP="004C7D13">
            <w:pPr>
              <w:numPr>
                <w:ilvl w:val="0"/>
                <w:numId w:val="16"/>
              </w:numPr>
              <w:ind w:left="316"/>
              <w:rPr>
                <w:rFonts w:ascii="Calibri" w:eastAsia="Calibri" w:hAnsi="Calibri" w:cs="Calibri"/>
                <w:sz w:val="16"/>
                <w:szCs w:val="16"/>
                <w:lang w:val="en-GB"/>
              </w:rPr>
            </w:pPr>
            <w:r w:rsidRPr="008E3709">
              <w:rPr>
                <w:rFonts w:ascii="Calibri" w:eastAsia="Calibri" w:hAnsi="Calibri" w:cs="Calibri"/>
                <w:sz w:val="16"/>
                <w:szCs w:val="16"/>
                <w:lang w:val="en-GB"/>
              </w:rPr>
              <w:t xml:space="preserve">the retrospective design might cause </w:t>
            </w:r>
            <w:proofErr w:type="gramStart"/>
            <w:r w:rsidRPr="008E3709">
              <w:rPr>
                <w:rFonts w:ascii="Calibri" w:eastAsia="Calibri" w:hAnsi="Calibri" w:cs="Calibri"/>
                <w:sz w:val="16"/>
                <w:szCs w:val="16"/>
                <w:lang w:val="en-GB"/>
              </w:rPr>
              <w:t>some</w:t>
            </w:r>
            <w:proofErr w:type="gramEnd"/>
            <w:r w:rsidRPr="008E3709">
              <w:rPr>
                <w:rFonts w:ascii="Calibri" w:eastAsia="Calibri" w:hAnsi="Calibri" w:cs="Calibri"/>
                <w:sz w:val="16"/>
                <w:szCs w:val="16"/>
                <w:lang w:val="en-GB"/>
              </w:rPr>
              <w:t xml:space="preserve"> missing data in terms of comorbid diseases that were not recorded in patient files. </w:t>
            </w:r>
          </w:p>
          <w:p w14:paraId="2FF28406" w14:textId="77777777" w:rsidR="00A07E35" w:rsidRPr="008E3709" w:rsidRDefault="00A07E35" w:rsidP="004C7D13">
            <w:pPr>
              <w:numPr>
                <w:ilvl w:val="0"/>
                <w:numId w:val="16"/>
              </w:numPr>
              <w:ind w:left="316"/>
              <w:rPr>
                <w:rFonts w:ascii="Calibri" w:eastAsia="Calibri" w:hAnsi="Calibri" w:cs="Calibri"/>
                <w:sz w:val="16"/>
                <w:szCs w:val="16"/>
                <w:lang w:val="en-GB"/>
              </w:rPr>
            </w:pPr>
            <w:r w:rsidRPr="008E3709">
              <w:rPr>
                <w:rFonts w:ascii="Calibri" w:eastAsia="Calibri" w:hAnsi="Calibri" w:cs="Calibri"/>
                <w:sz w:val="16"/>
                <w:szCs w:val="16"/>
                <w:lang w:val="en-GB"/>
              </w:rPr>
              <w:t xml:space="preserve">confounding variables such as nutritional status, and inflammation and cognitive status which may affect ADL were not </w:t>
            </w:r>
            <w:proofErr w:type="gramStart"/>
            <w:r w:rsidRPr="008E3709">
              <w:rPr>
                <w:rFonts w:ascii="Calibri" w:eastAsia="Calibri" w:hAnsi="Calibri" w:cs="Calibri"/>
                <w:sz w:val="16"/>
                <w:szCs w:val="16"/>
                <w:lang w:val="en-GB"/>
              </w:rPr>
              <w:t>considered</w:t>
            </w:r>
            <w:proofErr w:type="gramEnd"/>
          </w:p>
          <w:p w14:paraId="2FF28407" w14:textId="77777777" w:rsidR="00A07E35" w:rsidRDefault="00A07E35" w:rsidP="004C7D13">
            <w:pPr>
              <w:numPr>
                <w:ilvl w:val="0"/>
                <w:numId w:val="16"/>
              </w:numPr>
              <w:ind w:left="316"/>
              <w:rPr>
                <w:rFonts w:ascii="Calibri" w:eastAsia="Calibri" w:hAnsi="Calibri" w:cs="Calibri"/>
                <w:sz w:val="16"/>
                <w:szCs w:val="16"/>
              </w:rPr>
            </w:pPr>
            <w:r>
              <w:rPr>
                <w:rFonts w:ascii="Calibri" w:eastAsia="Calibri" w:hAnsi="Calibri" w:cs="Calibri"/>
                <w:sz w:val="16"/>
                <w:szCs w:val="16"/>
              </w:rPr>
              <w:t xml:space="preserve">HGS </w:t>
            </w:r>
            <w:proofErr w:type="spellStart"/>
            <w:r>
              <w:rPr>
                <w:rFonts w:ascii="Calibri" w:eastAsia="Calibri" w:hAnsi="Calibri" w:cs="Calibri"/>
                <w:sz w:val="16"/>
                <w:szCs w:val="16"/>
              </w:rPr>
              <w:t>was</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not</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evaluated</w:t>
            </w:r>
            <w:proofErr w:type="spellEnd"/>
            <w:r>
              <w:rPr>
                <w:rFonts w:ascii="Calibri" w:eastAsia="Calibri" w:hAnsi="Calibri" w:cs="Calibri"/>
                <w:sz w:val="16"/>
                <w:szCs w:val="16"/>
              </w:rPr>
              <w:t xml:space="preserve"> </w:t>
            </w:r>
          </w:p>
        </w:tc>
      </w:tr>
      <w:tr w:rsidR="00A07E35" w:rsidRPr="00113575" w14:paraId="2FF28413" w14:textId="77777777" w:rsidTr="008E3709">
        <w:trPr>
          <w:trHeight w:val="283"/>
        </w:trPr>
        <w:tc>
          <w:tcPr>
            <w:tcW w:w="1413" w:type="dxa"/>
          </w:tcPr>
          <w:p w14:paraId="2FF28409"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Cancello</w:t>
            </w:r>
            <w:r>
              <w:rPr>
                <w:rFonts w:ascii="Calibri" w:eastAsia="Calibri" w:hAnsi="Calibri" w:cs="Calibri"/>
                <w:b/>
                <w:bCs/>
                <w:sz w:val="16"/>
                <w:szCs w:val="16"/>
              </w:rPr>
              <w:br/>
              <w:t>2024</w:t>
            </w:r>
            <w:r>
              <w:rPr>
                <w:rFonts w:ascii="Calibri" w:eastAsia="Calibri" w:hAnsi="Calibri" w:cs="Calibri"/>
                <w:b/>
                <w:bCs/>
                <w:sz w:val="16"/>
                <w:szCs w:val="16"/>
              </w:rPr>
              <w:br/>
              <w:t>Italy</w:t>
            </w:r>
          </w:p>
          <w:p w14:paraId="2FF2840A" w14:textId="77777777" w:rsidR="00A07E35" w:rsidRDefault="00A07E35" w:rsidP="004C7D13">
            <w:pPr>
              <w:rPr>
                <w:rFonts w:ascii="Calibri" w:eastAsia="Calibri" w:hAnsi="Calibri" w:cs="Calibri"/>
                <w:b/>
                <w:bCs/>
                <w:sz w:val="16"/>
                <w:szCs w:val="16"/>
              </w:rPr>
            </w:pPr>
            <w:hyperlink r:id="rId13">
              <w:r>
                <w:rPr>
                  <w:rFonts w:ascii="Calibri" w:eastAsia="Calibri" w:hAnsi="Calibri" w:cs="Calibri"/>
                  <w:color w:val="000000"/>
                  <w:sz w:val="16"/>
                  <w:szCs w:val="16"/>
                </w:rPr>
                <w:t>(42)</w:t>
              </w:r>
            </w:hyperlink>
          </w:p>
        </w:tc>
        <w:tc>
          <w:tcPr>
            <w:tcW w:w="1417" w:type="dxa"/>
          </w:tcPr>
          <w:p w14:paraId="2FF2840B"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3858</w:t>
            </w:r>
            <w:r>
              <w:rPr>
                <w:rFonts w:ascii="Calibri" w:eastAsia="Calibri" w:hAnsi="Calibri" w:cs="Calibri"/>
                <w:sz w:val="16"/>
                <w:szCs w:val="16"/>
              </w:rPr>
              <w:br/>
              <w:t>F: 61%</w:t>
            </w:r>
            <w:r>
              <w:rPr>
                <w:rFonts w:ascii="Calibri" w:eastAsia="Calibri" w:hAnsi="Calibri" w:cs="Calibri"/>
                <w:sz w:val="16"/>
                <w:szCs w:val="16"/>
              </w:rPr>
              <w:br/>
              <w:t>Age: 18-90 (51-70y: 54%)</w:t>
            </w:r>
          </w:p>
        </w:tc>
        <w:tc>
          <w:tcPr>
            <w:tcW w:w="1560" w:type="dxa"/>
          </w:tcPr>
          <w:p w14:paraId="2FF2840C"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Italian RP with severe obesity in a 4 weeks body weight reduction program</w:t>
            </w:r>
            <w:r w:rsidRPr="008E3709">
              <w:rPr>
                <w:rFonts w:ascii="Calibri" w:eastAsia="Calibri" w:hAnsi="Calibri" w:cs="Calibri"/>
                <w:sz w:val="16"/>
                <w:szCs w:val="16"/>
                <w:lang w:val="en-GB"/>
              </w:rPr>
              <w:br/>
              <w:t>(metabolic, nutritional, psychological interventions, physical exercise)</w:t>
            </w:r>
          </w:p>
        </w:tc>
        <w:tc>
          <w:tcPr>
            <w:tcW w:w="1559" w:type="dxa"/>
          </w:tcPr>
          <w:p w14:paraId="2FF2840D"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BMI          HGS</w:t>
            </w:r>
          </w:p>
          <w:p w14:paraId="2FF2840E"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(SMM)</w:t>
            </w:r>
            <w:r>
              <w:rPr>
                <w:rFonts w:ascii="Calibri" w:eastAsia="Calibri" w:hAnsi="Calibri" w:cs="Calibri"/>
                <w:sz w:val="16"/>
                <w:szCs w:val="16"/>
              </w:rPr>
              <w:br/>
              <w:t xml:space="preserve">  </w:t>
            </w:r>
          </w:p>
        </w:tc>
        <w:tc>
          <w:tcPr>
            <w:tcW w:w="2410" w:type="dxa"/>
          </w:tcPr>
          <w:p w14:paraId="2FF2840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11.48% (F: 12.39%, M: 10.07%); &gt;70y: 27%</w:t>
            </w:r>
          </w:p>
        </w:tc>
        <w:tc>
          <w:tcPr>
            <w:tcW w:w="3543" w:type="dxa"/>
          </w:tcPr>
          <w:p w14:paraId="2FF28410"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prevalence was significantly higher in women, increasing with age but not with BMI</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A significant increasing trend of SO was observed with the worsening of QoL scores </w:t>
            </w:r>
            <w:r w:rsidRPr="008E3709">
              <w:rPr>
                <w:rFonts w:ascii="Calibri" w:eastAsia="Calibri" w:hAnsi="Calibri" w:cs="Calibri"/>
                <w:sz w:val="16"/>
                <w:szCs w:val="16"/>
                <w:lang w:val="en-GB"/>
              </w:rPr>
              <w:br/>
            </w:r>
          </w:p>
        </w:tc>
        <w:tc>
          <w:tcPr>
            <w:tcW w:w="2960" w:type="dxa"/>
          </w:tcPr>
          <w:p w14:paraId="2FF28411"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Study population was not evaluated in real-life conditions</w:t>
            </w:r>
          </w:p>
          <w:p w14:paraId="2FF28412"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2.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screening phase not specified in methods</w:t>
            </w:r>
          </w:p>
        </w:tc>
      </w:tr>
      <w:tr w:rsidR="00A07E35" w14:paraId="2FF28427" w14:textId="77777777" w:rsidTr="008E3709">
        <w:trPr>
          <w:trHeight w:val="283"/>
        </w:trPr>
        <w:tc>
          <w:tcPr>
            <w:tcW w:w="1413" w:type="dxa"/>
          </w:tcPr>
          <w:p w14:paraId="2FF28414"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Chien</w:t>
            </w:r>
            <w:proofErr w:type="spellEnd"/>
          </w:p>
          <w:p w14:paraId="2FF28415"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2025</w:t>
            </w:r>
          </w:p>
          <w:p w14:paraId="2FF28416"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Taiwan</w:t>
            </w:r>
          </w:p>
          <w:p w14:paraId="2FF28417" w14:textId="77777777" w:rsidR="00A07E35" w:rsidRDefault="00A07E35" w:rsidP="004C7D13">
            <w:pPr>
              <w:rPr>
                <w:rFonts w:ascii="Calibri" w:eastAsia="Calibri" w:hAnsi="Calibri" w:cs="Calibri"/>
                <w:b/>
                <w:bCs/>
                <w:sz w:val="16"/>
                <w:szCs w:val="16"/>
              </w:rPr>
            </w:pPr>
            <w:hyperlink r:id="rId14">
              <w:r>
                <w:rPr>
                  <w:rFonts w:ascii="Calibri" w:eastAsia="Calibri" w:hAnsi="Calibri" w:cs="Calibri"/>
                  <w:color w:val="000000"/>
                  <w:sz w:val="16"/>
                  <w:szCs w:val="16"/>
                </w:rPr>
                <w:t>(99)</w:t>
              </w:r>
            </w:hyperlink>
          </w:p>
          <w:p w14:paraId="2FF28418" w14:textId="77777777" w:rsidR="00A07E35" w:rsidRDefault="00A07E35" w:rsidP="004C7D13">
            <w:pPr>
              <w:rPr>
                <w:rFonts w:ascii="Calibri" w:eastAsia="Calibri" w:hAnsi="Calibri" w:cs="Calibri"/>
                <w:b/>
                <w:bCs/>
                <w:sz w:val="16"/>
                <w:szCs w:val="16"/>
              </w:rPr>
            </w:pPr>
          </w:p>
        </w:tc>
        <w:tc>
          <w:tcPr>
            <w:tcW w:w="1417" w:type="dxa"/>
          </w:tcPr>
          <w:p w14:paraId="2FF28419"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223</w:t>
            </w:r>
          </w:p>
          <w:p w14:paraId="2FF2841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 NA</w:t>
            </w:r>
          </w:p>
          <w:p w14:paraId="2FF2841B"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Age: NA</w:t>
            </w:r>
          </w:p>
        </w:tc>
        <w:tc>
          <w:tcPr>
            <w:tcW w:w="1560" w:type="dxa"/>
          </w:tcPr>
          <w:p w14:paraId="2FF2841C" w14:textId="77777777" w:rsidR="00A07E35" w:rsidRDefault="00A07E35" w:rsidP="004C7D13">
            <w:pPr>
              <w:rPr>
                <w:rFonts w:ascii="Calibri" w:eastAsia="Calibri" w:hAnsi="Calibri" w:cs="Calibri"/>
                <w:sz w:val="16"/>
                <w:szCs w:val="16"/>
              </w:rPr>
            </w:pPr>
            <w:proofErr w:type="spellStart"/>
            <w:r>
              <w:rPr>
                <w:rFonts w:ascii="Calibri" w:eastAsia="Calibri" w:hAnsi="Calibri" w:cs="Calibri"/>
                <w:sz w:val="16"/>
                <w:szCs w:val="16"/>
              </w:rPr>
              <w:t>Patients</w:t>
            </w:r>
            <w:proofErr w:type="spellEnd"/>
            <w:r>
              <w:rPr>
                <w:rFonts w:ascii="Calibri" w:eastAsia="Calibri" w:hAnsi="Calibri" w:cs="Calibri"/>
                <w:sz w:val="16"/>
                <w:szCs w:val="16"/>
              </w:rPr>
              <w:t xml:space="preserve"> with</w:t>
            </w:r>
          </w:p>
          <w:p w14:paraId="2FF2841D"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MASLD </w:t>
            </w:r>
          </w:p>
          <w:p w14:paraId="2FF2841E" w14:textId="77777777" w:rsidR="00A07E35" w:rsidRDefault="00A07E35" w:rsidP="004C7D13">
            <w:pPr>
              <w:rPr>
                <w:rFonts w:ascii="Calibri" w:eastAsia="Calibri" w:hAnsi="Calibri" w:cs="Calibri"/>
                <w:sz w:val="16"/>
                <w:szCs w:val="16"/>
              </w:rPr>
            </w:pPr>
          </w:p>
        </w:tc>
        <w:tc>
          <w:tcPr>
            <w:tcW w:w="1559" w:type="dxa"/>
          </w:tcPr>
          <w:p w14:paraId="2FF2841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DXA (ALST/W, FM%)</w:t>
            </w:r>
          </w:p>
        </w:tc>
        <w:tc>
          <w:tcPr>
            <w:tcW w:w="2410" w:type="dxa"/>
          </w:tcPr>
          <w:p w14:paraId="2FF28420"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47.1%</w:t>
            </w:r>
          </w:p>
        </w:tc>
        <w:tc>
          <w:tcPr>
            <w:tcW w:w="3543" w:type="dxa"/>
          </w:tcPr>
          <w:p w14:paraId="2FF28421" w14:textId="77777777" w:rsidR="00A07E35" w:rsidRPr="008E3709" w:rsidRDefault="00A07E35" w:rsidP="004C7D13">
            <w:pPr>
              <w:numPr>
                <w:ilvl w:val="0"/>
                <w:numId w:val="15"/>
              </w:numPr>
              <w:ind w:left="321"/>
              <w:rPr>
                <w:rFonts w:ascii="Calibri" w:eastAsia="Calibri" w:hAnsi="Calibri" w:cs="Calibri"/>
                <w:sz w:val="16"/>
                <w:szCs w:val="16"/>
                <w:lang w:val="en-GB"/>
              </w:rPr>
            </w:pPr>
            <w:r w:rsidRPr="008E3709">
              <w:rPr>
                <w:rFonts w:ascii="Calibri" w:eastAsia="Calibri" w:hAnsi="Calibri" w:cs="Calibri"/>
                <w:sz w:val="16"/>
                <w:szCs w:val="16"/>
                <w:lang w:val="en-GB"/>
              </w:rPr>
              <w:t xml:space="preserve">Remarkable prevalence of SO in patients with MASLD </w:t>
            </w:r>
          </w:p>
          <w:p w14:paraId="2FF28422" w14:textId="77777777" w:rsidR="00A07E35" w:rsidRPr="008E3709" w:rsidRDefault="00A07E35" w:rsidP="004C7D13">
            <w:pPr>
              <w:numPr>
                <w:ilvl w:val="0"/>
                <w:numId w:val="15"/>
              </w:numPr>
              <w:ind w:left="321"/>
              <w:rPr>
                <w:rFonts w:ascii="Calibri" w:eastAsia="Calibri" w:hAnsi="Calibri" w:cs="Calibri"/>
                <w:sz w:val="16"/>
                <w:szCs w:val="16"/>
                <w:lang w:val="en-GB"/>
              </w:rPr>
            </w:pPr>
            <w:r w:rsidRPr="008E3709">
              <w:rPr>
                <w:rFonts w:ascii="Calibri" w:eastAsia="Calibri" w:hAnsi="Calibri" w:cs="Calibri"/>
                <w:sz w:val="16"/>
                <w:szCs w:val="16"/>
                <w:lang w:val="en-GB"/>
              </w:rPr>
              <w:t>Patients with SO exhibit a higher prevalence of cardiometabolic risk factors, and increased fatty liver index and fibrosis scores, compared to those without SO.</w:t>
            </w:r>
          </w:p>
        </w:tc>
        <w:tc>
          <w:tcPr>
            <w:tcW w:w="2960" w:type="dxa"/>
          </w:tcPr>
          <w:p w14:paraId="2FF28423" w14:textId="2247F211" w:rsidR="00A07E35" w:rsidRPr="008E3709" w:rsidRDefault="008D7950" w:rsidP="004C7D13">
            <w:pPr>
              <w:numPr>
                <w:ilvl w:val="0"/>
                <w:numId w:val="6"/>
              </w:numPr>
              <w:ind w:left="316"/>
              <w:rPr>
                <w:rFonts w:ascii="Calibri" w:eastAsia="Calibri" w:hAnsi="Calibri" w:cs="Calibri"/>
                <w:sz w:val="16"/>
                <w:szCs w:val="16"/>
                <w:lang w:val="en-GB"/>
              </w:rPr>
            </w:pPr>
            <w:r>
              <w:rPr>
                <w:rFonts w:ascii="Calibri" w:eastAsia="Calibri" w:hAnsi="Calibri" w:cs="Calibri"/>
                <w:sz w:val="16"/>
                <w:szCs w:val="16"/>
                <w:lang w:val="en-GB"/>
              </w:rPr>
              <w:t>P</w:t>
            </w:r>
            <w:r w:rsidR="00A07E35" w:rsidRPr="008E3709">
              <w:rPr>
                <w:rFonts w:ascii="Calibri" w:eastAsia="Calibri" w:hAnsi="Calibri" w:cs="Calibri"/>
                <w:sz w:val="16"/>
                <w:szCs w:val="16"/>
                <w:lang w:val="en-GB"/>
              </w:rPr>
              <w:t xml:space="preserve">opulation with a </w:t>
            </w:r>
            <w:proofErr w:type="gramStart"/>
            <w:r w:rsidR="00A07E35" w:rsidRPr="008E3709">
              <w:rPr>
                <w:rFonts w:ascii="Calibri" w:eastAsia="Calibri" w:hAnsi="Calibri" w:cs="Calibri"/>
                <w:sz w:val="16"/>
                <w:szCs w:val="16"/>
                <w:lang w:val="en-GB"/>
              </w:rPr>
              <w:t>relatively milder</w:t>
            </w:r>
            <w:proofErr w:type="gramEnd"/>
            <w:r w:rsidR="00A07E35" w:rsidRPr="008E3709">
              <w:rPr>
                <w:rFonts w:ascii="Calibri" w:eastAsia="Calibri" w:hAnsi="Calibri" w:cs="Calibri"/>
                <w:sz w:val="16"/>
                <w:szCs w:val="16"/>
                <w:lang w:val="en-GB"/>
              </w:rPr>
              <w:t xml:space="preserve"> fibrosis of MASLD</w:t>
            </w:r>
          </w:p>
          <w:p w14:paraId="2FF28424" w14:textId="4D300F4D" w:rsidR="00A07E35" w:rsidRPr="008E3709" w:rsidRDefault="008D7950" w:rsidP="004C7D13">
            <w:pPr>
              <w:numPr>
                <w:ilvl w:val="0"/>
                <w:numId w:val="6"/>
              </w:numPr>
              <w:ind w:left="316"/>
              <w:rPr>
                <w:rFonts w:ascii="Calibri" w:eastAsia="Calibri" w:hAnsi="Calibri" w:cs="Calibri"/>
                <w:sz w:val="16"/>
                <w:szCs w:val="16"/>
                <w:lang w:val="en-GB"/>
              </w:rPr>
            </w:pPr>
            <w:r>
              <w:rPr>
                <w:rFonts w:ascii="Calibri" w:eastAsia="Calibri" w:hAnsi="Calibri" w:cs="Calibri"/>
                <w:sz w:val="16"/>
                <w:szCs w:val="16"/>
                <w:lang w:val="en-GB"/>
              </w:rPr>
              <w:t>D</w:t>
            </w:r>
            <w:r w:rsidR="00A07E35" w:rsidRPr="008E3709">
              <w:rPr>
                <w:rFonts w:ascii="Calibri" w:eastAsia="Calibri" w:hAnsi="Calibri" w:cs="Calibri"/>
                <w:sz w:val="16"/>
                <w:szCs w:val="16"/>
                <w:lang w:val="en-GB"/>
              </w:rPr>
              <w:t xml:space="preserve">ata on activities of daily living and socioeconomic status were </w:t>
            </w:r>
            <w:proofErr w:type="gramStart"/>
            <w:r w:rsidR="00A07E35" w:rsidRPr="008E3709">
              <w:rPr>
                <w:rFonts w:ascii="Calibri" w:eastAsia="Calibri" w:hAnsi="Calibri" w:cs="Calibri"/>
                <w:sz w:val="16"/>
                <w:szCs w:val="16"/>
                <w:lang w:val="en-GB"/>
              </w:rPr>
              <w:t>lacking</w:t>
            </w:r>
            <w:proofErr w:type="gramEnd"/>
          </w:p>
          <w:p w14:paraId="2FF28425" w14:textId="57130C0C" w:rsidR="00A07E35" w:rsidRPr="008D7950" w:rsidRDefault="008D7950" w:rsidP="004C7D13">
            <w:pPr>
              <w:numPr>
                <w:ilvl w:val="0"/>
                <w:numId w:val="6"/>
              </w:numPr>
              <w:ind w:left="316"/>
              <w:rPr>
                <w:rFonts w:ascii="Calibri" w:eastAsia="Calibri" w:hAnsi="Calibri" w:cs="Calibri"/>
                <w:sz w:val="16"/>
                <w:szCs w:val="16"/>
                <w:lang w:val="en-US"/>
              </w:rPr>
            </w:pPr>
            <w:r w:rsidRPr="008D7950">
              <w:rPr>
                <w:rFonts w:ascii="Calibri" w:eastAsia="Calibri" w:hAnsi="Calibri" w:cs="Calibri"/>
                <w:sz w:val="16"/>
                <w:szCs w:val="16"/>
                <w:lang w:val="en-US"/>
              </w:rPr>
              <w:t>N</w:t>
            </w:r>
            <w:r w:rsidR="00A07E35" w:rsidRPr="008D7950">
              <w:rPr>
                <w:rFonts w:ascii="Calibri" w:eastAsia="Calibri" w:hAnsi="Calibri" w:cs="Calibri"/>
                <w:sz w:val="16"/>
                <w:szCs w:val="16"/>
                <w:lang w:val="en-US"/>
              </w:rPr>
              <w:t>o data on muscular function</w:t>
            </w:r>
          </w:p>
          <w:p w14:paraId="2FF28426" w14:textId="391DE0FD" w:rsidR="00A07E35" w:rsidRDefault="004616EC" w:rsidP="004C7D13">
            <w:pPr>
              <w:numPr>
                <w:ilvl w:val="0"/>
                <w:numId w:val="6"/>
              </w:numPr>
              <w:ind w:left="316"/>
              <w:rPr>
                <w:rFonts w:ascii="Calibri" w:eastAsia="Calibri" w:hAnsi="Calibri" w:cs="Calibri"/>
                <w:sz w:val="16"/>
                <w:szCs w:val="16"/>
              </w:rPr>
            </w:pPr>
            <w:proofErr w:type="spellStart"/>
            <w:r>
              <w:rPr>
                <w:rFonts w:ascii="Calibri" w:eastAsia="Calibri" w:hAnsi="Calibri" w:cs="Calibri"/>
                <w:sz w:val="16"/>
                <w:szCs w:val="16"/>
              </w:rPr>
              <w:t>M</w:t>
            </w:r>
            <w:r w:rsidR="00A07E35">
              <w:rPr>
                <w:rFonts w:ascii="Calibri" w:eastAsia="Calibri" w:hAnsi="Calibri" w:cs="Calibri"/>
                <w:sz w:val="16"/>
                <w:szCs w:val="16"/>
              </w:rPr>
              <w:t>yosteatosis</w:t>
            </w:r>
            <w:proofErr w:type="spellEnd"/>
            <w:r w:rsidR="00A07E35">
              <w:rPr>
                <w:rFonts w:ascii="Calibri" w:eastAsia="Calibri" w:hAnsi="Calibri" w:cs="Calibri"/>
                <w:sz w:val="16"/>
                <w:szCs w:val="16"/>
              </w:rPr>
              <w:t xml:space="preserve"> </w:t>
            </w:r>
            <w:proofErr w:type="spellStart"/>
            <w:r w:rsidR="00A07E35">
              <w:rPr>
                <w:rFonts w:ascii="Calibri" w:eastAsia="Calibri" w:hAnsi="Calibri" w:cs="Calibri"/>
                <w:sz w:val="16"/>
                <w:szCs w:val="16"/>
              </w:rPr>
              <w:t>was</w:t>
            </w:r>
            <w:proofErr w:type="spellEnd"/>
            <w:r w:rsidR="00A07E35">
              <w:rPr>
                <w:rFonts w:ascii="Calibri" w:eastAsia="Calibri" w:hAnsi="Calibri" w:cs="Calibri"/>
                <w:sz w:val="16"/>
                <w:szCs w:val="16"/>
              </w:rPr>
              <w:t xml:space="preserve"> </w:t>
            </w:r>
            <w:proofErr w:type="spellStart"/>
            <w:r w:rsidR="00A07E35">
              <w:rPr>
                <w:rFonts w:ascii="Calibri" w:eastAsia="Calibri" w:hAnsi="Calibri" w:cs="Calibri"/>
                <w:sz w:val="16"/>
                <w:szCs w:val="16"/>
              </w:rPr>
              <w:t>not</w:t>
            </w:r>
            <w:proofErr w:type="spellEnd"/>
            <w:r w:rsidR="00A07E35">
              <w:rPr>
                <w:rFonts w:ascii="Calibri" w:eastAsia="Calibri" w:hAnsi="Calibri" w:cs="Calibri"/>
                <w:sz w:val="16"/>
                <w:szCs w:val="16"/>
              </w:rPr>
              <w:t xml:space="preserve"> </w:t>
            </w:r>
            <w:proofErr w:type="spellStart"/>
            <w:r w:rsidR="00A07E35">
              <w:rPr>
                <w:rFonts w:ascii="Calibri" w:eastAsia="Calibri" w:hAnsi="Calibri" w:cs="Calibri"/>
                <w:sz w:val="16"/>
                <w:szCs w:val="16"/>
              </w:rPr>
              <w:t>analysed</w:t>
            </w:r>
            <w:proofErr w:type="spellEnd"/>
          </w:p>
        </w:tc>
      </w:tr>
      <w:tr w:rsidR="00A07E35" w:rsidRPr="00113575" w14:paraId="2FF28436" w14:textId="77777777" w:rsidTr="008E3709">
        <w:trPr>
          <w:trHeight w:val="283"/>
        </w:trPr>
        <w:tc>
          <w:tcPr>
            <w:tcW w:w="1413" w:type="dxa"/>
          </w:tcPr>
          <w:p w14:paraId="2FF28428"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Choi</w:t>
            </w:r>
          </w:p>
          <w:p w14:paraId="2FF28429"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2024</w:t>
            </w:r>
            <w:r>
              <w:rPr>
                <w:rFonts w:ascii="Calibri" w:eastAsia="Calibri" w:hAnsi="Calibri" w:cs="Calibri"/>
                <w:b/>
                <w:bCs/>
                <w:sz w:val="16"/>
                <w:szCs w:val="16"/>
              </w:rPr>
              <w:br/>
              <w:t>Republic of Korea</w:t>
            </w:r>
          </w:p>
          <w:p w14:paraId="2FF2842A" w14:textId="77777777" w:rsidR="00A07E35" w:rsidRDefault="00A07E35" w:rsidP="004C7D13">
            <w:pPr>
              <w:rPr>
                <w:rFonts w:ascii="Calibri" w:eastAsia="Calibri" w:hAnsi="Calibri" w:cs="Calibri"/>
                <w:b/>
                <w:bCs/>
                <w:sz w:val="16"/>
                <w:szCs w:val="16"/>
              </w:rPr>
            </w:pPr>
            <w:hyperlink r:id="rId15">
              <w:r>
                <w:rPr>
                  <w:rFonts w:ascii="Calibri" w:eastAsia="Calibri" w:hAnsi="Calibri" w:cs="Calibri"/>
                  <w:color w:val="000000"/>
                  <w:sz w:val="16"/>
                  <w:szCs w:val="16"/>
                </w:rPr>
                <w:t>(100)</w:t>
              </w:r>
            </w:hyperlink>
          </w:p>
        </w:tc>
        <w:tc>
          <w:tcPr>
            <w:tcW w:w="1417" w:type="dxa"/>
          </w:tcPr>
          <w:p w14:paraId="2FF2842B"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N: 2071   </w:t>
            </w:r>
            <w:r>
              <w:rPr>
                <w:rFonts w:ascii="Calibri" w:eastAsia="Calibri" w:hAnsi="Calibri" w:cs="Calibri"/>
                <w:sz w:val="16"/>
                <w:szCs w:val="16"/>
              </w:rPr>
              <w:br/>
              <w:t>F: 50.3%</w:t>
            </w:r>
            <w:r>
              <w:rPr>
                <w:rFonts w:ascii="Calibri" w:eastAsia="Calibri" w:hAnsi="Calibri" w:cs="Calibri"/>
                <w:sz w:val="16"/>
                <w:szCs w:val="16"/>
              </w:rPr>
              <w:br/>
              <w:t xml:space="preserve">Age: 70-84 </w:t>
            </w:r>
          </w:p>
        </w:tc>
        <w:tc>
          <w:tcPr>
            <w:tcW w:w="1560" w:type="dxa"/>
          </w:tcPr>
          <w:p w14:paraId="2FF2842C" w14:textId="77777777" w:rsidR="00A07E35" w:rsidRDefault="00A07E35" w:rsidP="004C7D13">
            <w:pPr>
              <w:rPr>
                <w:rFonts w:ascii="Calibri" w:eastAsia="Calibri" w:hAnsi="Calibri" w:cs="Calibri"/>
                <w:sz w:val="16"/>
                <w:szCs w:val="16"/>
              </w:rPr>
            </w:pPr>
            <w:proofErr w:type="spellStart"/>
            <w:r>
              <w:rPr>
                <w:rFonts w:ascii="Calibri" w:eastAsia="Calibri" w:hAnsi="Calibri" w:cs="Calibri"/>
                <w:sz w:val="16"/>
                <w:szCs w:val="16"/>
              </w:rPr>
              <w:t>Korean</w:t>
            </w:r>
            <w:proofErr w:type="spellEnd"/>
            <w:r>
              <w:rPr>
                <w:rFonts w:ascii="Calibri" w:eastAsia="Calibri" w:hAnsi="Calibri" w:cs="Calibri"/>
                <w:sz w:val="16"/>
                <w:szCs w:val="16"/>
              </w:rPr>
              <w:t xml:space="preserve"> CDI</w:t>
            </w:r>
          </w:p>
        </w:tc>
        <w:tc>
          <w:tcPr>
            <w:tcW w:w="1559" w:type="dxa"/>
          </w:tcPr>
          <w:p w14:paraId="2FF2842D"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 WC      HGS, STS</w:t>
            </w:r>
          </w:p>
          <w:p w14:paraId="2FF2842E"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DXA (ALST, FM%)</w:t>
            </w:r>
            <w:r w:rsidRPr="008E3709">
              <w:rPr>
                <w:rFonts w:ascii="Calibri" w:eastAsia="Calibri" w:hAnsi="Calibri" w:cs="Calibri"/>
                <w:sz w:val="16"/>
                <w:szCs w:val="16"/>
                <w:lang w:val="en-GB"/>
              </w:rPr>
              <w:br/>
            </w:r>
            <w:r w:rsidRPr="008E3709">
              <w:rPr>
                <w:rFonts w:ascii="Calibri" w:eastAsia="Calibri" w:hAnsi="Calibri" w:cs="Calibri"/>
                <w:sz w:val="16"/>
                <w:szCs w:val="16"/>
                <w:lang w:val="en-GB"/>
              </w:rPr>
              <w:br/>
            </w:r>
          </w:p>
        </w:tc>
        <w:tc>
          <w:tcPr>
            <w:tcW w:w="2410" w:type="dxa"/>
          </w:tcPr>
          <w:p w14:paraId="2FF2842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M: 8.7%</w:t>
            </w:r>
            <w:r>
              <w:rPr>
                <w:rFonts w:ascii="Calibri" w:eastAsia="Calibri" w:hAnsi="Calibri" w:cs="Calibri"/>
                <w:sz w:val="16"/>
                <w:szCs w:val="16"/>
              </w:rPr>
              <w:br/>
              <w:t>F: 10.4%</w:t>
            </w:r>
          </w:p>
        </w:tc>
        <w:tc>
          <w:tcPr>
            <w:tcW w:w="3543" w:type="dxa"/>
          </w:tcPr>
          <w:p w14:paraId="2FF28430" w14:textId="77777777" w:rsidR="00A07E35" w:rsidRPr="008E3709" w:rsidRDefault="00A07E35" w:rsidP="004C7D13">
            <w:pPr>
              <w:spacing w:line="278" w:lineRule="auto"/>
              <w:rPr>
                <w:rFonts w:ascii="Calibri" w:eastAsia="Calibri" w:hAnsi="Calibri" w:cs="Calibri"/>
                <w:sz w:val="16"/>
                <w:szCs w:val="16"/>
                <w:lang w:val="en-GB"/>
              </w:rPr>
            </w:pPr>
            <w:r w:rsidRPr="008E3709">
              <w:rPr>
                <w:rFonts w:ascii="Calibri" w:eastAsia="Calibri" w:hAnsi="Calibri" w:cs="Calibri"/>
                <w:sz w:val="16"/>
                <w:szCs w:val="16"/>
                <w:lang w:val="en-GB"/>
              </w:rPr>
              <w:t xml:space="preserve">1. High physical activity level was associated with a lower prevalence of SO, low muscle mass and poor skeletal muscle function. </w:t>
            </w:r>
          </w:p>
          <w:p w14:paraId="2FF28431" w14:textId="77777777" w:rsidR="00A07E35" w:rsidRPr="008E3709" w:rsidRDefault="00A07E35" w:rsidP="004C7D13">
            <w:pPr>
              <w:spacing w:line="278" w:lineRule="auto"/>
              <w:rPr>
                <w:rFonts w:ascii="Calibri" w:eastAsia="Calibri" w:hAnsi="Calibri" w:cs="Calibri"/>
                <w:sz w:val="16"/>
                <w:szCs w:val="16"/>
                <w:lang w:val="en-GB"/>
              </w:rPr>
            </w:pPr>
            <w:r w:rsidRPr="008E3709">
              <w:rPr>
                <w:rFonts w:ascii="Calibri" w:eastAsia="Calibri" w:hAnsi="Calibri" w:cs="Calibri"/>
                <w:sz w:val="16"/>
                <w:szCs w:val="16"/>
                <w:lang w:val="en-GB"/>
              </w:rPr>
              <w:t xml:space="preserve">2. Moderate intensity physical activity may be beneficial in reducing the prevalence of SO. </w:t>
            </w:r>
          </w:p>
          <w:p w14:paraId="2FF28432" w14:textId="77777777" w:rsidR="00A07E35" w:rsidRPr="008E3709" w:rsidRDefault="00A07E35" w:rsidP="004C7D13">
            <w:pPr>
              <w:spacing w:line="278" w:lineRule="auto"/>
              <w:rPr>
                <w:rFonts w:ascii="Calibri" w:eastAsia="Calibri" w:hAnsi="Calibri" w:cs="Calibri"/>
                <w:sz w:val="16"/>
                <w:szCs w:val="16"/>
                <w:lang w:val="en-GB"/>
              </w:rPr>
            </w:pPr>
            <w:r w:rsidRPr="008E3709">
              <w:rPr>
                <w:rFonts w:ascii="Calibri" w:eastAsia="Calibri" w:hAnsi="Calibri" w:cs="Calibri"/>
                <w:sz w:val="16"/>
                <w:szCs w:val="16"/>
                <w:lang w:val="en-GB"/>
              </w:rPr>
              <w:lastRenderedPageBreak/>
              <w:t xml:space="preserve">3. Total physical energy expenditures of ≥3032 kcal/week (433 kcal/day) in men and ≥2730 kcal/week (390 kcal/day) in women may help reduce the prevalence of SO </w:t>
            </w:r>
          </w:p>
          <w:p w14:paraId="2FF28433" w14:textId="77777777" w:rsidR="00A07E35" w:rsidRPr="008E3709" w:rsidRDefault="00A07E35" w:rsidP="004C7D13">
            <w:pPr>
              <w:spacing w:after="160" w:line="278" w:lineRule="auto"/>
              <w:rPr>
                <w:rFonts w:ascii="Calibri" w:eastAsia="Calibri" w:hAnsi="Calibri" w:cs="Calibri"/>
                <w:sz w:val="16"/>
                <w:szCs w:val="16"/>
                <w:lang w:val="en-GB"/>
              </w:rPr>
            </w:pPr>
            <w:r w:rsidRPr="008E3709">
              <w:rPr>
                <w:rFonts w:ascii="Calibri" w:eastAsia="Calibri" w:hAnsi="Calibri" w:cs="Calibri"/>
                <w:sz w:val="16"/>
                <w:szCs w:val="16"/>
                <w:lang w:val="en-GB"/>
              </w:rPr>
              <w:t>4. Specific cutoff kcal and intensity of physical activity associated with a lower prevalence of SO</w:t>
            </w:r>
          </w:p>
        </w:tc>
        <w:tc>
          <w:tcPr>
            <w:tcW w:w="2960" w:type="dxa"/>
          </w:tcPr>
          <w:p w14:paraId="2FF2843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lastRenderedPageBreak/>
              <w:t>1. Physical activity was based on self-reports</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Nutritional status of participants was not </w:t>
            </w:r>
            <w:proofErr w:type="gramStart"/>
            <w:r w:rsidRPr="008E3709">
              <w:rPr>
                <w:rFonts w:ascii="Calibri" w:eastAsia="Calibri" w:hAnsi="Calibri" w:cs="Calibri"/>
                <w:sz w:val="16"/>
                <w:szCs w:val="16"/>
                <w:lang w:val="en-GB"/>
              </w:rPr>
              <w:t>considered</w:t>
            </w:r>
            <w:proofErr w:type="gramEnd"/>
            <w:r w:rsidRPr="008E3709">
              <w:rPr>
                <w:rFonts w:ascii="Calibri" w:eastAsia="Calibri" w:hAnsi="Calibri" w:cs="Calibri"/>
                <w:sz w:val="16"/>
                <w:szCs w:val="16"/>
                <w:lang w:val="en-GB"/>
              </w:rPr>
              <w:t xml:space="preserve">                             </w:t>
            </w:r>
          </w:p>
          <w:p w14:paraId="2FF28435"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lastRenderedPageBreak/>
              <w:t xml:space="preserve"> 3.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w:t>
            </w:r>
          </w:p>
        </w:tc>
      </w:tr>
      <w:tr w:rsidR="008E3709" w:rsidRPr="00113575" w14:paraId="2FF28442" w14:textId="77777777" w:rsidTr="008E3709">
        <w:trPr>
          <w:trHeight w:val="283"/>
        </w:trPr>
        <w:tc>
          <w:tcPr>
            <w:tcW w:w="1413" w:type="dxa"/>
          </w:tcPr>
          <w:p w14:paraId="2FF28437"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lastRenderedPageBreak/>
              <w:t>Cook</w:t>
            </w:r>
            <w:r>
              <w:rPr>
                <w:rFonts w:ascii="Calibri" w:eastAsia="Calibri" w:hAnsi="Calibri" w:cs="Calibri"/>
                <w:b/>
                <w:bCs/>
                <w:sz w:val="16"/>
                <w:szCs w:val="16"/>
              </w:rPr>
              <w:br/>
              <w:t>2024</w:t>
            </w:r>
            <w:r>
              <w:rPr>
                <w:rFonts w:ascii="Calibri" w:eastAsia="Calibri" w:hAnsi="Calibri" w:cs="Calibri"/>
                <w:b/>
                <w:bCs/>
                <w:sz w:val="16"/>
                <w:szCs w:val="16"/>
              </w:rPr>
              <w:br/>
              <w:t>USA</w:t>
            </w:r>
          </w:p>
          <w:p w14:paraId="2FF28438" w14:textId="77777777" w:rsidR="00A07E35" w:rsidRDefault="00A07E35" w:rsidP="004C7D13">
            <w:pPr>
              <w:rPr>
                <w:rFonts w:ascii="Calibri" w:eastAsia="Calibri" w:hAnsi="Calibri" w:cs="Calibri"/>
                <w:b/>
                <w:bCs/>
                <w:sz w:val="16"/>
                <w:szCs w:val="16"/>
              </w:rPr>
            </w:pPr>
            <w:hyperlink r:id="rId16">
              <w:r>
                <w:rPr>
                  <w:rFonts w:ascii="Calibri" w:eastAsia="Calibri" w:hAnsi="Calibri" w:cs="Calibri"/>
                  <w:color w:val="000000"/>
                  <w:sz w:val="16"/>
                  <w:szCs w:val="16"/>
                </w:rPr>
                <w:t>(15)</w:t>
              </w:r>
            </w:hyperlink>
          </w:p>
        </w:tc>
        <w:tc>
          <w:tcPr>
            <w:tcW w:w="1417" w:type="dxa"/>
          </w:tcPr>
          <w:p w14:paraId="2FF28439"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79</w:t>
            </w:r>
            <w:r>
              <w:rPr>
                <w:rFonts w:ascii="Calibri" w:eastAsia="Calibri" w:hAnsi="Calibri" w:cs="Calibri"/>
                <w:sz w:val="16"/>
                <w:szCs w:val="16"/>
              </w:rPr>
              <w:br/>
              <w:t>F: 74.1%</w:t>
            </w:r>
            <w:r>
              <w:rPr>
                <w:rFonts w:ascii="Calibri" w:eastAsia="Calibri" w:hAnsi="Calibri" w:cs="Calibri"/>
                <w:sz w:val="16"/>
                <w:szCs w:val="16"/>
              </w:rPr>
              <w:br/>
              <w:t>Age: 73.0±4.6</w:t>
            </w:r>
          </w:p>
        </w:tc>
        <w:tc>
          <w:tcPr>
            <w:tcW w:w="1560" w:type="dxa"/>
          </w:tcPr>
          <w:p w14:paraId="2FF2843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CDI </w:t>
            </w:r>
            <w:proofErr w:type="spellStart"/>
            <w:r>
              <w:rPr>
                <w:rFonts w:ascii="Calibri" w:eastAsia="Calibri" w:hAnsi="Calibri" w:cs="Calibri"/>
                <w:sz w:val="16"/>
                <w:szCs w:val="16"/>
              </w:rPr>
              <w:t>suffering</w:t>
            </w:r>
            <w:proofErr w:type="spellEnd"/>
            <w:r>
              <w:rPr>
                <w:rFonts w:ascii="Calibri" w:eastAsia="Calibri" w:hAnsi="Calibri" w:cs="Calibri"/>
                <w:sz w:val="16"/>
                <w:szCs w:val="16"/>
              </w:rPr>
              <w:t xml:space="preserve"> from </w:t>
            </w:r>
            <w:proofErr w:type="spellStart"/>
            <w:r>
              <w:rPr>
                <w:rFonts w:ascii="Calibri" w:eastAsia="Calibri" w:hAnsi="Calibri" w:cs="Calibri"/>
                <w:sz w:val="16"/>
                <w:szCs w:val="16"/>
              </w:rPr>
              <w:t>obesity</w:t>
            </w:r>
            <w:proofErr w:type="spellEnd"/>
          </w:p>
        </w:tc>
        <w:tc>
          <w:tcPr>
            <w:tcW w:w="1559" w:type="dxa"/>
          </w:tcPr>
          <w:p w14:paraId="2FF2843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 WC       HGS, STS</w:t>
            </w:r>
          </w:p>
          <w:p w14:paraId="2FF2843C"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(FM%, SMM)</w:t>
            </w:r>
            <w:r w:rsidRPr="008E3709">
              <w:rPr>
                <w:rFonts w:ascii="Calibri" w:eastAsia="Calibri" w:hAnsi="Calibri" w:cs="Calibri"/>
                <w:sz w:val="16"/>
                <w:szCs w:val="16"/>
                <w:lang w:val="en-GB"/>
              </w:rPr>
              <w:br/>
            </w:r>
            <w:r w:rsidRPr="008E3709">
              <w:rPr>
                <w:rFonts w:ascii="Calibri" w:eastAsia="Calibri" w:hAnsi="Calibri" w:cs="Calibri"/>
                <w:sz w:val="16"/>
                <w:szCs w:val="16"/>
                <w:lang w:val="en-GB"/>
              </w:rPr>
              <w:br/>
            </w:r>
          </w:p>
        </w:tc>
        <w:tc>
          <w:tcPr>
            <w:tcW w:w="2410" w:type="dxa"/>
          </w:tcPr>
          <w:p w14:paraId="2FF2843D" w14:textId="77777777" w:rsidR="00A07E35" w:rsidRPr="008E3709" w:rsidRDefault="00A07E35" w:rsidP="004C7D13">
            <w:pPr>
              <w:rPr>
                <w:rFonts w:ascii="Calibri" w:eastAsia="Calibri" w:hAnsi="Calibri" w:cs="Calibri"/>
                <w:sz w:val="16"/>
                <w:szCs w:val="16"/>
                <w:lang w:val="en-GB"/>
              </w:rPr>
            </w:pPr>
            <w:proofErr w:type="gramStart"/>
            <w:r w:rsidRPr="008E3709">
              <w:rPr>
                <w:rFonts w:ascii="Calibri" w:eastAsia="Calibri" w:hAnsi="Calibri" w:cs="Calibri"/>
                <w:sz w:val="16"/>
                <w:szCs w:val="16"/>
                <w:lang w:val="en-GB"/>
              </w:rPr>
              <w:t>74%</w:t>
            </w:r>
            <w:proofErr w:type="gramEnd"/>
            <w:r w:rsidRPr="008E3709">
              <w:rPr>
                <w:rFonts w:ascii="Calibri" w:eastAsia="Calibri" w:hAnsi="Calibri" w:cs="Calibri"/>
                <w:sz w:val="16"/>
                <w:szCs w:val="16"/>
                <w:lang w:val="en-GB"/>
              </w:rPr>
              <w:t xml:space="preserve"> (meets at least one of the criteria for low skeletal muscle function)</w:t>
            </w:r>
          </w:p>
          <w:p w14:paraId="2FF2843E" w14:textId="77777777" w:rsidR="00A07E35" w:rsidRPr="008E3709" w:rsidRDefault="00A07E35" w:rsidP="004C7D13">
            <w:pPr>
              <w:rPr>
                <w:rFonts w:ascii="Calibri" w:eastAsia="Calibri" w:hAnsi="Calibri" w:cs="Calibri"/>
                <w:sz w:val="16"/>
                <w:szCs w:val="16"/>
                <w:lang w:val="en-GB"/>
              </w:rPr>
            </w:pPr>
            <w:proofErr w:type="gramStart"/>
            <w:r w:rsidRPr="008E3709">
              <w:rPr>
                <w:rFonts w:ascii="Calibri" w:eastAsia="Calibri" w:hAnsi="Calibri" w:cs="Calibri"/>
                <w:sz w:val="16"/>
                <w:szCs w:val="16"/>
                <w:lang w:val="en-GB"/>
              </w:rPr>
              <w:t>26%</w:t>
            </w:r>
            <w:proofErr w:type="gramEnd"/>
            <w:r w:rsidRPr="008E3709">
              <w:rPr>
                <w:rFonts w:ascii="Calibri" w:eastAsia="Calibri" w:hAnsi="Calibri" w:cs="Calibri"/>
                <w:sz w:val="16"/>
                <w:szCs w:val="16"/>
                <w:lang w:val="en-GB"/>
              </w:rPr>
              <w:t xml:space="preserve"> (does not meet skeletal muscle function criteria)</w:t>
            </w:r>
          </w:p>
        </w:tc>
        <w:tc>
          <w:tcPr>
            <w:tcW w:w="3543" w:type="dxa"/>
            <w:shd w:val="clear" w:color="auto" w:fill="FFFFFF"/>
          </w:tcPr>
          <w:p w14:paraId="2FF2843F"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36 of those participants with SO (7 males and </w:t>
            </w:r>
            <w:proofErr w:type="gramStart"/>
            <w:r w:rsidRPr="008E3709">
              <w:rPr>
                <w:rFonts w:ascii="Calibri" w:eastAsia="Calibri" w:hAnsi="Calibri" w:cs="Calibri"/>
                <w:sz w:val="16"/>
                <w:szCs w:val="16"/>
                <w:lang w:val="en-GB"/>
              </w:rPr>
              <w:t>29</w:t>
            </w:r>
            <w:proofErr w:type="gramEnd"/>
            <w:r w:rsidRPr="008E3709">
              <w:rPr>
                <w:rFonts w:ascii="Calibri" w:eastAsia="Calibri" w:hAnsi="Calibri" w:cs="Calibri"/>
                <w:sz w:val="16"/>
                <w:szCs w:val="16"/>
                <w:lang w:val="en-GB"/>
              </w:rPr>
              <w:t xml:space="preserve"> females) had low HGS, 29 (9 males and </w:t>
            </w:r>
            <w:proofErr w:type="gramStart"/>
            <w:r w:rsidRPr="008E3709">
              <w:rPr>
                <w:rFonts w:ascii="Calibri" w:eastAsia="Calibri" w:hAnsi="Calibri" w:cs="Calibri"/>
                <w:sz w:val="16"/>
                <w:szCs w:val="16"/>
                <w:lang w:val="en-GB"/>
              </w:rPr>
              <w:t>20</w:t>
            </w:r>
            <w:proofErr w:type="gramEnd"/>
            <w:r w:rsidRPr="008E3709">
              <w:rPr>
                <w:rFonts w:ascii="Calibri" w:eastAsia="Calibri" w:hAnsi="Calibri" w:cs="Calibri"/>
                <w:sz w:val="16"/>
                <w:szCs w:val="16"/>
                <w:lang w:val="en-GB"/>
              </w:rPr>
              <w:t xml:space="preserve"> females) fell below the cut-point for the 30-CST, and </w:t>
            </w:r>
            <w:proofErr w:type="gramStart"/>
            <w:r w:rsidRPr="008E3709">
              <w:rPr>
                <w:rFonts w:ascii="Calibri" w:eastAsia="Calibri" w:hAnsi="Calibri" w:cs="Calibri"/>
                <w:sz w:val="16"/>
                <w:szCs w:val="16"/>
                <w:lang w:val="en-GB"/>
              </w:rPr>
              <w:t>1</w:t>
            </w:r>
            <w:proofErr w:type="gramEnd"/>
            <w:r w:rsidRPr="008E3709">
              <w:rPr>
                <w:rFonts w:ascii="Calibri" w:eastAsia="Calibri" w:hAnsi="Calibri" w:cs="Calibri"/>
                <w:sz w:val="16"/>
                <w:szCs w:val="16"/>
                <w:lang w:val="en-GB"/>
              </w:rPr>
              <w:t xml:space="preserve"> female fell below the cut-point in the STS. </w:t>
            </w:r>
            <w:proofErr w:type="gramStart"/>
            <w:r w:rsidRPr="008E3709">
              <w:rPr>
                <w:rFonts w:ascii="Calibri" w:eastAsia="Calibri" w:hAnsi="Calibri" w:cs="Calibri"/>
                <w:sz w:val="16"/>
                <w:szCs w:val="16"/>
                <w:lang w:val="en-GB"/>
              </w:rPr>
              <w:t>11</w:t>
            </w:r>
            <w:proofErr w:type="gramEnd"/>
            <w:r w:rsidRPr="008E3709">
              <w:rPr>
                <w:rFonts w:ascii="Calibri" w:eastAsia="Calibri" w:hAnsi="Calibri" w:cs="Calibri"/>
                <w:sz w:val="16"/>
                <w:szCs w:val="16"/>
                <w:lang w:val="en-GB"/>
              </w:rPr>
              <w:t xml:space="preserve"> females and </w:t>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males (15% of the sample) fell below the cut-points in both HGS and one of the chair stand tests</w:t>
            </w:r>
          </w:p>
        </w:tc>
        <w:tc>
          <w:tcPr>
            <w:tcW w:w="2960" w:type="dxa"/>
          </w:tcPr>
          <w:p w14:paraId="2FF28440"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Small sample size                                                                                  </w:t>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SO staging phase not specified in </w:t>
            </w:r>
            <w:proofErr w:type="gramStart"/>
            <w:r w:rsidRPr="008E3709">
              <w:rPr>
                <w:rFonts w:ascii="Calibri" w:eastAsia="Calibri" w:hAnsi="Calibri" w:cs="Calibri"/>
                <w:sz w:val="16"/>
                <w:szCs w:val="16"/>
                <w:lang w:val="en-GB"/>
              </w:rPr>
              <w:t>methods</w:t>
            </w:r>
            <w:proofErr w:type="gramEnd"/>
          </w:p>
          <w:p w14:paraId="2FF28441"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br/>
            </w:r>
          </w:p>
        </w:tc>
      </w:tr>
      <w:tr w:rsidR="00A07E35" w:rsidRPr="00113575" w14:paraId="2FF2844E" w14:textId="77777777" w:rsidTr="008E3709">
        <w:trPr>
          <w:trHeight w:val="283"/>
        </w:trPr>
        <w:tc>
          <w:tcPr>
            <w:tcW w:w="1413" w:type="dxa"/>
          </w:tcPr>
          <w:p w14:paraId="2FF28443"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Cornejo-</w:t>
            </w:r>
            <w:proofErr w:type="spellStart"/>
            <w:r>
              <w:rPr>
                <w:rFonts w:ascii="Calibri" w:eastAsia="Calibri" w:hAnsi="Calibri" w:cs="Calibri"/>
                <w:b/>
                <w:bCs/>
                <w:sz w:val="16"/>
                <w:szCs w:val="16"/>
              </w:rPr>
              <w:t>Pareja</w:t>
            </w:r>
            <w:proofErr w:type="spellEnd"/>
            <w:r>
              <w:rPr>
                <w:rFonts w:ascii="Calibri" w:eastAsia="Calibri" w:hAnsi="Calibri" w:cs="Calibri"/>
                <w:b/>
                <w:bCs/>
                <w:sz w:val="16"/>
                <w:szCs w:val="16"/>
              </w:rPr>
              <w:br/>
              <w:t>2022</w:t>
            </w:r>
            <w:r>
              <w:rPr>
                <w:rFonts w:ascii="Calibri" w:eastAsia="Calibri" w:hAnsi="Calibri" w:cs="Calibri"/>
                <w:b/>
                <w:bCs/>
                <w:sz w:val="16"/>
                <w:szCs w:val="16"/>
              </w:rPr>
              <w:br/>
            </w:r>
            <w:proofErr w:type="spellStart"/>
            <w:r>
              <w:rPr>
                <w:rFonts w:ascii="Calibri" w:eastAsia="Calibri" w:hAnsi="Calibri" w:cs="Calibri"/>
                <w:b/>
                <w:bCs/>
                <w:sz w:val="16"/>
                <w:szCs w:val="16"/>
              </w:rPr>
              <w:t>Spain</w:t>
            </w:r>
            <w:proofErr w:type="spellEnd"/>
          </w:p>
          <w:p w14:paraId="2FF28444" w14:textId="77777777" w:rsidR="00A07E35" w:rsidRDefault="00A07E35" w:rsidP="004C7D13">
            <w:pPr>
              <w:rPr>
                <w:rFonts w:ascii="Calibri" w:eastAsia="Calibri" w:hAnsi="Calibri" w:cs="Calibri"/>
                <w:b/>
                <w:bCs/>
                <w:sz w:val="16"/>
                <w:szCs w:val="16"/>
              </w:rPr>
            </w:pPr>
            <w:hyperlink r:id="rId17">
              <w:r>
                <w:rPr>
                  <w:rFonts w:ascii="Calibri" w:eastAsia="Calibri" w:hAnsi="Calibri" w:cs="Calibri"/>
                  <w:color w:val="000000"/>
                  <w:sz w:val="16"/>
                  <w:szCs w:val="16"/>
                </w:rPr>
                <w:t>(34)</w:t>
              </w:r>
            </w:hyperlink>
          </w:p>
        </w:tc>
        <w:tc>
          <w:tcPr>
            <w:tcW w:w="1417" w:type="dxa"/>
          </w:tcPr>
          <w:p w14:paraId="2FF2844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30</w:t>
            </w:r>
            <w:r>
              <w:rPr>
                <w:rFonts w:ascii="Calibri" w:eastAsia="Calibri" w:hAnsi="Calibri" w:cs="Calibri"/>
                <w:sz w:val="16"/>
                <w:szCs w:val="16"/>
              </w:rPr>
              <w:br/>
              <w:t>F: 23.3%</w:t>
            </w:r>
            <w:r>
              <w:rPr>
                <w:rFonts w:ascii="Calibri" w:eastAsia="Calibri" w:hAnsi="Calibri" w:cs="Calibri"/>
                <w:sz w:val="16"/>
                <w:szCs w:val="16"/>
              </w:rPr>
              <w:br/>
              <w:t>Age: 60±9.4</w:t>
            </w:r>
          </w:p>
        </w:tc>
        <w:tc>
          <w:tcPr>
            <w:tcW w:w="1560" w:type="dxa"/>
          </w:tcPr>
          <w:p w14:paraId="2FF2844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Post critical COVID-19 HP</w:t>
            </w:r>
            <w:r w:rsidRPr="008E3709">
              <w:rPr>
                <w:rFonts w:ascii="Calibri" w:eastAsia="Calibri" w:hAnsi="Calibri" w:cs="Calibri"/>
                <w:sz w:val="16"/>
                <w:szCs w:val="16"/>
                <w:lang w:val="en-GB"/>
              </w:rPr>
              <w:br/>
              <w:t>Nutritional support and functional rehabilitation</w:t>
            </w:r>
          </w:p>
        </w:tc>
        <w:tc>
          <w:tcPr>
            <w:tcW w:w="1559" w:type="dxa"/>
          </w:tcPr>
          <w:p w14:paraId="2FF2844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BMI         HGS</w:t>
            </w:r>
          </w:p>
          <w:p w14:paraId="2FF28448"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(FM%, SMM)</w:t>
            </w:r>
            <w:r>
              <w:rPr>
                <w:rFonts w:ascii="Calibri" w:eastAsia="Calibri" w:hAnsi="Calibri" w:cs="Calibri"/>
                <w:sz w:val="16"/>
                <w:szCs w:val="16"/>
              </w:rPr>
              <w:br/>
            </w:r>
          </w:p>
        </w:tc>
        <w:tc>
          <w:tcPr>
            <w:tcW w:w="2410" w:type="dxa"/>
          </w:tcPr>
          <w:p w14:paraId="2FF28449"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56.7% (23.4% class-1; 33.3% class-2)</w:t>
            </w:r>
          </w:p>
        </w:tc>
        <w:tc>
          <w:tcPr>
            <w:tcW w:w="3543" w:type="dxa"/>
          </w:tcPr>
          <w:p w14:paraId="2FF2844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More than half of the post-critical COVID-19 survivors had SO and functional impairment of handgrip strength</w:t>
            </w:r>
          </w:p>
          <w:p w14:paraId="2FF2844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2. ICU stay, mechanical ventilation, and age conditioned the presence of sarcopenia in subjects with obesity</w:t>
            </w:r>
          </w:p>
        </w:tc>
        <w:tc>
          <w:tcPr>
            <w:tcW w:w="2960" w:type="dxa"/>
          </w:tcPr>
          <w:p w14:paraId="2FF2844C"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Small sample size </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w:t>
            </w:r>
            <w:proofErr w:type="gramStart"/>
            <w:r w:rsidRPr="008E3709">
              <w:rPr>
                <w:rFonts w:ascii="Calibri" w:eastAsia="Calibri" w:hAnsi="Calibri" w:cs="Calibri"/>
                <w:sz w:val="16"/>
                <w:szCs w:val="16"/>
                <w:lang w:val="en-GB"/>
              </w:rPr>
              <w:t>methods</w:t>
            </w:r>
            <w:proofErr w:type="gramEnd"/>
          </w:p>
          <w:p w14:paraId="2FF2844D" w14:textId="77777777" w:rsidR="00A07E35" w:rsidRPr="008E3709" w:rsidRDefault="00A07E35" w:rsidP="004C7D13">
            <w:pPr>
              <w:rPr>
                <w:rFonts w:ascii="Calibri" w:eastAsia="Calibri" w:hAnsi="Calibri" w:cs="Calibri"/>
                <w:sz w:val="16"/>
                <w:szCs w:val="16"/>
                <w:lang w:val="en-GB"/>
              </w:rPr>
            </w:pPr>
          </w:p>
        </w:tc>
      </w:tr>
      <w:tr w:rsidR="00A07E35" w:rsidRPr="00113575" w14:paraId="2FF28458" w14:textId="77777777" w:rsidTr="008E3709">
        <w:trPr>
          <w:trHeight w:val="283"/>
        </w:trPr>
        <w:tc>
          <w:tcPr>
            <w:tcW w:w="1413" w:type="dxa"/>
          </w:tcPr>
          <w:p w14:paraId="2FF2844F"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Czaja-Stolc</w:t>
            </w:r>
            <w:proofErr w:type="spellEnd"/>
            <w:r>
              <w:rPr>
                <w:rFonts w:ascii="Calibri" w:eastAsia="Calibri" w:hAnsi="Calibri" w:cs="Calibri"/>
                <w:b/>
                <w:bCs/>
                <w:sz w:val="16"/>
                <w:szCs w:val="16"/>
              </w:rPr>
              <w:br/>
              <w:t>2024</w:t>
            </w:r>
            <w:r>
              <w:rPr>
                <w:rFonts w:ascii="Calibri" w:eastAsia="Calibri" w:hAnsi="Calibri" w:cs="Calibri"/>
                <w:b/>
                <w:bCs/>
                <w:sz w:val="16"/>
                <w:szCs w:val="16"/>
              </w:rPr>
              <w:br/>
              <w:t>Poland</w:t>
            </w:r>
          </w:p>
          <w:p w14:paraId="2FF28450" w14:textId="77777777" w:rsidR="00A07E35" w:rsidRDefault="00A07E35" w:rsidP="004C7D13">
            <w:pPr>
              <w:rPr>
                <w:rFonts w:ascii="Calibri" w:eastAsia="Calibri" w:hAnsi="Calibri" w:cs="Calibri"/>
                <w:b/>
                <w:bCs/>
                <w:sz w:val="16"/>
                <w:szCs w:val="16"/>
              </w:rPr>
            </w:pPr>
            <w:hyperlink r:id="rId18">
              <w:r>
                <w:rPr>
                  <w:rFonts w:ascii="Calibri" w:eastAsia="Calibri" w:hAnsi="Calibri" w:cs="Calibri"/>
                  <w:color w:val="000000"/>
                  <w:sz w:val="16"/>
                  <w:szCs w:val="16"/>
                </w:rPr>
                <w:t>(101)</w:t>
              </w:r>
            </w:hyperlink>
          </w:p>
        </w:tc>
        <w:tc>
          <w:tcPr>
            <w:tcW w:w="1417" w:type="dxa"/>
          </w:tcPr>
          <w:p w14:paraId="2FF2845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180</w:t>
            </w:r>
            <w:r>
              <w:rPr>
                <w:rFonts w:ascii="Calibri" w:eastAsia="Calibri" w:hAnsi="Calibri" w:cs="Calibri"/>
                <w:sz w:val="16"/>
                <w:szCs w:val="16"/>
              </w:rPr>
              <w:br/>
              <w:t>F: 44.4%</w:t>
            </w:r>
            <w:r>
              <w:rPr>
                <w:rFonts w:ascii="Calibri" w:eastAsia="Calibri" w:hAnsi="Calibri" w:cs="Calibri"/>
                <w:sz w:val="16"/>
                <w:szCs w:val="16"/>
              </w:rPr>
              <w:br/>
              <w:t>Age: 56.1±16.3</w:t>
            </w:r>
          </w:p>
        </w:tc>
        <w:tc>
          <w:tcPr>
            <w:tcW w:w="1560" w:type="dxa"/>
          </w:tcPr>
          <w:p w14:paraId="2FF28452"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HP on kidney replacement therapy</w:t>
            </w:r>
          </w:p>
        </w:tc>
        <w:tc>
          <w:tcPr>
            <w:tcW w:w="1559" w:type="dxa"/>
          </w:tcPr>
          <w:p w14:paraId="2FF2845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BMI, WC        HGS</w:t>
            </w:r>
          </w:p>
          <w:p w14:paraId="2FF2845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(SMM)</w:t>
            </w:r>
            <w:r>
              <w:rPr>
                <w:rFonts w:ascii="Calibri" w:eastAsia="Calibri" w:hAnsi="Calibri" w:cs="Calibri"/>
                <w:sz w:val="16"/>
                <w:szCs w:val="16"/>
              </w:rPr>
              <w:br/>
            </w:r>
            <w:r>
              <w:rPr>
                <w:rFonts w:ascii="Calibri" w:eastAsia="Calibri" w:hAnsi="Calibri" w:cs="Calibri"/>
                <w:sz w:val="16"/>
                <w:szCs w:val="16"/>
              </w:rPr>
              <w:br/>
            </w:r>
          </w:p>
        </w:tc>
        <w:tc>
          <w:tcPr>
            <w:tcW w:w="2410" w:type="dxa"/>
          </w:tcPr>
          <w:p w14:paraId="2FF2845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4.4%</w:t>
            </w:r>
          </w:p>
        </w:tc>
        <w:tc>
          <w:tcPr>
            <w:tcW w:w="3543" w:type="dxa"/>
          </w:tcPr>
          <w:p w14:paraId="2FF2845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Study focused on SO prevalence (4.4%)</w:t>
            </w:r>
          </w:p>
        </w:tc>
        <w:tc>
          <w:tcPr>
            <w:tcW w:w="2960" w:type="dxa"/>
          </w:tcPr>
          <w:p w14:paraId="2FF2845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Absence of a validation group of patients</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The possibility of unmeasured confounders</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xml:space="preserve">. High refusal rate in the kidney transplant group                                4.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w:t>
            </w:r>
          </w:p>
        </w:tc>
      </w:tr>
      <w:tr w:rsidR="00A07E35" w:rsidRPr="00113575" w14:paraId="2FF28464" w14:textId="77777777" w:rsidTr="008E3709">
        <w:trPr>
          <w:trHeight w:val="283"/>
        </w:trPr>
        <w:tc>
          <w:tcPr>
            <w:tcW w:w="1413" w:type="dxa"/>
          </w:tcPr>
          <w:p w14:paraId="2FF28459"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da Costa Teixeira</w:t>
            </w:r>
            <w:r>
              <w:rPr>
                <w:rFonts w:ascii="Calibri" w:eastAsia="Calibri" w:hAnsi="Calibri" w:cs="Calibri"/>
                <w:b/>
                <w:bCs/>
                <w:sz w:val="16"/>
                <w:szCs w:val="16"/>
              </w:rPr>
              <w:br/>
              <w:t>2024</w:t>
            </w:r>
            <w:r>
              <w:rPr>
                <w:rFonts w:ascii="Calibri" w:eastAsia="Calibri" w:hAnsi="Calibri" w:cs="Calibri"/>
                <w:b/>
                <w:bCs/>
                <w:sz w:val="16"/>
                <w:szCs w:val="16"/>
              </w:rPr>
              <w:br/>
              <w:t>Brazil</w:t>
            </w:r>
          </w:p>
          <w:p w14:paraId="2FF2845A" w14:textId="77777777" w:rsidR="00A07E35" w:rsidRDefault="00A07E35" w:rsidP="004C7D13">
            <w:pPr>
              <w:rPr>
                <w:rFonts w:ascii="Calibri" w:eastAsia="Calibri" w:hAnsi="Calibri" w:cs="Calibri"/>
                <w:b/>
                <w:bCs/>
                <w:sz w:val="16"/>
                <w:szCs w:val="16"/>
              </w:rPr>
            </w:pPr>
            <w:hyperlink r:id="rId19">
              <w:r>
                <w:rPr>
                  <w:rFonts w:ascii="Calibri" w:eastAsia="Calibri" w:hAnsi="Calibri" w:cs="Calibri"/>
                  <w:color w:val="000000"/>
                  <w:sz w:val="16"/>
                  <w:szCs w:val="16"/>
                </w:rPr>
                <w:t>(102)</w:t>
              </w:r>
            </w:hyperlink>
          </w:p>
        </w:tc>
        <w:tc>
          <w:tcPr>
            <w:tcW w:w="1417" w:type="dxa"/>
          </w:tcPr>
          <w:p w14:paraId="2FF2845B"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156</w:t>
            </w:r>
            <w:r>
              <w:rPr>
                <w:rFonts w:ascii="Calibri" w:eastAsia="Calibri" w:hAnsi="Calibri" w:cs="Calibri"/>
                <w:sz w:val="16"/>
                <w:szCs w:val="16"/>
              </w:rPr>
              <w:br/>
              <w:t>F: 100%</w:t>
            </w:r>
            <w:r>
              <w:rPr>
                <w:rFonts w:ascii="Calibri" w:eastAsia="Calibri" w:hAnsi="Calibri" w:cs="Calibri"/>
                <w:sz w:val="16"/>
                <w:szCs w:val="16"/>
              </w:rPr>
              <w:br/>
              <w:t xml:space="preserve">Age: </w:t>
            </w:r>
            <w:proofErr w:type="spellStart"/>
            <w:r>
              <w:rPr>
                <w:rFonts w:ascii="Calibri" w:eastAsia="Calibri" w:hAnsi="Calibri" w:cs="Calibri"/>
                <w:sz w:val="16"/>
                <w:szCs w:val="16"/>
              </w:rPr>
              <w:t>mean</w:t>
            </w:r>
            <w:proofErr w:type="spellEnd"/>
            <w:r>
              <w:rPr>
                <w:rFonts w:ascii="Calibri" w:eastAsia="Calibri" w:hAnsi="Calibri" w:cs="Calibri"/>
                <w:sz w:val="16"/>
                <w:szCs w:val="16"/>
              </w:rPr>
              <w:t xml:space="preserve"> 74</w:t>
            </w:r>
          </w:p>
        </w:tc>
        <w:tc>
          <w:tcPr>
            <w:tcW w:w="1560" w:type="dxa"/>
          </w:tcPr>
          <w:p w14:paraId="2FF2845C" w14:textId="77777777" w:rsidR="00A07E35" w:rsidRDefault="00A07E35" w:rsidP="004C7D13">
            <w:pPr>
              <w:rPr>
                <w:rFonts w:ascii="Calibri" w:eastAsia="Calibri" w:hAnsi="Calibri" w:cs="Calibri"/>
                <w:sz w:val="16"/>
                <w:szCs w:val="16"/>
              </w:rPr>
            </w:pPr>
            <w:proofErr w:type="spellStart"/>
            <w:r>
              <w:rPr>
                <w:rFonts w:ascii="Calibri" w:eastAsia="Calibri" w:hAnsi="Calibri" w:cs="Calibri"/>
                <w:sz w:val="16"/>
                <w:szCs w:val="16"/>
              </w:rPr>
              <w:t>Functionally</w:t>
            </w:r>
            <w:proofErr w:type="spellEnd"/>
            <w:r>
              <w:rPr>
                <w:rFonts w:ascii="Calibri" w:eastAsia="Calibri" w:hAnsi="Calibri" w:cs="Calibri"/>
                <w:sz w:val="16"/>
                <w:szCs w:val="16"/>
              </w:rPr>
              <w:t xml:space="preserve"> and </w:t>
            </w:r>
            <w:proofErr w:type="spellStart"/>
            <w:r>
              <w:rPr>
                <w:rFonts w:ascii="Calibri" w:eastAsia="Calibri" w:hAnsi="Calibri" w:cs="Calibri"/>
                <w:sz w:val="16"/>
                <w:szCs w:val="16"/>
              </w:rPr>
              <w:t>independent</w:t>
            </w:r>
            <w:proofErr w:type="spellEnd"/>
            <w:r>
              <w:rPr>
                <w:rFonts w:ascii="Calibri" w:eastAsia="Calibri" w:hAnsi="Calibri" w:cs="Calibri"/>
                <w:sz w:val="16"/>
                <w:szCs w:val="16"/>
              </w:rPr>
              <w:t xml:space="preserve"> CDI</w:t>
            </w:r>
          </w:p>
        </w:tc>
        <w:tc>
          <w:tcPr>
            <w:tcW w:w="1559" w:type="dxa"/>
          </w:tcPr>
          <w:p w14:paraId="2FF2845D" w14:textId="77777777" w:rsidR="00A07E35" w:rsidRPr="00113575" w:rsidRDefault="00A07E35" w:rsidP="004C7D13">
            <w:pPr>
              <w:rPr>
                <w:rFonts w:ascii="Calibri" w:eastAsia="Calibri" w:hAnsi="Calibri" w:cs="Calibri"/>
                <w:sz w:val="16"/>
                <w:szCs w:val="16"/>
                <w:lang w:val="da-DK"/>
              </w:rPr>
            </w:pPr>
            <w:r w:rsidRPr="00113575">
              <w:rPr>
                <w:rFonts w:ascii="Calibri" w:eastAsia="Calibri" w:hAnsi="Calibri" w:cs="Calibri"/>
                <w:sz w:val="16"/>
                <w:szCs w:val="16"/>
                <w:lang w:val="da-DK"/>
              </w:rPr>
              <w:t>BMI       HGS</w:t>
            </w:r>
          </w:p>
          <w:p w14:paraId="2FF2845E" w14:textId="77777777" w:rsidR="00A07E35" w:rsidRPr="00113575" w:rsidRDefault="00A07E35" w:rsidP="004C7D13">
            <w:pPr>
              <w:rPr>
                <w:rFonts w:ascii="Calibri" w:eastAsia="Calibri" w:hAnsi="Calibri" w:cs="Calibri"/>
                <w:sz w:val="16"/>
                <w:szCs w:val="16"/>
                <w:lang w:val="da-DK"/>
              </w:rPr>
            </w:pPr>
            <w:r w:rsidRPr="00113575">
              <w:rPr>
                <w:rFonts w:ascii="Calibri" w:eastAsia="Calibri" w:hAnsi="Calibri" w:cs="Calibri"/>
                <w:sz w:val="16"/>
                <w:szCs w:val="16"/>
                <w:lang w:val="da-DK"/>
              </w:rPr>
              <w:t>DXA (ALST, FM%)</w:t>
            </w:r>
            <w:r w:rsidRPr="00113575">
              <w:rPr>
                <w:rFonts w:ascii="Calibri" w:eastAsia="Calibri" w:hAnsi="Calibri" w:cs="Calibri"/>
                <w:sz w:val="16"/>
                <w:szCs w:val="16"/>
                <w:lang w:val="da-DK"/>
              </w:rPr>
              <w:br/>
            </w:r>
          </w:p>
        </w:tc>
        <w:tc>
          <w:tcPr>
            <w:tcW w:w="2410" w:type="dxa"/>
          </w:tcPr>
          <w:p w14:paraId="2FF2845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25%</w:t>
            </w:r>
          </w:p>
        </w:tc>
        <w:tc>
          <w:tcPr>
            <w:tcW w:w="3543" w:type="dxa"/>
          </w:tcPr>
          <w:p w14:paraId="2FF28460" w14:textId="77777777" w:rsidR="00A07E35" w:rsidRPr="008E3709" w:rsidRDefault="00A07E35" w:rsidP="004C7D13">
            <w:pPr>
              <w:spacing w:line="278" w:lineRule="auto"/>
              <w:rPr>
                <w:rFonts w:ascii="Calibri" w:eastAsia="Calibri" w:hAnsi="Calibri" w:cs="Calibri"/>
                <w:sz w:val="16"/>
                <w:szCs w:val="16"/>
                <w:lang w:val="en-GB"/>
              </w:rPr>
            </w:pPr>
            <w:r w:rsidRPr="008E3709">
              <w:rPr>
                <w:rFonts w:ascii="Calibri" w:eastAsia="Calibri" w:hAnsi="Calibri" w:cs="Calibri"/>
                <w:sz w:val="16"/>
                <w:szCs w:val="16"/>
                <w:lang w:val="en-GB"/>
              </w:rPr>
              <w:t xml:space="preserve">1. Older women with SO had lower HGS, muscle-specific strength, and lower ALST/W, when compared to the other groups. </w:t>
            </w:r>
          </w:p>
          <w:p w14:paraId="2FF28461" w14:textId="77777777" w:rsidR="00A07E35" w:rsidRPr="008E3709" w:rsidRDefault="00A07E35" w:rsidP="004C7D13">
            <w:pPr>
              <w:spacing w:line="278" w:lineRule="auto"/>
              <w:rPr>
                <w:rFonts w:ascii="Calibri" w:eastAsia="Calibri" w:hAnsi="Calibri" w:cs="Calibri"/>
                <w:sz w:val="16"/>
                <w:szCs w:val="16"/>
                <w:lang w:val="en-GB"/>
              </w:rPr>
            </w:pPr>
            <w:r w:rsidRPr="008E3709">
              <w:rPr>
                <w:rFonts w:ascii="Calibri" w:eastAsia="Calibri" w:hAnsi="Calibri" w:cs="Calibri"/>
                <w:sz w:val="16"/>
                <w:szCs w:val="16"/>
                <w:lang w:val="en-GB"/>
              </w:rPr>
              <w:t>2. Muscle-specific strength was associated with age, % fat, functional physical performance, and with SO in community-dwelling older women</w:t>
            </w:r>
            <w:proofErr w:type="gramStart"/>
            <w:r w:rsidRPr="008E3709">
              <w:rPr>
                <w:rFonts w:ascii="Calibri" w:eastAsia="Calibri" w:hAnsi="Calibri" w:cs="Calibri"/>
                <w:sz w:val="16"/>
                <w:szCs w:val="16"/>
                <w:lang w:val="en-GB"/>
              </w:rPr>
              <w:t xml:space="preserve">.  </w:t>
            </w:r>
            <w:proofErr w:type="gramEnd"/>
          </w:p>
          <w:p w14:paraId="2FF28462" w14:textId="77777777" w:rsidR="00A07E35" w:rsidRPr="008E3709" w:rsidRDefault="00A07E35" w:rsidP="004C7D13">
            <w:pPr>
              <w:spacing w:after="160" w:line="278" w:lineRule="auto"/>
              <w:rPr>
                <w:rFonts w:ascii="Calibri" w:eastAsia="Calibri" w:hAnsi="Calibri" w:cs="Calibri"/>
                <w:sz w:val="16"/>
                <w:szCs w:val="16"/>
                <w:lang w:val="en-GB"/>
              </w:rPr>
            </w:pPr>
            <w:r w:rsidRPr="008E3709">
              <w:rPr>
                <w:rFonts w:ascii="Calibri" w:eastAsia="Calibri" w:hAnsi="Calibri" w:cs="Calibri"/>
                <w:sz w:val="16"/>
                <w:szCs w:val="16"/>
                <w:lang w:val="en-GB"/>
              </w:rPr>
              <w:t>3. SO was associated with muscle-specific strength, and TUG</w:t>
            </w:r>
          </w:p>
        </w:tc>
        <w:tc>
          <w:tcPr>
            <w:tcW w:w="2960" w:type="dxa"/>
          </w:tcPr>
          <w:p w14:paraId="2FF28463"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w:t>
            </w:r>
          </w:p>
        </w:tc>
      </w:tr>
      <w:tr w:rsidR="00A07E35" w:rsidRPr="00113575" w14:paraId="2FF2846E" w14:textId="77777777" w:rsidTr="008E3709">
        <w:trPr>
          <w:trHeight w:val="283"/>
        </w:trPr>
        <w:tc>
          <w:tcPr>
            <w:tcW w:w="1413" w:type="dxa"/>
          </w:tcPr>
          <w:p w14:paraId="2FF28465"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Damanti</w:t>
            </w:r>
            <w:r>
              <w:rPr>
                <w:rFonts w:ascii="Calibri" w:eastAsia="Calibri" w:hAnsi="Calibri" w:cs="Calibri"/>
                <w:b/>
                <w:bCs/>
                <w:sz w:val="16"/>
                <w:szCs w:val="16"/>
              </w:rPr>
              <w:br/>
              <w:t>2024</w:t>
            </w:r>
            <w:r>
              <w:rPr>
                <w:rFonts w:ascii="Calibri" w:eastAsia="Calibri" w:hAnsi="Calibri" w:cs="Calibri"/>
                <w:b/>
                <w:bCs/>
                <w:sz w:val="16"/>
                <w:szCs w:val="16"/>
              </w:rPr>
              <w:br/>
              <w:t>Italy</w:t>
            </w:r>
          </w:p>
          <w:p w14:paraId="2FF28466" w14:textId="77777777" w:rsidR="00A07E35" w:rsidRDefault="00A07E35" w:rsidP="004C7D13">
            <w:pPr>
              <w:rPr>
                <w:rFonts w:ascii="Calibri" w:eastAsia="Calibri" w:hAnsi="Calibri" w:cs="Calibri"/>
                <w:b/>
                <w:bCs/>
                <w:sz w:val="16"/>
                <w:szCs w:val="16"/>
              </w:rPr>
            </w:pPr>
            <w:hyperlink r:id="rId20">
              <w:r>
                <w:rPr>
                  <w:rFonts w:ascii="Calibri" w:eastAsia="Calibri" w:hAnsi="Calibri" w:cs="Calibri"/>
                  <w:color w:val="000000"/>
                  <w:sz w:val="16"/>
                  <w:szCs w:val="16"/>
                </w:rPr>
                <w:t>(12)</w:t>
              </w:r>
            </w:hyperlink>
          </w:p>
        </w:tc>
        <w:tc>
          <w:tcPr>
            <w:tcW w:w="1417" w:type="dxa"/>
          </w:tcPr>
          <w:p w14:paraId="2FF2846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1114</w:t>
            </w:r>
            <w:r>
              <w:rPr>
                <w:rFonts w:ascii="Calibri" w:eastAsia="Calibri" w:hAnsi="Calibri" w:cs="Calibri"/>
                <w:sz w:val="16"/>
                <w:szCs w:val="16"/>
              </w:rPr>
              <w:br/>
              <w:t>F: 60.5%</w:t>
            </w:r>
            <w:r>
              <w:rPr>
                <w:rFonts w:ascii="Calibri" w:eastAsia="Calibri" w:hAnsi="Calibri" w:cs="Calibri"/>
                <w:sz w:val="16"/>
                <w:szCs w:val="16"/>
              </w:rPr>
              <w:br/>
              <w:t xml:space="preserve">Age: ≥65; </w:t>
            </w:r>
            <w:proofErr w:type="spellStart"/>
            <w:r>
              <w:rPr>
                <w:rFonts w:ascii="Calibri" w:eastAsia="Calibri" w:hAnsi="Calibri" w:cs="Calibri"/>
                <w:sz w:val="16"/>
                <w:szCs w:val="16"/>
              </w:rPr>
              <w:t>median</w:t>
            </w:r>
            <w:proofErr w:type="spellEnd"/>
            <w:r>
              <w:rPr>
                <w:rFonts w:ascii="Calibri" w:eastAsia="Calibri" w:hAnsi="Calibri" w:cs="Calibri"/>
                <w:sz w:val="16"/>
                <w:szCs w:val="16"/>
              </w:rPr>
              <w:t xml:space="preserve"> 72</w:t>
            </w:r>
          </w:p>
        </w:tc>
        <w:tc>
          <w:tcPr>
            <w:tcW w:w="1560" w:type="dxa"/>
          </w:tcPr>
          <w:p w14:paraId="2FF2846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Healthy CDI and</w:t>
            </w:r>
            <w:r w:rsidRPr="008E3709">
              <w:rPr>
                <w:rFonts w:ascii="Calibri" w:eastAsia="Calibri" w:hAnsi="Calibri" w:cs="Calibri"/>
                <w:sz w:val="16"/>
                <w:szCs w:val="16"/>
                <w:lang w:val="en-GB"/>
              </w:rPr>
              <w:br/>
              <w:t>institutionalized patients</w:t>
            </w:r>
          </w:p>
        </w:tc>
        <w:tc>
          <w:tcPr>
            <w:tcW w:w="1559" w:type="dxa"/>
          </w:tcPr>
          <w:p w14:paraId="2FF2846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 WC       STS</w:t>
            </w:r>
          </w:p>
          <w:p w14:paraId="2FF2846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(FM%, SMM)</w:t>
            </w:r>
            <w:r w:rsidRPr="008E3709">
              <w:rPr>
                <w:rFonts w:ascii="Calibri" w:eastAsia="Calibri" w:hAnsi="Calibri" w:cs="Calibri"/>
                <w:sz w:val="16"/>
                <w:szCs w:val="16"/>
                <w:lang w:val="en-GB"/>
              </w:rPr>
              <w:br/>
            </w:r>
            <w:r w:rsidRPr="008E3709">
              <w:rPr>
                <w:rFonts w:ascii="Calibri" w:eastAsia="Calibri" w:hAnsi="Calibri" w:cs="Calibri"/>
                <w:sz w:val="16"/>
                <w:szCs w:val="16"/>
                <w:lang w:val="en-GB"/>
              </w:rPr>
              <w:br/>
            </w:r>
          </w:p>
        </w:tc>
        <w:tc>
          <w:tcPr>
            <w:tcW w:w="2410" w:type="dxa"/>
          </w:tcPr>
          <w:p w14:paraId="2FF2846B"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7.7%</w:t>
            </w:r>
          </w:p>
        </w:tc>
        <w:tc>
          <w:tcPr>
            <w:tcW w:w="3543" w:type="dxa"/>
          </w:tcPr>
          <w:p w14:paraId="2FF2846C"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SO is associated with frailty. Pre-sarcopenia and SO represent potentially treatable predictors of frailty</w:t>
            </w:r>
          </w:p>
        </w:tc>
        <w:tc>
          <w:tcPr>
            <w:tcW w:w="2960" w:type="dxa"/>
          </w:tcPr>
          <w:p w14:paraId="2FF2846D"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w:t>
            </w:r>
          </w:p>
        </w:tc>
      </w:tr>
      <w:tr w:rsidR="00A07E35" w14:paraId="2FF2847B" w14:textId="77777777" w:rsidTr="008E3709">
        <w:trPr>
          <w:trHeight w:val="283"/>
        </w:trPr>
        <w:tc>
          <w:tcPr>
            <w:tcW w:w="1413" w:type="dxa"/>
          </w:tcPr>
          <w:p w14:paraId="2FF2846F"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lastRenderedPageBreak/>
              <w:t>Danielewicz</w:t>
            </w:r>
            <w:proofErr w:type="spellEnd"/>
            <w:r>
              <w:rPr>
                <w:rFonts w:ascii="Calibri" w:eastAsia="Calibri" w:hAnsi="Calibri" w:cs="Calibri"/>
                <w:b/>
                <w:bCs/>
                <w:sz w:val="16"/>
                <w:szCs w:val="16"/>
              </w:rPr>
              <w:br/>
              <w:t>2024</w:t>
            </w:r>
            <w:r>
              <w:rPr>
                <w:rFonts w:ascii="Calibri" w:eastAsia="Calibri" w:hAnsi="Calibri" w:cs="Calibri"/>
                <w:b/>
                <w:bCs/>
                <w:sz w:val="16"/>
                <w:szCs w:val="16"/>
              </w:rPr>
              <w:br/>
              <w:t>Italy</w:t>
            </w:r>
          </w:p>
          <w:p w14:paraId="2FF28470" w14:textId="77777777" w:rsidR="00A07E35" w:rsidRDefault="00A07E35" w:rsidP="004C7D13">
            <w:pPr>
              <w:rPr>
                <w:rFonts w:ascii="Calibri" w:eastAsia="Calibri" w:hAnsi="Calibri" w:cs="Calibri"/>
                <w:b/>
                <w:bCs/>
                <w:sz w:val="16"/>
                <w:szCs w:val="16"/>
              </w:rPr>
            </w:pPr>
            <w:hyperlink r:id="rId21">
              <w:r>
                <w:rPr>
                  <w:rFonts w:ascii="Calibri" w:eastAsia="Calibri" w:hAnsi="Calibri" w:cs="Calibri"/>
                  <w:color w:val="000000"/>
                  <w:sz w:val="16"/>
                  <w:szCs w:val="16"/>
                </w:rPr>
                <w:t>(16)</w:t>
              </w:r>
            </w:hyperlink>
          </w:p>
        </w:tc>
        <w:tc>
          <w:tcPr>
            <w:tcW w:w="1417" w:type="dxa"/>
          </w:tcPr>
          <w:p w14:paraId="2FF2847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90</w:t>
            </w:r>
            <w:r>
              <w:rPr>
                <w:rFonts w:ascii="Calibri" w:eastAsia="Calibri" w:hAnsi="Calibri" w:cs="Calibri"/>
                <w:sz w:val="16"/>
                <w:szCs w:val="16"/>
              </w:rPr>
              <w:br/>
              <w:t>F: 52.2%</w:t>
            </w:r>
            <w:r>
              <w:rPr>
                <w:rFonts w:ascii="Calibri" w:eastAsia="Calibri" w:hAnsi="Calibri" w:cs="Calibri"/>
                <w:sz w:val="16"/>
                <w:szCs w:val="16"/>
              </w:rPr>
              <w:br/>
              <w:t>Age: ≥60; 69.4±5.5</w:t>
            </w:r>
          </w:p>
        </w:tc>
        <w:tc>
          <w:tcPr>
            <w:tcW w:w="1560" w:type="dxa"/>
          </w:tcPr>
          <w:p w14:paraId="2FF28472" w14:textId="77777777" w:rsidR="00A07E35" w:rsidRPr="008E3709" w:rsidRDefault="00A07E35" w:rsidP="004C7D13">
            <w:pPr>
              <w:rPr>
                <w:rFonts w:ascii="Calibri" w:eastAsia="Calibri" w:hAnsi="Calibri" w:cs="Calibri"/>
                <w:sz w:val="16"/>
                <w:szCs w:val="16"/>
                <w:lang w:val="en-GB"/>
              </w:rPr>
            </w:pPr>
            <w:bookmarkStart w:id="4" w:name="_m0ip39bledfu" w:colFirst="0" w:colLast="0"/>
            <w:bookmarkEnd w:id="4"/>
            <w:r w:rsidRPr="008E3709">
              <w:rPr>
                <w:rFonts w:ascii="Calibri" w:eastAsia="Calibri" w:hAnsi="Calibri" w:cs="Calibri"/>
                <w:sz w:val="16"/>
                <w:szCs w:val="16"/>
                <w:lang w:val="en-GB"/>
              </w:rPr>
              <w:t>Italian RP with severe obesity in a 3 weeks body weight reduction program</w:t>
            </w:r>
            <w:r w:rsidRPr="008E3709">
              <w:rPr>
                <w:rFonts w:ascii="Calibri" w:eastAsia="Calibri" w:hAnsi="Calibri" w:cs="Calibri"/>
                <w:sz w:val="16"/>
                <w:szCs w:val="16"/>
                <w:lang w:val="en-GB"/>
              </w:rPr>
              <w:br/>
              <w:t>(metabolic, nutritional, psychological interventions, physical exercise)</w:t>
            </w:r>
          </w:p>
        </w:tc>
        <w:tc>
          <w:tcPr>
            <w:tcW w:w="1559" w:type="dxa"/>
          </w:tcPr>
          <w:p w14:paraId="2FF28473"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BMI      </w:t>
            </w:r>
          </w:p>
          <w:p w14:paraId="2FF2847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HGS, STS</w:t>
            </w:r>
          </w:p>
          <w:p w14:paraId="2FF28475"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(SMM, FM%)</w:t>
            </w:r>
            <w:r w:rsidRPr="008E3709">
              <w:rPr>
                <w:rFonts w:ascii="Calibri" w:eastAsia="Calibri" w:hAnsi="Calibri" w:cs="Calibri"/>
                <w:sz w:val="16"/>
                <w:szCs w:val="16"/>
                <w:lang w:val="en-GB"/>
              </w:rPr>
              <w:br/>
              <w:t>DXA (AST, FM%)</w:t>
            </w:r>
            <w:r w:rsidRPr="008E3709">
              <w:rPr>
                <w:rFonts w:ascii="Calibri" w:eastAsia="Calibri" w:hAnsi="Calibri" w:cs="Calibri"/>
                <w:sz w:val="16"/>
                <w:szCs w:val="16"/>
                <w:lang w:val="en-GB"/>
              </w:rPr>
              <w:br/>
            </w:r>
          </w:p>
        </w:tc>
        <w:tc>
          <w:tcPr>
            <w:tcW w:w="2410" w:type="dxa"/>
          </w:tcPr>
          <w:p w14:paraId="2FF2847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23.3% </w:t>
            </w:r>
          </w:p>
          <w:p w14:paraId="2FF2847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(5 </w:t>
            </w:r>
            <w:proofErr w:type="spellStart"/>
            <w:r w:rsidRPr="008E3709">
              <w:rPr>
                <w:rFonts w:ascii="Calibri" w:eastAsia="Calibri" w:hAnsi="Calibri" w:cs="Calibri"/>
                <w:sz w:val="16"/>
                <w:szCs w:val="16"/>
                <w:lang w:val="en-GB"/>
              </w:rPr>
              <w:t>SSt</w:t>
            </w:r>
            <w:proofErr w:type="spellEnd"/>
            <w:r w:rsidRPr="008E3709">
              <w:rPr>
                <w:rFonts w:ascii="Calibri" w:eastAsia="Calibri" w:hAnsi="Calibri" w:cs="Calibri"/>
                <w:sz w:val="16"/>
                <w:szCs w:val="16"/>
                <w:lang w:val="en-GB"/>
              </w:rPr>
              <w:t xml:space="preserve"> +FM +ALST/W)</w:t>
            </w:r>
            <w:r w:rsidRPr="008E3709">
              <w:rPr>
                <w:rFonts w:ascii="Calibri" w:eastAsia="Calibri" w:hAnsi="Calibri" w:cs="Calibri"/>
                <w:sz w:val="16"/>
                <w:szCs w:val="16"/>
                <w:lang w:val="en-GB"/>
              </w:rPr>
              <w:br/>
              <w:t xml:space="preserve">25.5% (HGS+FM+ALST/W) </w:t>
            </w:r>
            <w:r w:rsidRPr="008E3709">
              <w:rPr>
                <w:rFonts w:ascii="Calibri" w:eastAsia="Calibri" w:hAnsi="Calibri" w:cs="Calibri"/>
                <w:sz w:val="16"/>
                <w:szCs w:val="16"/>
                <w:lang w:val="en-GB"/>
              </w:rPr>
              <w:br/>
              <w:t xml:space="preserve">31.1% </w:t>
            </w:r>
          </w:p>
          <w:p w14:paraId="2FF2847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(5-SSt +FM +SSM/W) </w:t>
            </w:r>
            <w:r w:rsidRPr="008E3709">
              <w:rPr>
                <w:rFonts w:ascii="Calibri" w:eastAsia="Calibri" w:hAnsi="Calibri" w:cs="Calibri"/>
                <w:sz w:val="16"/>
                <w:szCs w:val="16"/>
                <w:lang w:val="en-GB"/>
              </w:rPr>
              <w:br/>
              <w:t>40.0% (HGS+FM+SSM/W)</w:t>
            </w:r>
          </w:p>
        </w:tc>
        <w:tc>
          <w:tcPr>
            <w:tcW w:w="3543" w:type="dxa"/>
          </w:tcPr>
          <w:p w14:paraId="2FF2847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Significantly higher prevalence rates of SO were observed among females and old elderly group</w:t>
            </w:r>
          </w:p>
        </w:tc>
        <w:tc>
          <w:tcPr>
            <w:tcW w:w="2960" w:type="dxa"/>
          </w:tcPr>
          <w:p w14:paraId="2FF2847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1. Small sample size</w:t>
            </w:r>
            <w:r>
              <w:rPr>
                <w:rFonts w:ascii="Calibri" w:eastAsia="Calibri" w:hAnsi="Calibri" w:cs="Calibri"/>
                <w:sz w:val="16"/>
                <w:szCs w:val="16"/>
              </w:rPr>
              <w:br/>
            </w:r>
          </w:p>
        </w:tc>
      </w:tr>
      <w:tr w:rsidR="00A07E35" w:rsidRPr="00113575" w14:paraId="2FF2848D" w14:textId="77777777" w:rsidTr="008E3709">
        <w:trPr>
          <w:trHeight w:val="283"/>
        </w:trPr>
        <w:tc>
          <w:tcPr>
            <w:tcW w:w="1413" w:type="dxa"/>
          </w:tcPr>
          <w:p w14:paraId="2FF2847C"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Demirdag</w:t>
            </w:r>
            <w:proofErr w:type="spellEnd"/>
          </w:p>
          <w:p w14:paraId="2FF2847D"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2025</w:t>
            </w:r>
          </w:p>
          <w:p w14:paraId="2FF2847E"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Turkey</w:t>
            </w:r>
            <w:proofErr w:type="spellEnd"/>
          </w:p>
          <w:p w14:paraId="2FF2847F" w14:textId="77777777" w:rsidR="00A07E35" w:rsidRDefault="00A07E35" w:rsidP="004C7D13">
            <w:pPr>
              <w:rPr>
                <w:rFonts w:ascii="Calibri" w:eastAsia="Calibri" w:hAnsi="Calibri" w:cs="Calibri"/>
                <w:b/>
                <w:bCs/>
                <w:sz w:val="16"/>
                <w:szCs w:val="16"/>
              </w:rPr>
            </w:pPr>
            <w:hyperlink r:id="rId22">
              <w:r>
                <w:rPr>
                  <w:rFonts w:ascii="Calibri" w:eastAsia="Calibri" w:hAnsi="Calibri" w:cs="Calibri"/>
                  <w:color w:val="000000"/>
                  <w:sz w:val="16"/>
                  <w:szCs w:val="16"/>
                </w:rPr>
                <w:t>(61)</w:t>
              </w:r>
            </w:hyperlink>
          </w:p>
          <w:p w14:paraId="2FF28480" w14:textId="77777777" w:rsidR="00A07E35" w:rsidRDefault="00A07E35" w:rsidP="004C7D13">
            <w:pPr>
              <w:rPr>
                <w:rFonts w:ascii="Calibri" w:eastAsia="Calibri" w:hAnsi="Calibri" w:cs="Calibri"/>
                <w:b/>
                <w:bCs/>
                <w:sz w:val="16"/>
                <w:szCs w:val="16"/>
              </w:rPr>
            </w:pPr>
          </w:p>
        </w:tc>
        <w:tc>
          <w:tcPr>
            <w:tcW w:w="1417" w:type="dxa"/>
          </w:tcPr>
          <w:p w14:paraId="2FF2848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N:590</w:t>
            </w:r>
          </w:p>
          <w:p w14:paraId="2FF2848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 69.3%</w:t>
            </w:r>
          </w:p>
          <w:p w14:paraId="2FF2848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Age: 74.3±6.6</w:t>
            </w:r>
          </w:p>
        </w:tc>
        <w:tc>
          <w:tcPr>
            <w:tcW w:w="1560" w:type="dxa"/>
          </w:tcPr>
          <w:p w14:paraId="2FF2848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Community-dwelling older adults (≥65years)</w:t>
            </w:r>
          </w:p>
        </w:tc>
        <w:tc>
          <w:tcPr>
            <w:tcW w:w="1559" w:type="dxa"/>
          </w:tcPr>
          <w:p w14:paraId="2FF28485"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 WC SARC-F</w:t>
            </w:r>
          </w:p>
          <w:p w14:paraId="2FF2848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HGS, </w:t>
            </w:r>
          </w:p>
          <w:p w14:paraId="2FF2848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(FM%, SMM/W)</w:t>
            </w:r>
          </w:p>
        </w:tc>
        <w:tc>
          <w:tcPr>
            <w:tcW w:w="2410" w:type="dxa"/>
          </w:tcPr>
          <w:p w14:paraId="2FF28488"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5.9%</w:t>
            </w:r>
          </w:p>
        </w:tc>
        <w:tc>
          <w:tcPr>
            <w:tcW w:w="3543" w:type="dxa"/>
          </w:tcPr>
          <w:p w14:paraId="2FF2848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coexistence of SO and malnutrition was observed in 2.2% of the population based on the GLIM criteria, whereas only one older adult (0.17%) exhibited both conditions according to the MNA criteria.</w:t>
            </w:r>
          </w:p>
          <w:p w14:paraId="2FF2848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2.  there was no association between SO and malnutrition based on both diagnostic tools.</w:t>
            </w:r>
          </w:p>
        </w:tc>
        <w:tc>
          <w:tcPr>
            <w:tcW w:w="2960" w:type="dxa"/>
          </w:tcPr>
          <w:p w14:paraId="2FF2848B" w14:textId="209099CF"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r w:rsidR="008D7950">
              <w:rPr>
                <w:rFonts w:ascii="Calibri" w:eastAsia="Calibri" w:hAnsi="Calibri" w:cs="Calibri"/>
                <w:sz w:val="16"/>
                <w:szCs w:val="16"/>
                <w:lang w:val="en-GB"/>
              </w:rPr>
              <w:t>T</w:t>
            </w:r>
            <w:r w:rsidRPr="008E3709">
              <w:rPr>
                <w:rFonts w:ascii="Calibri" w:eastAsia="Calibri" w:hAnsi="Calibri" w:cs="Calibri"/>
                <w:sz w:val="16"/>
                <w:szCs w:val="16"/>
                <w:lang w:val="en-GB"/>
              </w:rPr>
              <w:t xml:space="preserve">he study only includes </w:t>
            </w:r>
            <w:proofErr w:type="gramStart"/>
            <w:r w:rsidRPr="008E3709">
              <w:rPr>
                <w:rFonts w:ascii="Calibri" w:eastAsia="Calibri" w:hAnsi="Calibri" w:cs="Calibri"/>
                <w:sz w:val="16"/>
                <w:szCs w:val="16"/>
                <w:lang w:val="en-GB"/>
              </w:rPr>
              <w:t>relatively healthy</w:t>
            </w:r>
            <w:proofErr w:type="gramEnd"/>
            <w:r w:rsidRPr="008E3709">
              <w:rPr>
                <w:rFonts w:ascii="Calibri" w:eastAsia="Calibri" w:hAnsi="Calibri" w:cs="Calibri"/>
                <w:sz w:val="16"/>
                <w:szCs w:val="16"/>
                <w:lang w:val="en-GB"/>
              </w:rPr>
              <w:t>, community-dwelling older adults without cognitive problems and active malignancy</w:t>
            </w:r>
          </w:p>
          <w:p w14:paraId="2FF2848C" w14:textId="4A4D16F0"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2. </w:t>
            </w:r>
            <w:r w:rsidR="008D7950">
              <w:rPr>
                <w:rFonts w:ascii="Calibri" w:eastAsia="Calibri" w:hAnsi="Calibri" w:cs="Calibri"/>
                <w:sz w:val="16"/>
                <w:szCs w:val="16"/>
                <w:lang w:val="en-GB"/>
              </w:rPr>
              <w:t>T</w:t>
            </w:r>
            <w:r w:rsidRPr="008E3709">
              <w:rPr>
                <w:rFonts w:ascii="Calibri" w:eastAsia="Calibri" w:hAnsi="Calibri" w:cs="Calibri"/>
                <w:sz w:val="16"/>
                <w:szCs w:val="16"/>
                <w:lang w:val="en-GB"/>
              </w:rPr>
              <w:t xml:space="preserve">he number of participants is </w:t>
            </w:r>
            <w:proofErr w:type="gramStart"/>
            <w:r w:rsidRPr="008E3709">
              <w:rPr>
                <w:rFonts w:ascii="Calibri" w:eastAsia="Calibri" w:hAnsi="Calibri" w:cs="Calibri"/>
                <w:sz w:val="16"/>
                <w:szCs w:val="16"/>
                <w:lang w:val="en-GB"/>
              </w:rPr>
              <w:t>somewhat limited</w:t>
            </w:r>
            <w:proofErr w:type="gramEnd"/>
            <w:r w:rsidRPr="008E3709">
              <w:rPr>
                <w:rFonts w:ascii="Calibri" w:eastAsia="Calibri" w:hAnsi="Calibri" w:cs="Calibri"/>
                <w:sz w:val="16"/>
                <w:szCs w:val="16"/>
                <w:lang w:val="en-GB"/>
              </w:rPr>
              <w:t xml:space="preserve"> in this study since it was conducted in a single </w:t>
            </w:r>
            <w:proofErr w:type="spellStart"/>
            <w:r w:rsidRPr="008E3709">
              <w:rPr>
                <w:rFonts w:ascii="Calibri" w:eastAsia="Calibri" w:hAnsi="Calibri" w:cs="Calibri"/>
                <w:sz w:val="16"/>
                <w:szCs w:val="16"/>
                <w:lang w:val="en-GB"/>
              </w:rPr>
              <w:t>center</w:t>
            </w:r>
            <w:proofErr w:type="spellEnd"/>
          </w:p>
        </w:tc>
      </w:tr>
      <w:tr w:rsidR="00A07E35" w:rsidRPr="00113575" w14:paraId="2FF28497" w14:textId="77777777" w:rsidTr="008E3709">
        <w:trPr>
          <w:trHeight w:val="283"/>
        </w:trPr>
        <w:tc>
          <w:tcPr>
            <w:tcW w:w="1413" w:type="dxa"/>
          </w:tcPr>
          <w:p w14:paraId="2FF2848E"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Demirdağ</w:t>
            </w:r>
            <w:proofErr w:type="spellEnd"/>
            <w:r>
              <w:rPr>
                <w:rFonts w:ascii="Calibri" w:eastAsia="Calibri" w:hAnsi="Calibri" w:cs="Calibri"/>
                <w:b/>
                <w:bCs/>
                <w:sz w:val="16"/>
                <w:szCs w:val="16"/>
              </w:rPr>
              <w:br/>
              <w:t>2023</w:t>
            </w:r>
            <w:r>
              <w:rPr>
                <w:rFonts w:ascii="Calibri" w:eastAsia="Calibri" w:hAnsi="Calibri" w:cs="Calibri"/>
                <w:b/>
                <w:bCs/>
                <w:sz w:val="16"/>
                <w:szCs w:val="16"/>
              </w:rPr>
              <w:br/>
            </w:r>
            <w:proofErr w:type="spellStart"/>
            <w:r>
              <w:rPr>
                <w:rFonts w:ascii="Calibri" w:eastAsia="Calibri" w:hAnsi="Calibri" w:cs="Calibri"/>
                <w:b/>
                <w:bCs/>
                <w:sz w:val="16"/>
                <w:szCs w:val="16"/>
              </w:rPr>
              <w:t>Turkey</w:t>
            </w:r>
            <w:proofErr w:type="spellEnd"/>
          </w:p>
          <w:p w14:paraId="2FF2848F" w14:textId="77777777" w:rsidR="00A07E35" w:rsidRDefault="00A07E35" w:rsidP="004C7D13">
            <w:pPr>
              <w:rPr>
                <w:rFonts w:ascii="Calibri" w:eastAsia="Calibri" w:hAnsi="Calibri" w:cs="Calibri"/>
                <w:b/>
                <w:bCs/>
                <w:sz w:val="16"/>
                <w:szCs w:val="16"/>
              </w:rPr>
            </w:pPr>
            <w:hyperlink r:id="rId23">
              <w:r>
                <w:rPr>
                  <w:rFonts w:ascii="Calibri" w:eastAsia="Calibri" w:hAnsi="Calibri" w:cs="Calibri"/>
                  <w:color w:val="000000"/>
                  <w:sz w:val="16"/>
                  <w:szCs w:val="16"/>
                </w:rPr>
                <w:t>(67)</w:t>
              </w:r>
            </w:hyperlink>
          </w:p>
        </w:tc>
        <w:tc>
          <w:tcPr>
            <w:tcW w:w="1417" w:type="dxa"/>
          </w:tcPr>
          <w:p w14:paraId="2FF28490"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267</w:t>
            </w:r>
            <w:r>
              <w:rPr>
                <w:rFonts w:ascii="Calibri" w:eastAsia="Calibri" w:hAnsi="Calibri" w:cs="Calibri"/>
                <w:sz w:val="16"/>
                <w:szCs w:val="16"/>
              </w:rPr>
              <w:br/>
              <w:t>F: 64.4%</w:t>
            </w:r>
            <w:r>
              <w:rPr>
                <w:rFonts w:ascii="Calibri" w:eastAsia="Calibri" w:hAnsi="Calibri" w:cs="Calibri"/>
                <w:sz w:val="16"/>
                <w:szCs w:val="16"/>
              </w:rPr>
              <w:br/>
              <w:t>M: 35.6%</w:t>
            </w:r>
            <w:r>
              <w:rPr>
                <w:rFonts w:ascii="Calibri" w:eastAsia="Calibri" w:hAnsi="Calibri" w:cs="Calibri"/>
                <w:sz w:val="16"/>
                <w:szCs w:val="16"/>
              </w:rPr>
              <w:br/>
              <w:t>Age: ≥65; 73.6±6.2</w:t>
            </w:r>
          </w:p>
        </w:tc>
        <w:tc>
          <w:tcPr>
            <w:tcW w:w="1560" w:type="dxa"/>
          </w:tcPr>
          <w:p w14:paraId="2FF2849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CDI</w:t>
            </w:r>
          </w:p>
        </w:tc>
        <w:tc>
          <w:tcPr>
            <w:tcW w:w="1559" w:type="dxa"/>
          </w:tcPr>
          <w:p w14:paraId="2FF2849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BMI, WC </w:t>
            </w:r>
            <w:r>
              <w:rPr>
                <w:rFonts w:ascii="Calibri" w:eastAsia="Calibri" w:hAnsi="Calibri" w:cs="Calibri"/>
                <w:sz w:val="16"/>
                <w:szCs w:val="16"/>
              </w:rPr>
              <w:br/>
              <w:t xml:space="preserve">SARC-F </w:t>
            </w:r>
            <w:r>
              <w:rPr>
                <w:rFonts w:ascii="Calibri" w:eastAsia="Calibri" w:hAnsi="Calibri" w:cs="Calibri"/>
                <w:sz w:val="16"/>
                <w:szCs w:val="16"/>
              </w:rPr>
              <w:br/>
              <w:t xml:space="preserve">HGS </w:t>
            </w:r>
          </w:p>
          <w:p w14:paraId="2FF2849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(SMM, FM%)</w:t>
            </w:r>
          </w:p>
        </w:tc>
        <w:tc>
          <w:tcPr>
            <w:tcW w:w="2410" w:type="dxa"/>
          </w:tcPr>
          <w:p w14:paraId="2FF2849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6.4%</w:t>
            </w:r>
          </w:p>
        </w:tc>
        <w:tc>
          <w:tcPr>
            <w:tcW w:w="3543" w:type="dxa"/>
          </w:tcPr>
          <w:p w14:paraId="2FF28495"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SO significantly associated with sexual dysfunction (the association was lost after adjusting for confounding factors) </w:t>
            </w:r>
          </w:p>
        </w:tc>
        <w:tc>
          <w:tcPr>
            <w:tcW w:w="2960" w:type="dxa"/>
          </w:tcPr>
          <w:p w14:paraId="2FF2849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SO staging phase not specified in methods</w:t>
            </w:r>
          </w:p>
        </w:tc>
      </w:tr>
      <w:tr w:rsidR="00A07E35" w:rsidRPr="008D7950" w14:paraId="2FF284A2" w14:textId="77777777" w:rsidTr="008E3709">
        <w:trPr>
          <w:trHeight w:val="283"/>
        </w:trPr>
        <w:tc>
          <w:tcPr>
            <w:tcW w:w="1413" w:type="dxa"/>
          </w:tcPr>
          <w:p w14:paraId="2FF28498"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Dovjak</w:t>
            </w:r>
            <w:proofErr w:type="spellEnd"/>
            <w:r>
              <w:rPr>
                <w:rFonts w:ascii="Calibri" w:eastAsia="Calibri" w:hAnsi="Calibri" w:cs="Calibri"/>
                <w:b/>
                <w:bCs/>
                <w:sz w:val="16"/>
                <w:szCs w:val="16"/>
              </w:rPr>
              <w:br/>
              <w:t>2024</w:t>
            </w:r>
            <w:r>
              <w:rPr>
                <w:rFonts w:ascii="Calibri" w:eastAsia="Calibri" w:hAnsi="Calibri" w:cs="Calibri"/>
                <w:b/>
                <w:bCs/>
                <w:sz w:val="16"/>
                <w:szCs w:val="16"/>
              </w:rPr>
              <w:br/>
              <w:t>Austria</w:t>
            </w:r>
          </w:p>
          <w:p w14:paraId="2FF28499" w14:textId="77777777" w:rsidR="00A07E35" w:rsidRDefault="00A07E35" w:rsidP="004C7D13">
            <w:pPr>
              <w:rPr>
                <w:rFonts w:ascii="Calibri" w:eastAsia="Calibri" w:hAnsi="Calibri" w:cs="Calibri"/>
                <w:b/>
                <w:bCs/>
                <w:sz w:val="16"/>
                <w:szCs w:val="16"/>
              </w:rPr>
            </w:pPr>
            <w:hyperlink r:id="rId24">
              <w:r>
                <w:rPr>
                  <w:rFonts w:ascii="Calibri" w:eastAsia="Calibri" w:hAnsi="Calibri" w:cs="Calibri"/>
                  <w:color w:val="000000"/>
                  <w:sz w:val="16"/>
                  <w:szCs w:val="16"/>
                </w:rPr>
                <w:t>(103)</w:t>
              </w:r>
            </w:hyperlink>
          </w:p>
        </w:tc>
        <w:tc>
          <w:tcPr>
            <w:tcW w:w="1417" w:type="dxa"/>
          </w:tcPr>
          <w:p w14:paraId="2FF2849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334</w:t>
            </w:r>
            <w:r>
              <w:rPr>
                <w:rFonts w:ascii="Calibri" w:eastAsia="Calibri" w:hAnsi="Calibri" w:cs="Calibri"/>
                <w:sz w:val="16"/>
                <w:szCs w:val="16"/>
              </w:rPr>
              <w:br/>
              <w:t>F: 82.3%</w:t>
            </w:r>
            <w:r>
              <w:rPr>
                <w:rFonts w:ascii="Calibri" w:eastAsia="Calibri" w:hAnsi="Calibri" w:cs="Calibri"/>
                <w:sz w:val="16"/>
                <w:szCs w:val="16"/>
              </w:rPr>
              <w:br/>
              <w:t xml:space="preserve">Age: </w:t>
            </w:r>
            <w:proofErr w:type="spellStart"/>
            <w:r>
              <w:rPr>
                <w:rFonts w:ascii="Calibri" w:eastAsia="Calibri" w:hAnsi="Calibri" w:cs="Calibri"/>
                <w:sz w:val="16"/>
                <w:szCs w:val="16"/>
              </w:rPr>
              <w:t>mean</w:t>
            </w:r>
            <w:proofErr w:type="spellEnd"/>
            <w:r>
              <w:rPr>
                <w:rFonts w:ascii="Calibri" w:eastAsia="Calibri" w:hAnsi="Calibri" w:cs="Calibri"/>
                <w:sz w:val="16"/>
                <w:szCs w:val="16"/>
              </w:rPr>
              <w:t xml:space="preserve"> 81</w:t>
            </w:r>
          </w:p>
        </w:tc>
        <w:tc>
          <w:tcPr>
            <w:tcW w:w="1560" w:type="dxa"/>
          </w:tcPr>
          <w:p w14:paraId="2FF2849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HP admitted</w:t>
            </w:r>
            <w:r w:rsidRPr="008E3709">
              <w:rPr>
                <w:rFonts w:ascii="Calibri" w:eastAsia="Calibri" w:hAnsi="Calibri" w:cs="Calibri"/>
                <w:sz w:val="16"/>
                <w:szCs w:val="16"/>
                <w:lang w:val="en-GB"/>
              </w:rPr>
              <w:br/>
              <w:t>to the department of acute geriatrics</w:t>
            </w:r>
          </w:p>
        </w:tc>
        <w:tc>
          <w:tcPr>
            <w:tcW w:w="1559" w:type="dxa"/>
          </w:tcPr>
          <w:p w14:paraId="2FF2849C" w14:textId="77777777" w:rsidR="00A07E35" w:rsidRPr="00113575" w:rsidRDefault="00A07E35" w:rsidP="004C7D13">
            <w:pPr>
              <w:rPr>
                <w:rFonts w:ascii="Calibri" w:eastAsia="Calibri" w:hAnsi="Calibri" w:cs="Calibri"/>
                <w:sz w:val="16"/>
                <w:szCs w:val="16"/>
                <w:lang w:val="da-DK"/>
              </w:rPr>
            </w:pPr>
            <w:r w:rsidRPr="00113575">
              <w:rPr>
                <w:rFonts w:ascii="Calibri" w:eastAsia="Calibri" w:hAnsi="Calibri" w:cs="Calibri"/>
                <w:sz w:val="16"/>
                <w:szCs w:val="16"/>
                <w:lang w:val="da-DK"/>
              </w:rPr>
              <w:t xml:space="preserve">BMI   </w:t>
            </w:r>
          </w:p>
          <w:p w14:paraId="2FF2849D" w14:textId="77777777" w:rsidR="00A07E35" w:rsidRPr="00113575" w:rsidRDefault="00A07E35" w:rsidP="004C7D13">
            <w:pPr>
              <w:rPr>
                <w:rFonts w:ascii="Calibri" w:eastAsia="Calibri" w:hAnsi="Calibri" w:cs="Calibri"/>
                <w:sz w:val="16"/>
                <w:szCs w:val="16"/>
                <w:lang w:val="da-DK"/>
              </w:rPr>
            </w:pPr>
            <w:r w:rsidRPr="00113575">
              <w:rPr>
                <w:rFonts w:ascii="Calibri" w:eastAsia="Calibri" w:hAnsi="Calibri" w:cs="Calibri"/>
                <w:sz w:val="16"/>
                <w:szCs w:val="16"/>
                <w:lang w:val="da-DK"/>
              </w:rPr>
              <w:t>HGS</w:t>
            </w:r>
          </w:p>
          <w:p w14:paraId="2FF2849E" w14:textId="77777777" w:rsidR="00A07E35" w:rsidRPr="00113575" w:rsidRDefault="00A07E35" w:rsidP="004C7D13">
            <w:pPr>
              <w:rPr>
                <w:rFonts w:ascii="Calibri" w:eastAsia="Calibri" w:hAnsi="Calibri" w:cs="Calibri"/>
                <w:sz w:val="16"/>
                <w:szCs w:val="16"/>
                <w:lang w:val="da-DK"/>
              </w:rPr>
            </w:pPr>
            <w:r w:rsidRPr="00113575">
              <w:rPr>
                <w:rFonts w:ascii="Calibri" w:eastAsia="Calibri" w:hAnsi="Calibri" w:cs="Calibri"/>
                <w:sz w:val="16"/>
                <w:szCs w:val="16"/>
                <w:lang w:val="da-DK"/>
              </w:rPr>
              <w:t>DXA (ALST, FM%)</w:t>
            </w:r>
          </w:p>
        </w:tc>
        <w:tc>
          <w:tcPr>
            <w:tcW w:w="2410" w:type="dxa"/>
          </w:tcPr>
          <w:p w14:paraId="2FF2849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1.2%</w:t>
            </w:r>
          </w:p>
        </w:tc>
        <w:tc>
          <w:tcPr>
            <w:tcW w:w="3543" w:type="dxa"/>
          </w:tcPr>
          <w:p w14:paraId="2FF284A0"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No significant association between SO and further fractures</w:t>
            </w:r>
          </w:p>
        </w:tc>
        <w:tc>
          <w:tcPr>
            <w:tcW w:w="2960" w:type="dxa"/>
          </w:tcPr>
          <w:p w14:paraId="2FF284A1"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w:t>
            </w:r>
          </w:p>
        </w:tc>
      </w:tr>
      <w:tr w:rsidR="00A07E35" w14:paraId="2FF284AC" w14:textId="77777777" w:rsidTr="008E3709">
        <w:trPr>
          <w:trHeight w:val="283"/>
        </w:trPr>
        <w:tc>
          <w:tcPr>
            <w:tcW w:w="1413" w:type="dxa"/>
          </w:tcPr>
          <w:p w14:paraId="2FF284A3"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Fantin</w:t>
            </w:r>
            <w:r>
              <w:rPr>
                <w:rFonts w:ascii="Calibri" w:eastAsia="Calibri" w:hAnsi="Calibri" w:cs="Calibri"/>
                <w:b/>
                <w:bCs/>
                <w:sz w:val="16"/>
                <w:szCs w:val="16"/>
              </w:rPr>
              <w:br/>
              <w:t>2024</w:t>
            </w:r>
            <w:r>
              <w:rPr>
                <w:rFonts w:ascii="Calibri" w:eastAsia="Calibri" w:hAnsi="Calibri" w:cs="Calibri"/>
                <w:b/>
                <w:bCs/>
                <w:sz w:val="16"/>
                <w:szCs w:val="16"/>
              </w:rPr>
              <w:br/>
              <w:t>Italy</w:t>
            </w:r>
          </w:p>
          <w:p w14:paraId="2FF284A4" w14:textId="77777777" w:rsidR="00A07E35" w:rsidRDefault="00A07E35" w:rsidP="004C7D13">
            <w:pPr>
              <w:rPr>
                <w:rFonts w:ascii="Calibri" w:eastAsia="Calibri" w:hAnsi="Calibri" w:cs="Calibri"/>
                <w:b/>
                <w:bCs/>
                <w:sz w:val="16"/>
                <w:szCs w:val="16"/>
              </w:rPr>
            </w:pPr>
            <w:hyperlink r:id="rId25">
              <w:r>
                <w:rPr>
                  <w:rFonts w:ascii="Calibri" w:eastAsia="Calibri" w:hAnsi="Calibri" w:cs="Calibri"/>
                  <w:color w:val="000000"/>
                  <w:sz w:val="16"/>
                  <w:szCs w:val="16"/>
                </w:rPr>
                <w:t>(47)</w:t>
              </w:r>
            </w:hyperlink>
          </w:p>
        </w:tc>
        <w:tc>
          <w:tcPr>
            <w:tcW w:w="1417" w:type="dxa"/>
          </w:tcPr>
          <w:p w14:paraId="2FF284A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77</w:t>
            </w:r>
            <w:r>
              <w:rPr>
                <w:rFonts w:ascii="Calibri" w:eastAsia="Calibri" w:hAnsi="Calibri" w:cs="Calibri"/>
                <w:sz w:val="16"/>
                <w:szCs w:val="16"/>
              </w:rPr>
              <w:br/>
              <w:t>F: 56%</w:t>
            </w:r>
            <w:r>
              <w:rPr>
                <w:rFonts w:ascii="Calibri" w:eastAsia="Calibri" w:hAnsi="Calibri" w:cs="Calibri"/>
                <w:sz w:val="16"/>
                <w:szCs w:val="16"/>
              </w:rPr>
              <w:br/>
              <w:t>Age: 78.7±9.7</w:t>
            </w:r>
          </w:p>
        </w:tc>
        <w:tc>
          <w:tcPr>
            <w:tcW w:w="1560" w:type="dxa"/>
          </w:tcPr>
          <w:p w14:paraId="2FF284A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Caucasian HP at the geriatric division</w:t>
            </w:r>
          </w:p>
        </w:tc>
        <w:tc>
          <w:tcPr>
            <w:tcW w:w="1559" w:type="dxa"/>
          </w:tcPr>
          <w:p w14:paraId="2FF284A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 WC</w:t>
            </w:r>
            <w:r w:rsidRPr="008E3709">
              <w:rPr>
                <w:rFonts w:ascii="Calibri" w:eastAsia="Calibri" w:hAnsi="Calibri" w:cs="Calibri"/>
                <w:sz w:val="16"/>
                <w:szCs w:val="16"/>
                <w:lang w:val="en-GB"/>
              </w:rPr>
              <w:br/>
              <w:t>Clinical symptoms  HGS</w:t>
            </w:r>
          </w:p>
          <w:p w14:paraId="2FF284A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(SMM, FM%)</w:t>
            </w:r>
          </w:p>
        </w:tc>
        <w:tc>
          <w:tcPr>
            <w:tcW w:w="2410" w:type="dxa"/>
          </w:tcPr>
          <w:p w14:paraId="2FF284A9"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M:17.6%; F:13.9%</w:t>
            </w:r>
          </w:p>
        </w:tc>
        <w:tc>
          <w:tcPr>
            <w:tcW w:w="3543" w:type="dxa"/>
          </w:tcPr>
          <w:p w14:paraId="2FF284A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greater central arterial stiffness associated with SO, outlining a remarkable effect on the cardiovascular risk profile</w:t>
            </w:r>
          </w:p>
        </w:tc>
        <w:tc>
          <w:tcPr>
            <w:tcW w:w="2960" w:type="dxa"/>
          </w:tcPr>
          <w:p w14:paraId="2FF284AB" w14:textId="77777777" w:rsidR="00A07E35" w:rsidRDefault="00A07E35" w:rsidP="004C7D13">
            <w:pPr>
              <w:rPr>
                <w:rFonts w:ascii="Calibri" w:eastAsia="Calibri" w:hAnsi="Calibri" w:cs="Calibri"/>
                <w:sz w:val="16"/>
                <w:szCs w:val="16"/>
              </w:rPr>
            </w:pPr>
            <w:r w:rsidRPr="008E3709">
              <w:rPr>
                <w:rFonts w:ascii="Calibri" w:eastAsia="Calibri" w:hAnsi="Calibri" w:cs="Calibri"/>
                <w:sz w:val="16"/>
                <w:szCs w:val="16"/>
                <w:lang w:val="en-GB"/>
              </w:rPr>
              <w:t>1. Small sample size</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Different trends in </w:t>
            </w:r>
            <w:proofErr w:type="spellStart"/>
            <w:r w:rsidRPr="008E3709">
              <w:rPr>
                <w:rFonts w:ascii="Calibri" w:eastAsia="Calibri" w:hAnsi="Calibri" w:cs="Calibri"/>
                <w:sz w:val="16"/>
                <w:szCs w:val="16"/>
                <w:lang w:val="en-GB"/>
              </w:rPr>
              <w:t>tonometric</w:t>
            </w:r>
            <w:proofErr w:type="spellEnd"/>
            <w:r w:rsidRPr="008E3709">
              <w:rPr>
                <w:rFonts w:ascii="Calibri" w:eastAsia="Calibri" w:hAnsi="Calibri" w:cs="Calibri"/>
                <w:sz w:val="16"/>
                <w:szCs w:val="16"/>
                <w:lang w:val="en-GB"/>
              </w:rPr>
              <w:t xml:space="preserve"> and CAVI-derived arterial stiffness                                                                                                      </w:t>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xml:space="preserve">. </w:t>
            </w:r>
            <w:r>
              <w:rPr>
                <w:rFonts w:ascii="Calibri" w:eastAsia="Calibri" w:hAnsi="Calibri" w:cs="Calibri"/>
                <w:sz w:val="16"/>
                <w:szCs w:val="16"/>
              </w:rPr>
              <w:t xml:space="preserve">SO </w:t>
            </w:r>
            <w:proofErr w:type="spellStart"/>
            <w:r>
              <w:rPr>
                <w:rFonts w:ascii="Calibri" w:eastAsia="Calibri" w:hAnsi="Calibri" w:cs="Calibri"/>
                <w:sz w:val="16"/>
                <w:szCs w:val="16"/>
              </w:rPr>
              <w:t>staging</w:t>
            </w:r>
            <w:proofErr w:type="spellEnd"/>
            <w:r>
              <w:rPr>
                <w:rFonts w:ascii="Calibri" w:eastAsia="Calibri" w:hAnsi="Calibri" w:cs="Calibri"/>
                <w:sz w:val="16"/>
                <w:szCs w:val="16"/>
              </w:rPr>
              <w:t xml:space="preserve"> phase </w:t>
            </w:r>
            <w:proofErr w:type="spellStart"/>
            <w:r>
              <w:rPr>
                <w:rFonts w:ascii="Calibri" w:eastAsia="Calibri" w:hAnsi="Calibri" w:cs="Calibri"/>
                <w:sz w:val="16"/>
                <w:szCs w:val="16"/>
              </w:rPr>
              <w:t>not</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specified</w:t>
            </w:r>
            <w:proofErr w:type="spellEnd"/>
            <w:r>
              <w:rPr>
                <w:rFonts w:ascii="Calibri" w:eastAsia="Calibri" w:hAnsi="Calibri" w:cs="Calibri"/>
                <w:sz w:val="16"/>
                <w:szCs w:val="16"/>
              </w:rPr>
              <w:t xml:space="preserve"> in methods</w:t>
            </w:r>
          </w:p>
        </w:tc>
      </w:tr>
      <w:tr w:rsidR="00A07E35" w:rsidRPr="008D7950" w14:paraId="2FF284BD" w14:textId="77777777" w:rsidTr="008E3709">
        <w:trPr>
          <w:trHeight w:val="283"/>
        </w:trPr>
        <w:tc>
          <w:tcPr>
            <w:tcW w:w="1413" w:type="dxa"/>
          </w:tcPr>
          <w:p w14:paraId="2FF284AD"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Fichet</w:t>
            </w:r>
            <w:proofErr w:type="spellEnd"/>
          </w:p>
          <w:p w14:paraId="2FF284AE"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2025</w:t>
            </w:r>
          </w:p>
          <w:p w14:paraId="2FF284AF"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France</w:t>
            </w:r>
          </w:p>
          <w:p w14:paraId="2FF284B0" w14:textId="77777777" w:rsidR="00A07E35" w:rsidRDefault="00A07E35" w:rsidP="004C7D13">
            <w:pPr>
              <w:rPr>
                <w:rFonts w:ascii="Calibri" w:eastAsia="Calibri" w:hAnsi="Calibri" w:cs="Calibri"/>
                <w:b/>
                <w:bCs/>
                <w:sz w:val="16"/>
                <w:szCs w:val="16"/>
              </w:rPr>
            </w:pPr>
            <w:hyperlink r:id="rId26">
              <w:r>
                <w:rPr>
                  <w:rFonts w:ascii="Calibri" w:eastAsia="Calibri" w:hAnsi="Calibri" w:cs="Calibri"/>
                  <w:color w:val="000000"/>
                  <w:sz w:val="16"/>
                  <w:szCs w:val="16"/>
                </w:rPr>
                <w:t>(104)</w:t>
              </w:r>
            </w:hyperlink>
          </w:p>
        </w:tc>
        <w:tc>
          <w:tcPr>
            <w:tcW w:w="1417" w:type="dxa"/>
          </w:tcPr>
          <w:p w14:paraId="2FF284B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N:253</w:t>
            </w:r>
          </w:p>
          <w:p w14:paraId="2FF284B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F:80.6%</w:t>
            </w:r>
          </w:p>
          <w:p w14:paraId="2FF284B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Age: 44.4±13</w:t>
            </w:r>
          </w:p>
        </w:tc>
        <w:tc>
          <w:tcPr>
            <w:tcW w:w="1560" w:type="dxa"/>
          </w:tcPr>
          <w:p w14:paraId="2FF284B4" w14:textId="77777777" w:rsidR="00A07E35" w:rsidRDefault="00A07E35" w:rsidP="004C7D13">
            <w:pPr>
              <w:rPr>
                <w:rFonts w:ascii="Calibri" w:eastAsia="Calibri" w:hAnsi="Calibri" w:cs="Calibri"/>
                <w:sz w:val="16"/>
                <w:szCs w:val="16"/>
              </w:rPr>
            </w:pPr>
            <w:proofErr w:type="spellStart"/>
            <w:r>
              <w:rPr>
                <w:rFonts w:ascii="Calibri" w:eastAsia="Calibri" w:hAnsi="Calibri" w:cs="Calibri"/>
                <w:sz w:val="16"/>
                <w:szCs w:val="16"/>
              </w:rPr>
              <w:t>Obesity</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referral</w:t>
            </w:r>
            <w:proofErr w:type="spellEnd"/>
            <w:r>
              <w:rPr>
                <w:rFonts w:ascii="Calibri" w:eastAsia="Calibri" w:hAnsi="Calibri" w:cs="Calibri"/>
                <w:sz w:val="16"/>
                <w:szCs w:val="16"/>
              </w:rPr>
              <w:t xml:space="preserve"> center</w:t>
            </w:r>
          </w:p>
        </w:tc>
        <w:tc>
          <w:tcPr>
            <w:tcW w:w="1559" w:type="dxa"/>
          </w:tcPr>
          <w:p w14:paraId="2FF284B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BMI,</w:t>
            </w:r>
          </w:p>
          <w:p w14:paraId="2FF284B6"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(SMM/W, FMI/FFMI)</w:t>
            </w:r>
          </w:p>
        </w:tc>
        <w:tc>
          <w:tcPr>
            <w:tcW w:w="2410" w:type="dxa"/>
          </w:tcPr>
          <w:p w14:paraId="2FF284B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35.2 % based on FMI/</w:t>
            </w:r>
            <w:proofErr w:type="gramStart"/>
            <w:r w:rsidRPr="008E3709">
              <w:rPr>
                <w:rFonts w:ascii="Calibri" w:eastAsia="Calibri" w:hAnsi="Calibri" w:cs="Calibri"/>
                <w:sz w:val="16"/>
                <w:szCs w:val="16"/>
                <w:lang w:val="en-GB"/>
              </w:rPr>
              <w:t>FFMI;</w:t>
            </w:r>
            <w:proofErr w:type="gramEnd"/>
          </w:p>
          <w:p w14:paraId="2FF284B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89.7 % based on ((SMM/W) * </w:t>
            </w:r>
            <w:proofErr w:type="gramStart"/>
            <w:r w:rsidRPr="008E3709">
              <w:rPr>
                <w:rFonts w:ascii="Calibri" w:eastAsia="Calibri" w:hAnsi="Calibri" w:cs="Calibri"/>
                <w:sz w:val="16"/>
                <w:szCs w:val="16"/>
                <w:lang w:val="en-GB"/>
              </w:rPr>
              <w:t>100</w:t>
            </w:r>
            <w:proofErr w:type="gramEnd"/>
            <w:r w:rsidRPr="008E3709">
              <w:rPr>
                <w:rFonts w:ascii="Calibri" w:eastAsia="Calibri" w:hAnsi="Calibri" w:cs="Calibri"/>
                <w:sz w:val="16"/>
                <w:szCs w:val="16"/>
                <w:lang w:val="en-GB"/>
              </w:rPr>
              <w:t>)</w:t>
            </w:r>
          </w:p>
        </w:tc>
        <w:tc>
          <w:tcPr>
            <w:tcW w:w="3543" w:type="dxa"/>
          </w:tcPr>
          <w:p w14:paraId="2FF284B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Altered body composition (SO) is common in severely obese patients. </w:t>
            </w:r>
          </w:p>
          <w:p w14:paraId="2FF284B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2. The two methods (FMI/FFMI and SMM/W) are not comparable. </w:t>
            </w:r>
          </w:p>
        </w:tc>
        <w:tc>
          <w:tcPr>
            <w:tcW w:w="2960" w:type="dxa"/>
          </w:tcPr>
          <w:p w14:paraId="4F27B74C" w14:textId="77777777" w:rsidR="008D7950" w:rsidRDefault="00A07E35" w:rsidP="008D7950">
            <w:pPr>
              <w:numPr>
                <w:ilvl w:val="0"/>
                <w:numId w:val="9"/>
              </w:numPr>
              <w:ind w:left="171" w:hanging="171"/>
              <w:rPr>
                <w:rFonts w:ascii="Calibri" w:eastAsia="Calibri" w:hAnsi="Calibri" w:cs="Calibri"/>
                <w:sz w:val="16"/>
                <w:szCs w:val="16"/>
                <w:lang w:val="en-GB"/>
              </w:rPr>
            </w:pPr>
            <w:r w:rsidRPr="008E3709">
              <w:rPr>
                <w:rFonts w:ascii="Calibri" w:eastAsia="Calibri" w:hAnsi="Calibri" w:cs="Calibri"/>
                <w:sz w:val="16"/>
                <w:szCs w:val="16"/>
                <w:lang w:val="en-GB"/>
              </w:rPr>
              <w:t>absence of assessment of muscle function</w:t>
            </w:r>
          </w:p>
          <w:p w14:paraId="2FF284BC" w14:textId="7189D11A" w:rsidR="00A07E35" w:rsidRPr="008D7950" w:rsidRDefault="00A07E35" w:rsidP="008D7950">
            <w:pPr>
              <w:numPr>
                <w:ilvl w:val="0"/>
                <w:numId w:val="9"/>
              </w:numPr>
              <w:ind w:left="171" w:hanging="171"/>
              <w:rPr>
                <w:rFonts w:ascii="Calibri" w:eastAsia="Calibri" w:hAnsi="Calibri" w:cs="Calibri"/>
                <w:sz w:val="16"/>
                <w:szCs w:val="16"/>
                <w:lang w:val="en-GB"/>
              </w:rPr>
            </w:pPr>
            <w:r w:rsidRPr="008D7950">
              <w:rPr>
                <w:rFonts w:ascii="Calibri" w:eastAsia="Calibri" w:hAnsi="Calibri" w:cs="Calibri"/>
                <w:sz w:val="16"/>
                <w:szCs w:val="16"/>
                <w:lang w:val="en-GB"/>
              </w:rPr>
              <w:t xml:space="preserve">as with all cross-sectional studies, no causal relationship can be drawn </w:t>
            </w:r>
          </w:p>
        </w:tc>
      </w:tr>
      <w:tr w:rsidR="00A07E35" w14:paraId="2FF284C7" w14:textId="77777777" w:rsidTr="008E3709">
        <w:trPr>
          <w:trHeight w:val="283"/>
        </w:trPr>
        <w:tc>
          <w:tcPr>
            <w:tcW w:w="1413" w:type="dxa"/>
          </w:tcPr>
          <w:p w14:paraId="2FF284BE"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Fonfría</w:t>
            </w:r>
            <w:proofErr w:type="spellEnd"/>
            <w:r>
              <w:rPr>
                <w:rFonts w:ascii="Calibri" w:eastAsia="Calibri" w:hAnsi="Calibri" w:cs="Calibri"/>
                <w:b/>
                <w:bCs/>
                <w:sz w:val="16"/>
                <w:szCs w:val="16"/>
              </w:rPr>
              <w:t>-Vivas</w:t>
            </w:r>
            <w:r>
              <w:rPr>
                <w:rFonts w:ascii="Calibri" w:eastAsia="Calibri" w:hAnsi="Calibri" w:cs="Calibri"/>
                <w:b/>
                <w:bCs/>
                <w:sz w:val="16"/>
                <w:szCs w:val="16"/>
              </w:rPr>
              <w:br/>
              <w:t>2023</w:t>
            </w:r>
            <w:r>
              <w:rPr>
                <w:rFonts w:ascii="Calibri" w:eastAsia="Calibri" w:hAnsi="Calibri" w:cs="Calibri"/>
                <w:b/>
                <w:bCs/>
                <w:sz w:val="16"/>
                <w:szCs w:val="16"/>
              </w:rPr>
              <w:br/>
            </w:r>
            <w:proofErr w:type="spellStart"/>
            <w:r>
              <w:rPr>
                <w:rFonts w:ascii="Calibri" w:eastAsia="Calibri" w:hAnsi="Calibri" w:cs="Calibri"/>
                <w:b/>
                <w:bCs/>
                <w:sz w:val="16"/>
                <w:szCs w:val="16"/>
              </w:rPr>
              <w:t>Spain</w:t>
            </w:r>
            <w:proofErr w:type="spellEnd"/>
          </w:p>
          <w:p w14:paraId="2FF284BF" w14:textId="77777777" w:rsidR="00A07E35" w:rsidRDefault="00A07E35" w:rsidP="004C7D13">
            <w:pPr>
              <w:rPr>
                <w:rFonts w:ascii="Calibri" w:eastAsia="Calibri" w:hAnsi="Calibri" w:cs="Calibri"/>
                <w:b/>
                <w:bCs/>
                <w:sz w:val="16"/>
                <w:szCs w:val="16"/>
              </w:rPr>
            </w:pPr>
            <w:hyperlink r:id="rId27">
              <w:r>
                <w:rPr>
                  <w:rFonts w:ascii="Calibri" w:eastAsia="Calibri" w:hAnsi="Calibri" w:cs="Calibri"/>
                  <w:color w:val="000000"/>
                  <w:sz w:val="16"/>
                  <w:szCs w:val="16"/>
                </w:rPr>
                <w:t>(9)</w:t>
              </w:r>
            </w:hyperlink>
          </w:p>
        </w:tc>
        <w:tc>
          <w:tcPr>
            <w:tcW w:w="1417" w:type="dxa"/>
          </w:tcPr>
          <w:p w14:paraId="2FF284C0"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95</w:t>
            </w:r>
            <w:r>
              <w:rPr>
                <w:rFonts w:ascii="Calibri" w:eastAsia="Calibri" w:hAnsi="Calibri" w:cs="Calibri"/>
                <w:sz w:val="16"/>
                <w:szCs w:val="16"/>
              </w:rPr>
              <w:br/>
              <w:t>F: 100%</w:t>
            </w:r>
            <w:r>
              <w:rPr>
                <w:rFonts w:ascii="Calibri" w:eastAsia="Calibri" w:hAnsi="Calibri" w:cs="Calibri"/>
                <w:sz w:val="16"/>
                <w:szCs w:val="16"/>
              </w:rPr>
              <w:br/>
              <w:t>Age: ≥70; 76.0± 5.7</w:t>
            </w:r>
          </w:p>
        </w:tc>
        <w:tc>
          <w:tcPr>
            <w:tcW w:w="1560" w:type="dxa"/>
          </w:tcPr>
          <w:p w14:paraId="2FF284C1"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CDI from primary healthcare centers and social centers for older people</w:t>
            </w:r>
          </w:p>
        </w:tc>
        <w:tc>
          <w:tcPr>
            <w:tcW w:w="1559" w:type="dxa"/>
          </w:tcPr>
          <w:p w14:paraId="2FF284C2"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BMI, WC </w:t>
            </w:r>
            <w:r w:rsidRPr="008E3709">
              <w:rPr>
                <w:rFonts w:ascii="Calibri" w:eastAsia="Calibri" w:hAnsi="Calibri" w:cs="Calibri"/>
                <w:sz w:val="16"/>
                <w:szCs w:val="16"/>
                <w:lang w:val="en-GB"/>
              </w:rPr>
              <w:br/>
              <w:t>SARC-F Clinical symptoms HGS, STS</w:t>
            </w:r>
          </w:p>
          <w:p w14:paraId="2FF284C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(SMM, FM%)</w:t>
            </w:r>
          </w:p>
        </w:tc>
        <w:tc>
          <w:tcPr>
            <w:tcW w:w="2410" w:type="dxa"/>
          </w:tcPr>
          <w:p w14:paraId="2FF284C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7.3%</w:t>
            </w:r>
          </w:p>
        </w:tc>
        <w:tc>
          <w:tcPr>
            <w:tcW w:w="3543" w:type="dxa"/>
          </w:tcPr>
          <w:p w14:paraId="2FF284C5"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The total </w:t>
            </w:r>
            <w:proofErr w:type="spellStart"/>
            <w:r w:rsidRPr="008E3709">
              <w:rPr>
                <w:rFonts w:ascii="Calibri" w:eastAsia="Calibri" w:hAnsi="Calibri" w:cs="Calibri"/>
                <w:sz w:val="16"/>
                <w:szCs w:val="16"/>
                <w:lang w:val="en-GB"/>
              </w:rPr>
              <w:t>SarQol</w:t>
            </w:r>
            <w:proofErr w:type="spellEnd"/>
            <w:r w:rsidRPr="008E3709">
              <w:rPr>
                <w:rFonts w:ascii="Calibri" w:eastAsia="Calibri" w:hAnsi="Calibri" w:cs="Calibri"/>
                <w:sz w:val="16"/>
                <w:szCs w:val="16"/>
                <w:lang w:val="en-GB"/>
              </w:rPr>
              <w:t xml:space="preserve"> score was lower in women with SO</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leads to a loss of QoL in women</w:t>
            </w:r>
          </w:p>
        </w:tc>
        <w:tc>
          <w:tcPr>
            <w:tcW w:w="2960" w:type="dxa"/>
          </w:tcPr>
          <w:p w14:paraId="2FF284C6"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1. Small sample size </w:t>
            </w:r>
          </w:p>
        </w:tc>
      </w:tr>
      <w:tr w:rsidR="00A07E35" w:rsidRPr="008D7950" w14:paraId="2FF284D3" w14:textId="77777777" w:rsidTr="008E3709">
        <w:trPr>
          <w:trHeight w:val="283"/>
        </w:trPr>
        <w:tc>
          <w:tcPr>
            <w:tcW w:w="1413" w:type="dxa"/>
          </w:tcPr>
          <w:p w14:paraId="2FF284C8"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Frigerio</w:t>
            </w:r>
            <w:r>
              <w:rPr>
                <w:rFonts w:ascii="Calibri" w:eastAsia="Calibri" w:hAnsi="Calibri" w:cs="Calibri"/>
                <w:b/>
                <w:bCs/>
                <w:sz w:val="16"/>
                <w:szCs w:val="16"/>
              </w:rPr>
              <w:br/>
              <w:t>2023</w:t>
            </w:r>
            <w:r>
              <w:rPr>
                <w:rFonts w:ascii="Calibri" w:eastAsia="Calibri" w:hAnsi="Calibri" w:cs="Calibri"/>
                <w:b/>
                <w:bCs/>
                <w:sz w:val="16"/>
                <w:szCs w:val="16"/>
              </w:rPr>
              <w:br/>
              <w:t>Italy</w:t>
            </w:r>
          </w:p>
          <w:p w14:paraId="2FF284C9" w14:textId="77777777" w:rsidR="00A07E35" w:rsidRDefault="00A07E35" w:rsidP="004C7D13">
            <w:pPr>
              <w:rPr>
                <w:rFonts w:ascii="Calibri" w:eastAsia="Calibri" w:hAnsi="Calibri" w:cs="Calibri"/>
                <w:b/>
                <w:bCs/>
                <w:sz w:val="16"/>
                <w:szCs w:val="16"/>
              </w:rPr>
            </w:pPr>
            <w:hyperlink r:id="rId28">
              <w:r>
                <w:rPr>
                  <w:rFonts w:ascii="Calibri" w:eastAsia="Calibri" w:hAnsi="Calibri" w:cs="Calibri"/>
                  <w:color w:val="000000"/>
                  <w:sz w:val="16"/>
                  <w:szCs w:val="16"/>
                </w:rPr>
                <w:t>(49)</w:t>
              </w:r>
            </w:hyperlink>
          </w:p>
        </w:tc>
        <w:tc>
          <w:tcPr>
            <w:tcW w:w="1417" w:type="dxa"/>
          </w:tcPr>
          <w:p w14:paraId="2FF284C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71</w:t>
            </w:r>
            <w:r>
              <w:rPr>
                <w:rFonts w:ascii="Calibri" w:eastAsia="Calibri" w:hAnsi="Calibri" w:cs="Calibri"/>
                <w:sz w:val="16"/>
                <w:szCs w:val="16"/>
              </w:rPr>
              <w:br/>
              <w:t>F: 66.2%</w:t>
            </w:r>
            <w:r>
              <w:rPr>
                <w:rFonts w:ascii="Calibri" w:eastAsia="Calibri" w:hAnsi="Calibri" w:cs="Calibri"/>
                <w:sz w:val="16"/>
                <w:szCs w:val="16"/>
              </w:rPr>
              <w:br/>
              <w:t>Age: 55±7.8</w:t>
            </w:r>
          </w:p>
        </w:tc>
        <w:tc>
          <w:tcPr>
            <w:tcW w:w="1560" w:type="dxa"/>
          </w:tcPr>
          <w:p w14:paraId="2FF284C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CDI from  a High Specialization Center for the Care of Obesity</w:t>
            </w:r>
          </w:p>
        </w:tc>
        <w:tc>
          <w:tcPr>
            <w:tcW w:w="1559" w:type="dxa"/>
          </w:tcPr>
          <w:p w14:paraId="2FF284CC"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BMI, WC      </w:t>
            </w:r>
          </w:p>
          <w:p w14:paraId="2FF284CD"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HGS</w:t>
            </w:r>
          </w:p>
          <w:p w14:paraId="2FF284CE"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(FM%, ASMM)</w:t>
            </w:r>
          </w:p>
        </w:tc>
        <w:tc>
          <w:tcPr>
            <w:tcW w:w="2410" w:type="dxa"/>
          </w:tcPr>
          <w:p w14:paraId="2FF284C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30.9%</w:t>
            </w:r>
          </w:p>
        </w:tc>
        <w:tc>
          <w:tcPr>
            <w:tcW w:w="3543" w:type="dxa"/>
          </w:tcPr>
          <w:p w14:paraId="2FF284D0"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patients displayed worse serum lipid profiles, higher body fat, and lower skeletal muscle mass (both total and appendicular) </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Muscle quality is positively associated with B-</w:t>
            </w:r>
            <w:r w:rsidRPr="008E3709">
              <w:rPr>
                <w:rFonts w:ascii="Calibri" w:eastAsia="Calibri" w:hAnsi="Calibri" w:cs="Calibri"/>
                <w:sz w:val="16"/>
                <w:szCs w:val="16"/>
                <w:lang w:val="en-GB"/>
              </w:rPr>
              <w:lastRenderedPageBreak/>
              <w:t>cell function corrected for IR among patients with obesity and SO, irrespective of the presence of fatty liver disease</w:t>
            </w:r>
          </w:p>
        </w:tc>
        <w:tc>
          <w:tcPr>
            <w:tcW w:w="2960" w:type="dxa"/>
          </w:tcPr>
          <w:p w14:paraId="2FF284D1"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lastRenderedPageBreak/>
              <w:t>1. Small sample size</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w:t>
            </w:r>
            <w:proofErr w:type="gramStart"/>
            <w:r w:rsidRPr="008E3709">
              <w:rPr>
                <w:rFonts w:ascii="Calibri" w:eastAsia="Calibri" w:hAnsi="Calibri" w:cs="Calibri"/>
                <w:sz w:val="16"/>
                <w:szCs w:val="16"/>
                <w:lang w:val="en-GB"/>
              </w:rPr>
              <w:t>Most of</w:t>
            </w:r>
            <w:proofErr w:type="gramEnd"/>
            <w:r w:rsidRPr="008E3709">
              <w:rPr>
                <w:rFonts w:ascii="Calibri" w:eastAsia="Calibri" w:hAnsi="Calibri" w:cs="Calibri"/>
                <w:sz w:val="16"/>
                <w:szCs w:val="16"/>
                <w:lang w:val="en-GB"/>
              </w:rPr>
              <w:t xml:space="preserve"> the female patients were in the menopause </w:t>
            </w:r>
            <w:proofErr w:type="gramStart"/>
            <w:r w:rsidRPr="008E3709">
              <w:rPr>
                <w:rFonts w:ascii="Calibri" w:eastAsia="Calibri" w:hAnsi="Calibri" w:cs="Calibri"/>
                <w:sz w:val="16"/>
                <w:szCs w:val="16"/>
                <w:lang w:val="en-GB"/>
              </w:rPr>
              <w:t>state</w:t>
            </w:r>
            <w:proofErr w:type="gramEnd"/>
            <w:r w:rsidRPr="008E3709">
              <w:rPr>
                <w:rFonts w:ascii="Calibri" w:eastAsia="Calibri" w:hAnsi="Calibri" w:cs="Calibri"/>
                <w:sz w:val="16"/>
                <w:szCs w:val="16"/>
                <w:lang w:val="en-GB"/>
              </w:rPr>
              <w:t xml:space="preserve">                          </w:t>
            </w:r>
          </w:p>
          <w:p w14:paraId="2FF284D2"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lastRenderedPageBreak/>
              <w:t>3. SO staging phase not specified in methods</w:t>
            </w:r>
          </w:p>
        </w:tc>
      </w:tr>
      <w:tr w:rsidR="00A07E35" w:rsidRPr="008D7950" w14:paraId="2FF284DF" w14:textId="77777777" w:rsidTr="008E3709">
        <w:trPr>
          <w:trHeight w:val="283"/>
        </w:trPr>
        <w:tc>
          <w:tcPr>
            <w:tcW w:w="1413" w:type="dxa"/>
          </w:tcPr>
          <w:p w14:paraId="2FF284D4"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lastRenderedPageBreak/>
              <w:t xml:space="preserve">González </w:t>
            </w:r>
            <w:proofErr w:type="spellStart"/>
            <w:r>
              <w:rPr>
                <w:rFonts w:ascii="Calibri" w:eastAsia="Calibri" w:hAnsi="Calibri" w:cs="Calibri"/>
                <w:b/>
                <w:bCs/>
                <w:sz w:val="16"/>
                <w:szCs w:val="16"/>
              </w:rPr>
              <w:t>Arnáiz</w:t>
            </w:r>
            <w:proofErr w:type="spellEnd"/>
            <w:r>
              <w:rPr>
                <w:rFonts w:ascii="Calibri" w:eastAsia="Calibri" w:hAnsi="Calibri" w:cs="Calibri"/>
                <w:b/>
                <w:bCs/>
                <w:sz w:val="16"/>
                <w:szCs w:val="16"/>
              </w:rPr>
              <w:br/>
              <w:t>2024</w:t>
            </w:r>
            <w:r>
              <w:rPr>
                <w:rFonts w:ascii="Calibri" w:eastAsia="Calibri" w:hAnsi="Calibri" w:cs="Calibri"/>
                <w:b/>
                <w:bCs/>
                <w:sz w:val="16"/>
                <w:szCs w:val="16"/>
              </w:rPr>
              <w:br/>
            </w:r>
            <w:proofErr w:type="spellStart"/>
            <w:r>
              <w:rPr>
                <w:rFonts w:ascii="Calibri" w:eastAsia="Calibri" w:hAnsi="Calibri" w:cs="Calibri"/>
                <w:b/>
                <w:bCs/>
                <w:sz w:val="16"/>
                <w:szCs w:val="16"/>
              </w:rPr>
              <w:t>Spain</w:t>
            </w:r>
            <w:proofErr w:type="spellEnd"/>
          </w:p>
          <w:p w14:paraId="2FF284D5" w14:textId="77777777" w:rsidR="00A07E35" w:rsidRDefault="00A07E35" w:rsidP="004C7D13">
            <w:pPr>
              <w:rPr>
                <w:rFonts w:ascii="Calibri" w:eastAsia="Calibri" w:hAnsi="Calibri" w:cs="Calibri"/>
                <w:b/>
                <w:bCs/>
                <w:sz w:val="16"/>
                <w:szCs w:val="16"/>
              </w:rPr>
            </w:pPr>
            <w:hyperlink r:id="rId29">
              <w:r>
                <w:rPr>
                  <w:rFonts w:ascii="Calibri" w:eastAsia="Calibri" w:hAnsi="Calibri" w:cs="Calibri"/>
                  <w:color w:val="000000"/>
                  <w:sz w:val="16"/>
                  <w:szCs w:val="16"/>
                </w:rPr>
                <w:t>(17)</w:t>
              </w:r>
            </w:hyperlink>
          </w:p>
        </w:tc>
        <w:tc>
          <w:tcPr>
            <w:tcW w:w="1417" w:type="dxa"/>
          </w:tcPr>
          <w:p w14:paraId="2FF284D6"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124</w:t>
            </w:r>
            <w:r>
              <w:rPr>
                <w:rFonts w:ascii="Calibri" w:eastAsia="Calibri" w:hAnsi="Calibri" w:cs="Calibri"/>
                <w:sz w:val="16"/>
                <w:szCs w:val="16"/>
              </w:rPr>
              <w:br/>
              <w:t>F: 71.8%</w:t>
            </w:r>
            <w:r>
              <w:rPr>
                <w:rFonts w:ascii="Calibri" w:eastAsia="Calibri" w:hAnsi="Calibri" w:cs="Calibri"/>
                <w:sz w:val="16"/>
                <w:szCs w:val="16"/>
              </w:rPr>
              <w:br/>
              <w:t>Age: 42.6±8.9</w:t>
            </w:r>
          </w:p>
        </w:tc>
        <w:tc>
          <w:tcPr>
            <w:tcW w:w="1560" w:type="dxa"/>
          </w:tcPr>
          <w:p w14:paraId="2FF284D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CDI candidates for bariatric surgery</w:t>
            </w:r>
          </w:p>
        </w:tc>
        <w:tc>
          <w:tcPr>
            <w:tcW w:w="1559" w:type="dxa"/>
          </w:tcPr>
          <w:p w14:paraId="2FF284D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BMI     </w:t>
            </w:r>
          </w:p>
          <w:p w14:paraId="2FF284D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HGS</w:t>
            </w:r>
          </w:p>
          <w:p w14:paraId="2FF284D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(SMM)</w:t>
            </w:r>
          </w:p>
          <w:p w14:paraId="2FF284D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DXA (FM%, ALST)</w:t>
            </w:r>
          </w:p>
        </w:tc>
        <w:tc>
          <w:tcPr>
            <w:tcW w:w="2410" w:type="dxa"/>
          </w:tcPr>
          <w:p w14:paraId="2FF284DC" w14:textId="77777777" w:rsidR="00A07E35" w:rsidRPr="008E3709" w:rsidRDefault="00A07E35" w:rsidP="004C7D13">
            <w:pPr>
              <w:rPr>
                <w:rFonts w:ascii="Calibri" w:eastAsia="Calibri" w:hAnsi="Calibri" w:cs="Calibri"/>
                <w:sz w:val="16"/>
                <w:szCs w:val="16"/>
                <w:lang w:val="en-GB"/>
              </w:rPr>
            </w:pPr>
            <w:proofErr w:type="gramStart"/>
            <w:r w:rsidRPr="008E3709">
              <w:rPr>
                <w:rFonts w:ascii="Calibri" w:eastAsia="Calibri" w:hAnsi="Calibri" w:cs="Calibri"/>
                <w:sz w:val="16"/>
                <w:szCs w:val="16"/>
                <w:lang w:val="en-GB"/>
              </w:rPr>
              <w:t>13%</w:t>
            </w:r>
            <w:proofErr w:type="gramEnd"/>
            <w:r w:rsidRPr="008E3709">
              <w:rPr>
                <w:rFonts w:ascii="Calibri" w:eastAsia="Calibri" w:hAnsi="Calibri" w:cs="Calibri"/>
                <w:sz w:val="16"/>
                <w:szCs w:val="16"/>
                <w:lang w:val="en-GB"/>
              </w:rPr>
              <w:t xml:space="preserve">-22% </w:t>
            </w:r>
            <w:r w:rsidRPr="008E3709">
              <w:rPr>
                <w:rFonts w:ascii="Calibri" w:eastAsia="Calibri" w:hAnsi="Calibri" w:cs="Calibri"/>
                <w:sz w:val="16"/>
                <w:szCs w:val="16"/>
                <w:lang w:val="en-GB"/>
              </w:rPr>
              <w:br/>
              <w:t xml:space="preserve">(SMM/W; Janssen </w:t>
            </w:r>
            <w:proofErr w:type="spellStart"/>
            <w:r w:rsidRPr="008E3709">
              <w:rPr>
                <w:rFonts w:ascii="Calibri" w:eastAsia="Calibri" w:hAnsi="Calibri" w:cs="Calibri"/>
                <w:sz w:val="16"/>
                <w:szCs w:val="16"/>
                <w:lang w:val="en-GB"/>
              </w:rPr>
              <w:t>eq</w:t>
            </w:r>
            <w:proofErr w:type="spellEnd"/>
            <w:r w:rsidRPr="008E3709">
              <w:rPr>
                <w:rFonts w:ascii="Calibri" w:eastAsia="Calibri" w:hAnsi="Calibri" w:cs="Calibri"/>
                <w:sz w:val="16"/>
                <w:szCs w:val="16"/>
                <w:lang w:val="en-GB"/>
              </w:rPr>
              <w:t>)</w:t>
            </w:r>
            <w:r w:rsidRPr="008E3709">
              <w:rPr>
                <w:rFonts w:ascii="Calibri" w:eastAsia="Calibri" w:hAnsi="Calibri" w:cs="Calibri"/>
                <w:sz w:val="16"/>
                <w:szCs w:val="16"/>
                <w:lang w:val="en-GB"/>
              </w:rPr>
              <w:br/>
              <w:t xml:space="preserve">13-23% (DXA: ALST/W  Batsis </w:t>
            </w:r>
            <w:proofErr w:type="spellStart"/>
            <w:r w:rsidRPr="008E3709">
              <w:rPr>
                <w:rFonts w:ascii="Calibri" w:eastAsia="Calibri" w:hAnsi="Calibri" w:cs="Calibri"/>
                <w:sz w:val="16"/>
                <w:szCs w:val="16"/>
                <w:lang w:val="en-GB"/>
              </w:rPr>
              <w:t>eq</w:t>
            </w:r>
            <w:proofErr w:type="spellEnd"/>
            <w:r w:rsidRPr="008E3709">
              <w:rPr>
                <w:rFonts w:ascii="Calibri" w:eastAsia="Calibri" w:hAnsi="Calibri" w:cs="Calibri"/>
                <w:sz w:val="16"/>
                <w:szCs w:val="16"/>
                <w:lang w:val="en-GB"/>
              </w:rPr>
              <w:t>)</w:t>
            </w:r>
          </w:p>
        </w:tc>
        <w:tc>
          <w:tcPr>
            <w:tcW w:w="3543" w:type="dxa"/>
          </w:tcPr>
          <w:p w14:paraId="2FF284DD"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The prevalence of SO according to ESPEN/EASO criteria in candidates for bariatric surgery was 13-23 % based on the diagnostic method and cut-off points used.</w:t>
            </w:r>
          </w:p>
        </w:tc>
        <w:tc>
          <w:tcPr>
            <w:tcW w:w="2960" w:type="dxa"/>
          </w:tcPr>
          <w:p w14:paraId="2FF284DE"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Not evaluated whether bariatric surgery improved or worsened functionality in patients with SO</w:t>
            </w:r>
            <w:r w:rsidRPr="008E3709">
              <w:rPr>
                <w:rFonts w:ascii="Calibri" w:eastAsia="Calibri" w:hAnsi="Calibri" w:cs="Calibri"/>
                <w:sz w:val="16"/>
                <w:szCs w:val="16"/>
                <w:lang w:val="en-GB"/>
              </w:rPr>
              <w:br/>
            </w:r>
          </w:p>
        </w:tc>
      </w:tr>
      <w:tr w:rsidR="00A07E35" w:rsidRPr="008D7950" w14:paraId="2FF284EA" w14:textId="77777777" w:rsidTr="008E3709">
        <w:trPr>
          <w:trHeight w:val="283"/>
        </w:trPr>
        <w:tc>
          <w:tcPr>
            <w:tcW w:w="1413" w:type="dxa"/>
          </w:tcPr>
          <w:p w14:paraId="2FF284E0"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Gortan Cappellari</w:t>
            </w:r>
            <w:r>
              <w:rPr>
                <w:rFonts w:ascii="Calibri" w:eastAsia="Calibri" w:hAnsi="Calibri" w:cs="Calibri"/>
                <w:b/>
                <w:bCs/>
                <w:sz w:val="16"/>
                <w:szCs w:val="16"/>
              </w:rPr>
              <w:br/>
              <w:t>2023</w:t>
            </w:r>
            <w:r>
              <w:rPr>
                <w:rFonts w:ascii="Calibri" w:eastAsia="Calibri" w:hAnsi="Calibri" w:cs="Calibri"/>
                <w:b/>
                <w:bCs/>
                <w:sz w:val="16"/>
                <w:szCs w:val="16"/>
              </w:rPr>
              <w:br/>
              <w:t>Italy</w:t>
            </w:r>
          </w:p>
          <w:p w14:paraId="2FF284E1" w14:textId="77777777" w:rsidR="00A07E35" w:rsidRDefault="00A07E35" w:rsidP="004C7D13">
            <w:pPr>
              <w:rPr>
                <w:rFonts w:ascii="Calibri" w:eastAsia="Calibri" w:hAnsi="Calibri" w:cs="Calibri"/>
                <w:b/>
                <w:bCs/>
                <w:sz w:val="16"/>
                <w:szCs w:val="16"/>
              </w:rPr>
            </w:pPr>
            <w:hyperlink r:id="rId30">
              <w:r>
                <w:rPr>
                  <w:rFonts w:ascii="Calibri" w:eastAsia="Calibri" w:hAnsi="Calibri" w:cs="Calibri"/>
                  <w:color w:val="000000"/>
                  <w:sz w:val="16"/>
                  <w:szCs w:val="16"/>
                </w:rPr>
                <w:t>(28)</w:t>
              </w:r>
            </w:hyperlink>
          </w:p>
        </w:tc>
        <w:tc>
          <w:tcPr>
            <w:tcW w:w="1417" w:type="dxa"/>
          </w:tcPr>
          <w:p w14:paraId="2FF284E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76</w:t>
            </w:r>
            <w:r>
              <w:rPr>
                <w:rFonts w:ascii="Calibri" w:eastAsia="Calibri" w:hAnsi="Calibri" w:cs="Calibri"/>
                <w:sz w:val="16"/>
                <w:szCs w:val="16"/>
              </w:rPr>
              <w:br/>
              <w:t>F: 54%</w:t>
            </w:r>
            <w:r>
              <w:rPr>
                <w:rFonts w:ascii="Calibri" w:eastAsia="Calibri" w:hAnsi="Calibri" w:cs="Calibri"/>
                <w:sz w:val="16"/>
                <w:szCs w:val="16"/>
              </w:rPr>
              <w:br/>
              <w:t xml:space="preserve">Age: &gt;65; </w:t>
            </w:r>
            <w:proofErr w:type="spellStart"/>
            <w:r>
              <w:rPr>
                <w:rFonts w:ascii="Calibri" w:eastAsia="Calibri" w:hAnsi="Calibri" w:cs="Calibri"/>
                <w:sz w:val="16"/>
                <w:szCs w:val="16"/>
              </w:rPr>
              <w:t>mean</w:t>
            </w:r>
            <w:proofErr w:type="spellEnd"/>
            <w:r>
              <w:rPr>
                <w:rFonts w:ascii="Calibri" w:eastAsia="Calibri" w:hAnsi="Calibri" w:cs="Calibri"/>
                <w:sz w:val="16"/>
                <w:szCs w:val="16"/>
              </w:rPr>
              <w:t xml:space="preserve"> 71.1±3.4</w:t>
            </w:r>
          </w:p>
        </w:tc>
        <w:tc>
          <w:tcPr>
            <w:tcW w:w="1560" w:type="dxa"/>
          </w:tcPr>
          <w:p w14:paraId="2FF284E3"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CDI by random selection from the general population public registries</w:t>
            </w:r>
            <w:r w:rsidRPr="008E3709">
              <w:rPr>
                <w:rFonts w:ascii="Calibri" w:eastAsia="Calibri" w:hAnsi="Calibri" w:cs="Calibri"/>
                <w:sz w:val="16"/>
                <w:szCs w:val="16"/>
                <w:lang w:val="en-GB"/>
              </w:rPr>
              <w:br/>
              <w:t xml:space="preserve">Lack of interventions and attempts to implement systematic dietary modifications </w:t>
            </w:r>
          </w:p>
        </w:tc>
        <w:tc>
          <w:tcPr>
            <w:tcW w:w="1559" w:type="dxa"/>
          </w:tcPr>
          <w:p w14:paraId="2FF284E4" w14:textId="77777777" w:rsidR="00A07E35" w:rsidRPr="008D7950" w:rsidRDefault="00A07E35" w:rsidP="004C7D13">
            <w:pPr>
              <w:rPr>
                <w:rFonts w:ascii="Calibri" w:eastAsia="Calibri" w:hAnsi="Calibri" w:cs="Calibri"/>
                <w:sz w:val="16"/>
                <w:szCs w:val="16"/>
                <w:lang w:val="en-GB"/>
              </w:rPr>
            </w:pPr>
            <w:r w:rsidRPr="008D7950">
              <w:rPr>
                <w:rFonts w:ascii="Calibri" w:eastAsia="Calibri" w:hAnsi="Calibri" w:cs="Calibri"/>
                <w:sz w:val="16"/>
                <w:szCs w:val="16"/>
                <w:lang w:val="en-GB"/>
              </w:rPr>
              <w:t xml:space="preserve">BMI, WC      </w:t>
            </w:r>
          </w:p>
          <w:p w14:paraId="2FF284E5" w14:textId="77777777" w:rsidR="00A07E35" w:rsidRPr="008D7950" w:rsidRDefault="00A07E35" w:rsidP="004C7D13">
            <w:pPr>
              <w:rPr>
                <w:rFonts w:ascii="Calibri" w:eastAsia="Calibri" w:hAnsi="Calibri" w:cs="Calibri"/>
                <w:sz w:val="16"/>
                <w:szCs w:val="16"/>
                <w:lang w:val="en-GB"/>
              </w:rPr>
            </w:pPr>
            <w:r w:rsidRPr="008D7950">
              <w:rPr>
                <w:rFonts w:ascii="Calibri" w:eastAsia="Calibri" w:hAnsi="Calibri" w:cs="Calibri"/>
                <w:sz w:val="16"/>
                <w:szCs w:val="16"/>
                <w:lang w:val="en-GB"/>
              </w:rPr>
              <w:t>HGS</w:t>
            </w:r>
          </w:p>
          <w:p w14:paraId="2FF284E6" w14:textId="77777777" w:rsidR="00A07E35" w:rsidRPr="008D7950" w:rsidRDefault="00A07E35" w:rsidP="004C7D13">
            <w:pPr>
              <w:rPr>
                <w:rFonts w:ascii="Calibri" w:eastAsia="Calibri" w:hAnsi="Calibri" w:cs="Calibri"/>
                <w:sz w:val="16"/>
                <w:szCs w:val="16"/>
                <w:lang w:val="en-GB"/>
              </w:rPr>
            </w:pPr>
            <w:r w:rsidRPr="008D7950">
              <w:rPr>
                <w:rFonts w:ascii="Calibri" w:eastAsia="Calibri" w:hAnsi="Calibri" w:cs="Calibri"/>
                <w:sz w:val="16"/>
                <w:szCs w:val="16"/>
                <w:lang w:val="en-GB"/>
              </w:rPr>
              <w:t>BIA (SMM, FM%)</w:t>
            </w:r>
          </w:p>
        </w:tc>
        <w:tc>
          <w:tcPr>
            <w:tcW w:w="2410" w:type="dxa"/>
          </w:tcPr>
          <w:p w14:paraId="2FF284E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9%</w:t>
            </w:r>
          </w:p>
        </w:tc>
        <w:tc>
          <w:tcPr>
            <w:tcW w:w="3543" w:type="dxa"/>
          </w:tcPr>
          <w:p w14:paraId="2FF284E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SO had higher IR, acylated ghrelin, and plasma AG/</w:t>
            </w:r>
            <w:proofErr w:type="spellStart"/>
            <w:r w:rsidRPr="008E3709">
              <w:rPr>
                <w:rFonts w:ascii="Calibri" w:eastAsia="Calibri" w:hAnsi="Calibri" w:cs="Calibri"/>
                <w:sz w:val="16"/>
                <w:szCs w:val="16"/>
                <w:lang w:val="en-GB"/>
              </w:rPr>
              <w:t>UnAG</w:t>
            </w:r>
            <w:proofErr w:type="spellEnd"/>
            <w:r w:rsidRPr="008E3709">
              <w:rPr>
                <w:rFonts w:ascii="Calibri" w:eastAsia="Calibri" w:hAnsi="Calibri" w:cs="Calibri"/>
                <w:sz w:val="16"/>
                <w:szCs w:val="16"/>
                <w:lang w:val="en-GB"/>
              </w:rPr>
              <w:t xml:space="preserve"> ratio</w:t>
            </w:r>
          </w:p>
        </w:tc>
        <w:tc>
          <w:tcPr>
            <w:tcW w:w="2960" w:type="dxa"/>
          </w:tcPr>
          <w:p w14:paraId="2FF284E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Small sample size</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Study not designed to </w:t>
            </w:r>
            <w:proofErr w:type="gramStart"/>
            <w:r w:rsidRPr="008E3709">
              <w:rPr>
                <w:rFonts w:ascii="Calibri" w:eastAsia="Calibri" w:hAnsi="Calibri" w:cs="Calibri"/>
                <w:sz w:val="16"/>
                <w:szCs w:val="16"/>
                <w:lang w:val="en-GB"/>
              </w:rPr>
              <w:t>test</w:t>
            </w:r>
            <w:proofErr w:type="gramEnd"/>
            <w:r w:rsidRPr="008E3709">
              <w:rPr>
                <w:rFonts w:ascii="Calibri" w:eastAsia="Calibri" w:hAnsi="Calibri" w:cs="Calibri"/>
                <w:sz w:val="16"/>
                <w:szCs w:val="16"/>
                <w:lang w:val="en-GB"/>
              </w:rPr>
              <w:t xml:space="preserve"> interventions for treatment or prevention of SO</w:t>
            </w:r>
          </w:p>
        </w:tc>
      </w:tr>
      <w:tr w:rsidR="00A07E35" w:rsidRPr="008D7950" w14:paraId="2FF284F5" w14:textId="77777777" w:rsidTr="008E3709">
        <w:trPr>
          <w:trHeight w:val="283"/>
        </w:trPr>
        <w:tc>
          <w:tcPr>
            <w:tcW w:w="1413" w:type="dxa"/>
          </w:tcPr>
          <w:p w14:paraId="2FF284EB"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Gregori</w:t>
            </w:r>
            <w:r>
              <w:rPr>
                <w:rFonts w:ascii="Calibri" w:eastAsia="Calibri" w:hAnsi="Calibri" w:cs="Calibri"/>
                <w:b/>
                <w:bCs/>
                <w:sz w:val="16"/>
                <w:szCs w:val="16"/>
              </w:rPr>
              <w:br/>
              <w:t>2023</w:t>
            </w:r>
            <w:r>
              <w:rPr>
                <w:rFonts w:ascii="Calibri" w:eastAsia="Calibri" w:hAnsi="Calibri" w:cs="Calibri"/>
                <w:b/>
                <w:bCs/>
                <w:sz w:val="16"/>
                <w:szCs w:val="16"/>
              </w:rPr>
              <w:br/>
              <w:t>USA</w:t>
            </w:r>
          </w:p>
          <w:p w14:paraId="2FF284EC" w14:textId="77777777" w:rsidR="00A07E35" w:rsidRDefault="00A07E35" w:rsidP="004C7D13">
            <w:pPr>
              <w:rPr>
                <w:rFonts w:ascii="Calibri" w:eastAsia="Calibri" w:hAnsi="Calibri" w:cs="Calibri"/>
                <w:b/>
                <w:bCs/>
                <w:sz w:val="16"/>
                <w:szCs w:val="16"/>
              </w:rPr>
            </w:pPr>
            <w:hyperlink r:id="rId31">
              <w:r>
                <w:rPr>
                  <w:rFonts w:ascii="Calibri" w:eastAsia="Calibri" w:hAnsi="Calibri" w:cs="Calibri"/>
                  <w:color w:val="000000"/>
                  <w:sz w:val="16"/>
                  <w:szCs w:val="16"/>
                </w:rPr>
                <w:t>(52)</w:t>
              </w:r>
            </w:hyperlink>
          </w:p>
        </w:tc>
        <w:tc>
          <w:tcPr>
            <w:tcW w:w="1417" w:type="dxa"/>
          </w:tcPr>
          <w:p w14:paraId="2FF284ED"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189</w:t>
            </w:r>
            <w:r>
              <w:rPr>
                <w:rFonts w:ascii="Calibri" w:eastAsia="Calibri" w:hAnsi="Calibri" w:cs="Calibri"/>
                <w:sz w:val="16"/>
                <w:szCs w:val="16"/>
              </w:rPr>
              <w:br/>
              <w:t>F: 32%</w:t>
            </w:r>
            <w:r>
              <w:rPr>
                <w:rFonts w:ascii="Calibri" w:eastAsia="Calibri" w:hAnsi="Calibri" w:cs="Calibri"/>
                <w:sz w:val="16"/>
                <w:szCs w:val="16"/>
              </w:rPr>
              <w:br/>
              <w:t>Age: 71.0±4.2</w:t>
            </w:r>
          </w:p>
        </w:tc>
        <w:tc>
          <w:tcPr>
            <w:tcW w:w="1560" w:type="dxa"/>
          </w:tcPr>
          <w:p w14:paraId="2FF284EE"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CDI</w:t>
            </w:r>
          </w:p>
        </w:tc>
        <w:tc>
          <w:tcPr>
            <w:tcW w:w="1559" w:type="dxa"/>
          </w:tcPr>
          <w:p w14:paraId="2FF284E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BMI, WC    </w:t>
            </w:r>
          </w:p>
          <w:p w14:paraId="2FF284F0"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HGS</w:t>
            </w:r>
          </w:p>
          <w:p w14:paraId="2FF284F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DXA (ALST, FM%)</w:t>
            </w:r>
            <w:r>
              <w:rPr>
                <w:rFonts w:ascii="Calibri" w:eastAsia="Calibri" w:hAnsi="Calibri" w:cs="Calibri"/>
                <w:sz w:val="16"/>
                <w:szCs w:val="16"/>
              </w:rPr>
              <w:br/>
            </w:r>
          </w:p>
        </w:tc>
        <w:tc>
          <w:tcPr>
            <w:tcW w:w="2410" w:type="dxa"/>
          </w:tcPr>
          <w:p w14:paraId="2FF284F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40%</w:t>
            </w:r>
          </w:p>
        </w:tc>
        <w:tc>
          <w:tcPr>
            <w:tcW w:w="3543" w:type="dxa"/>
          </w:tcPr>
          <w:p w14:paraId="2FF284F3"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SO had lower failure load and stiffness at the distal radius </w:t>
            </w:r>
          </w:p>
        </w:tc>
        <w:tc>
          <w:tcPr>
            <w:tcW w:w="2960" w:type="dxa"/>
          </w:tcPr>
          <w:p w14:paraId="2FF284F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screening phase not specified in methods</w:t>
            </w:r>
            <w:r w:rsidRPr="008E3709">
              <w:rPr>
                <w:rFonts w:ascii="Calibri" w:eastAsia="Calibri" w:hAnsi="Calibri" w:cs="Calibri"/>
                <w:sz w:val="16"/>
                <w:szCs w:val="16"/>
                <w:lang w:val="en-GB"/>
              </w:rPr>
              <w:br/>
            </w:r>
          </w:p>
        </w:tc>
      </w:tr>
      <w:tr w:rsidR="00A07E35" w:rsidRPr="008D7950" w14:paraId="2FF28500" w14:textId="77777777" w:rsidTr="008E3709">
        <w:trPr>
          <w:trHeight w:val="283"/>
        </w:trPr>
        <w:tc>
          <w:tcPr>
            <w:tcW w:w="1413" w:type="dxa"/>
          </w:tcPr>
          <w:p w14:paraId="2FF284F6"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Güner</w:t>
            </w:r>
            <w:proofErr w:type="spellEnd"/>
            <w:r>
              <w:rPr>
                <w:rFonts w:ascii="Calibri" w:eastAsia="Calibri" w:hAnsi="Calibri" w:cs="Calibri"/>
                <w:b/>
                <w:bCs/>
                <w:sz w:val="16"/>
                <w:szCs w:val="16"/>
              </w:rPr>
              <w:br/>
              <w:t>2024</w:t>
            </w:r>
            <w:r>
              <w:rPr>
                <w:rFonts w:ascii="Calibri" w:eastAsia="Calibri" w:hAnsi="Calibri" w:cs="Calibri"/>
                <w:b/>
                <w:bCs/>
                <w:sz w:val="16"/>
                <w:szCs w:val="16"/>
              </w:rPr>
              <w:br/>
            </w:r>
            <w:proofErr w:type="spellStart"/>
            <w:r>
              <w:rPr>
                <w:rFonts w:ascii="Calibri" w:eastAsia="Calibri" w:hAnsi="Calibri" w:cs="Calibri"/>
                <w:b/>
                <w:bCs/>
                <w:sz w:val="16"/>
                <w:szCs w:val="16"/>
              </w:rPr>
              <w:t>Turkey</w:t>
            </w:r>
            <w:proofErr w:type="spellEnd"/>
          </w:p>
          <w:p w14:paraId="2FF284F7" w14:textId="77777777" w:rsidR="00A07E35" w:rsidRDefault="00A07E35" w:rsidP="004C7D13">
            <w:pPr>
              <w:rPr>
                <w:rFonts w:ascii="Calibri" w:eastAsia="Calibri" w:hAnsi="Calibri" w:cs="Calibri"/>
                <w:b/>
                <w:bCs/>
                <w:sz w:val="16"/>
                <w:szCs w:val="16"/>
              </w:rPr>
            </w:pPr>
            <w:hyperlink r:id="rId32">
              <w:r>
                <w:rPr>
                  <w:rFonts w:ascii="Calibri" w:eastAsia="Calibri" w:hAnsi="Calibri" w:cs="Calibri"/>
                  <w:color w:val="000000"/>
                  <w:sz w:val="16"/>
                  <w:szCs w:val="16"/>
                </w:rPr>
                <w:t>(39)</w:t>
              </w:r>
            </w:hyperlink>
          </w:p>
        </w:tc>
        <w:tc>
          <w:tcPr>
            <w:tcW w:w="1417" w:type="dxa"/>
          </w:tcPr>
          <w:p w14:paraId="2FF284F8"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234</w:t>
            </w:r>
            <w:r>
              <w:rPr>
                <w:rFonts w:ascii="Calibri" w:eastAsia="Calibri" w:hAnsi="Calibri" w:cs="Calibri"/>
                <w:sz w:val="16"/>
                <w:szCs w:val="16"/>
              </w:rPr>
              <w:br/>
              <w:t>F: 74.8%</w:t>
            </w:r>
            <w:r>
              <w:rPr>
                <w:rFonts w:ascii="Calibri" w:eastAsia="Calibri" w:hAnsi="Calibri" w:cs="Calibri"/>
                <w:sz w:val="16"/>
                <w:szCs w:val="16"/>
              </w:rPr>
              <w:br/>
              <w:t>Age: 72.7±5.8</w:t>
            </w:r>
          </w:p>
        </w:tc>
        <w:tc>
          <w:tcPr>
            <w:tcW w:w="1560" w:type="dxa"/>
          </w:tcPr>
          <w:p w14:paraId="2FF284F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Older adults CDI with BMI≥30 kg/m2</w:t>
            </w:r>
            <w:r w:rsidRPr="008E3709">
              <w:rPr>
                <w:rFonts w:ascii="Calibri" w:eastAsia="Calibri" w:hAnsi="Calibri" w:cs="Calibri"/>
                <w:sz w:val="16"/>
                <w:szCs w:val="16"/>
                <w:lang w:val="en-GB"/>
              </w:rPr>
              <w:br/>
            </w:r>
            <w:r w:rsidRPr="008E3709">
              <w:rPr>
                <w:rFonts w:ascii="Calibri" w:eastAsia="Calibri" w:hAnsi="Calibri" w:cs="Calibri"/>
                <w:sz w:val="16"/>
                <w:szCs w:val="16"/>
                <w:lang w:val="en-GB"/>
              </w:rPr>
              <w:br/>
            </w:r>
          </w:p>
        </w:tc>
        <w:tc>
          <w:tcPr>
            <w:tcW w:w="1559" w:type="dxa"/>
          </w:tcPr>
          <w:p w14:paraId="2FF284F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BMI, WC      </w:t>
            </w:r>
          </w:p>
          <w:p w14:paraId="2FF284F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HGS</w:t>
            </w:r>
          </w:p>
          <w:p w14:paraId="2FF284FC"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(FM%, SMM)</w:t>
            </w:r>
          </w:p>
        </w:tc>
        <w:tc>
          <w:tcPr>
            <w:tcW w:w="2410" w:type="dxa"/>
          </w:tcPr>
          <w:p w14:paraId="2FF284FD"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34.6%</w:t>
            </w:r>
          </w:p>
        </w:tc>
        <w:tc>
          <w:tcPr>
            <w:tcW w:w="3543" w:type="dxa"/>
          </w:tcPr>
          <w:p w14:paraId="2FF284FE"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WCR was significantly higher in patients with SO </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Prevalence of hypertension was higher in patients with SO</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Multimorbidity was more common in patients with SO</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4</w:t>
            </w:r>
            <w:proofErr w:type="gramEnd"/>
            <w:r w:rsidRPr="008E3709">
              <w:rPr>
                <w:rFonts w:ascii="Calibri" w:eastAsia="Calibri" w:hAnsi="Calibri" w:cs="Calibri"/>
                <w:sz w:val="16"/>
                <w:szCs w:val="16"/>
                <w:lang w:val="en-GB"/>
              </w:rPr>
              <w:t xml:space="preserve">. Risk of malnutrition and dementia was more common in patients with SO </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5</w:t>
            </w:r>
            <w:proofErr w:type="gramEnd"/>
            <w:r w:rsidRPr="008E3709">
              <w:rPr>
                <w:rFonts w:ascii="Calibri" w:eastAsia="Calibri" w:hAnsi="Calibri" w:cs="Calibri"/>
                <w:sz w:val="16"/>
                <w:szCs w:val="16"/>
                <w:lang w:val="en-GB"/>
              </w:rPr>
              <w:t xml:space="preserve">. Patients with SO were </w:t>
            </w:r>
            <w:proofErr w:type="gramStart"/>
            <w:r w:rsidRPr="008E3709">
              <w:rPr>
                <w:rFonts w:ascii="Calibri" w:eastAsia="Calibri" w:hAnsi="Calibri" w:cs="Calibri"/>
                <w:sz w:val="16"/>
                <w:szCs w:val="16"/>
                <w:lang w:val="en-GB"/>
              </w:rPr>
              <w:t>substantially older</w:t>
            </w:r>
            <w:proofErr w:type="gramEnd"/>
            <w:r w:rsidRPr="008E3709">
              <w:rPr>
                <w:rFonts w:ascii="Calibri" w:eastAsia="Calibri" w:hAnsi="Calibri" w:cs="Calibri"/>
                <w:sz w:val="16"/>
                <w:szCs w:val="16"/>
                <w:lang w:val="en-GB"/>
              </w:rPr>
              <w:t xml:space="preserve">                                                                </w:t>
            </w:r>
            <w:proofErr w:type="gramStart"/>
            <w:r w:rsidRPr="008E3709">
              <w:rPr>
                <w:rFonts w:ascii="Calibri" w:eastAsia="Calibri" w:hAnsi="Calibri" w:cs="Calibri"/>
                <w:sz w:val="16"/>
                <w:szCs w:val="16"/>
                <w:lang w:val="en-GB"/>
              </w:rPr>
              <w:t>6</w:t>
            </w:r>
            <w:proofErr w:type="gramEnd"/>
            <w:r w:rsidRPr="008E3709">
              <w:rPr>
                <w:rFonts w:ascii="Calibri" w:eastAsia="Calibri" w:hAnsi="Calibri" w:cs="Calibri"/>
                <w:sz w:val="16"/>
                <w:szCs w:val="16"/>
                <w:lang w:val="en-GB"/>
              </w:rPr>
              <w:t>. CC was lower in SO</w:t>
            </w:r>
          </w:p>
        </w:tc>
        <w:tc>
          <w:tcPr>
            <w:tcW w:w="2960" w:type="dxa"/>
          </w:tcPr>
          <w:p w14:paraId="2FF284FF"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SO staging phase not specified in methods</w:t>
            </w:r>
          </w:p>
        </w:tc>
      </w:tr>
      <w:tr w:rsidR="00A07E35" w14:paraId="2FF2850E" w14:textId="77777777" w:rsidTr="008E3709">
        <w:trPr>
          <w:trHeight w:val="283"/>
        </w:trPr>
        <w:tc>
          <w:tcPr>
            <w:tcW w:w="1413" w:type="dxa"/>
          </w:tcPr>
          <w:p w14:paraId="2FF28501"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Hafızoğlu</w:t>
            </w:r>
            <w:proofErr w:type="spellEnd"/>
            <w:r>
              <w:rPr>
                <w:rFonts w:ascii="Calibri" w:eastAsia="Calibri" w:hAnsi="Calibri" w:cs="Calibri"/>
                <w:b/>
                <w:bCs/>
                <w:sz w:val="16"/>
                <w:szCs w:val="16"/>
              </w:rPr>
              <w:br/>
              <w:t>2024</w:t>
            </w:r>
            <w:r>
              <w:rPr>
                <w:rFonts w:ascii="Calibri" w:eastAsia="Calibri" w:hAnsi="Calibri" w:cs="Calibri"/>
                <w:b/>
                <w:bCs/>
                <w:sz w:val="16"/>
                <w:szCs w:val="16"/>
              </w:rPr>
              <w:br/>
            </w:r>
            <w:proofErr w:type="spellStart"/>
            <w:r>
              <w:rPr>
                <w:rFonts w:ascii="Calibri" w:eastAsia="Calibri" w:hAnsi="Calibri" w:cs="Calibri"/>
                <w:b/>
                <w:bCs/>
                <w:sz w:val="16"/>
                <w:szCs w:val="16"/>
              </w:rPr>
              <w:t>Turkey</w:t>
            </w:r>
            <w:proofErr w:type="spellEnd"/>
          </w:p>
          <w:p w14:paraId="2FF28502" w14:textId="77777777" w:rsidR="00A07E35" w:rsidRDefault="00A07E35" w:rsidP="004C7D13">
            <w:pPr>
              <w:rPr>
                <w:rFonts w:ascii="Calibri" w:eastAsia="Calibri" w:hAnsi="Calibri" w:cs="Calibri"/>
                <w:b/>
                <w:bCs/>
                <w:sz w:val="16"/>
                <w:szCs w:val="16"/>
              </w:rPr>
            </w:pPr>
            <w:hyperlink r:id="rId33">
              <w:r>
                <w:rPr>
                  <w:rFonts w:ascii="Calibri" w:eastAsia="Calibri" w:hAnsi="Calibri" w:cs="Calibri"/>
                  <w:color w:val="000000"/>
                  <w:sz w:val="16"/>
                  <w:szCs w:val="16"/>
                </w:rPr>
                <w:t>(51)</w:t>
              </w:r>
            </w:hyperlink>
          </w:p>
        </w:tc>
        <w:tc>
          <w:tcPr>
            <w:tcW w:w="1417" w:type="dxa"/>
          </w:tcPr>
          <w:p w14:paraId="2FF2850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322</w:t>
            </w:r>
            <w:r>
              <w:rPr>
                <w:rFonts w:ascii="Calibri" w:eastAsia="Calibri" w:hAnsi="Calibri" w:cs="Calibri"/>
                <w:sz w:val="16"/>
                <w:szCs w:val="16"/>
              </w:rPr>
              <w:br/>
              <w:t>F: 63%</w:t>
            </w:r>
            <w:r>
              <w:rPr>
                <w:rFonts w:ascii="Calibri" w:eastAsia="Calibri" w:hAnsi="Calibri" w:cs="Calibri"/>
                <w:sz w:val="16"/>
                <w:szCs w:val="16"/>
              </w:rPr>
              <w:br/>
              <w:t>Age: 72.5±5.8</w:t>
            </w:r>
          </w:p>
        </w:tc>
        <w:tc>
          <w:tcPr>
            <w:tcW w:w="1560" w:type="dxa"/>
          </w:tcPr>
          <w:p w14:paraId="2FF2850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Older adults CDI with DM II</w:t>
            </w:r>
          </w:p>
        </w:tc>
        <w:tc>
          <w:tcPr>
            <w:tcW w:w="1559" w:type="dxa"/>
          </w:tcPr>
          <w:p w14:paraId="2FF28505"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 WC</w:t>
            </w:r>
            <w:r w:rsidRPr="008E3709">
              <w:rPr>
                <w:rFonts w:ascii="Calibri" w:eastAsia="Calibri" w:hAnsi="Calibri" w:cs="Calibri"/>
                <w:sz w:val="16"/>
                <w:szCs w:val="16"/>
                <w:lang w:val="en-GB"/>
              </w:rPr>
              <w:br/>
              <w:t xml:space="preserve">SARC-F </w:t>
            </w:r>
          </w:p>
          <w:p w14:paraId="2FF2850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HGS, STS</w:t>
            </w:r>
          </w:p>
          <w:p w14:paraId="2FF2850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(FM%, SMM)</w:t>
            </w:r>
          </w:p>
        </w:tc>
        <w:tc>
          <w:tcPr>
            <w:tcW w:w="2410" w:type="dxa"/>
          </w:tcPr>
          <w:p w14:paraId="2FF28508"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19.6%</w:t>
            </w:r>
          </w:p>
        </w:tc>
        <w:tc>
          <w:tcPr>
            <w:tcW w:w="3543" w:type="dxa"/>
          </w:tcPr>
          <w:p w14:paraId="2FF2850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Significant relationship</w:t>
            </w:r>
            <w:proofErr w:type="gramEnd"/>
            <w:r w:rsidRPr="008E3709">
              <w:rPr>
                <w:rFonts w:ascii="Calibri" w:eastAsia="Calibri" w:hAnsi="Calibri" w:cs="Calibri"/>
                <w:sz w:val="16"/>
                <w:szCs w:val="16"/>
                <w:lang w:val="en-GB"/>
              </w:rPr>
              <w:t xml:space="preserve"> between SO and </w:t>
            </w:r>
            <w:proofErr w:type="spellStart"/>
            <w:r w:rsidRPr="008E3709">
              <w:rPr>
                <w:rFonts w:ascii="Calibri" w:eastAsia="Calibri" w:hAnsi="Calibri" w:cs="Calibri"/>
                <w:sz w:val="16"/>
                <w:szCs w:val="16"/>
                <w:lang w:val="en-GB"/>
              </w:rPr>
              <w:t>PhA</w:t>
            </w:r>
            <w:proofErr w:type="spellEnd"/>
            <w:r w:rsidRPr="008E3709">
              <w:rPr>
                <w:rFonts w:ascii="Calibri" w:eastAsia="Calibri" w:hAnsi="Calibri" w:cs="Calibri"/>
                <w:sz w:val="16"/>
                <w:szCs w:val="16"/>
                <w:lang w:val="en-GB"/>
              </w:rPr>
              <w:t xml:space="preserve"> among older adults with type 2 DM</w:t>
            </w:r>
          </w:p>
          <w:p w14:paraId="2FF2850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2. The rate of microvascular complications was higher in SO </w:t>
            </w:r>
          </w:p>
          <w:p w14:paraId="2FF2850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3. All anthropometric measurements were significantly higher in SO</w:t>
            </w:r>
          </w:p>
          <w:p w14:paraId="2FF2850C" w14:textId="77777777" w:rsidR="00A07E35" w:rsidRPr="008E3709" w:rsidRDefault="00A07E35" w:rsidP="004C7D13">
            <w:pPr>
              <w:rPr>
                <w:rFonts w:ascii="Calibri" w:eastAsia="Calibri" w:hAnsi="Calibri" w:cs="Calibri"/>
                <w:sz w:val="16"/>
                <w:szCs w:val="16"/>
                <w:lang w:val="en-GB"/>
              </w:rPr>
            </w:pPr>
          </w:p>
        </w:tc>
        <w:tc>
          <w:tcPr>
            <w:tcW w:w="2960" w:type="dxa"/>
          </w:tcPr>
          <w:p w14:paraId="2FF2850D" w14:textId="77777777" w:rsidR="00A07E35" w:rsidRDefault="00A07E35" w:rsidP="004C7D13">
            <w:pPr>
              <w:rPr>
                <w:rFonts w:ascii="Calibri" w:eastAsia="Calibri" w:hAnsi="Calibri" w:cs="Calibri"/>
                <w:sz w:val="16"/>
                <w:szCs w:val="16"/>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Large number</w:t>
            </w:r>
            <w:proofErr w:type="gramEnd"/>
            <w:r w:rsidRPr="008E3709">
              <w:rPr>
                <w:rFonts w:ascii="Calibri" w:eastAsia="Calibri" w:hAnsi="Calibri" w:cs="Calibri"/>
                <w:sz w:val="16"/>
                <w:szCs w:val="16"/>
                <w:lang w:val="en-GB"/>
              </w:rPr>
              <w:t xml:space="preserve"> of excluded individuals and those who declined participation                                                                                                                         </w:t>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w:t>
            </w:r>
            <w:r>
              <w:rPr>
                <w:rFonts w:ascii="Calibri" w:eastAsia="Calibri" w:hAnsi="Calibri" w:cs="Calibri"/>
                <w:sz w:val="16"/>
                <w:szCs w:val="16"/>
              </w:rPr>
              <w:t xml:space="preserve">SO </w:t>
            </w:r>
            <w:proofErr w:type="spellStart"/>
            <w:r>
              <w:rPr>
                <w:rFonts w:ascii="Calibri" w:eastAsia="Calibri" w:hAnsi="Calibri" w:cs="Calibri"/>
                <w:sz w:val="16"/>
                <w:szCs w:val="16"/>
              </w:rPr>
              <w:t>staging</w:t>
            </w:r>
            <w:proofErr w:type="spellEnd"/>
            <w:r>
              <w:rPr>
                <w:rFonts w:ascii="Calibri" w:eastAsia="Calibri" w:hAnsi="Calibri" w:cs="Calibri"/>
                <w:sz w:val="16"/>
                <w:szCs w:val="16"/>
              </w:rPr>
              <w:t xml:space="preserve"> phase </w:t>
            </w:r>
            <w:proofErr w:type="spellStart"/>
            <w:r>
              <w:rPr>
                <w:rFonts w:ascii="Calibri" w:eastAsia="Calibri" w:hAnsi="Calibri" w:cs="Calibri"/>
                <w:sz w:val="16"/>
                <w:szCs w:val="16"/>
              </w:rPr>
              <w:t>not</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specified</w:t>
            </w:r>
            <w:proofErr w:type="spellEnd"/>
            <w:r>
              <w:rPr>
                <w:rFonts w:ascii="Calibri" w:eastAsia="Calibri" w:hAnsi="Calibri" w:cs="Calibri"/>
                <w:sz w:val="16"/>
                <w:szCs w:val="16"/>
              </w:rPr>
              <w:t xml:space="preserve"> in methods</w:t>
            </w:r>
          </w:p>
        </w:tc>
      </w:tr>
      <w:tr w:rsidR="00A07E35" w:rsidRPr="008D7950" w14:paraId="2FF2851F" w14:textId="77777777" w:rsidTr="008E3709">
        <w:trPr>
          <w:trHeight w:val="283"/>
        </w:trPr>
        <w:tc>
          <w:tcPr>
            <w:tcW w:w="1413" w:type="dxa"/>
          </w:tcPr>
          <w:p w14:paraId="2FF2850F"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He</w:t>
            </w:r>
          </w:p>
          <w:p w14:paraId="2FF28510"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2025</w:t>
            </w:r>
          </w:p>
          <w:p w14:paraId="2FF28511"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USA</w:t>
            </w:r>
          </w:p>
          <w:p w14:paraId="2FF28512" w14:textId="77777777" w:rsidR="00A07E35" w:rsidRDefault="00A07E35" w:rsidP="004C7D13">
            <w:pPr>
              <w:rPr>
                <w:rFonts w:ascii="Calibri" w:eastAsia="Calibri" w:hAnsi="Calibri" w:cs="Calibri"/>
                <w:b/>
                <w:bCs/>
                <w:sz w:val="16"/>
                <w:szCs w:val="16"/>
              </w:rPr>
            </w:pPr>
            <w:hyperlink r:id="rId34">
              <w:r>
                <w:rPr>
                  <w:rFonts w:ascii="Calibri" w:eastAsia="Calibri" w:hAnsi="Calibri" w:cs="Calibri"/>
                  <w:color w:val="000000"/>
                  <w:sz w:val="16"/>
                  <w:szCs w:val="16"/>
                </w:rPr>
                <w:t>(105)</w:t>
              </w:r>
            </w:hyperlink>
          </w:p>
        </w:tc>
        <w:tc>
          <w:tcPr>
            <w:tcW w:w="1417" w:type="dxa"/>
          </w:tcPr>
          <w:p w14:paraId="2FF2851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N:10043</w:t>
            </w:r>
          </w:p>
          <w:p w14:paraId="2FF2851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F:49.8%</w:t>
            </w:r>
          </w:p>
          <w:p w14:paraId="2FF2851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Age &gt; 20</w:t>
            </w:r>
          </w:p>
        </w:tc>
        <w:tc>
          <w:tcPr>
            <w:tcW w:w="1560" w:type="dxa"/>
          </w:tcPr>
          <w:p w14:paraId="2FF28516"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NHANES survey 2011-2018</w:t>
            </w:r>
          </w:p>
        </w:tc>
        <w:tc>
          <w:tcPr>
            <w:tcW w:w="1559" w:type="dxa"/>
          </w:tcPr>
          <w:p w14:paraId="2FF28517" w14:textId="77777777" w:rsidR="00A07E35" w:rsidRPr="008D7950" w:rsidRDefault="00A07E35" w:rsidP="004C7D13">
            <w:pPr>
              <w:rPr>
                <w:rFonts w:ascii="Calibri" w:eastAsia="Calibri" w:hAnsi="Calibri" w:cs="Calibri"/>
                <w:sz w:val="16"/>
                <w:szCs w:val="16"/>
                <w:lang w:val="da-DK"/>
              </w:rPr>
            </w:pPr>
            <w:r w:rsidRPr="008D7950">
              <w:rPr>
                <w:rFonts w:ascii="Calibri" w:eastAsia="Calibri" w:hAnsi="Calibri" w:cs="Calibri"/>
                <w:sz w:val="16"/>
                <w:szCs w:val="16"/>
                <w:lang w:val="da-DK"/>
              </w:rPr>
              <w:t>BMI</w:t>
            </w:r>
          </w:p>
          <w:p w14:paraId="2FF28518" w14:textId="77777777" w:rsidR="00A07E35" w:rsidRPr="008D7950" w:rsidRDefault="00A07E35" w:rsidP="004C7D13">
            <w:pPr>
              <w:rPr>
                <w:rFonts w:ascii="Calibri" w:eastAsia="Calibri" w:hAnsi="Calibri" w:cs="Calibri"/>
                <w:sz w:val="16"/>
                <w:szCs w:val="16"/>
                <w:lang w:val="da-DK"/>
              </w:rPr>
            </w:pPr>
            <w:r w:rsidRPr="008D7950">
              <w:rPr>
                <w:rFonts w:ascii="Calibri" w:eastAsia="Calibri" w:hAnsi="Calibri" w:cs="Calibri"/>
                <w:sz w:val="16"/>
                <w:szCs w:val="16"/>
                <w:lang w:val="da-DK"/>
              </w:rPr>
              <w:t>DXA (ALST/BMI &lt;0.789 kg/m</w:t>
            </w:r>
            <w:r w:rsidRPr="008D7950">
              <w:rPr>
                <w:rFonts w:ascii="Calibri" w:eastAsia="Calibri" w:hAnsi="Calibri" w:cs="Calibri"/>
                <w:sz w:val="16"/>
                <w:szCs w:val="16"/>
                <w:vertAlign w:val="superscript"/>
                <w:lang w:val="da-DK"/>
              </w:rPr>
              <w:t>2</w:t>
            </w:r>
            <w:r w:rsidRPr="008D7950">
              <w:rPr>
                <w:rFonts w:ascii="Calibri" w:eastAsia="Calibri" w:hAnsi="Calibri" w:cs="Calibri"/>
                <w:sz w:val="16"/>
                <w:szCs w:val="16"/>
                <w:lang w:val="da-DK"/>
              </w:rPr>
              <w:t xml:space="preserve"> for M, &lt; 0.512 kg/m</w:t>
            </w:r>
            <w:r w:rsidRPr="008D7950">
              <w:rPr>
                <w:rFonts w:ascii="Calibri" w:eastAsia="Calibri" w:hAnsi="Calibri" w:cs="Calibri"/>
                <w:sz w:val="16"/>
                <w:szCs w:val="16"/>
                <w:vertAlign w:val="superscript"/>
                <w:lang w:val="da-DK"/>
              </w:rPr>
              <w:t>2</w:t>
            </w:r>
            <w:r w:rsidRPr="008D7950">
              <w:rPr>
                <w:rFonts w:ascii="Calibri" w:eastAsia="Calibri" w:hAnsi="Calibri" w:cs="Calibri"/>
                <w:sz w:val="16"/>
                <w:szCs w:val="16"/>
                <w:lang w:val="da-DK"/>
              </w:rPr>
              <w:t xml:space="preserve"> for F)</w:t>
            </w:r>
          </w:p>
        </w:tc>
        <w:tc>
          <w:tcPr>
            <w:tcW w:w="2410" w:type="dxa"/>
          </w:tcPr>
          <w:p w14:paraId="2FF28519"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5.27%</w:t>
            </w:r>
          </w:p>
        </w:tc>
        <w:tc>
          <w:tcPr>
            <w:tcW w:w="3543" w:type="dxa"/>
          </w:tcPr>
          <w:p w14:paraId="2FF2851A" w14:textId="77777777" w:rsidR="00A07E35" w:rsidRPr="008E3709" w:rsidRDefault="00A07E35" w:rsidP="004C7D13">
            <w:pPr>
              <w:numPr>
                <w:ilvl w:val="0"/>
                <w:numId w:val="2"/>
              </w:numPr>
              <w:ind w:left="179"/>
              <w:rPr>
                <w:rFonts w:ascii="Calibri" w:eastAsia="Calibri" w:hAnsi="Calibri" w:cs="Calibri"/>
                <w:sz w:val="16"/>
                <w:szCs w:val="16"/>
                <w:lang w:val="en-GB"/>
              </w:rPr>
            </w:pPr>
            <w:r w:rsidRPr="008E3709">
              <w:rPr>
                <w:rFonts w:ascii="Calibri" w:eastAsia="Calibri" w:hAnsi="Calibri" w:cs="Calibri"/>
                <w:sz w:val="16"/>
                <w:szCs w:val="16"/>
                <w:lang w:val="en-GB"/>
              </w:rPr>
              <w:t xml:space="preserve">Incidence rates of KS among individuals with obesity, sarcopenia, and SO were 9.77%, 10.92%, and 11.95%, respectively. </w:t>
            </w:r>
          </w:p>
          <w:p w14:paraId="2FF2851B" w14:textId="77777777" w:rsidR="00A07E35" w:rsidRPr="008E3709" w:rsidRDefault="00A07E35" w:rsidP="004C7D13">
            <w:pPr>
              <w:numPr>
                <w:ilvl w:val="0"/>
                <w:numId w:val="2"/>
              </w:numPr>
              <w:ind w:left="179"/>
              <w:rPr>
                <w:rFonts w:ascii="Calibri" w:eastAsia="Calibri" w:hAnsi="Calibri" w:cs="Calibri"/>
                <w:sz w:val="16"/>
                <w:szCs w:val="16"/>
                <w:lang w:val="en-GB"/>
              </w:rPr>
            </w:pPr>
            <w:r w:rsidRPr="008E3709">
              <w:rPr>
                <w:rFonts w:ascii="Calibri" w:eastAsia="Calibri" w:hAnsi="Calibri" w:cs="Calibri"/>
                <w:sz w:val="16"/>
                <w:szCs w:val="16"/>
                <w:lang w:val="en-GB"/>
              </w:rPr>
              <w:t xml:space="preserve">Multiple regression analysis demonstrated significant independent positive associations </w:t>
            </w:r>
            <w:r w:rsidRPr="008E3709">
              <w:rPr>
                <w:rFonts w:ascii="Calibri" w:eastAsia="Calibri" w:hAnsi="Calibri" w:cs="Calibri"/>
                <w:sz w:val="16"/>
                <w:szCs w:val="16"/>
                <w:lang w:val="en-GB"/>
              </w:rPr>
              <w:lastRenderedPageBreak/>
              <w:t>between all three body composition disorders and KS incidence after comprehensive adjustment for potential confounding variables.</w:t>
            </w:r>
          </w:p>
        </w:tc>
        <w:tc>
          <w:tcPr>
            <w:tcW w:w="2960" w:type="dxa"/>
          </w:tcPr>
          <w:p w14:paraId="17CDD399" w14:textId="3EC58395" w:rsidR="00E81B40" w:rsidRDefault="00E81B40" w:rsidP="00E81B40">
            <w:pPr>
              <w:numPr>
                <w:ilvl w:val="0"/>
                <w:numId w:val="3"/>
              </w:numPr>
              <w:rPr>
                <w:rFonts w:ascii="Calibri" w:eastAsia="Calibri" w:hAnsi="Calibri" w:cs="Calibri"/>
                <w:sz w:val="16"/>
                <w:szCs w:val="16"/>
                <w:lang w:val="en-GB"/>
              </w:rPr>
            </w:pPr>
            <w:r>
              <w:rPr>
                <w:rFonts w:ascii="Calibri" w:eastAsia="Calibri" w:hAnsi="Calibri" w:cs="Calibri"/>
                <w:sz w:val="16"/>
                <w:szCs w:val="16"/>
                <w:lang w:val="en-GB"/>
              </w:rPr>
              <w:lastRenderedPageBreak/>
              <w:t>T</w:t>
            </w:r>
            <w:r w:rsidR="00A07E35" w:rsidRPr="008E3709">
              <w:rPr>
                <w:rFonts w:ascii="Calibri" w:eastAsia="Calibri" w:hAnsi="Calibri" w:cs="Calibri"/>
                <w:sz w:val="16"/>
                <w:szCs w:val="16"/>
                <w:lang w:val="en-GB"/>
              </w:rPr>
              <w:t>he observational cross-sectional design inherently precludes definitive causal inferences between obesity, SO, and KS</w:t>
            </w:r>
          </w:p>
          <w:p w14:paraId="2D271AF0" w14:textId="77777777" w:rsidR="00E81B40" w:rsidRDefault="00E81B40" w:rsidP="00E81B40">
            <w:pPr>
              <w:numPr>
                <w:ilvl w:val="0"/>
                <w:numId w:val="3"/>
              </w:numPr>
              <w:rPr>
                <w:rFonts w:ascii="Calibri" w:eastAsia="Calibri" w:hAnsi="Calibri" w:cs="Calibri"/>
                <w:sz w:val="16"/>
                <w:szCs w:val="16"/>
                <w:lang w:val="en-GB"/>
              </w:rPr>
            </w:pPr>
            <w:r>
              <w:rPr>
                <w:rFonts w:ascii="Calibri" w:eastAsia="Calibri" w:hAnsi="Calibri" w:cs="Calibri"/>
                <w:sz w:val="16"/>
                <w:szCs w:val="16"/>
                <w:lang w:val="en-GB"/>
              </w:rPr>
              <w:lastRenderedPageBreak/>
              <w:t>D</w:t>
            </w:r>
            <w:r w:rsidR="00A07E35" w:rsidRPr="00E81B40">
              <w:rPr>
                <w:rFonts w:ascii="Calibri" w:eastAsia="Calibri" w:hAnsi="Calibri" w:cs="Calibri"/>
                <w:sz w:val="16"/>
                <w:szCs w:val="16"/>
                <w:lang w:val="en-GB"/>
              </w:rPr>
              <w:t>espite multivariable adjustment for recognized confounders, residual confounding persists, particularly regarding unmeasured variables such as dietary patterns.</w:t>
            </w:r>
          </w:p>
          <w:p w14:paraId="2FF2851E" w14:textId="6EF24089" w:rsidR="00A07E35" w:rsidRPr="00E81B40" w:rsidRDefault="00E81B40" w:rsidP="00E81B40">
            <w:pPr>
              <w:numPr>
                <w:ilvl w:val="0"/>
                <w:numId w:val="3"/>
              </w:numPr>
              <w:rPr>
                <w:rFonts w:ascii="Calibri" w:eastAsia="Calibri" w:hAnsi="Calibri" w:cs="Calibri"/>
                <w:sz w:val="16"/>
                <w:szCs w:val="16"/>
                <w:lang w:val="en-GB"/>
              </w:rPr>
            </w:pPr>
            <w:r>
              <w:rPr>
                <w:rFonts w:ascii="Calibri" w:eastAsia="Calibri" w:hAnsi="Calibri" w:cs="Calibri"/>
                <w:sz w:val="16"/>
                <w:szCs w:val="16"/>
                <w:lang w:val="en-GB"/>
              </w:rPr>
              <w:t>T</w:t>
            </w:r>
            <w:r w:rsidR="00A07E35" w:rsidRPr="00E81B40">
              <w:rPr>
                <w:rFonts w:ascii="Calibri" w:eastAsia="Calibri" w:hAnsi="Calibri" w:cs="Calibri"/>
                <w:sz w:val="16"/>
                <w:szCs w:val="16"/>
                <w:lang w:val="en-GB"/>
              </w:rPr>
              <w:t>he NHANES cohort is exclusively derived from a U.S. population-based sampling framework</w:t>
            </w:r>
          </w:p>
        </w:tc>
      </w:tr>
      <w:tr w:rsidR="00A07E35" w14:paraId="2FF2852E" w14:textId="77777777" w:rsidTr="008E3709">
        <w:trPr>
          <w:trHeight w:val="283"/>
        </w:trPr>
        <w:tc>
          <w:tcPr>
            <w:tcW w:w="1413" w:type="dxa"/>
          </w:tcPr>
          <w:p w14:paraId="2FF28520"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lastRenderedPageBreak/>
              <w:t>Hu</w:t>
            </w:r>
            <w:r>
              <w:rPr>
                <w:rFonts w:ascii="Calibri" w:eastAsia="Calibri" w:hAnsi="Calibri" w:cs="Calibri"/>
                <w:b/>
                <w:bCs/>
                <w:sz w:val="16"/>
                <w:szCs w:val="16"/>
              </w:rPr>
              <w:br/>
              <w:t>2024</w:t>
            </w:r>
            <w:r>
              <w:rPr>
                <w:rFonts w:ascii="Calibri" w:eastAsia="Calibri" w:hAnsi="Calibri" w:cs="Calibri"/>
                <w:b/>
                <w:bCs/>
                <w:sz w:val="16"/>
                <w:szCs w:val="16"/>
              </w:rPr>
              <w:br/>
              <w:t>China</w:t>
            </w:r>
          </w:p>
          <w:p w14:paraId="2FF28521" w14:textId="77777777" w:rsidR="00A07E35" w:rsidRDefault="00A07E35" w:rsidP="004C7D13">
            <w:pPr>
              <w:rPr>
                <w:rFonts w:ascii="Calibri" w:eastAsia="Calibri" w:hAnsi="Calibri" w:cs="Calibri"/>
                <w:b/>
                <w:bCs/>
                <w:sz w:val="16"/>
                <w:szCs w:val="16"/>
              </w:rPr>
            </w:pPr>
            <w:hyperlink r:id="rId35">
              <w:r>
                <w:rPr>
                  <w:rFonts w:ascii="Calibri" w:eastAsia="Calibri" w:hAnsi="Calibri" w:cs="Calibri"/>
                  <w:color w:val="000000"/>
                  <w:sz w:val="16"/>
                  <w:szCs w:val="16"/>
                </w:rPr>
                <w:t>(50)</w:t>
              </w:r>
            </w:hyperlink>
          </w:p>
          <w:p w14:paraId="2FF28522" w14:textId="77777777" w:rsidR="00A07E35" w:rsidRDefault="00A07E35" w:rsidP="004C7D13">
            <w:pPr>
              <w:rPr>
                <w:rFonts w:ascii="Calibri" w:eastAsia="Calibri" w:hAnsi="Calibri" w:cs="Calibri"/>
                <w:b/>
                <w:bCs/>
                <w:sz w:val="16"/>
                <w:szCs w:val="16"/>
              </w:rPr>
            </w:pPr>
          </w:p>
        </w:tc>
        <w:tc>
          <w:tcPr>
            <w:tcW w:w="1417" w:type="dxa"/>
          </w:tcPr>
          <w:p w14:paraId="2FF2852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4155</w:t>
            </w:r>
            <w:r>
              <w:rPr>
                <w:rFonts w:ascii="Calibri" w:eastAsia="Calibri" w:hAnsi="Calibri" w:cs="Calibri"/>
                <w:sz w:val="16"/>
                <w:szCs w:val="16"/>
              </w:rPr>
              <w:br/>
              <w:t>F: 63.9%</w:t>
            </w:r>
            <w:r>
              <w:rPr>
                <w:rFonts w:ascii="Calibri" w:eastAsia="Calibri" w:hAnsi="Calibri" w:cs="Calibri"/>
                <w:sz w:val="16"/>
                <w:szCs w:val="16"/>
              </w:rPr>
              <w:br/>
              <w:t>Age: 62.4±8.3</w:t>
            </w:r>
          </w:p>
        </w:tc>
        <w:tc>
          <w:tcPr>
            <w:tcW w:w="1560" w:type="dxa"/>
          </w:tcPr>
          <w:p w14:paraId="2FF2852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CDI from western China</w:t>
            </w:r>
          </w:p>
        </w:tc>
        <w:tc>
          <w:tcPr>
            <w:tcW w:w="1559" w:type="dxa"/>
          </w:tcPr>
          <w:p w14:paraId="2FF2852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BMI, WC      </w:t>
            </w:r>
          </w:p>
          <w:p w14:paraId="2FF28526"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HGS</w:t>
            </w:r>
          </w:p>
          <w:p w14:paraId="2FF2852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(SMM; FM%)</w:t>
            </w:r>
            <w:r>
              <w:rPr>
                <w:rFonts w:ascii="Calibri" w:eastAsia="Calibri" w:hAnsi="Calibri" w:cs="Calibri"/>
                <w:sz w:val="16"/>
                <w:szCs w:val="16"/>
              </w:rPr>
              <w:br/>
            </w:r>
          </w:p>
        </w:tc>
        <w:tc>
          <w:tcPr>
            <w:tcW w:w="2410" w:type="dxa"/>
          </w:tcPr>
          <w:p w14:paraId="2FF28528"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6.93%</w:t>
            </w:r>
          </w:p>
        </w:tc>
        <w:tc>
          <w:tcPr>
            <w:tcW w:w="3543" w:type="dxa"/>
          </w:tcPr>
          <w:p w14:paraId="2FF28529" w14:textId="77777777" w:rsidR="00A07E35" w:rsidRPr="008E3709" w:rsidRDefault="00A07E35" w:rsidP="004C7D13">
            <w:pPr>
              <w:rPr>
                <w:rFonts w:ascii="Calibri" w:eastAsia="Calibri" w:hAnsi="Calibri" w:cs="Calibri"/>
                <w:sz w:val="16"/>
                <w:szCs w:val="16"/>
                <w:lang w:val="en-GB"/>
              </w:rPr>
            </w:pPr>
            <w:bookmarkStart w:id="5" w:name="_9b7jjg4tmmrf" w:colFirst="0" w:colLast="0"/>
            <w:bookmarkEnd w:id="5"/>
            <w:r w:rsidRPr="008E3709">
              <w:rPr>
                <w:rFonts w:ascii="Calibri" w:eastAsia="Calibri" w:hAnsi="Calibri" w:cs="Calibri"/>
                <w:sz w:val="16"/>
                <w:szCs w:val="16"/>
                <w:lang w:val="en-GB"/>
              </w:rPr>
              <w:t xml:space="preserve">1. Prevalence of SO was 0.63–7.22% with different diagnostic methods. </w:t>
            </w:r>
          </w:p>
          <w:p w14:paraId="2FF2852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2. The diagnosis agreement of five diagnostic methods was poor-to-good. </w:t>
            </w:r>
          </w:p>
          <w:p w14:paraId="2FF2852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3. The consensus by the ESPEN/EASO had the poorest agreement with other methods. </w:t>
            </w:r>
          </w:p>
          <w:p w14:paraId="2FF2852C"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4. Consensus by the ESPEN/EASO had the best agreement with AWGS+ PBF </w:t>
            </w:r>
            <w:r w:rsidRPr="008E3709">
              <w:rPr>
                <w:rFonts w:ascii="Calibri" w:eastAsia="Calibri" w:hAnsi="Calibri" w:cs="Calibri"/>
                <w:sz w:val="16"/>
                <w:szCs w:val="16"/>
                <w:lang w:val="en-GB"/>
              </w:rPr>
              <w:br/>
              <w:t>5. Individuals with SO diagnosed by the ESPEN/EASO method were more likely to exhibit dysfunctional metabolic and inflammatory profiles</w:t>
            </w:r>
          </w:p>
        </w:tc>
        <w:tc>
          <w:tcPr>
            <w:tcW w:w="2960" w:type="dxa"/>
          </w:tcPr>
          <w:p w14:paraId="2FF2852D" w14:textId="77777777" w:rsidR="00A07E35" w:rsidRDefault="00A07E35" w:rsidP="004C7D13">
            <w:pPr>
              <w:rPr>
                <w:rFonts w:ascii="Calibri" w:eastAsia="Calibri" w:hAnsi="Calibri" w:cs="Calibri"/>
                <w:sz w:val="16"/>
                <w:szCs w:val="16"/>
              </w:rPr>
            </w:pPr>
            <w:r w:rsidRPr="008E3709">
              <w:rPr>
                <w:rFonts w:ascii="Calibri" w:eastAsia="Calibri" w:hAnsi="Calibri" w:cs="Calibri"/>
                <w:sz w:val="16"/>
                <w:szCs w:val="16"/>
                <w:lang w:val="en-GB"/>
              </w:rPr>
              <w:t xml:space="preserve">1. The proportion of </w:t>
            </w:r>
            <w:proofErr w:type="gramStart"/>
            <w:r w:rsidRPr="008E3709">
              <w:rPr>
                <w:rFonts w:ascii="Calibri" w:eastAsia="Calibri" w:hAnsi="Calibri" w:cs="Calibri"/>
                <w:sz w:val="16"/>
                <w:szCs w:val="16"/>
                <w:lang w:val="en-GB"/>
              </w:rPr>
              <w:t>very old</w:t>
            </w:r>
            <w:proofErr w:type="gramEnd"/>
            <w:r w:rsidRPr="008E3709">
              <w:rPr>
                <w:rFonts w:ascii="Calibri" w:eastAsia="Calibri" w:hAnsi="Calibri" w:cs="Calibri"/>
                <w:sz w:val="16"/>
                <w:szCs w:val="16"/>
                <w:lang w:val="en-GB"/>
              </w:rPr>
              <w:t xml:space="preserve"> adults was </w:t>
            </w:r>
            <w:proofErr w:type="gramStart"/>
            <w:r w:rsidRPr="008E3709">
              <w:rPr>
                <w:rFonts w:ascii="Calibri" w:eastAsia="Calibri" w:hAnsi="Calibri" w:cs="Calibri"/>
                <w:sz w:val="16"/>
                <w:szCs w:val="16"/>
                <w:lang w:val="en-GB"/>
              </w:rPr>
              <w:t>relatively small</w:t>
            </w:r>
            <w:proofErr w:type="gramEnd"/>
            <w:r w:rsidRPr="008E3709">
              <w:rPr>
                <w:rFonts w:ascii="Calibri" w:eastAsia="Calibri" w:hAnsi="Calibri" w:cs="Calibri"/>
                <w:sz w:val="16"/>
                <w:szCs w:val="16"/>
                <w:lang w:val="en-GB"/>
              </w:rPr>
              <w:t>, and the majority of participants were in good health</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3,381 individuals excluded from the 7,536 participants due to a lack of important diagnostic data                                                                                </w:t>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xml:space="preserve">. </w:t>
            </w:r>
            <w:r>
              <w:rPr>
                <w:rFonts w:ascii="Calibri" w:eastAsia="Calibri" w:hAnsi="Calibri" w:cs="Calibri"/>
                <w:sz w:val="16"/>
                <w:szCs w:val="16"/>
              </w:rPr>
              <w:t xml:space="preserve">SO </w:t>
            </w:r>
            <w:proofErr w:type="spellStart"/>
            <w:r>
              <w:rPr>
                <w:rFonts w:ascii="Calibri" w:eastAsia="Calibri" w:hAnsi="Calibri" w:cs="Calibri"/>
                <w:sz w:val="16"/>
                <w:szCs w:val="16"/>
              </w:rPr>
              <w:t>staging</w:t>
            </w:r>
            <w:proofErr w:type="spellEnd"/>
            <w:r>
              <w:rPr>
                <w:rFonts w:ascii="Calibri" w:eastAsia="Calibri" w:hAnsi="Calibri" w:cs="Calibri"/>
                <w:sz w:val="16"/>
                <w:szCs w:val="16"/>
              </w:rPr>
              <w:t xml:space="preserve"> and screening phase </w:t>
            </w:r>
            <w:proofErr w:type="spellStart"/>
            <w:r>
              <w:rPr>
                <w:rFonts w:ascii="Calibri" w:eastAsia="Calibri" w:hAnsi="Calibri" w:cs="Calibri"/>
                <w:sz w:val="16"/>
                <w:szCs w:val="16"/>
              </w:rPr>
              <w:t>not</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specified</w:t>
            </w:r>
            <w:proofErr w:type="spellEnd"/>
            <w:r>
              <w:rPr>
                <w:rFonts w:ascii="Calibri" w:eastAsia="Calibri" w:hAnsi="Calibri" w:cs="Calibri"/>
                <w:sz w:val="16"/>
                <w:szCs w:val="16"/>
              </w:rPr>
              <w:t xml:space="preserve"> in </w:t>
            </w:r>
            <w:proofErr w:type="spellStart"/>
            <w:r>
              <w:rPr>
                <w:rFonts w:ascii="Calibri" w:eastAsia="Calibri" w:hAnsi="Calibri" w:cs="Calibri"/>
                <w:sz w:val="16"/>
                <w:szCs w:val="16"/>
              </w:rPr>
              <w:t>methods</w:t>
            </w:r>
            <w:proofErr w:type="spellEnd"/>
          </w:p>
        </w:tc>
      </w:tr>
      <w:tr w:rsidR="00A07E35" w:rsidRPr="00554CA4" w14:paraId="2FF28538" w14:textId="77777777" w:rsidTr="008E3709">
        <w:trPr>
          <w:trHeight w:val="283"/>
        </w:trPr>
        <w:tc>
          <w:tcPr>
            <w:tcW w:w="1413" w:type="dxa"/>
          </w:tcPr>
          <w:p w14:paraId="2FF2852F"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Huang</w:t>
            </w:r>
            <w:r>
              <w:rPr>
                <w:rFonts w:ascii="Calibri" w:eastAsia="Calibri" w:hAnsi="Calibri" w:cs="Calibri"/>
                <w:b/>
                <w:bCs/>
                <w:sz w:val="16"/>
                <w:szCs w:val="16"/>
              </w:rPr>
              <w:br/>
              <w:t>2024</w:t>
            </w:r>
            <w:r>
              <w:rPr>
                <w:rFonts w:ascii="Calibri" w:eastAsia="Calibri" w:hAnsi="Calibri" w:cs="Calibri"/>
                <w:b/>
                <w:bCs/>
                <w:sz w:val="16"/>
                <w:szCs w:val="16"/>
              </w:rPr>
              <w:br/>
              <w:t>China</w:t>
            </w:r>
          </w:p>
          <w:p w14:paraId="2FF28530" w14:textId="77777777" w:rsidR="00A07E35" w:rsidRDefault="00A07E35" w:rsidP="004C7D13">
            <w:pPr>
              <w:rPr>
                <w:rFonts w:ascii="Calibri" w:eastAsia="Calibri" w:hAnsi="Calibri" w:cs="Calibri"/>
                <w:b/>
                <w:bCs/>
                <w:sz w:val="16"/>
                <w:szCs w:val="16"/>
              </w:rPr>
            </w:pPr>
            <w:hyperlink r:id="rId36">
              <w:r>
                <w:rPr>
                  <w:rFonts w:ascii="Calibri" w:eastAsia="Calibri" w:hAnsi="Calibri" w:cs="Calibri"/>
                  <w:color w:val="000000"/>
                  <w:sz w:val="16"/>
                  <w:szCs w:val="16"/>
                </w:rPr>
                <w:t>(106)</w:t>
              </w:r>
            </w:hyperlink>
          </w:p>
        </w:tc>
        <w:tc>
          <w:tcPr>
            <w:tcW w:w="1417" w:type="dxa"/>
          </w:tcPr>
          <w:p w14:paraId="2FF2853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320</w:t>
            </w:r>
            <w:r>
              <w:rPr>
                <w:rFonts w:ascii="Calibri" w:eastAsia="Calibri" w:hAnsi="Calibri" w:cs="Calibri"/>
                <w:sz w:val="16"/>
                <w:szCs w:val="16"/>
              </w:rPr>
              <w:br/>
              <w:t>F: 31.2%</w:t>
            </w:r>
            <w:r>
              <w:rPr>
                <w:rFonts w:ascii="Calibri" w:eastAsia="Calibri" w:hAnsi="Calibri" w:cs="Calibri"/>
                <w:sz w:val="16"/>
                <w:szCs w:val="16"/>
              </w:rPr>
              <w:br/>
              <w:t>Age: ≥50</w:t>
            </w:r>
          </w:p>
        </w:tc>
        <w:tc>
          <w:tcPr>
            <w:tcW w:w="1560" w:type="dxa"/>
          </w:tcPr>
          <w:p w14:paraId="2FF2853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HP with </w:t>
            </w:r>
            <w:proofErr w:type="spellStart"/>
            <w:r>
              <w:rPr>
                <w:rFonts w:ascii="Calibri" w:eastAsia="Calibri" w:hAnsi="Calibri" w:cs="Calibri"/>
                <w:sz w:val="16"/>
                <w:szCs w:val="16"/>
              </w:rPr>
              <w:t>stable</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schizophrenia</w:t>
            </w:r>
            <w:proofErr w:type="spellEnd"/>
          </w:p>
        </w:tc>
        <w:tc>
          <w:tcPr>
            <w:tcW w:w="1559" w:type="dxa"/>
          </w:tcPr>
          <w:p w14:paraId="2FF2853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HGS</w:t>
            </w:r>
          </w:p>
          <w:p w14:paraId="2FF2853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(FM%, SMM)</w:t>
            </w:r>
          </w:p>
        </w:tc>
        <w:tc>
          <w:tcPr>
            <w:tcW w:w="2410" w:type="dxa"/>
          </w:tcPr>
          <w:p w14:paraId="2FF2853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23.13%</w:t>
            </w:r>
          </w:p>
        </w:tc>
        <w:tc>
          <w:tcPr>
            <w:tcW w:w="3543" w:type="dxa"/>
          </w:tcPr>
          <w:p w14:paraId="2FF2853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and its associated diagnostic elements (low SMM/W, obesity) were not associated with pneumonia risk in patients with stable schizophrenia</w:t>
            </w:r>
          </w:p>
        </w:tc>
        <w:tc>
          <w:tcPr>
            <w:tcW w:w="2960" w:type="dxa"/>
          </w:tcPr>
          <w:p w14:paraId="7FB9CB83" w14:textId="77777777" w:rsidR="00554CA4"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Short follow-up period</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Mortality data are limited</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xml:space="preserve">. Unable to collect data on pneumonia </w:t>
            </w:r>
            <w:proofErr w:type="gramStart"/>
            <w:r w:rsidRPr="008E3709">
              <w:rPr>
                <w:rFonts w:ascii="Calibri" w:eastAsia="Calibri" w:hAnsi="Calibri" w:cs="Calibri"/>
                <w:sz w:val="16"/>
                <w:szCs w:val="16"/>
                <w:lang w:val="en-GB"/>
              </w:rPr>
              <w:t>severity</w:t>
            </w:r>
            <w:proofErr w:type="gramEnd"/>
            <w:r w:rsidRPr="008E3709">
              <w:rPr>
                <w:rFonts w:ascii="Calibri" w:eastAsia="Calibri" w:hAnsi="Calibri" w:cs="Calibri"/>
                <w:sz w:val="16"/>
                <w:szCs w:val="16"/>
                <w:lang w:val="en-GB"/>
              </w:rPr>
              <w:t xml:space="preserve">                                </w:t>
            </w:r>
          </w:p>
          <w:p w14:paraId="2FF28537" w14:textId="37437691" w:rsidR="00A07E35" w:rsidRPr="00554CA4" w:rsidRDefault="00A07E35" w:rsidP="004C7D13">
            <w:pPr>
              <w:rPr>
                <w:rFonts w:ascii="Calibri" w:eastAsia="Calibri" w:hAnsi="Calibri" w:cs="Calibri"/>
                <w:sz w:val="16"/>
                <w:szCs w:val="16"/>
                <w:lang w:val="en-US"/>
              </w:rPr>
            </w:pPr>
            <w:r w:rsidRPr="008E3709">
              <w:rPr>
                <w:rFonts w:ascii="Calibri" w:eastAsia="Calibri" w:hAnsi="Calibri" w:cs="Calibri"/>
                <w:sz w:val="16"/>
                <w:szCs w:val="16"/>
                <w:lang w:val="en-GB"/>
              </w:rPr>
              <w:t xml:space="preserve">4. </w:t>
            </w:r>
            <w:proofErr w:type="gramStart"/>
            <w:r w:rsidRPr="00554CA4">
              <w:rPr>
                <w:rFonts w:ascii="Calibri" w:eastAsia="Calibri" w:hAnsi="Calibri" w:cs="Calibri"/>
                <w:sz w:val="16"/>
                <w:szCs w:val="16"/>
                <w:lang w:val="en-US"/>
              </w:rPr>
              <w:t>SO</w:t>
            </w:r>
            <w:proofErr w:type="gramEnd"/>
            <w:r w:rsidRPr="00554CA4">
              <w:rPr>
                <w:rFonts w:ascii="Calibri" w:eastAsia="Calibri" w:hAnsi="Calibri" w:cs="Calibri"/>
                <w:sz w:val="16"/>
                <w:szCs w:val="16"/>
                <w:lang w:val="en-US"/>
              </w:rPr>
              <w:t xml:space="preserve"> staging and screening phase not specified in methods                                                                                                                 </w:t>
            </w:r>
          </w:p>
        </w:tc>
      </w:tr>
      <w:tr w:rsidR="00A07E35" w:rsidRPr="008D7950" w14:paraId="2FF28542" w14:textId="77777777" w:rsidTr="008E3709">
        <w:trPr>
          <w:trHeight w:val="283"/>
        </w:trPr>
        <w:tc>
          <w:tcPr>
            <w:tcW w:w="1413" w:type="dxa"/>
          </w:tcPr>
          <w:p w14:paraId="2FF28539"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Ida</w:t>
            </w:r>
            <w:r>
              <w:rPr>
                <w:rFonts w:ascii="Calibri" w:eastAsia="Calibri" w:hAnsi="Calibri" w:cs="Calibri"/>
                <w:b/>
                <w:bCs/>
                <w:sz w:val="16"/>
                <w:szCs w:val="16"/>
              </w:rPr>
              <w:br/>
              <w:t>2023</w:t>
            </w:r>
            <w:r>
              <w:rPr>
                <w:rFonts w:ascii="Calibri" w:eastAsia="Calibri" w:hAnsi="Calibri" w:cs="Calibri"/>
                <w:b/>
                <w:bCs/>
                <w:sz w:val="16"/>
                <w:szCs w:val="16"/>
              </w:rPr>
              <w:br/>
              <w:t>Japan</w:t>
            </w:r>
          </w:p>
          <w:p w14:paraId="2FF2853A" w14:textId="77777777" w:rsidR="00A07E35" w:rsidRDefault="00A07E35" w:rsidP="004C7D13">
            <w:pPr>
              <w:rPr>
                <w:rFonts w:ascii="Calibri" w:eastAsia="Calibri" w:hAnsi="Calibri" w:cs="Calibri"/>
                <w:b/>
                <w:bCs/>
                <w:sz w:val="16"/>
                <w:szCs w:val="16"/>
              </w:rPr>
            </w:pPr>
            <w:hyperlink r:id="rId37">
              <w:r>
                <w:rPr>
                  <w:rFonts w:ascii="Calibri" w:eastAsia="Calibri" w:hAnsi="Calibri" w:cs="Calibri"/>
                  <w:color w:val="000000"/>
                  <w:sz w:val="16"/>
                  <w:szCs w:val="16"/>
                </w:rPr>
                <w:t>(107)</w:t>
              </w:r>
            </w:hyperlink>
          </w:p>
        </w:tc>
        <w:tc>
          <w:tcPr>
            <w:tcW w:w="1417" w:type="dxa"/>
          </w:tcPr>
          <w:p w14:paraId="2FF2853B"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310</w:t>
            </w:r>
            <w:r>
              <w:rPr>
                <w:rFonts w:ascii="Calibri" w:eastAsia="Calibri" w:hAnsi="Calibri" w:cs="Calibri"/>
                <w:sz w:val="16"/>
                <w:szCs w:val="16"/>
              </w:rPr>
              <w:br/>
              <w:t>F: 61.6%</w:t>
            </w:r>
            <w:r>
              <w:rPr>
                <w:rFonts w:ascii="Calibri" w:eastAsia="Calibri" w:hAnsi="Calibri" w:cs="Calibri"/>
                <w:sz w:val="16"/>
                <w:szCs w:val="16"/>
              </w:rPr>
              <w:br/>
              <w:t xml:space="preserve">Age: ≥65 </w:t>
            </w:r>
          </w:p>
        </w:tc>
        <w:tc>
          <w:tcPr>
            <w:tcW w:w="1560" w:type="dxa"/>
          </w:tcPr>
          <w:p w14:paraId="2FF2853C" w14:textId="77777777" w:rsidR="00A07E35" w:rsidRDefault="00A07E35" w:rsidP="004C7D13">
            <w:pPr>
              <w:rPr>
                <w:rFonts w:ascii="Calibri" w:eastAsia="Calibri" w:hAnsi="Calibri" w:cs="Calibri"/>
                <w:sz w:val="16"/>
                <w:szCs w:val="16"/>
              </w:rPr>
            </w:pPr>
            <w:proofErr w:type="spellStart"/>
            <w:r>
              <w:rPr>
                <w:rFonts w:ascii="Calibri" w:eastAsia="Calibri" w:hAnsi="Calibri" w:cs="Calibri"/>
                <w:sz w:val="16"/>
                <w:szCs w:val="16"/>
              </w:rPr>
              <w:t>Older</w:t>
            </w:r>
            <w:proofErr w:type="spellEnd"/>
            <w:r>
              <w:rPr>
                <w:rFonts w:ascii="Calibri" w:eastAsia="Calibri" w:hAnsi="Calibri" w:cs="Calibri"/>
                <w:sz w:val="16"/>
                <w:szCs w:val="16"/>
              </w:rPr>
              <w:t xml:space="preserve"> HP with </w:t>
            </w:r>
            <w:proofErr w:type="spellStart"/>
            <w:r>
              <w:rPr>
                <w:rFonts w:ascii="Calibri" w:eastAsia="Calibri" w:hAnsi="Calibri" w:cs="Calibri"/>
                <w:sz w:val="16"/>
                <w:szCs w:val="16"/>
              </w:rPr>
              <w:t>diabetes</w:t>
            </w:r>
            <w:proofErr w:type="spellEnd"/>
          </w:p>
        </w:tc>
        <w:tc>
          <w:tcPr>
            <w:tcW w:w="1559" w:type="dxa"/>
          </w:tcPr>
          <w:p w14:paraId="2FF2853D"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BMI        </w:t>
            </w:r>
            <w:r w:rsidRPr="008E3709">
              <w:rPr>
                <w:rFonts w:ascii="Calibri" w:eastAsia="Calibri" w:hAnsi="Calibri" w:cs="Calibri"/>
                <w:sz w:val="16"/>
                <w:szCs w:val="16"/>
                <w:lang w:val="en-GB"/>
              </w:rPr>
              <w:br/>
              <w:t>HGS, STS</w:t>
            </w:r>
          </w:p>
          <w:p w14:paraId="2FF2853E"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(SMM, FM%)</w:t>
            </w:r>
          </w:p>
        </w:tc>
        <w:tc>
          <w:tcPr>
            <w:tcW w:w="2410" w:type="dxa"/>
          </w:tcPr>
          <w:p w14:paraId="2FF2853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M: 13.1%</w:t>
            </w:r>
            <w:r>
              <w:rPr>
                <w:rFonts w:ascii="Calibri" w:eastAsia="Calibri" w:hAnsi="Calibri" w:cs="Calibri"/>
                <w:sz w:val="16"/>
                <w:szCs w:val="16"/>
              </w:rPr>
              <w:br/>
              <w:t>F: 14.2%</w:t>
            </w:r>
          </w:p>
        </w:tc>
        <w:tc>
          <w:tcPr>
            <w:tcW w:w="3543" w:type="dxa"/>
          </w:tcPr>
          <w:p w14:paraId="2FF28540"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SO was associated with decreased higher-level functional capacity in men</w:t>
            </w:r>
          </w:p>
        </w:tc>
        <w:tc>
          <w:tcPr>
            <w:tcW w:w="2960" w:type="dxa"/>
          </w:tcPr>
          <w:p w14:paraId="2FF28541"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w:t>
            </w:r>
          </w:p>
        </w:tc>
      </w:tr>
      <w:tr w:rsidR="00A07E35" w:rsidRPr="008D7950" w14:paraId="2FF28554" w14:textId="77777777" w:rsidTr="008E3709">
        <w:trPr>
          <w:trHeight w:val="283"/>
        </w:trPr>
        <w:tc>
          <w:tcPr>
            <w:tcW w:w="1413" w:type="dxa"/>
          </w:tcPr>
          <w:p w14:paraId="2FF28543"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Jiang</w:t>
            </w:r>
          </w:p>
          <w:p w14:paraId="2FF28544"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2025</w:t>
            </w:r>
          </w:p>
          <w:p w14:paraId="2FF28545"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UK</w:t>
            </w:r>
          </w:p>
          <w:p w14:paraId="2FF28546" w14:textId="77777777" w:rsidR="00A07E35" w:rsidRDefault="00A07E35" w:rsidP="004C7D13">
            <w:pPr>
              <w:rPr>
                <w:rFonts w:ascii="Calibri" w:eastAsia="Calibri" w:hAnsi="Calibri" w:cs="Calibri"/>
                <w:b/>
                <w:bCs/>
                <w:sz w:val="16"/>
                <w:szCs w:val="16"/>
              </w:rPr>
            </w:pPr>
            <w:hyperlink r:id="rId38">
              <w:r>
                <w:rPr>
                  <w:rFonts w:ascii="Calibri" w:eastAsia="Calibri" w:hAnsi="Calibri" w:cs="Calibri"/>
                  <w:color w:val="000000"/>
                  <w:sz w:val="16"/>
                  <w:szCs w:val="16"/>
                </w:rPr>
                <w:t>(21)</w:t>
              </w:r>
            </w:hyperlink>
          </w:p>
          <w:p w14:paraId="2FF28547" w14:textId="77777777" w:rsidR="00A07E35" w:rsidRDefault="00A07E35" w:rsidP="004C7D13">
            <w:pPr>
              <w:rPr>
                <w:rFonts w:ascii="Calibri" w:eastAsia="Calibri" w:hAnsi="Calibri" w:cs="Calibri"/>
                <w:b/>
                <w:bCs/>
                <w:sz w:val="16"/>
                <w:szCs w:val="16"/>
              </w:rPr>
            </w:pPr>
          </w:p>
        </w:tc>
        <w:tc>
          <w:tcPr>
            <w:tcW w:w="1417" w:type="dxa"/>
          </w:tcPr>
          <w:p w14:paraId="2FF28548"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N:347</w:t>
            </w:r>
          </w:p>
          <w:p w14:paraId="2FF28549"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F:57%</w:t>
            </w:r>
          </w:p>
          <w:p w14:paraId="2FF2854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Age ≥ 60 </w:t>
            </w:r>
          </w:p>
        </w:tc>
        <w:tc>
          <w:tcPr>
            <w:tcW w:w="1560" w:type="dxa"/>
          </w:tcPr>
          <w:p w14:paraId="2FF2854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CDI older adults (≥60 years of age) </w:t>
            </w:r>
          </w:p>
        </w:tc>
        <w:tc>
          <w:tcPr>
            <w:tcW w:w="1559" w:type="dxa"/>
          </w:tcPr>
          <w:p w14:paraId="2FF2854C"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BMI</w:t>
            </w:r>
          </w:p>
          <w:p w14:paraId="2FF2854D"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SARC-F</w:t>
            </w:r>
          </w:p>
          <w:p w14:paraId="2FF2854E"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HGS</w:t>
            </w:r>
          </w:p>
        </w:tc>
        <w:tc>
          <w:tcPr>
            <w:tcW w:w="2410" w:type="dxa"/>
          </w:tcPr>
          <w:p w14:paraId="2FF2854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12.1%</w:t>
            </w:r>
          </w:p>
        </w:tc>
        <w:tc>
          <w:tcPr>
            <w:tcW w:w="3543" w:type="dxa"/>
          </w:tcPr>
          <w:p w14:paraId="2FF28550"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Intermediate care subjects had a significantly higher prevalence of SO (17.9% vs. 7.3%, P=0.006) when compared with the general practice cohort</w:t>
            </w:r>
          </w:p>
        </w:tc>
        <w:tc>
          <w:tcPr>
            <w:tcW w:w="2960" w:type="dxa"/>
          </w:tcPr>
          <w:p w14:paraId="2FF28551" w14:textId="67164B3A" w:rsidR="00A07E35" w:rsidRDefault="00554CA4" w:rsidP="004C7D13">
            <w:pPr>
              <w:numPr>
                <w:ilvl w:val="0"/>
                <w:numId w:val="12"/>
              </w:numPr>
              <w:ind w:left="316"/>
              <w:rPr>
                <w:rFonts w:ascii="Calibri" w:eastAsia="Calibri" w:hAnsi="Calibri" w:cs="Calibri"/>
                <w:sz w:val="16"/>
                <w:szCs w:val="16"/>
              </w:rPr>
            </w:pPr>
            <w:proofErr w:type="spellStart"/>
            <w:r>
              <w:rPr>
                <w:rFonts w:ascii="Calibri" w:eastAsia="Calibri" w:hAnsi="Calibri" w:cs="Calibri"/>
                <w:sz w:val="16"/>
                <w:szCs w:val="16"/>
              </w:rPr>
              <w:t>R</w:t>
            </w:r>
            <w:r w:rsidR="00A07E35">
              <w:rPr>
                <w:rFonts w:ascii="Calibri" w:eastAsia="Calibri" w:hAnsi="Calibri" w:cs="Calibri"/>
                <w:sz w:val="16"/>
                <w:szCs w:val="16"/>
              </w:rPr>
              <w:t>elatively</w:t>
            </w:r>
            <w:proofErr w:type="spellEnd"/>
            <w:r w:rsidR="00A07E35">
              <w:rPr>
                <w:rFonts w:ascii="Calibri" w:eastAsia="Calibri" w:hAnsi="Calibri" w:cs="Calibri"/>
                <w:sz w:val="16"/>
                <w:szCs w:val="16"/>
              </w:rPr>
              <w:t xml:space="preserve"> small sample </w:t>
            </w:r>
          </w:p>
          <w:p w14:paraId="2FF28552" w14:textId="005E95D0" w:rsidR="00A07E35" w:rsidRPr="008E3709" w:rsidRDefault="00554CA4" w:rsidP="004C7D13">
            <w:pPr>
              <w:numPr>
                <w:ilvl w:val="0"/>
                <w:numId w:val="12"/>
              </w:numPr>
              <w:ind w:left="316"/>
              <w:rPr>
                <w:rFonts w:ascii="Calibri" w:eastAsia="Calibri" w:hAnsi="Calibri" w:cs="Calibri"/>
                <w:sz w:val="16"/>
                <w:szCs w:val="16"/>
                <w:lang w:val="en-GB"/>
              </w:rPr>
            </w:pPr>
            <w:r>
              <w:rPr>
                <w:rFonts w:ascii="Calibri" w:eastAsia="Calibri" w:hAnsi="Calibri" w:cs="Calibri"/>
                <w:sz w:val="16"/>
                <w:szCs w:val="16"/>
                <w:lang w:val="en-GB"/>
              </w:rPr>
              <w:t>L</w:t>
            </w:r>
            <w:r w:rsidR="00A07E35" w:rsidRPr="008E3709">
              <w:rPr>
                <w:rFonts w:ascii="Calibri" w:eastAsia="Calibri" w:hAnsi="Calibri" w:cs="Calibri"/>
                <w:sz w:val="16"/>
                <w:szCs w:val="16"/>
                <w:lang w:val="en-GB"/>
              </w:rPr>
              <w:t>ower completion rate in intermediate care subjects</w:t>
            </w:r>
          </w:p>
          <w:p w14:paraId="2FF28553" w14:textId="43121733" w:rsidR="00A07E35" w:rsidRPr="008E3709" w:rsidRDefault="00554CA4" w:rsidP="004C7D13">
            <w:pPr>
              <w:numPr>
                <w:ilvl w:val="0"/>
                <w:numId w:val="12"/>
              </w:numPr>
              <w:ind w:left="316"/>
              <w:rPr>
                <w:rFonts w:ascii="Calibri" w:eastAsia="Calibri" w:hAnsi="Calibri" w:cs="Calibri"/>
                <w:sz w:val="16"/>
                <w:szCs w:val="16"/>
                <w:lang w:val="en-GB"/>
              </w:rPr>
            </w:pPr>
            <w:proofErr w:type="gramStart"/>
            <w:r>
              <w:rPr>
                <w:rFonts w:ascii="Calibri" w:eastAsia="Calibri" w:hAnsi="Calibri" w:cs="Calibri"/>
                <w:sz w:val="16"/>
                <w:szCs w:val="16"/>
                <w:lang w:val="en-GB"/>
              </w:rPr>
              <w:t>S</w:t>
            </w:r>
            <w:r w:rsidR="00A07E35" w:rsidRPr="008E3709">
              <w:rPr>
                <w:rFonts w:ascii="Calibri" w:eastAsia="Calibri" w:hAnsi="Calibri" w:cs="Calibri"/>
                <w:sz w:val="16"/>
                <w:szCs w:val="16"/>
                <w:lang w:val="en-GB"/>
              </w:rPr>
              <w:t>ome</w:t>
            </w:r>
            <w:proofErr w:type="gramEnd"/>
            <w:r w:rsidR="00A07E35" w:rsidRPr="008E3709">
              <w:rPr>
                <w:rFonts w:ascii="Calibri" w:eastAsia="Calibri" w:hAnsi="Calibri" w:cs="Calibri"/>
                <w:sz w:val="16"/>
                <w:szCs w:val="16"/>
                <w:lang w:val="en-GB"/>
              </w:rPr>
              <w:t xml:space="preserve"> confounders, such as education level, smoking and alcohol consumption, were missing </w:t>
            </w:r>
          </w:p>
        </w:tc>
      </w:tr>
      <w:tr w:rsidR="00A07E35" w:rsidRPr="008D7950" w14:paraId="2FF2855E" w14:textId="77777777" w:rsidTr="008E3709">
        <w:trPr>
          <w:trHeight w:val="283"/>
        </w:trPr>
        <w:tc>
          <w:tcPr>
            <w:tcW w:w="1413" w:type="dxa"/>
          </w:tcPr>
          <w:p w14:paraId="2FF28555" w14:textId="77777777" w:rsidR="00A07E35" w:rsidRDefault="00A07E35" w:rsidP="004C7D13">
            <w:pPr>
              <w:rPr>
                <w:rFonts w:ascii="Calibri" w:eastAsia="Calibri" w:hAnsi="Calibri" w:cs="Calibri"/>
                <w:b/>
                <w:bCs/>
                <w:sz w:val="16"/>
                <w:szCs w:val="16"/>
              </w:rPr>
            </w:pPr>
            <w:hyperlink r:id="rId39">
              <w:proofErr w:type="spellStart"/>
              <w:r>
                <w:rPr>
                  <w:rFonts w:ascii="Calibri" w:eastAsia="Calibri" w:hAnsi="Calibri" w:cs="Calibri"/>
                  <w:b/>
                  <w:bCs/>
                  <w:sz w:val="16"/>
                  <w:szCs w:val="16"/>
                </w:rPr>
                <w:t>Kaluźniak-Szymanowska</w:t>
              </w:r>
              <w:proofErr w:type="spellEnd"/>
              <w:r>
                <w:rPr>
                  <w:rFonts w:ascii="Calibri" w:eastAsia="Calibri" w:hAnsi="Calibri" w:cs="Calibri"/>
                  <w:b/>
                  <w:bCs/>
                  <w:sz w:val="16"/>
                  <w:szCs w:val="16"/>
                </w:rPr>
                <w:br/>
                <w:t>2024</w:t>
              </w:r>
              <w:r>
                <w:rPr>
                  <w:rFonts w:ascii="Calibri" w:eastAsia="Calibri" w:hAnsi="Calibri" w:cs="Calibri"/>
                  <w:b/>
                  <w:bCs/>
                  <w:sz w:val="16"/>
                  <w:szCs w:val="16"/>
                </w:rPr>
                <w:br/>
                <w:t>Poland</w:t>
              </w:r>
            </w:hyperlink>
          </w:p>
          <w:p w14:paraId="2FF28556" w14:textId="77777777" w:rsidR="00A07E35" w:rsidRDefault="00A07E35" w:rsidP="004C7D13">
            <w:pPr>
              <w:rPr>
                <w:rFonts w:ascii="Calibri" w:eastAsia="Calibri" w:hAnsi="Calibri" w:cs="Calibri"/>
                <w:b/>
                <w:bCs/>
                <w:sz w:val="16"/>
                <w:szCs w:val="16"/>
              </w:rPr>
            </w:pPr>
            <w:hyperlink r:id="rId40">
              <w:r>
                <w:rPr>
                  <w:rFonts w:ascii="Calibri" w:eastAsia="Calibri" w:hAnsi="Calibri" w:cs="Calibri"/>
                  <w:color w:val="000000"/>
                  <w:sz w:val="16"/>
                  <w:szCs w:val="16"/>
                </w:rPr>
                <w:t>(58)</w:t>
              </w:r>
            </w:hyperlink>
          </w:p>
        </w:tc>
        <w:tc>
          <w:tcPr>
            <w:tcW w:w="1417" w:type="dxa"/>
          </w:tcPr>
          <w:p w14:paraId="2FF2855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124</w:t>
            </w:r>
            <w:r>
              <w:rPr>
                <w:rFonts w:ascii="Calibri" w:eastAsia="Calibri" w:hAnsi="Calibri" w:cs="Calibri"/>
                <w:sz w:val="16"/>
                <w:szCs w:val="16"/>
              </w:rPr>
              <w:br/>
              <w:t>F: 40.3%</w:t>
            </w:r>
            <w:r>
              <w:rPr>
                <w:rFonts w:ascii="Calibri" w:eastAsia="Calibri" w:hAnsi="Calibri" w:cs="Calibri"/>
                <w:sz w:val="16"/>
                <w:szCs w:val="16"/>
              </w:rPr>
              <w:br/>
              <w:t>Age: 69.4±6.1</w:t>
            </w:r>
          </w:p>
        </w:tc>
        <w:tc>
          <w:tcPr>
            <w:tcW w:w="1560" w:type="dxa"/>
          </w:tcPr>
          <w:p w14:paraId="2FF28558" w14:textId="77777777" w:rsidR="00A07E35" w:rsidRDefault="00A07E35" w:rsidP="004C7D13">
            <w:pPr>
              <w:rPr>
                <w:rFonts w:ascii="Calibri" w:eastAsia="Calibri" w:hAnsi="Calibri" w:cs="Calibri"/>
                <w:sz w:val="16"/>
                <w:szCs w:val="16"/>
              </w:rPr>
            </w:pPr>
            <w:proofErr w:type="spellStart"/>
            <w:r>
              <w:rPr>
                <w:rFonts w:ascii="Calibri" w:eastAsia="Calibri" w:hAnsi="Calibri" w:cs="Calibri"/>
                <w:sz w:val="16"/>
                <w:szCs w:val="16"/>
              </w:rPr>
              <w:t>Older</w:t>
            </w:r>
            <w:proofErr w:type="spellEnd"/>
            <w:r>
              <w:rPr>
                <w:rFonts w:ascii="Calibri" w:eastAsia="Calibri" w:hAnsi="Calibri" w:cs="Calibri"/>
                <w:sz w:val="16"/>
                <w:szCs w:val="16"/>
              </w:rPr>
              <w:t xml:space="preserve"> RP with COPD </w:t>
            </w:r>
          </w:p>
        </w:tc>
        <w:tc>
          <w:tcPr>
            <w:tcW w:w="1559" w:type="dxa"/>
          </w:tcPr>
          <w:p w14:paraId="2FF2855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BMI        </w:t>
            </w:r>
            <w:r w:rsidRPr="008E3709">
              <w:rPr>
                <w:rFonts w:ascii="Calibri" w:eastAsia="Calibri" w:hAnsi="Calibri" w:cs="Calibri"/>
                <w:sz w:val="16"/>
                <w:szCs w:val="16"/>
                <w:lang w:val="en-GB"/>
              </w:rPr>
              <w:br/>
              <w:t>HGS, STS</w:t>
            </w:r>
          </w:p>
          <w:p w14:paraId="2FF2855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(FM%, SMM)</w:t>
            </w:r>
          </w:p>
        </w:tc>
        <w:tc>
          <w:tcPr>
            <w:tcW w:w="2410" w:type="dxa"/>
          </w:tcPr>
          <w:p w14:paraId="2FF2855B"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12.1%</w:t>
            </w:r>
          </w:p>
        </w:tc>
        <w:tc>
          <w:tcPr>
            <w:tcW w:w="3543" w:type="dxa"/>
          </w:tcPr>
          <w:p w14:paraId="2FF2855C"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patients had more prescription medications </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patients had worse results in the 6MWT</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The more severe course of COPD was observed in patients with SO</w:t>
            </w:r>
          </w:p>
        </w:tc>
        <w:tc>
          <w:tcPr>
            <w:tcW w:w="2960" w:type="dxa"/>
          </w:tcPr>
          <w:p w14:paraId="2FF2855D"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No information on smoking                                                                     </w:t>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w:t>
            </w:r>
            <w:r w:rsidRPr="008E3709">
              <w:rPr>
                <w:rFonts w:ascii="Calibri" w:eastAsia="Calibri" w:hAnsi="Calibri" w:cs="Calibri"/>
                <w:sz w:val="16"/>
                <w:szCs w:val="16"/>
                <w:lang w:val="en-GB"/>
              </w:rPr>
              <w:br/>
            </w:r>
          </w:p>
        </w:tc>
      </w:tr>
      <w:tr w:rsidR="00A07E35" w14:paraId="2FF28574" w14:textId="77777777" w:rsidTr="008E3709">
        <w:trPr>
          <w:trHeight w:val="283"/>
        </w:trPr>
        <w:tc>
          <w:tcPr>
            <w:tcW w:w="1413" w:type="dxa"/>
          </w:tcPr>
          <w:p w14:paraId="2FF2855F"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lastRenderedPageBreak/>
              <w:t>Li</w:t>
            </w:r>
          </w:p>
          <w:p w14:paraId="2FF28560"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2025</w:t>
            </w:r>
          </w:p>
          <w:p w14:paraId="2FF28561"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China</w:t>
            </w:r>
          </w:p>
          <w:p w14:paraId="2FF28562" w14:textId="77777777" w:rsidR="00A07E35" w:rsidRDefault="00A07E35" w:rsidP="004C7D13">
            <w:pPr>
              <w:rPr>
                <w:rFonts w:ascii="Calibri" w:eastAsia="Calibri" w:hAnsi="Calibri" w:cs="Calibri"/>
                <w:b/>
                <w:bCs/>
                <w:sz w:val="16"/>
                <w:szCs w:val="16"/>
              </w:rPr>
            </w:pPr>
            <w:hyperlink r:id="rId41">
              <w:r>
                <w:rPr>
                  <w:rFonts w:ascii="Calibri" w:eastAsia="Calibri" w:hAnsi="Calibri" w:cs="Calibri"/>
                  <w:color w:val="000000"/>
                  <w:sz w:val="16"/>
                  <w:szCs w:val="16"/>
                </w:rPr>
                <w:t>(108)</w:t>
              </w:r>
            </w:hyperlink>
          </w:p>
          <w:p w14:paraId="2FF28563" w14:textId="77777777" w:rsidR="00A07E35" w:rsidRDefault="00A07E35" w:rsidP="004C7D13">
            <w:pPr>
              <w:rPr>
                <w:rFonts w:ascii="Calibri" w:eastAsia="Calibri" w:hAnsi="Calibri" w:cs="Calibri"/>
                <w:b/>
                <w:bCs/>
                <w:sz w:val="16"/>
                <w:szCs w:val="16"/>
              </w:rPr>
            </w:pPr>
          </w:p>
        </w:tc>
        <w:tc>
          <w:tcPr>
            <w:tcW w:w="1417" w:type="dxa"/>
          </w:tcPr>
          <w:p w14:paraId="2FF2856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N:2263</w:t>
            </w:r>
          </w:p>
          <w:p w14:paraId="2FF2856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 NA</w:t>
            </w:r>
          </w:p>
          <w:p w14:paraId="2FF28566"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Age &gt; 60</w:t>
            </w:r>
          </w:p>
        </w:tc>
        <w:tc>
          <w:tcPr>
            <w:tcW w:w="1560" w:type="dxa"/>
          </w:tcPr>
          <w:p w14:paraId="2FF2856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China Health and Retirement Longitudinal Study (CHARLS) in</w:t>
            </w:r>
          </w:p>
          <w:p w14:paraId="2FF28568"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2011 &amp; 2015.</w:t>
            </w:r>
          </w:p>
        </w:tc>
        <w:tc>
          <w:tcPr>
            <w:tcW w:w="1559" w:type="dxa"/>
          </w:tcPr>
          <w:p w14:paraId="2FF28569" w14:textId="77777777" w:rsidR="00A07E35" w:rsidRPr="008D7950" w:rsidRDefault="00A07E35" w:rsidP="004C7D13">
            <w:pPr>
              <w:rPr>
                <w:rFonts w:ascii="Calibri" w:eastAsia="Calibri" w:hAnsi="Calibri" w:cs="Calibri"/>
                <w:sz w:val="16"/>
                <w:szCs w:val="16"/>
              </w:rPr>
            </w:pPr>
            <w:r w:rsidRPr="008D7950">
              <w:rPr>
                <w:rFonts w:ascii="Calibri" w:eastAsia="Calibri" w:hAnsi="Calibri" w:cs="Calibri"/>
                <w:sz w:val="16"/>
                <w:szCs w:val="16"/>
              </w:rPr>
              <w:t>BMI, WC</w:t>
            </w:r>
          </w:p>
          <w:p w14:paraId="2FF2856A" w14:textId="77777777" w:rsidR="00A07E35" w:rsidRPr="008D7950" w:rsidRDefault="00A07E35" w:rsidP="004C7D13">
            <w:pPr>
              <w:rPr>
                <w:rFonts w:ascii="Calibri" w:eastAsia="Calibri" w:hAnsi="Calibri" w:cs="Calibri"/>
                <w:sz w:val="16"/>
                <w:szCs w:val="16"/>
              </w:rPr>
            </w:pPr>
            <w:r w:rsidRPr="008D7950">
              <w:rPr>
                <w:rFonts w:ascii="Calibri" w:eastAsia="Calibri" w:hAnsi="Calibri" w:cs="Calibri"/>
                <w:sz w:val="16"/>
                <w:szCs w:val="16"/>
              </w:rPr>
              <w:t>HGS, STS</w:t>
            </w:r>
          </w:p>
          <w:p w14:paraId="2FF2856B" w14:textId="77777777" w:rsidR="00A07E35" w:rsidRPr="008D7950" w:rsidRDefault="00A07E35" w:rsidP="004C7D13">
            <w:pPr>
              <w:rPr>
                <w:rFonts w:ascii="Calibri" w:eastAsia="Calibri" w:hAnsi="Calibri" w:cs="Calibri"/>
                <w:sz w:val="16"/>
                <w:szCs w:val="16"/>
              </w:rPr>
            </w:pPr>
            <w:r w:rsidRPr="008D7950">
              <w:rPr>
                <w:rFonts w:ascii="Calibri" w:eastAsia="Calibri" w:hAnsi="Calibri" w:cs="Calibri"/>
                <w:sz w:val="16"/>
                <w:szCs w:val="16"/>
              </w:rPr>
              <w:t>DXA (ASMI)</w:t>
            </w:r>
          </w:p>
        </w:tc>
        <w:tc>
          <w:tcPr>
            <w:tcW w:w="2410" w:type="dxa"/>
          </w:tcPr>
          <w:p w14:paraId="2FF2856C"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1.9% </w:t>
            </w:r>
          </w:p>
          <w:p w14:paraId="2FF2856D"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w:t>
            </w:r>
            <w:proofErr w:type="spellStart"/>
            <w:r>
              <w:rPr>
                <w:rFonts w:ascii="Calibri" w:eastAsia="Calibri" w:hAnsi="Calibri" w:cs="Calibri"/>
                <w:sz w:val="16"/>
                <w:szCs w:val="16"/>
              </w:rPr>
              <w:t>possible</w:t>
            </w:r>
            <w:proofErr w:type="spellEnd"/>
            <w:r>
              <w:rPr>
                <w:rFonts w:ascii="Calibri" w:eastAsia="Calibri" w:hAnsi="Calibri" w:cs="Calibri"/>
                <w:sz w:val="16"/>
                <w:szCs w:val="16"/>
              </w:rPr>
              <w:t xml:space="preserve"> SO: 19.1%)</w:t>
            </w:r>
          </w:p>
        </w:tc>
        <w:tc>
          <w:tcPr>
            <w:tcW w:w="3543" w:type="dxa"/>
          </w:tcPr>
          <w:p w14:paraId="2FF2856E" w14:textId="77777777" w:rsidR="00A07E35" w:rsidRPr="008E3709" w:rsidRDefault="00A07E35" w:rsidP="004C7D13">
            <w:pPr>
              <w:numPr>
                <w:ilvl w:val="0"/>
                <w:numId w:val="14"/>
              </w:numPr>
              <w:ind w:left="321" w:hanging="284"/>
              <w:rPr>
                <w:rFonts w:ascii="Calibri" w:eastAsia="Calibri" w:hAnsi="Calibri" w:cs="Calibri"/>
                <w:sz w:val="16"/>
                <w:szCs w:val="16"/>
                <w:lang w:val="en-GB"/>
              </w:rPr>
            </w:pPr>
            <w:r w:rsidRPr="008E3709">
              <w:rPr>
                <w:rFonts w:ascii="Calibri" w:eastAsia="Calibri" w:hAnsi="Calibri" w:cs="Calibri"/>
                <w:sz w:val="16"/>
                <w:szCs w:val="16"/>
                <w:lang w:val="en-GB"/>
              </w:rPr>
              <w:t xml:space="preserve">Possible SO, defined by low muscle mass and obesity, was not associated with subsequent new-onset </w:t>
            </w:r>
            <w:proofErr w:type="spellStart"/>
            <w:r w:rsidRPr="008E3709">
              <w:rPr>
                <w:rFonts w:ascii="Calibri" w:eastAsia="Calibri" w:hAnsi="Calibri" w:cs="Calibri"/>
                <w:sz w:val="16"/>
                <w:szCs w:val="16"/>
                <w:lang w:val="en-GB"/>
              </w:rPr>
              <w:t>MetS</w:t>
            </w:r>
            <w:proofErr w:type="spellEnd"/>
            <w:r w:rsidRPr="008E3709">
              <w:rPr>
                <w:rFonts w:ascii="Calibri" w:eastAsia="Calibri" w:hAnsi="Calibri" w:cs="Calibri"/>
                <w:sz w:val="16"/>
                <w:szCs w:val="16"/>
                <w:lang w:val="en-GB"/>
              </w:rPr>
              <w:t xml:space="preserve">. </w:t>
            </w:r>
          </w:p>
          <w:p w14:paraId="2FF2856F" w14:textId="77777777" w:rsidR="00A07E35" w:rsidRPr="008E3709" w:rsidRDefault="00A07E35" w:rsidP="004C7D13">
            <w:pPr>
              <w:numPr>
                <w:ilvl w:val="0"/>
                <w:numId w:val="14"/>
              </w:numPr>
              <w:ind w:left="321" w:hanging="284"/>
              <w:rPr>
                <w:rFonts w:ascii="Calibri" w:eastAsia="Calibri" w:hAnsi="Calibri" w:cs="Calibri"/>
                <w:sz w:val="16"/>
                <w:szCs w:val="16"/>
                <w:lang w:val="en-GB"/>
              </w:rPr>
            </w:pPr>
            <w:r w:rsidRPr="008E3709">
              <w:rPr>
                <w:rFonts w:ascii="Calibri" w:eastAsia="Calibri" w:hAnsi="Calibri" w:cs="Calibri"/>
                <w:sz w:val="16"/>
                <w:szCs w:val="16"/>
                <w:lang w:val="en-GB"/>
              </w:rPr>
              <w:t xml:space="preserve">Obesity component, rather than muscle mass component, is the primary driver of </w:t>
            </w:r>
            <w:proofErr w:type="spellStart"/>
            <w:r w:rsidRPr="008E3709">
              <w:rPr>
                <w:rFonts w:ascii="Calibri" w:eastAsia="Calibri" w:hAnsi="Calibri" w:cs="Calibri"/>
                <w:sz w:val="16"/>
                <w:szCs w:val="16"/>
                <w:lang w:val="en-GB"/>
              </w:rPr>
              <w:t>MetS</w:t>
            </w:r>
            <w:proofErr w:type="spellEnd"/>
            <w:r w:rsidRPr="008E3709">
              <w:rPr>
                <w:rFonts w:ascii="Calibri" w:eastAsia="Calibri" w:hAnsi="Calibri" w:cs="Calibri"/>
                <w:sz w:val="16"/>
                <w:szCs w:val="16"/>
                <w:lang w:val="en-GB"/>
              </w:rPr>
              <w:t xml:space="preserve"> risk in middle-aged and older adults in China</w:t>
            </w:r>
          </w:p>
        </w:tc>
        <w:tc>
          <w:tcPr>
            <w:tcW w:w="2960" w:type="dxa"/>
          </w:tcPr>
          <w:p w14:paraId="46F593EC" w14:textId="2881278E" w:rsidR="00E81B40" w:rsidRDefault="00554CA4" w:rsidP="00E81B40">
            <w:pPr>
              <w:numPr>
                <w:ilvl w:val="0"/>
                <w:numId w:val="11"/>
              </w:numPr>
              <w:rPr>
                <w:rFonts w:ascii="Calibri" w:eastAsia="Calibri" w:hAnsi="Calibri" w:cs="Calibri"/>
                <w:sz w:val="16"/>
                <w:szCs w:val="16"/>
                <w:lang w:val="en-GB"/>
              </w:rPr>
            </w:pPr>
            <w:r>
              <w:rPr>
                <w:rFonts w:ascii="Calibri" w:eastAsia="Calibri" w:hAnsi="Calibri" w:cs="Calibri"/>
                <w:sz w:val="16"/>
                <w:szCs w:val="16"/>
                <w:lang w:val="en-GB"/>
              </w:rPr>
              <w:t>M</w:t>
            </w:r>
            <w:r w:rsidR="00A07E35" w:rsidRPr="008E3709">
              <w:rPr>
                <w:rFonts w:ascii="Calibri" w:eastAsia="Calibri" w:hAnsi="Calibri" w:cs="Calibri"/>
                <w:sz w:val="16"/>
                <w:szCs w:val="16"/>
                <w:lang w:val="en-GB"/>
              </w:rPr>
              <w:t xml:space="preserve">uscle mass was indirectly estimated using anthropometric </w:t>
            </w:r>
            <w:proofErr w:type="gramStart"/>
            <w:r w:rsidR="00A07E35" w:rsidRPr="008E3709">
              <w:rPr>
                <w:rFonts w:ascii="Calibri" w:eastAsia="Calibri" w:hAnsi="Calibri" w:cs="Calibri"/>
                <w:sz w:val="16"/>
                <w:szCs w:val="16"/>
                <w:lang w:val="en-GB"/>
              </w:rPr>
              <w:t>parameters</w:t>
            </w:r>
            <w:proofErr w:type="gramEnd"/>
          </w:p>
          <w:p w14:paraId="055CF2DE" w14:textId="77777777" w:rsidR="00E81B40" w:rsidRDefault="00E81B40" w:rsidP="00E81B40">
            <w:pPr>
              <w:numPr>
                <w:ilvl w:val="0"/>
                <w:numId w:val="11"/>
              </w:numPr>
              <w:rPr>
                <w:rFonts w:ascii="Calibri" w:eastAsia="Calibri" w:hAnsi="Calibri" w:cs="Calibri"/>
                <w:sz w:val="16"/>
                <w:szCs w:val="16"/>
                <w:lang w:val="en-GB"/>
              </w:rPr>
            </w:pPr>
            <w:r>
              <w:rPr>
                <w:rFonts w:ascii="Calibri" w:eastAsia="Calibri" w:hAnsi="Calibri" w:cs="Calibri"/>
                <w:sz w:val="16"/>
                <w:szCs w:val="16"/>
                <w:lang w:val="en-GB"/>
              </w:rPr>
              <w:t>T</w:t>
            </w:r>
            <w:r w:rsidR="00A07E35" w:rsidRPr="00E81B40">
              <w:rPr>
                <w:rFonts w:ascii="Calibri" w:eastAsia="Calibri" w:hAnsi="Calibri" w:cs="Calibri"/>
                <w:sz w:val="16"/>
                <w:szCs w:val="16"/>
                <w:lang w:val="en-GB"/>
              </w:rPr>
              <w:t xml:space="preserve">he research was conducted exclusively within a Chinese </w:t>
            </w:r>
            <w:proofErr w:type="gramStart"/>
            <w:r w:rsidR="00A07E35" w:rsidRPr="00E81B40">
              <w:rPr>
                <w:rFonts w:ascii="Calibri" w:eastAsia="Calibri" w:hAnsi="Calibri" w:cs="Calibri"/>
                <w:sz w:val="16"/>
                <w:szCs w:val="16"/>
                <w:lang w:val="en-GB"/>
              </w:rPr>
              <w:t>demographic</w:t>
            </w:r>
            <w:proofErr w:type="gramEnd"/>
          </w:p>
          <w:p w14:paraId="5259E39C" w14:textId="470EE99B" w:rsidR="00E81B40" w:rsidRDefault="00554CA4" w:rsidP="00E81B40">
            <w:pPr>
              <w:numPr>
                <w:ilvl w:val="0"/>
                <w:numId w:val="11"/>
              </w:numPr>
              <w:rPr>
                <w:rFonts w:ascii="Calibri" w:eastAsia="Calibri" w:hAnsi="Calibri" w:cs="Calibri"/>
                <w:sz w:val="16"/>
                <w:szCs w:val="16"/>
                <w:lang w:val="en-GB"/>
              </w:rPr>
            </w:pPr>
            <w:r>
              <w:rPr>
                <w:rFonts w:ascii="Calibri" w:eastAsia="Calibri" w:hAnsi="Calibri" w:cs="Calibri"/>
                <w:sz w:val="16"/>
                <w:szCs w:val="16"/>
                <w:lang w:val="en-GB"/>
              </w:rPr>
              <w:t>S</w:t>
            </w:r>
            <w:r w:rsidR="00A07E35" w:rsidRPr="00E81B40">
              <w:rPr>
                <w:rFonts w:ascii="Calibri" w:eastAsia="Calibri" w:hAnsi="Calibri" w:cs="Calibri"/>
                <w:sz w:val="16"/>
                <w:szCs w:val="16"/>
                <w:lang w:val="en-GB"/>
              </w:rPr>
              <w:t xml:space="preserve">elf-reported data for certain covariates </w:t>
            </w:r>
          </w:p>
          <w:p w14:paraId="2FF28573" w14:textId="3A6E9BFF" w:rsidR="00A07E35" w:rsidRPr="00E81B40" w:rsidRDefault="00E81B40" w:rsidP="00E81B40">
            <w:pPr>
              <w:numPr>
                <w:ilvl w:val="0"/>
                <w:numId w:val="11"/>
              </w:numPr>
              <w:rPr>
                <w:rFonts w:ascii="Calibri" w:eastAsia="Calibri" w:hAnsi="Calibri" w:cs="Calibri"/>
                <w:sz w:val="16"/>
                <w:szCs w:val="16"/>
                <w:lang w:val="en-GB"/>
              </w:rPr>
            </w:pPr>
            <w:proofErr w:type="spellStart"/>
            <w:r>
              <w:rPr>
                <w:rFonts w:ascii="Calibri" w:eastAsia="Calibri" w:hAnsi="Calibri" w:cs="Calibri"/>
                <w:sz w:val="16"/>
                <w:szCs w:val="16"/>
              </w:rPr>
              <w:t>L</w:t>
            </w:r>
            <w:r w:rsidR="00A07E35" w:rsidRPr="00E81B40">
              <w:rPr>
                <w:rFonts w:ascii="Calibri" w:eastAsia="Calibri" w:hAnsi="Calibri" w:cs="Calibri"/>
                <w:sz w:val="16"/>
                <w:szCs w:val="16"/>
              </w:rPr>
              <w:t>ack</w:t>
            </w:r>
            <w:proofErr w:type="spellEnd"/>
            <w:r w:rsidR="00A07E35" w:rsidRPr="00E81B40">
              <w:rPr>
                <w:rFonts w:ascii="Calibri" w:eastAsia="Calibri" w:hAnsi="Calibri" w:cs="Calibri"/>
                <w:sz w:val="16"/>
                <w:szCs w:val="16"/>
              </w:rPr>
              <w:t xml:space="preserve"> of </w:t>
            </w:r>
            <w:proofErr w:type="spellStart"/>
            <w:r w:rsidR="00A07E35" w:rsidRPr="00E81B40">
              <w:rPr>
                <w:rFonts w:ascii="Calibri" w:eastAsia="Calibri" w:hAnsi="Calibri" w:cs="Calibri"/>
                <w:sz w:val="16"/>
                <w:szCs w:val="16"/>
              </w:rPr>
              <w:t>hematological</w:t>
            </w:r>
            <w:proofErr w:type="spellEnd"/>
            <w:r w:rsidR="00A07E35" w:rsidRPr="00E81B40">
              <w:rPr>
                <w:rFonts w:ascii="Calibri" w:eastAsia="Calibri" w:hAnsi="Calibri" w:cs="Calibri"/>
                <w:sz w:val="16"/>
                <w:szCs w:val="16"/>
              </w:rPr>
              <w:t xml:space="preserve"> </w:t>
            </w:r>
            <w:proofErr w:type="spellStart"/>
            <w:r w:rsidR="00A07E35" w:rsidRPr="00E81B40">
              <w:rPr>
                <w:rFonts w:ascii="Calibri" w:eastAsia="Calibri" w:hAnsi="Calibri" w:cs="Calibri"/>
                <w:sz w:val="16"/>
                <w:szCs w:val="16"/>
              </w:rPr>
              <w:t>indicators</w:t>
            </w:r>
            <w:proofErr w:type="spellEnd"/>
            <w:r w:rsidR="00A07E35" w:rsidRPr="00E81B40">
              <w:rPr>
                <w:rFonts w:ascii="Calibri" w:eastAsia="Calibri" w:hAnsi="Calibri" w:cs="Calibri"/>
                <w:sz w:val="16"/>
                <w:szCs w:val="16"/>
              </w:rPr>
              <w:t>,</w:t>
            </w:r>
          </w:p>
        </w:tc>
      </w:tr>
      <w:tr w:rsidR="00A07E35" w14:paraId="2FF28580" w14:textId="77777777" w:rsidTr="008E3709">
        <w:trPr>
          <w:trHeight w:val="283"/>
        </w:trPr>
        <w:tc>
          <w:tcPr>
            <w:tcW w:w="1413" w:type="dxa"/>
          </w:tcPr>
          <w:p w14:paraId="2FF28575"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Li</w:t>
            </w:r>
            <w:r>
              <w:rPr>
                <w:rFonts w:ascii="Calibri" w:eastAsia="Calibri" w:hAnsi="Calibri" w:cs="Calibri"/>
                <w:b/>
                <w:bCs/>
                <w:sz w:val="16"/>
                <w:szCs w:val="16"/>
              </w:rPr>
              <w:br/>
              <w:t>2024</w:t>
            </w:r>
            <w:r>
              <w:rPr>
                <w:rFonts w:ascii="Calibri" w:eastAsia="Calibri" w:hAnsi="Calibri" w:cs="Calibri"/>
                <w:b/>
                <w:bCs/>
                <w:sz w:val="16"/>
                <w:szCs w:val="16"/>
              </w:rPr>
              <w:br/>
              <w:t>China</w:t>
            </w:r>
          </w:p>
          <w:p w14:paraId="2FF28576" w14:textId="77777777" w:rsidR="00A07E35" w:rsidRDefault="00A07E35" w:rsidP="004C7D13">
            <w:pPr>
              <w:rPr>
                <w:rFonts w:ascii="Calibri" w:eastAsia="Calibri" w:hAnsi="Calibri" w:cs="Calibri"/>
                <w:b/>
                <w:bCs/>
                <w:sz w:val="16"/>
                <w:szCs w:val="16"/>
              </w:rPr>
            </w:pPr>
            <w:hyperlink r:id="rId42">
              <w:r>
                <w:rPr>
                  <w:rFonts w:ascii="Calibri" w:eastAsia="Calibri" w:hAnsi="Calibri" w:cs="Calibri"/>
                  <w:color w:val="000000"/>
                  <w:sz w:val="16"/>
                  <w:szCs w:val="16"/>
                </w:rPr>
                <w:t>(63)</w:t>
              </w:r>
            </w:hyperlink>
          </w:p>
        </w:tc>
        <w:tc>
          <w:tcPr>
            <w:tcW w:w="1417" w:type="dxa"/>
          </w:tcPr>
          <w:p w14:paraId="2FF2857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1353</w:t>
            </w:r>
            <w:r>
              <w:rPr>
                <w:rFonts w:ascii="Calibri" w:eastAsia="Calibri" w:hAnsi="Calibri" w:cs="Calibri"/>
                <w:sz w:val="16"/>
                <w:szCs w:val="16"/>
              </w:rPr>
              <w:br/>
              <w:t>F: 66.4%</w:t>
            </w:r>
            <w:r>
              <w:rPr>
                <w:rFonts w:ascii="Calibri" w:eastAsia="Calibri" w:hAnsi="Calibri" w:cs="Calibri"/>
                <w:sz w:val="16"/>
                <w:szCs w:val="16"/>
              </w:rPr>
              <w:br/>
              <w:t xml:space="preserve">Age: </w:t>
            </w:r>
            <w:proofErr w:type="spellStart"/>
            <w:r>
              <w:rPr>
                <w:rFonts w:ascii="Calibri" w:eastAsia="Calibri" w:hAnsi="Calibri" w:cs="Calibri"/>
                <w:sz w:val="16"/>
                <w:szCs w:val="16"/>
              </w:rPr>
              <w:t>median</w:t>
            </w:r>
            <w:proofErr w:type="spellEnd"/>
            <w:r>
              <w:rPr>
                <w:rFonts w:ascii="Calibri" w:eastAsia="Calibri" w:hAnsi="Calibri" w:cs="Calibri"/>
                <w:sz w:val="16"/>
                <w:szCs w:val="16"/>
              </w:rPr>
              <w:t xml:space="preserve"> 70</w:t>
            </w:r>
          </w:p>
        </w:tc>
        <w:tc>
          <w:tcPr>
            <w:tcW w:w="1560" w:type="dxa"/>
          </w:tcPr>
          <w:p w14:paraId="2FF28578"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CDI </w:t>
            </w:r>
            <w:proofErr w:type="spellStart"/>
            <w:r>
              <w:rPr>
                <w:rFonts w:ascii="Calibri" w:eastAsia="Calibri" w:hAnsi="Calibri" w:cs="Calibri"/>
                <w:sz w:val="16"/>
                <w:szCs w:val="16"/>
              </w:rPr>
              <w:t>across</w:t>
            </w:r>
            <w:proofErr w:type="spellEnd"/>
            <w:r>
              <w:rPr>
                <w:rFonts w:ascii="Calibri" w:eastAsia="Calibri" w:hAnsi="Calibri" w:cs="Calibri"/>
                <w:sz w:val="16"/>
                <w:szCs w:val="16"/>
              </w:rPr>
              <w:t xml:space="preserve"> western China</w:t>
            </w:r>
          </w:p>
        </w:tc>
        <w:tc>
          <w:tcPr>
            <w:tcW w:w="1559" w:type="dxa"/>
          </w:tcPr>
          <w:p w14:paraId="2FF28579"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BMI     </w:t>
            </w:r>
          </w:p>
          <w:p w14:paraId="2FF2857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HGS</w:t>
            </w:r>
          </w:p>
          <w:p w14:paraId="2FF2857B"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(SMM/BM, FM%)</w:t>
            </w:r>
          </w:p>
        </w:tc>
        <w:tc>
          <w:tcPr>
            <w:tcW w:w="2410" w:type="dxa"/>
          </w:tcPr>
          <w:p w14:paraId="2FF2857C"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13.2% (SMM/W)</w:t>
            </w:r>
            <w:r>
              <w:rPr>
                <w:rFonts w:ascii="Calibri" w:eastAsia="Calibri" w:hAnsi="Calibri" w:cs="Calibri"/>
                <w:sz w:val="16"/>
                <w:szCs w:val="16"/>
              </w:rPr>
              <w:br/>
              <w:t>(M:16.1%; F:11.8%)</w:t>
            </w:r>
          </w:p>
          <w:p w14:paraId="2FF2857D"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11.4% (SMM/BMI) M:18.5%; F: 7.8%</w:t>
            </w:r>
          </w:p>
        </w:tc>
        <w:tc>
          <w:tcPr>
            <w:tcW w:w="3543" w:type="dxa"/>
          </w:tcPr>
          <w:p w14:paraId="2FF2857E"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SO was significantly associated with falls</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SMM/W and SMM/BMI displayed trends suggesting a negative association with falls</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xml:space="preserve">. FMP </w:t>
            </w:r>
            <w:proofErr w:type="gramStart"/>
            <w:r w:rsidRPr="008E3709">
              <w:rPr>
                <w:rFonts w:ascii="Calibri" w:eastAsia="Calibri" w:hAnsi="Calibri" w:cs="Calibri"/>
                <w:sz w:val="16"/>
                <w:szCs w:val="16"/>
                <w:lang w:val="en-GB"/>
              </w:rPr>
              <w:t>appeared to exert</w:t>
            </w:r>
            <w:proofErr w:type="gramEnd"/>
            <w:r w:rsidRPr="008E3709">
              <w:rPr>
                <w:rFonts w:ascii="Calibri" w:eastAsia="Calibri" w:hAnsi="Calibri" w:cs="Calibri"/>
                <w:sz w:val="16"/>
                <w:szCs w:val="16"/>
                <w:lang w:val="en-GB"/>
              </w:rPr>
              <w:t xml:space="preserve"> a positive effect on falls</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4</w:t>
            </w:r>
            <w:proofErr w:type="gramEnd"/>
            <w:r w:rsidRPr="008E3709">
              <w:rPr>
                <w:rFonts w:ascii="Calibri" w:eastAsia="Calibri" w:hAnsi="Calibri" w:cs="Calibri"/>
                <w:sz w:val="16"/>
                <w:szCs w:val="16"/>
                <w:lang w:val="en-GB"/>
              </w:rPr>
              <w:t xml:space="preserve">. HGS was significantly inversely correlated with falls </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5</w:t>
            </w:r>
            <w:proofErr w:type="gramEnd"/>
            <w:r w:rsidRPr="008E3709">
              <w:rPr>
                <w:rFonts w:ascii="Calibri" w:eastAsia="Calibri" w:hAnsi="Calibri" w:cs="Calibri"/>
                <w:sz w:val="16"/>
                <w:szCs w:val="16"/>
                <w:lang w:val="en-GB"/>
              </w:rPr>
              <w:t>. Approximately 5% of participants with a normal BMI were found to have SO</w:t>
            </w:r>
            <w:r w:rsidRPr="008E3709">
              <w:rPr>
                <w:rFonts w:ascii="Calibri" w:eastAsia="Calibri" w:hAnsi="Calibri" w:cs="Calibri"/>
                <w:sz w:val="16"/>
                <w:szCs w:val="16"/>
                <w:lang w:val="en-GB"/>
              </w:rPr>
              <w:br/>
            </w:r>
          </w:p>
        </w:tc>
        <w:tc>
          <w:tcPr>
            <w:tcW w:w="2960" w:type="dxa"/>
          </w:tcPr>
          <w:p w14:paraId="2FF2857F" w14:textId="77777777" w:rsidR="00A07E35" w:rsidRDefault="00A07E35" w:rsidP="004C7D13">
            <w:pPr>
              <w:rPr>
                <w:rFonts w:ascii="Calibri" w:eastAsia="Calibri" w:hAnsi="Calibri" w:cs="Calibri"/>
                <w:sz w:val="16"/>
                <w:szCs w:val="16"/>
              </w:rPr>
            </w:pPr>
            <w:r w:rsidRPr="008E3709">
              <w:rPr>
                <w:rFonts w:ascii="Calibri" w:eastAsia="Calibri" w:hAnsi="Calibri" w:cs="Calibri"/>
                <w:sz w:val="16"/>
                <w:szCs w:val="16"/>
                <w:lang w:val="en-GB"/>
              </w:rPr>
              <w:t xml:space="preserve">1. FMP cut-off values were intended for individuals aged </w:t>
            </w:r>
            <w:proofErr w:type="gramStart"/>
            <w:r w:rsidRPr="008E3709">
              <w:rPr>
                <w:rFonts w:ascii="Calibri" w:eastAsia="Calibri" w:hAnsi="Calibri" w:cs="Calibri"/>
                <w:sz w:val="16"/>
                <w:szCs w:val="16"/>
                <w:lang w:val="en-GB"/>
              </w:rPr>
              <w:t>40</w:t>
            </w:r>
            <w:proofErr w:type="gramEnd"/>
            <w:r w:rsidRPr="008E3709">
              <w:rPr>
                <w:rFonts w:ascii="Calibri" w:eastAsia="Calibri" w:hAnsi="Calibri" w:cs="Calibri"/>
                <w:sz w:val="16"/>
                <w:szCs w:val="16"/>
                <w:lang w:val="en-GB"/>
              </w:rPr>
              <w:t xml:space="preserve"> and above</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The potential interconnections between falls and factors such as frailty, malnutrition, and physical activity levels were not assessed</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xml:space="preserve">. </w:t>
            </w:r>
            <w:r>
              <w:rPr>
                <w:rFonts w:ascii="Calibri" w:eastAsia="Calibri" w:hAnsi="Calibri" w:cs="Calibri"/>
                <w:sz w:val="16"/>
                <w:szCs w:val="16"/>
              </w:rPr>
              <w:t xml:space="preserve">SO </w:t>
            </w:r>
            <w:proofErr w:type="spellStart"/>
            <w:r>
              <w:rPr>
                <w:rFonts w:ascii="Calibri" w:eastAsia="Calibri" w:hAnsi="Calibri" w:cs="Calibri"/>
                <w:sz w:val="16"/>
                <w:szCs w:val="16"/>
              </w:rPr>
              <w:t>staging</w:t>
            </w:r>
            <w:proofErr w:type="spellEnd"/>
            <w:r>
              <w:rPr>
                <w:rFonts w:ascii="Calibri" w:eastAsia="Calibri" w:hAnsi="Calibri" w:cs="Calibri"/>
                <w:sz w:val="16"/>
                <w:szCs w:val="16"/>
              </w:rPr>
              <w:t xml:space="preserve"> and screening phase </w:t>
            </w:r>
            <w:proofErr w:type="spellStart"/>
            <w:r>
              <w:rPr>
                <w:rFonts w:ascii="Calibri" w:eastAsia="Calibri" w:hAnsi="Calibri" w:cs="Calibri"/>
                <w:sz w:val="16"/>
                <w:szCs w:val="16"/>
              </w:rPr>
              <w:t>not</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specified</w:t>
            </w:r>
            <w:proofErr w:type="spellEnd"/>
            <w:r>
              <w:rPr>
                <w:rFonts w:ascii="Calibri" w:eastAsia="Calibri" w:hAnsi="Calibri" w:cs="Calibri"/>
                <w:sz w:val="16"/>
                <w:szCs w:val="16"/>
              </w:rPr>
              <w:t xml:space="preserve"> in </w:t>
            </w:r>
            <w:proofErr w:type="spellStart"/>
            <w:r>
              <w:rPr>
                <w:rFonts w:ascii="Calibri" w:eastAsia="Calibri" w:hAnsi="Calibri" w:cs="Calibri"/>
                <w:sz w:val="16"/>
                <w:szCs w:val="16"/>
              </w:rPr>
              <w:t>methods</w:t>
            </w:r>
            <w:proofErr w:type="spellEnd"/>
            <w:r>
              <w:rPr>
                <w:rFonts w:ascii="Calibri" w:eastAsia="Calibri" w:hAnsi="Calibri" w:cs="Calibri"/>
                <w:sz w:val="16"/>
                <w:szCs w:val="16"/>
              </w:rPr>
              <w:t xml:space="preserve">                                                                                               </w:t>
            </w:r>
          </w:p>
        </w:tc>
      </w:tr>
      <w:tr w:rsidR="00A07E35" w:rsidRPr="008D7950" w14:paraId="2FF2858A" w14:textId="77777777" w:rsidTr="008E3709">
        <w:trPr>
          <w:trHeight w:val="283"/>
        </w:trPr>
        <w:tc>
          <w:tcPr>
            <w:tcW w:w="1413" w:type="dxa"/>
          </w:tcPr>
          <w:p w14:paraId="2FF28581"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Liu</w:t>
            </w:r>
            <w:proofErr w:type="spellEnd"/>
            <w:r>
              <w:rPr>
                <w:rFonts w:ascii="Calibri" w:eastAsia="Calibri" w:hAnsi="Calibri" w:cs="Calibri"/>
                <w:b/>
                <w:bCs/>
                <w:sz w:val="16"/>
                <w:szCs w:val="16"/>
              </w:rPr>
              <w:br/>
              <w:t>2024</w:t>
            </w:r>
            <w:r>
              <w:rPr>
                <w:rFonts w:ascii="Calibri" w:eastAsia="Calibri" w:hAnsi="Calibri" w:cs="Calibri"/>
                <w:b/>
                <w:bCs/>
                <w:sz w:val="16"/>
                <w:szCs w:val="16"/>
              </w:rPr>
              <w:br/>
              <w:t>China</w:t>
            </w:r>
          </w:p>
          <w:p w14:paraId="2FF28582" w14:textId="77777777" w:rsidR="00A07E35" w:rsidRDefault="00A07E35" w:rsidP="004C7D13">
            <w:pPr>
              <w:rPr>
                <w:rFonts w:ascii="Calibri" w:eastAsia="Calibri" w:hAnsi="Calibri" w:cs="Calibri"/>
                <w:b/>
                <w:bCs/>
                <w:sz w:val="16"/>
                <w:szCs w:val="16"/>
              </w:rPr>
            </w:pPr>
            <w:hyperlink r:id="rId43">
              <w:r>
                <w:rPr>
                  <w:rFonts w:ascii="Calibri" w:eastAsia="Calibri" w:hAnsi="Calibri" w:cs="Calibri"/>
                  <w:color w:val="000000"/>
                  <w:sz w:val="16"/>
                  <w:szCs w:val="16"/>
                </w:rPr>
                <w:t>(27)</w:t>
              </w:r>
            </w:hyperlink>
          </w:p>
        </w:tc>
        <w:tc>
          <w:tcPr>
            <w:tcW w:w="1417" w:type="dxa"/>
          </w:tcPr>
          <w:p w14:paraId="2FF2858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6790</w:t>
            </w:r>
            <w:r>
              <w:rPr>
                <w:rFonts w:ascii="Calibri" w:eastAsia="Calibri" w:hAnsi="Calibri" w:cs="Calibri"/>
                <w:sz w:val="16"/>
                <w:szCs w:val="16"/>
              </w:rPr>
              <w:br/>
              <w:t>F: 51.4%</w:t>
            </w:r>
            <w:r>
              <w:rPr>
                <w:rFonts w:ascii="Calibri" w:eastAsia="Calibri" w:hAnsi="Calibri" w:cs="Calibri"/>
                <w:sz w:val="16"/>
                <w:szCs w:val="16"/>
              </w:rPr>
              <w:br/>
              <w:t>Age: 59.6±10.8</w:t>
            </w:r>
          </w:p>
        </w:tc>
        <w:tc>
          <w:tcPr>
            <w:tcW w:w="1560" w:type="dxa"/>
          </w:tcPr>
          <w:p w14:paraId="2FF2858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Chinese HP with cancer (chemotherapy and radiation therapy)</w:t>
            </w:r>
            <w:r w:rsidRPr="008E3709">
              <w:rPr>
                <w:rFonts w:ascii="Calibri" w:eastAsia="Calibri" w:hAnsi="Calibri" w:cs="Calibri"/>
                <w:sz w:val="16"/>
                <w:szCs w:val="16"/>
                <w:lang w:val="en-GB"/>
              </w:rPr>
              <w:br/>
              <w:t xml:space="preserve">Long-term loss of weight </w:t>
            </w:r>
            <w:r w:rsidRPr="008E3709">
              <w:rPr>
                <w:rFonts w:ascii="Calibri" w:eastAsia="Calibri" w:hAnsi="Calibri" w:cs="Calibri"/>
                <w:sz w:val="16"/>
                <w:szCs w:val="16"/>
                <w:lang w:val="en-GB"/>
              </w:rPr>
              <w:br/>
              <w:t>Over a median follow-up of 6.8 years, 2103 patients died</w:t>
            </w:r>
          </w:p>
        </w:tc>
        <w:tc>
          <w:tcPr>
            <w:tcW w:w="1559" w:type="dxa"/>
          </w:tcPr>
          <w:p w14:paraId="2FF28585"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   Clinical symptoms   HGS</w:t>
            </w:r>
          </w:p>
          <w:p w14:paraId="2FF2858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(FM%, ASMM)</w:t>
            </w:r>
            <w:r w:rsidRPr="008E3709">
              <w:rPr>
                <w:rFonts w:ascii="Calibri" w:eastAsia="Calibri" w:hAnsi="Calibri" w:cs="Calibri"/>
                <w:sz w:val="16"/>
                <w:szCs w:val="16"/>
                <w:lang w:val="en-GB"/>
              </w:rPr>
              <w:br/>
            </w:r>
          </w:p>
        </w:tc>
        <w:tc>
          <w:tcPr>
            <w:tcW w:w="2410" w:type="dxa"/>
          </w:tcPr>
          <w:p w14:paraId="2FF2858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4.36%</w:t>
            </w:r>
          </w:p>
        </w:tc>
        <w:tc>
          <w:tcPr>
            <w:tcW w:w="3543" w:type="dxa"/>
          </w:tcPr>
          <w:p w14:paraId="2FF28588" w14:textId="77777777" w:rsidR="00A07E35" w:rsidRDefault="00A07E35" w:rsidP="004C7D13">
            <w:pPr>
              <w:rPr>
                <w:rFonts w:ascii="Calibri" w:eastAsia="Calibri" w:hAnsi="Calibri" w:cs="Calibri"/>
                <w:sz w:val="16"/>
                <w:szCs w:val="16"/>
              </w:rPr>
            </w:pPr>
            <w:r w:rsidRPr="008E3709">
              <w:rPr>
                <w:rFonts w:ascii="Calibri" w:eastAsia="Calibri" w:hAnsi="Calibri" w:cs="Calibri"/>
                <w:sz w:val="16"/>
                <w:szCs w:val="16"/>
                <w:lang w:val="en-GB"/>
              </w:rPr>
              <w:t>1. SO was significantly associated with lower overall survival, poorer QoL, and a higher risk of intensive care unit admission</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Patients with SO were older, had lower education levels, and were more likely to have comorbidities</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xml:space="preserve">. Patients with SO were more likely to experience fatigue and </w:t>
            </w:r>
            <w:proofErr w:type="spellStart"/>
            <w:r w:rsidRPr="008E3709">
              <w:rPr>
                <w:rFonts w:ascii="Calibri" w:eastAsia="Calibri" w:hAnsi="Calibri" w:cs="Calibri"/>
                <w:sz w:val="16"/>
                <w:szCs w:val="16"/>
                <w:lang w:val="en-GB"/>
              </w:rPr>
              <w:t>dyspnea</w:t>
            </w:r>
            <w:proofErr w:type="spellEnd"/>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4</w:t>
            </w:r>
            <w:proofErr w:type="gramEnd"/>
            <w:r w:rsidRPr="008E3709">
              <w:rPr>
                <w:rFonts w:ascii="Calibri" w:eastAsia="Calibri" w:hAnsi="Calibri" w:cs="Calibri"/>
                <w:sz w:val="16"/>
                <w:szCs w:val="16"/>
                <w:lang w:val="en-GB"/>
              </w:rPr>
              <w:t xml:space="preserve">. Breast cancer (75 of 1263 [5.94%]), lung cancer (120 of 2558 [4.69%]), and colorectal cancer (45 of 987 [4.56%]) had the highest prevalence in SO patients                                                                                                                                  </w:t>
            </w:r>
            <w:proofErr w:type="gramStart"/>
            <w:r w:rsidRPr="008E3709">
              <w:rPr>
                <w:rFonts w:ascii="Calibri" w:eastAsia="Calibri" w:hAnsi="Calibri" w:cs="Calibri"/>
                <w:sz w:val="16"/>
                <w:szCs w:val="16"/>
                <w:lang w:val="en-GB"/>
              </w:rPr>
              <w:t>5</w:t>
            </w:r>
            <w:proofErr w:type="gramEnd"/>
            <w:r w:rsidRPr="008E3709">
              <w:rPr>
                <w:rFonts w:ascii="Calibri" w:eastAsia="Calibri" w:hAnsi="Calibri" w:cs="Calibri"/>
                <w:sz w:val="16"/>
                <w:szCs w:val="16"/>
                <w:lang w:val="en-GB"/>
              </w:rPr>
              <w:t xml:space="preserve">. </w:t>
            </w:r>
            <w:r>
              <w:rPr>
                <w:rFonts w:ascii="Calibri" w:eastAsia="Calibri" w:hAnsi="Calibri" w:cs="Calibri"/>
                <w:sz w:val="16"/>
                <w:szCs w:val="16"/>
              </w:rPr>
              <w:t xml:space="preserve">SO </w:t>
            </w:r>
            <w:proofErr w:type="spellStart"/>
            <w:r>
              <w:rPr>
                <w:rFonts w:ascii="Calibri" w:eastAsia="Calibri" w:hAnsi="Calibri" w:cs="Calibri"/>
                <w:sz w:val="16"/>
                <w:szCs w:val="16"/>
              </w:rPr>
              <w:t>had</w:t>
            </w:r>
            <w:proofErr w:type="spellEnd"/>
            <w:r>
              <w:rPr>
                <w:rFonts w:ascii="Calibri" w:eastAsia="Calibri" w:hAnsi="Calibri" w:cs="Calibri"/>
                <w:sz w:val="16"/>
                <w:szCs w:val="16"/>
              </w:rPr>
              <w:t xml:space="preserve"> a </w:t>
            </w:r>
            <w:proofErr w:type="spellStart"/>
            <w:r>
              <w:rPr>
                <w:rFonts w:ascii="Calibri" w:eastAsia="Calibri" w:hAnsi="Calibri" w:cs="Calibri"/>
                <w:sz w:val="16"/>
                <w:szCs w:val="16"/>
              </w:rPr>
              <w:t>higher</w:t>
            </w:r>
            <w:proofErr w:type="spellEnd"/>
            <w:r>
              <w:rPr>
                <w:rFonts w:ascii="Calibri" w:eastAsia="Calibri" w:hAnsi="Calibri" w:cs="Calibri"/>
                <w:sz w:val="16"/>
                <w:szCs w:val="16"/>
              </w:rPr>
              <w:t xml:space="preserve"> CC</w:t>
            </w:r>
          </w:p>
        </w:tc>
        <w:tc>
          <w:tcPr>
            <w:tcW w:w="2960" w:type="dxa"/>
          </w:tcPr>
          <w:p w14:paraId="2FF2858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Patients in advanced stages may be bedridden for extended periods</w:t>
            </w:r>
          </w:p>
        </w:tc>
      </w:tr>
      <w:tr w:rsidR="00A07E35" w:rsidRPr="008D7950" w14:paraId="2FF285A0" w14:textId="77777777" w:rsidTr="008E3709">
        <w:trPr>
          <w:trHeight w:val="283"/>
        </w:trPr>
        <w:tc>
          <w:tcPr>
            <w:tcW w:w="1413" w:type="dxa"/>
          </w:tcPr>
          <w:p w14:paraId="2FF2858B"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Luo</w:t>
            </w:r>
            <w:proofErr w:type="spellEnd"/>
          </w:p>
          <w:p w14:paraId="2FF2858C"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2025</w:t>
            </w:r>
          </w:p>
          <w:p w14:paraId="2FF2858D"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China</w:t>
            </w:r>
          </w:p>
          <w:p w14:paraId="2FF2858E" w14:textId="77777777" w:rsidR="00A07E35" w:rsidRDefault="00A07E35" w:rsidP="004C7D13">
            <w:pPr>
              <w:rPr>
                <w:rFonts w:ascii="Calibri" w:eastAsia="Calibri" w:hAnsi="Calibri" w:cs="Calibri"/>
                <w:b/>
                <w:bCs/>
                <w:sz w:val="16"/>
                <w:szCs w:val="16"/>
              </w:rPr>
            </w:pPr>
            <w:hyperlink r:id="rId44">
              <w:r>
                <w:rPr>
                  <w:rFonts w:ascii="Calibri" w:eastAsia="Calibri" w:hAnsi="Calibri" w:cs="Calibri"/>
                  <w:color w:val="000000"/>
                  <w:sz w:val="16"/>
                  <w:szCs w:val="16"/>
                </w:rPr>
                <w:t>(44)</w:t>
              </w:r>
            </w:hyperlink>
          </w:p>
        </w:tc>
        <w:tc>
          <w:tcPr>
            <w:tcW w:w="1417" w:type="dxa"/>
          </w:tcPr>
          <w:p w14:paraId="2FF2858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N:10312</w:t>
            </w:r>
          </w:p>
          <w:p w14:paraId="2FF28590"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F:47.5</w:t>
            </w:r>
          </w:p>
          <w:p w14:paraId="2FF2859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Age:</w:t>
            </w:r>
          </w:p>
          <w:p w14:paraId="2FF2859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M: 53.5± 10.8</w:t>
            </w:r>
          </w:p>
          <w:p w14:paraId="2FF2859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 53.2±0.3</w:t>
            </w:r>
          </w:p>
        </w:tc>
        <w:tc>
          <w:tcPr>
            <w:tcW w:w="1560" w:type="dxa"/>
          </w:tcPr>
          <w:p w14:paraId="2FF2859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Healthy people attending a physical examination </w:t>
            </w:r>
            <w:proofErr w:type="spellStart"/>
            <w:r w:rsidRPr="008E3709">
              <w:rPr>
                <w:rFonts w:ascii="Calibri" w:eastAsia="Calibri" w:hAnsi="Calibri" w:cs="Calibri"/>
                <w:sz w:val="16"/>
                <w:szCs w:val="16"/>
                <w:lang w:val="en-GB"/>
              </w:rPr>
              <w:t>center</w:t>
            </w:r>
            <w:proofErr w:type="spellEnd"/>
            <w:r w:rsidRPr="008E3709">
              <w:rPr>
                <w:rFonts w:ascii="Calibri" w:eastAsia="Calibri" w:hAnsi="Calibri" w:cs="Calibri"/>
                <w:sz w:val="16"/>
                <w:szCs w:val="16"/>
                <w:lang w:val="en-GB"/>
              </w:rPr>
              <w:t xml:space="preserve">  </w:t>
            </w:r>
          </w:p>
        </w:tc>
        <w:tc>
          <w:tcPr>
            <w:tcW w:w="1559" w:type="dxa"/>
          </w:tcPr>
          <w:p w14:paraId="2FF2859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BMI, WC</w:t>
            </w:r>
          </w:p>
          <w:p w14:paraId="2FF28596"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HGS</w:t>
            </w:r>
          </w:p>
          <w:p w14:paraId="2FF2859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(FM%, SMMI)</w:t>
            </w:r>
          </w:p>
        </w:tc>
        <w:tc>
          <w:tcPr>
            <w:tcW w:w="2410" w:type="dxa"/>
          </w:tcPr>
          <w:p w14:paraId="2FF28598"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1.53% M, 1.26% F</w:t>
            </w:r>
          </w:p>
        </w:tc>
        <w:tc>
          <w:tcPr>
            <w:tcW w:w="3543" w:type="dxa"/>
          </w:tcPr>
          <w:p w14:paraId="2FF2859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significant differences in </w:t>
            </w:r>
            <w:proofErr w:type="spellStart"/>
            <w:r w:rsidRPr="008E3709">
              <w:rPr>
                <w:rFonts w:ascii="Calibri" w:eastAsia="Calibri" w:hAnsi="Calibri" w:cs="Calibri"/>
                <w:sz w:val="16"/>
                <w:szCs w:val="16"/>
                <w:lang w:val="en-GB"/>
              </w:rPr>
              <w:t>PhA</w:t>
            </w:r>
            <w:proofErr w:type="spellEnd"/>
            <w:r w:rsidRPr="008E3709">
              <w:rPr>
                <w:rFonts w:ascii="Calibri" w:eastAsia="Calibri" w:hAnsi="Calibri" w:cs="Calibri"/>
                <w:sz w:val="16"/>
                <w:szCs w:val="16"/>
                <w:lang w:val="en-GB"/>
              </w:rPr>
              <w:t xml:space="preserve"> and body composition parameters between the SO group and the non-SO group in both sexes (</w:t>
            </w:r>
            <w:r w:rsidRPr="008E3709">
              <w:rPr>
                <w:rFonts w:ascii="Calibri" w:eastAsia="Calibri" w:hAnsi="Calibri" w:cs="Calibri"/>
                <w:i/>
                <w:iCs/>
                <w:sz w:val="16"/>
                <w:szCs w:val="16"/>
                <w:lang w:val="en-GB"/>
              </w:rPr>
              <w:t xml:space="preserve">P </w:t>
            </w:r>
            <w:r w:rsidRPr="008E3709">
              <w:rPr>
                <w:rFonts w:ascii="Calibri" w:eastAsia="Calibri" w:hAnsi="Calibri" w:cs="Calibri"/>
                <w:sz w:val="16"/>
                <w:szCs w:val="16"/>
                <w:lang w:val="en-GB"/>
              </w:rPr>
              <w:t>&lt; .001)</w:t>
            </w:r>
          </w:p>
          <w:p w14:paraId="2FF2859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2. the prevalence rates of SO increases with age in both sexes (</w:t>
            </w:r>
            <w:r w:rsidRPr="008E3709">
              <w:rPr>
                <w:rFonts w:ascii="Calibri" w:eastAsia="Calibri" w:hAnsi="Calibri" w:cs="Calibri"/>
                <w:i/>
                <w:iCs/>
                <w:sz w:val="16"/>
                <w:szCs w:val="16"/>
                <w:lang w:val="en-GB"/>
              </w:rPr>
              <w:t xml:space="preserve">P </w:t>
            </w:r>
            <w:r w:rsidRPr="008E3709">
              <w:rPr>
                <w:rFonts w:ascii="Calibri" w:eastAsia="Calibri" w:hAnsi="Calibri" w:cs="Calibri"/>
                <w:sz w:val="16"/>
                <w:szCs w:val="16"/>
                <w:lang w:val="en-GB"/>
              </w:rPr>
              <w:t>&lt; .001)</w:t>
            </w:r>
          </w:p>
          <w:p w14:paraId="2FF2859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3. </w:t>
            </w:r>
            <w:proofErr w:type="spellStart"/>
            <w:r w:rsidRPr="008E3709">
              <w:rPr>
                <w:rFonts w:ascii="Calibri" w:eastAsia="Calibri" w:hAnsi="Calibri" w:cs="Calibri"/>
                <w:sz w:val="16"/>
                <w:szCs w:val="16"/>
                <w:lang w:val="en-GB"/>
              </w:rPr>
              <w:t>PhA</w:t>
            </w:r>
            <w:proofErr w:type="spellEnd"/>
            <w:r w:rsidRPr="008E3709">
              <w:rPr>
                <w:rFonts w:ascii="Calibri" w:eastAsia="Calibri" w:hAnsi="Calibri" w:cs="Calibri"/>
                <w:sz w:val="16"/>
                <w:szCs w:val="16"/>
                <w:lang w:val="en-GB"/>
              </w:rPr>
              <w:t xml:space="preserve"> was negatively associated with SO, independent of age and sex</w:t>
            </w:r>
          </w:p>
        </w:tc>
        <w:tc>
          <w:tcPr>
            <w:tcW w:w="2960" w:type="dxa"/>
          </w:tcPr>
          <w:p w14:paraId="2FF2859C" w14:textId="3C1F61DA"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r w:rsidR="00E81B40">
              <w:rPr>
                <w:rFonts w:ascii="Calibri" w:eastAsia="Calibri" w:hAnsi="Calibri" w:cs="Calibri"/>
                <w:sz w:val="16"/>
                <w:szCs w:val="16"/>
                <w:lang w:val="en-GB"/>
              </w:rPr>
              <w:t>S</w:t>
            </w:r>
            <w:r w:rsidRPr="008E3709">
              <w:rPr>
                <w:rFonts w:ascii="Calibri" w:eastAsia="Calibri" w:hAnsi="Calibri" w:cs="Calibri"/>
                <w:sz w:val="16"/>
                <w:szCs w:val="16"/>
                <w:lang w:val="en-GB"/>
              </w:rPr>
              <w:t>tudy conducted at a hospital in Eastern China</w:t>
            </w:r>
          </w:p>
          <w:p w14:paraId="2FF2859D" w14:textId="784E1F31"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2. </w:t>
            </w:r>
            <w:r w:rsidR="00E81B40">
              <w:rPr>
                <w:rFonts w:ascii="Calibri" w:eastAsia="Calibri" w:hAnsi="Calibri" w:cs="Calibri"/>
                <w:sz w:val="16"/>
                <w:szCs w:val="16"/>
                <w:lang w:val="en-GB"/>
              </w:rPr>
              <w:t>U</w:t>
            </w:r>
            <w:r w:rsidRPr="008E3709">
              <w:rPr>
                <w:rFonts w:ascii="Calibri" w:eastAsia="Calibri" w:hAnsi="Calibri" w:cs="Calibri"/>
                <w:sz w:val="16"/>
                <w:szCs w:val="16"/>
                <w:lang w:val="en-GB"/>
              </w:rPr>
              <w:t>nable to establish a causal association due to the retrospective cross-sectional</w:t>
            </w:r>
          </w:p>
          <w:p w14:paraId="2FF2859E"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study design</w:t>
            </w:r>
          </w:p>
          <w:p w14:paraId="2FF2859F"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3. </w:t>
            </w:r>
            <w:proofErr w:type="spellStart"/>
            <w:r w:rsidRPr="008E3709">
              <w:rPr>
                <w:rFonts w:ascii="Calibri" w:eastAsia="Calibri" w:hAnsi="Calibri" w:cs="Calibri"/>
                <w:sz w:val="16"/>
                <w:szCs w:val="16"/>
                <w:lang w:val="en-GB"/>
              </w:rPr>
              <w:t>PhA</w:t>
            </w:r>
            <w:proofErr w:type="spellEnd"/>
            <w:r w:rsidRPr="008E3709">
              <w:rPr>
                <w:rFonts w:ascii="Calibri" w:eastAsia="Calibri" w:hAnsi="Calibri" w:cs="Calibri"/>
                <w:sz w:val="16"/>
                <w:szCs w:val="16"/>
                <w:lang w:val="en-GB"/>
              </w:rPr>
              <w:t xml:space="preserve"> was measured using a BIA device while in a standing position</w:t>
            </w:r>
          </w:p>
        </w:tc>
      </w:tr>
      <w:tr w:rsidR="00A07E35" w14:paraId="2FF285A9" w14:textId="77777777" w:rsidTr="008E3709">
        <w:trPr>
          <w:trHeight w:val="283"/>
        </w:trPr>
        <w:tc>
          <w:tcPr>
            <w:tcW w:w="1413" w:type="dxa"/>
          </w:tcPr>
          <w:p w14:paraId="2FF285A1"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Marini</w:t>
            </w:r>
            <w:r>
              <w:rPr>
                <w:rFonts w:ascii="Calibri" w:eastAsia="Calibri" w:hAnsi="Calibri" w:cs="Calibri"/>
                <w:b/>
                <w:bCs/>
                <w:sz w:val="16"/>
                <w:szCs w:val="16"/>
              </w:rPr>
              <w:br/>
              <w:t>2024</w:t>
            </w:r>
            <w:r>
              <w:rPr>
                <w:rFonts w:ascii="Calibri" w:eastAsia="Calibri" w:hAnsi="Calibri" w:cs="Calibri"/>
                <w:b/>
                <w:bCs/>
                <w:sz w:val="16"/>
                <w:szCs w:val="16"/>
              </w:rPr>
              <w:br/>
              <w:t>Italy</w:t>
            </w:r>
          </w:p>
          <w:p w14:paraId="2FF285A2" w14:textId="77777777" w:rsidR="00A07E35" w:rsidRDefault="00A07E35" w:rsidP="004C7D13">
            <w:pPr>
              <w:rPr>
                <w:rFonts w:ascii="Calibri" w:eastAsia="Calibri" w:hAnsi="Calibri" w:cs="Calibri"/>
                <w:b/>
                <w:bCs/>
                <w:sz w:val="16"/>
                <w:szCs w:val="16"/>
              </w:rPr>
            </w:pPr>
            <w:hyperlink r:id="rId45">
              <w:r>
                <w:rPr>
                  <w:rFonts w:ascii="Calibri" w:eastAsia="Calibri" w:hAnsi="Calibri" w:cs="Calibri"/>
                  <w:color w:val="000000"/>
                  <w:sz w:val="16"/>
                  <w:szCs w:val="16"/>
                </w:rPr>
                <w:t>(18)</w:t>
              </w:r>
            </w:hyperlink>
          </w:p>
        </w:tc>
        <w:tc>
          <w:tcPr>
            <w:tcW w:w="1417" w:type="dxa"/>
          </w:tcPr>
          <w:p w14:paraId="2FF285A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915</w:t>
            </w:r>
            <w:r>
              <w:rPr>
                <w:rFonts w:ascii="Calibri" w:eastAsia="Calibri" w:hAnsi="Calibri" w:cs="Calibri"/>
                <w:sz w:val="16"/>
                <w:szCs w:val="16"/>
              </w:rPr>
              <w:br/>
              <w:t>F: 58.1%</w:t>
            </w:r>
            <w:r>
              <w:rPr>
                <w:rFonts w:ascii="Calibri" w:eastAsia="Calibri" w:hAnsi="Calibri" w:cs="Calibri"/>
                <w:sz w:val="16"/>
                <w:szCs w:val="16"/>
              </w:rPr>
              <w:br/>
              <w:t xml:space="preserve">Age: ≥50 (M: </w:t>
            </w:r>
            <w:r>
              <w:rPr>
                <w:rFonts w:ascii="Calibri" w:eastAsia="Calibri" w:hAnsi="Calibri" w:cs="Calibri"/>
                <w:sz w:val="16"/>
                <w:szCs w:val="16"/>
              </w:rPr>
              <w:lastRenderedPageBreak/>
              <w:t>74.6±8.8; F:76.3±8.8)</w:t>
            </w:r>
          </w:p>
        </w:tc>
        <w:tc>
          <w:tcPr>
            <w:tcW w:w="1560" w:type="dxa"/>
          </w:tcPr>
          <w:p w14:paraId="2FF285A4" w14:textId="77777777" w:rsidR="00A07E35" w:rsidRDefault="00A07E35" w:rsidP="004C7D13">
            <w:pPr>
              <w:rPr>
                <w:rFonts w:ascii="Calibri" w:eastAsia="Calibri" w:hAnsi="Calibri" w:cs="Calibri"/>
                <w:sz w:val="16"/>
                <w:szCs w:val="16"/>
              </w:rPr>
            </w:pPr>
            <w:proofErr w:type="spellStart"/>
            <w:r>
              <w:rPr>
                <w:rFonts w:ascii="Calibri" w:eastAsia="Calibri" w:hAnsi="Calibri" w:cs="Calibri"/>
                <w:sz w:val="16"/>
                <w:szCs w:val="16"/>
              </w:rPr>
              <w:lastRenderedPageBreak/>
              <w:t>Italian</w:t>
            </w:r>
            <w:proofErr w:type="spellEnd"/>
            <w:r>
              <w:rPr>
                <w:rFonts w:ascii="Calibri" w:eastAsia="Calibri" w:hAnsi="Calibri" w:cs="Calibri"/>
                <w:sz w:val="16"/>
                <w:szCs w:val="16"/>
              </w:rPr>
              <w:t xml:space="preserve"> CDI living in Sardinia</w:t>
            </w:r>
          </w:p>
        </w:tc>
        <w:tc>
          <w:tcPr>
            <w:tcW w:w="1559" w:type="dxa"/>
          </w:tcPr>
          <w:p w14:paraId="2FF285A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BMI, WC           BIA (SMM; FM%)</w:t>
            </w:r>
            <w:r>
              <w:rPr>
                <w:rFonts w:ascii="Calibri" w:eastAsia="Calibri" w:hAnsi="Calibri" w:cs="Calibri"/>
                <w:sz w:val="16"/>
                <w:szCs w:val="16"/>
              </w:rPr>
              <w:br/>
              <w:t>DXA (ALST, FM%)</w:t>
            </w:r>
            <w:r>
              <w:rPr>
                <w:rFonts w:ascii="Calibri" w:eastAsia="Calibri" w:hAnsi="Calibri" w:cs="Calibri"/>
                <w:sz w:val="16"/>
                <w:szCs w:val="16"/>
              </w:rPr>
              <w:br/>
            </w:r>
          </w:p>
        </w:tc>
        <w:tc>
          <w:tcPr>
            <w:tcW w:w="2410" w:type="dxa"/>
          </w:tcPr>
          <w:p w14:paraId="2FF285A6"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M: 9.1%; F: 1.3%</w:t>
            </w:r>
          </w:p>
        </w:tc>
        <w:tc>
          <w:tcPr>
            <w:tcW w:w="3543" w:type="dxa"/>
          </w:tcPr>
          <w:p w14:paraId="2FF285A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Specific BIVA detects body composition peculiarities of individuals with SO, thus allowing their diagnosis when associated with low HGS</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Consistent with the results of conventional BIA, </w:t>
            </w:r>
            <w:r w:rsidRPr="008E3709">
              <w:rPr>
                <w:rFonts w:ascii="Calibri" w:eastAsia="Calibri" w:hAnsi="Calibri" w:cs="Calibri"/>
                <w:sz w:val="16"/>
                <w:szCs w:val="16"/>
                <w:lang w:val="en-GB"/>
              </w:rPr>
              <w:lastRenderedPageBreak/>
              <w:t xml:space="preserve">in both sexes, the groups with obesity (S-O and O) were characterized by longer vectors (indicative of greater FM%) and the groups with sarcopenia (S and S-O) by lower </w:t>
            </w:r>
            <w:proofErr w:type="spellStart"/>
            <w:r w:rsidRPr="008E3709">
              <w:rPr>
                <w:rFonts w:ascii="Calibri" w:eastAsia="Calibri" w:hAnsi="Calibri" w:cs="Calibri"/>
                <w:sz w:val="16"/>
                <w:szCs w:val="16"/>
                <w:lang w:val="en-GB"/>
              </w:rPr>
              <w:t>PhA</w:t>
            </w:r>
            <w:proofErr w:type="spellEnd"/>
            <w:r w:rsidRPr="008E3709">
              <w:rPr>
                <w:rFonts w:ascii="Calibri" w:eastAsia="Calibri" w:hAnsi="Calibri" w:cs="Calibri"/>
                <w:sz w:val="16"/>
                <w:szCs w:val="16"/>
                <w:lang w:val="en-GB"/>
              </w:rPr>
              <w:t xml:space="preserve"> (indicative of lower muscle mass and quality).</w:t>
            </w:r>
          </w:p>
        </w:tc>
        <w:tc>
          <w:tcPr>
            <w:tcW w:w="2960" w:type="dxa"/>
          </w:tcPr>
          <w:p w14:paraId="2FF285A8" w14:textId="77777777" w:rsidR="00A07E35" w:rsidRDefault="00A07E35" w:rsidP="004C7D13">
            <w:pPr>
              <w:rPr>
                <w:rFonts w:ascii="Calibri" w:eastAsia="Calibri" w:hAnsi="Calibri" w:cs="Calibri"/>
                <w:sz w:val="16"/>
                <w:szCs w:val="16"/>
              </w:rPr>
            </w:pPr>
            <w:r w:rsidRPr="008E3709">
              <w:rPr>
                <w:rFonts w:ascii="Calibri" w:eastAsia="Calibri" w:hAnsi="Calibri" w:cs="Calibri"/>
                <w:sz w:val="16"/>
                <w:szCs w:val="16"/>
                <w:lang w:val="en-GB"/>
              </w:rPr>
              <w:lastRenderedPageBreak/>
              <w:t xml:space="preserve">1. Lack of assessment of muscle function (not specified in methods)                                                                                               </w:t>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w:t>
            </w:r>
            <w:r>
              <w:rPr>
                <w:rFonts w:ascii="Calibri" w:eastAsia="Calibri" w:hAnsi="Calibri" w:cs="Calibri"/>
                <w:sz w:val="16"/>
                <w:szCs w:val="16"/>
              </w:rPr>
              <w:t xml:space="preserve">SO </w:t>
            </w:r>
            <w:proofErr w:type="spellStart"/>
            <w:r>
              <w:rPr>
                <w:rFonts w:ascii="Calibri" w:eastAsia="Calibri" w:hAnsi="Calibri" w:cs="Calibri"/>
                <w:sz w:val="16"/>
                <w:szCs w:val="16"/>
              </w:rPr>
              <w:t>staging</w:t>
            </w:r>
            <w:proofErr w:type="spellEnd"/>
            <w:r>
              <w:rPr>
                <w:rFonts w:ascii="Calibri" w:eastAsia="Calibri" w:hAnsi="Calibri" w:cs="Calibri"/>
                <w:sz w:val="16"/>
                <w:szCs w:val="16"/>
              </w:rPr>
              <w:t xml:space="preserve"> and screening phase </w:t>
            </w:r>
            <w:proofErr w:type="spellStart"/>
            <w:r>
              <w:rPr>
                <w:rFonts w:ascii="Calibri" w:eastAsia="Calibri" w:hAnsi="Calibri" w:cs="Calibri"/>
                <w:sz w:val="16"/>
                <w:szCs w:val="16"/>
              </w:rPr>
              <w:t>not</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specified</w:t>
            </w:r>
            <w:proofErr w:type="spellEnd"/>
            <w:r>
              <w:rPr>
                <w:rFonts w:ascii="Calibri" w:eastAsia="Calibri" w:hAnsi="Calibri" w:cs="Calibri"/>
                <w:sz w:val="16"/>
                <w:szCs w:val="16"/>
              </w:rPr>
              <w:t xml:space="preserve"> in </w:t>
            </w:r>
            <w:proofErr w:type="spellStart"/>
            <w:r>
              <w:rPr>
                <w:rFonts w:ascii="Calibri" w:eastAsia="Calibri" w:hAnsi="Calibri" w:cs="Calibri"/>
                <w:sz w:val="16"/>
                <w:szCs w:val="16"/>
              </w:rPr>
              <w:t>methods</w:t>
            </w:r>
            <w:proofErr w:type="spellEnd"/>
          </w:p>
        </w:tc>
      </w:tr>
      <w:tr w:rsidR="00A07E35" w:rsidRPr="008D7950" w14:paraId="2FF285B8" w14:textId="77777777" w:rsidTr="008E3709">
        <w:trPr>
          <w:trHeight w:val="283"/>
        </w:trPr>
        <w:tc>
          <w:tcPr>
            <w:tcW w:w="1413" w:type="dxa"/>
          </w:tcPr>
          <w:p w14:paraId="2FF285AA"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Martins-Candido</w:t>
            </w:r>
          </w:p>
          <w:p w14:paraId="2FF285AB"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2025</w:t>
            </w:r>
          </w:p>
          <w:p w14:paraId="2FF285AC"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Italy</w:t>
            </w:r>
          </w:p>
          <w:p w14:paraId="2FF285AD" w14:textId="77777777" w:rsidR="00A07E35" w:rsidRDefault="00A07E35" w:rsidP="004C7D13">
            <w:pPr>
              <w:rPr>
                <w:rFonts w:ascii="Calibri" w:eastAsia="Calibri" w:hAnsi="Calibri" w:cs="Calibri"/>
                <w:b/>
                <w:bCs/>
                <w:sz w:val="16"/>
                <w:szCs w:val="16"/>
              </w:rPr>
            </w:pPr>
            <w:hyperlink r:id="rId46">
              <w:r>
                <w:rPr>
                  <w:rFonts w:ascii="Calibri" w:eastAsia="Calibri" w:hAnsi="Calibri" w:cs="Calibri"/>
                  <w:color w:val="000000"/>
                  <w:sz w:val="16"/>
                  <w:szCs w:val="16"/>
                </w:rPr>
                <w:t>(13)</w:t>
              </w:r>
            </w:hyperlink>
          </w:p>
          <w:p w14:paraId="2FF285AE" w14:textId="77777777" w:rsidR="00A07E35" w:rsidRDefault="00A07E35" w:rsidP="004C7D13">
            <w:pPr>
              <w:rPr>
                <w:rFonts w:ascii="Calibri" w:eastAsia="Calibri" w:hAnsi="Calibri" w:cs="Calibri"/>
                <w:b/>
                <w:bCs/>
                <w:sz w:val="16"/>
                <w:szCs w:val="16"/>
              </w:rPr>
            </w:pPr>
          </w:p>
        </w:tc>
        <w:tc>
          <w:tcPr>
            <w:tcW w:w="1417" w:type="dxa"/>
          </w:tcPr>
          <w:p w14:paraId="2FF285A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N:90</w:t>
            </w:r>
          </w:p>
          <w:p w14:paraId="2FF285B0"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F:NA</w:t>
            </w:r>
          </w:p>
          <w:p w14:paraId="2FF285B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Age ≥ 60 </w:t>
            </w:r>
          </w:p>
        </w:tc>
        <w:tc>
          <w:tcPr>
            <w:tcW w:w="1560" w:type="dxa"/>
          </w:tcPr>
          <w:p w14:paraId="2FF285B2"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RP aged ≥ 60 years with a  BMI ≥ 35 kg/m</w:t>
            </w:r>
            <w:r w:rsidRPr="008E3709">
              <w:rPr>
                <w:rFonts w:ascii="Calibri" w:eastAsia="Calibri" w:hAnsi="Calibri" w:cs="Calibri"/>
                <w:sz w:val="16"/>
                <w:szCs w:val="16"/>
                <w:vertAlign w:val="superscript"/>
                <w:lang w:val="en-GB"/>
              </w:rPr>
              <w:t>2</w:t>
            </w:r>
          </w:p>
        </w:tc>
        <w:tc>
          <w:tcPr>
            <w:tcW w:w="1559" w:type="dxa"/>
          </w:tcPr>
          <w:p w14:paraId="2FF285B3"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STS</w:t>
            </w:r>
          </w:p>
          <w:p w14:paraId="2FF285B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DXA (FM%, ALM/W)</w:t>
            </w:r>
          </w:p>
        </w:tc>
        <w:tc>
          <w:tcPr>
            <w:tcW w:w="2410" w:type="dxa"/>
          </w:tcPr>
          <w:p w14:paraId="2FF285B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NA</w:t>
            </w:r>
          </w:p>
        </w:tc>
        <w:tc>
          <w:tcPr>
            <w:tcW w:w="3543" w:type="dxa"/>
          </w:tcPr>
          <w:p w14:paraId="2FF285B6" w14:textId="77777777" w:rsidR="00A07E35" w:rsidRPr="008E3709" w:rsidRDefault="00A07E35" w:rsidP="004C7D13">
            <w:pPr>
              <w:numPr>
                <w:ilvl w:val="0"/>
                <w:numId w:val="7"/>
              </w:numPr>
              <w:ind w:left="179" w:hanging="142"/>
              <w:rPr>
                <w:rFonts w:ascii="Calibri" w:eastAsia="Calibri" w:hAnsi="Calibri" w:cs="Calibri"/>
                <w:sz w:val="16"/>
                <w:szCs w:val="16"/>
                <w:lang w:val="en-GB"/>
              </w:rPr>
            </w:pPr>
            <w:r w:rsidRPr="008E3709">
              <w:rPr>
                <w:rFonts w:ascii="Calibri" w:eastAsia="Calibri" w:hAnsi="Calibri" w:cs="Calibri"/>
                <w:sz w:val="16"/>
                <w:szCs w:val="16"/>
                <w:lang w:val="en-GB"/>
              </w:rPr>
              <w:t>poorer physical performance of subjects with SO at SPPB and 6MWT</w:t>
            </w:r>
          </w:p>
        </w:tc>
        <w:tc>
          <w:tcPr>
            <w:tcW w:w="2960" w:type="dxa"/>
          </w:tcPr>
          <w:p w14:paraId="2FF285B7" w14:textId="3458F1FB" w:rsidR="00A07E35" w:rsidRPr="008E3709" w:rsidRDefault="00554CA4" w:rsidP="00554CA4">
            <w:pPr>
              <w:rPr>
                <w:rFonts w:ascii="Calibri" w:eastAsia="Calibri" w:hAnsi="Calibri" w:cs="Calibri"/>
                <w:sz w:val="16"/>
                <w:szCs w:val="16"/>
                <w:lang w:val="en-GB"/>
              </w:rPr>
            </w:pPr>
            <w:r>
              <w:rPr>
                <w:rFonts w:ascii="Calibri" w:eastAsia="Calibri" w:hAnsi="Calibri" w:cs="Calibri"/>
                <w:sz w:val="16"/>
                <w:szCs w:val="16"/>
                <w:lang w:val="en-GB"/>
              </w:rPr>
              <w:t>1. S</w:t>
            </w:r>
            <w:r w:rsidR="00A07E35" w:rsidRPr="008E3709">
              <w:rPr>
                <w:rFonts w:ascii="Calibri" w:eastAsia="Calibri" w:hAnsi="Calibri" w:cs="Calibri"/>
                <w:sz w:val="16"/>
                <w:szCs w:val="16"/>
                <w:lang w:val="en-GB"/>
              </w:rPr>
              <w:t>ample including only Italian older subjects hospitalised with severe obesity</w:t>
            </w:r>
          </w:p>
        </w:tc>
      </w:tr>
      <w:tr w:rsidR="00A07E35" w14:paraId="2FF285C7" w14:textId="77777777" w:rsidTr="008E3709">
        <w:trPr>
          <w:trHeight w:val="283"/>
        </w:trPr>
        <w:tc>
          <w:tcPr>
            <w:tcW w:w="1413" w:type="dxa"/>
          </w:tcPr>
          <w:p w14:paraId="2FF285B9"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Mendes</w:t>
            </w:r>
          </w:p>
          <w:p w14:paraId="2FF285BA"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2025</w:t>
            </w:r>
          </w:p>
          <w:p w14:paraId="2FF285BB"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Portugal</w:t>
            </w:r>
          </w:p>
          <w:p w14:paraId="2FF285BC" w14:textId="77777777" w:rsidR="00A07E35" w:rsidRDefault="00A07E35" w:rsidP="004C7D13">
            <w:pPr>
              <w:rPr>
                <w:rFonts w:ascii="Calibri" w:eastAsia="Calibri" w:hAnsi="Calibri" w:cs="Calibri"/>
                <w:b/>
                <w:bCs/>
                <w:sz w:val="16"/>
                <w:szCs w:val="16"/>
              </w:rPr>
            </w:pPr>
            <w:hyperlink r:id="rId47">
              <w:r>
                <w:rPr>
                  <w:rFonts w:ascii="Calibri" w:eastAsia="Calibri" w:hAnsi="Calibri" w:cs="Calibri"/>
                  <w:color w:val="000000"/>
                  <w:sz w:val="16"/>
                  <w:szCs w:val="16"/>
                </w:rPr>
                <w:t>(31)</w:t>
              </w:r>
            </w:hyperlink>
          </w:p>
          <w:p w14:paraId="2FF285BD" w14:textId="77777777" w:rsidR="00A07E35" w:rsidRDefault="00A07E35" w:rsidP="004C7D13">
            <w:pPr>
              <w:rPr>
                <w:rFonts w:ascii="Calibri" w:eastAsia="Calibri" w:hAnsi="Calibri" w:cs="Calibri"/>
                <w:b/>
                <w:bCs/>
                <w:sz w:val="16"/>
                <w:szCs w:val="16"/>
              </w:rPr>
            </w:pPr>
          </w:p>
        </w:tc>
        <w:tc>
          <w:tcPr>
            <w:tcW w:w="1417" w:type="dxa"/>
          </w:tcPr>
          <w:p w14:paraId="2FF285BE"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N:35</w:t>
            </w:r>
          </w:p>
          <w:p w14:paraId="2FF285B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F:NA</w:t>
            </w:r>
          </w:p>
          <w:p w14:paraId="2FF285C0"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Age: 46.9±11.5</w:t>
            </w:r>
          </w:p>
        </w:tc>
        <w:tc>
          <w:tcPr>
            <w:tcW w:w="1560" w:type="dxa"/>
          </w:tcPr>
          <w:p w14:paraId="2FF285C1"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Patients with an indication for bariatric surgery</w:t>
            </w:r>
          </w:p>
        </w:tc>
        <w:tc>
          <w:tcPr>
            <w:tcW w:w="1559" w:type="dxa"/>
          </w:tcPr>
          <w:p w14:paraId="2FF285C2"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BMI, WC </w:t>
            </w:r>
          </w:p>
          <w:p w14:paraId="2FF285C3" w14:textId="77777777" w:rsidR="00A07E35" w:rsidRPr="008E3709" w:rsidRDefault="00A07E35" w:rsidP="004C7D13">
            <w:pPr>
              <w:rPr>
                <w:rFonts w:ascii="Calibri" w:eastAsia="Calibri" w:hAnsi="Calibri" w:cs="Calibri"/>
                <w:sz w:val="16"/>
                <w:szCs w:val="16"/>
                <w:lang w:val="en-GB"/>
              </w:rPr>
            </w:pPr>
            <w:bookmarkStart w:id="6" w:name="_jtsro7g9e44n" w:colFirst="0" w:colLast="0"/>
            <w:bookmarkEnd w:id="6"/>
            <w:r w:rsidRPr="008E3709">
              <w:rPr>
                <w:rFonts w:ascii="Calibri" w:eastAsia="Calibri" w:hAnsi="Calibri" w:cs="Calibri"/>
                <w:sz w:val="16"/>
                <w:szCs w:val="16"/>
                <w:lang w:val="en-GB"/>
              </w:rPr>
              <w:t>HGS, STS DXA (FM%, ALST/W)</w:t>
            </w:r>
          </w:p>
        </w:tc>
        <w:tc>
          <w:tcPr>
            <w:tcW w:w="2410" w:type="dxa"/>
          </w:tcPr>
          <w:p w14:paraId="2FF285C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100%</w:t>
            </w:r>
          </w:p>
        </w:tc>
        <w:tc>
          <w:tcPr>
            <w:tcW w:w="3543" w:type="dxa"/>
          </w:tcPr>
          <w:p w14:paraId="2FF285C5"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RYGB showed effects that were considered positive on inflammatory markers obtained from routine blood tests. Significant improvements were observed in weight, body composition, comorbidities, and inflammatory markers</w:t>
            </w:r>
          </w:p>
        </w:tc>
        <w:tc>
          <w:tcPr>
            <w:tcW w:w="2960" w:type="dxa"/>
          </w:tcPr>
          <w:p w14:paraId="2FF285C6"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NA</w:t>
            </w:r>
          </w:p>
        </w:tc>
      </w:tr>
      <w:tr w:rsidR="00A07E35" w:rsidRPr="008D7950" w14:paraId="2FF285D4" w14:textId="77777777" w:rsidTr="008E3709">
        <w:trPr>
          <w:trHeight w:val="283"/>
        </w:trPr>
        <w:tc>
          <w:tcPr>
            <w:tcW w:w="1413" w:type="dxa"/>
          </w:tcPr>
          <w:p w14:paraId="2FF285C8"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Meys</w:t>
            </w:r>
            <w:proofErr w:type="spellEnd"/>
            <w:r>
              <w:rPr>
                <w:rFonts w:ascii="Calibri" w:eastAsia="Calibri" w:hAnsi="Calibri" w:cs="Calibri"/>
                <w:b/>
                <w:bCs/>
                <w:sz w:val="16"/>
                <w:szCs w:val="16"/>
              </w:rPr>
              <w:br/>
              <w:t>2023</w:t>
            </w:r>
            <w:r>
              <w:rPr>
                <w:rFonts w:ascii="Calibri" w:eastAsia="Calibri" w:hAnsi="Calibri" w:cs="Calibri"/>
                <w:b/>
                <w:bCs/>
                <w:sz w:val="16"/>
                <w:szCs w:val="16"/>
              </w:rPr>
              <w:br/>
              <w:t>Netherlands</w:t>
            </w:r>
          </w:p>
          <w:p w14:paraId="2FF285C9" w14:textId="77777777" w:rsidR="00A07E35" w:rsidRDefault="00A07E35" w:rsidP="004C7D13">
            <w:pPr>
              <w:rPr>
                <w:rFonts w:ascii="Calibri" w:eastAsia="Calibri" w:hAnsi="Calibri" w:cs="Calibri"/>
                <w:b/>
                <w:bCs/>
                <w:sz w:val="16"/>
                <w:szCs w:val="16"/>
              </w:rPr>
            </w:pPr>
            <w:hyperlink r:id="rId48">
              <w:r>
                <w:rPr>
                  <w:rFonts w:ascii="Calibri" w:eastAsia="Calibri" w:hAnsi="Calibri" w:cs="Calibri"/>
                  <w:color w:val="000000"/>
                  <w:sz w:val="16"/>
                  <w:szCs w:val="16"/>
                </w:rPr>
                <w:t>(109)</w:t>
              </w:r>
            </w:hyperlink>
          </w:p>
        </w:tc>
        <w:tc>
          <w:tcPr>
            <w:tcW w:w="1417" w:type="dxa"/>
          </w:tcPr>
          <w:p w14:paraId="2FF285C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687</w:t>
            </w:r>
            <w:r>
              <w:rPr>
                <w:rFonts w:ascii="Calibri" w:eastAsia="Calibri" w:hAnsi="Calibri" w:cs="Calibri"/>
                <w:sz w:val="16"/>
                <w:szCs w:val="16"/>
              </w:rPr>
              <w:br/>
              <w:t>F: 60%</w:t>
            </w:r>
            <w:r>
              <w:rPr>
                <w:rFonts w:ascii="Calibri" w:eastAsia="Calibri" w:hAnsi="Calibri" w:cs="Calibri"/>
                <w:sz w:val="16"/>
                <w:szCs w:val="16"/>
              </w:rPr>
              <w:br/>
              <w:t>Age: 58±13</w:t>
            </w:r>
          </w:p>
        </w:tc>
        <w:tc>
          <w:tcPr>
            <w:tcW w:w="1560" w:type="dxa"/>
          </w:tcPr>
          <w:p w14:paraId="2FF285CB"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RP with </w:t>
            </w:r>
            <w:proofErr w:type="spellStart"/>
            <w:r>
              <w:rPr>
                <w:rFonts w:ascii="Calibri" w:eastAsia="Calibri" w:hAnsi="Calibri" w:cs="Calibri"/>
                <w:sz w:val="16"/>
                <w:szCs w:val="16"/>
              </w:rPr>
              <w:t>asthma</w:t>
            </w:r>
            <w:proofErr w:type="spellEnd"/>
            <w:r>
              <w:rPr>
                <w:rFonts w:ascii="Calibri" w:eastAsia="Calibri" w:hAnsi="Calibri" w:cs="Calibri"/>
                <w:sz w:val="16"/>
                <w:szCs w:val="16"/>
              </w:rPr>
              <w:t xml:space="preserve"> </w:t>
            </w:r>
          </w:p>
        </w:tc>
        <w:tc>
          <w:tcPr>
            <w:tcW w:w="1559" w:type="dxa"/>
          </w:tcPr>
          <w:p w14:paraId="2FF285CC"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   Clinical symptoms</w:t>
            </w:r>
          </w:p>
          <w:p w14:paraId="2FF285CD"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DXA (ALST, FM%)</w:t>
            </w:r>
          </w:p>
          <w:p w14:paraId="2FF285CE"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KES </w:t>
            </w:r>
            <w:r>
              <w:rPr>
                <w:rFonts w:ascii="Calibri" w:eastAsia="Calibri" w:hAnsi="Calibri" w:cs="Calibri"/>
                <w:sz w:val="16"/>
                <w:szCs w:val="16"/>
              </w:rPr>
              <w:br/>
            </w:r>
          </w:p>
        </w:tc>
        <w:tc>
          <w:tcPr>
            <w:tcW w:w="2410" w:type="dxa"/>
          </w:tcPr>
          <w:p w14:paraId="2FF285CF" w14:textId="77777777" w:rsidR="00A07E35" w:rsidRPr="008E3709" w:rsidRDefault="00A07E35" w:rsidP="004C7D13">
            <w:pPr>
              <w:rPr>
                <w:rFonts w:ascii="Calibri" w:eastAsia="Calibri" w:hAnsi="Calibri" w:cs="Calibri"/>
                <w:sz w:val="16"/>
                <w:szCs w:val="16"/>
                <w:lang w:val="en-GB"/>
              </w:rPr>
            </w:pPr>
            <w:proofErr w:type="gramStart"/>
            <w:r w:rsidRPr="008E3709">
              <w:rPr>
                <w:rFonts w:ascii="Calibri" w:eastAsia="Calibri" w:hAnsi="Calibri" w:cs="Calibri"/>
                <w:sz w:val="16"/>
                <w:szCs w:val="16"/>
                <w:lang w:val="en-GB"/>
              </w:rPr>
              <w:t>46%</w:t>
            </w:r>
            <w:proofErr w:type="gramEnd"/>
            <w:r w:rsidRPr="008E3709">
              <w:rPr>
                <w:rFonts w:ascii="Calibri" w:eastAsia="Calibri" w:hAnsi="Calibri" w:cs="Calibri"/>
                <w:sz w:val="16"/>
                <w:szCs w:val="16"/>
                <w:lang w:val="en-GB"/>
              </w:rPr>
              <w:t xml:space="preserve"> of the patients were obese. Among the obese patients, 29.4% had SO</w:t>
            </w:r>
          </w:p>
        </w:tc>
        <w:tc>
          <w:tcPr>
            <w:tcW w:w="3543" w:type="dxa"/>
          </w:tcPr>
          <w:p w14:paraId="2FF285D0" w14:textId="77777777" w:rsidR="00A07E35" w:rsidRPr="008E3709" w:rsidRDefault="00A07E35" w:rsidP="004C7D13">
            <w:pPr>
              <w:rPr>
                <w:rFonts w:ascii="Calibri" w:eastAsia="Calibri" w:hAnsi="Calibri" w:cs="Calibri"/>
                <w:sz w:val="18"/>
                <w:szCs w:val="18"/>
                <w:lang w:val="en-GB"/>
              </w:rPr>
            </w:pPr>
            <w:r w:rsidRPr="008E3709">
              <w:rPr>
                <w:rFonts w:ascii="Calibri" w:eastAsia="Calibri" w:hAnsi="Calibri" w:cs="Calibri"/>
                <w:sz w:val="16"/>
                <w:szCs w:val="16"/>
                <w:lang w:val="en-GB"/>
              </w:rPr>
              <w:t xml:space="preserve">1. </w:t>
            </w:r>
            <w:r w:rsidRPr="008E3709">
              <w:rPr>
                <w:rFonts w:ascii="Calibri" w:eastAsia="Calibri" w:hAnsi="Calibri" w:cs="Calibri"/>
                <w:sz w:val="18"/>
                <w:szCs w:val="18"/>
                <w:lang w:val="en-GB"/>
              </w:rPr>
              <w:t>18.9% of adult patients with</w:t>
            </w:r>
          </w:p>
          <w:p w14:paraId="2FF285D1" w14:textId="77777777" w:rsidR="00A07E35" w:rsidRPr="008E3709" w:rsidRDefault="00A07E35" w:rsidP="004C7D13">
            <w:pPr>
              <w:rPr>
                <w:rFonts w:ascii="Calibri" w:eastAsia="Calibri" w:hAnsi="Calibri" w:cs="Calibri"/>
                <w:sz w:val="18"/>
                <w:szCs w:val="18"/>
                <w:lang w:val="en-GB"/>
              </w:rPr>
            </w:pPr>
            <w:r w:rsidRPr="008E3709">
              <w:rPr>
                <w:rFonts w:ascii="Calibri" w:eastAsia="Calibri" w:hAnsi="Calibri" w:cs="Calibri"/>
                <w:sz w:val="18"/>
                <w:szCs w:val="18"/>
                <w:lang w:val="en-GB"/>
              </w:rPr>
              <w:t>asthma have low ALST and 29.4% have SO,</w:t>
            </w:r>
          </w:p>
          <w:p w14:paraId="2FF285D2"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8"/>
                <w:szCs w:val="18"/>
                <w:lang w:val="en-GB"/>
              </w:rPr>
              <w:t>which in both cases is associated with worse functional outcomes.</w:t>
            </w:r>
          </w:p>
        </w:tc>
        <w:tc>
          <w:tcPr>
            <w:tcW w:w="2960" w:type="dxa"/>
          </w:tcPr>
          <w:p w14:paraId="2FF285D3"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SO staging phase not specified in methods                                                                                                          </w:t>
            </w:r>
          </w:p>
        </w:tc>
      </w:tr>
      <w:tr w:rsidR="00A07E35" w:rsidRPr="008D7950" w14:paraId="2FF285DF" w14:textId="77777777" w:rsidTr="008E3709">
        <w:trPr>
          <w:trHeight w:val="283"/>
        </w:trPr>
        <w:tc>
          <w:tcPr>
            <w:tcW w:w="1413" w:type="dxa"/>
          </w:tcPr>
          <w:p w14:paraId="2FF285D5"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Molina-</w:t>
            </w:r>
            <w:proofErr w:type="spellStart"/>
            <w:r>
              <w:rPr>
                <w:rFonts w:ascii="Calibri" w:eastAsia="Calibri" w:hAnsi="Calibri" w:cs="Calibri"/>
                <w:b/>
                <w:bCs/>
                <w:sz w:val="16"/>
                <w:szCs w:val="16"/>
              </w:rPr>
              <w:t>Baena</w:t>
            </w:r>
            <w:proofErr w:type="spellEnd"/>
            <w:r>
              <w:rPr>
                <w:rFonts w:ascii="Calibri" w:eastAsia="Calibri" w:hAnsi="Calibri" w:cs="Calibri"/>
                <w:b/>
                <w:bCs/>
                <w:sz w:val="16"/>
                <w:szCs w:val="16"/>
              </w:rPr>
              <w:br/>
              <w:t>2024</w:t>
            </w:r>
            <w:r>
              <w:rPr>
                <w:rFonts w:ascii="Calibri" w:eastAsia="Calibri" w:hAnsi="Calibri" w:cs="Calibri"/>
                <w:b/>
                <w:bCs/>
                <w:sz w:val="16"/>
                <w:szCs w:val="16"/>
              </w:rPr>
              <w:br/>
            </w:r>
            <w:proofErr w:type="spellStart"/>
            <w:r>
              <w:rPr>
                <w:rFonts w:ascii="Calibri" w:eastAsia="Calibri" w:hAnsi="Calibri" w:cs="Calibri"/>
                <w:b/>
                <w:bCs/>
                <w:sz w:val="16"/>
                <w:szCs w:val="16"/>
              </w:rPr>
              <w:t>Spain</w:t>
            </w:r>
            <w:proofErr w:type="spellEnd"/>
          </w:p>
          <w:p w14:paraId="2FF285D6" w14:textId="77777777" w:rsidR="00A07E35" w:rsidRDefault="00A07E35" w:rsidP="004C7D13">
            <w:pPr>
              <w:rPr>
                <w:rFonts w:ascii="Calibri" w:eastAsia="Calibri" w:hAnsi="Calibri" w:cs="Calibri"/>
                <w:b/>
                <w:bCs/>
                <w:sz w:val="16"/>
                <w:szCs w:val="16"/>
              </w:rPr>
            </w:pPr>
            <w:hyperlink r:id="rId49">
              <w:r>
                <w:rPr>
                  <w:rFonts w:ascii="Calibri" w:eastAsia="Calibri" w:hAnsi="Calibri" w:cs="Calibri"/>
                  <w:color w:val="000000"/>
                  <w:sz w:val="16"/>
                  <w:szCs w:val="16"/>
                </w:rPr>
                <w:t>(110)</w:t>
              </w:r>
            </w:hyperlink>
          </w:p>
        </w:tc>
        <w:tc>
          <w:tcPr>
            <w:tcW w:w="1417" w:type="dxa"/>
          </w:tcPr>
          <w:p w14:paraId="2FF285D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1559</w:t>
            </w:r>
            <w:r>
              <w:rPr>
                <w:rFonts w:ascii="Calibri" w:eastAsia="Calibri" w:hAnsi="Calibri" w:cs="Calibri"/>
                <w:sz w:val="16"/>
                <w:szCs w:val="16"/>
              </w:rPr>
              <w:br/>
              <w:t>F: 54.6%</w:t>
            </w:r>
            <w:r>
              <w:rPr>
                <w:rFonts w:ascii="Calibri" w:eastAsia="Calibri" w:hAnsi="Calibri" w:cs="Calibri"/>
                <w:sz w:val="16"/>
                <w:szCs w:val="16"/>
              </w:rPr>
              <w:br/>
              <w:t>Age: 74.8±5.8</w:t>
            </w:r>
          </w:p>
        </w:tc>
        <w:tc>
          <w:tcPr>
            <w:tcW w:w="1560" w:type="dxa"/>
          </w:tcPr>
          <w:p w14:paraId="2FF285D8"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Spanish CDI</w:t>
            </w:r>
          </w:p>
        </w:tc>
        <w:tc>
          <w:tcPr>
            <w:tcW w:w="1559" w:type="dxa"/>
          </w:tcPr>
          <w:p w14:paraId="2FF285D9"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BMI, WC    </w:t>
            </w:r>
          </w:p>
          <w:p w14:paraId="2FF285D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HGS</w:t>
            </w:r>
          </w:p>
          <w:p w14:paraId="2FF285DB"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DXA (ALST, FM%)</w:t>
            </w:r>
            <w:r>
              <w:rPr>
                <w:rFonts w:ascii="Calibri" w:eastAsia="Calibri" w:hAnsi="Calibri" w:cs="Calibri"/>
                <w:sz w:val="16"/>
                <w:szCs w:val="16"/>
              </w:rPr>
              <w:br/>
            </w:r>
          </w:p>
        </w:tc>
        <w:tc>
          <w:tcPr>
            <w:tcW w:w="2410" w:type="dxa"/>
          </w:tcPr>
          <w:p w14:paraId="2FF285DC"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30.15%</w:t>
            </w:r>
          </w:p>
        </w:tc>
        <w:tc>
          <w:tcPr>
            <w:tcW w:w="3543" w:type="dxa"/>
          </w:tcPr>
          <w:p w14:paraId="2FF285DD"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SO was associated with the prevalence of frailty</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ESPEN EASO criteria for SO identify a higher proportion of individuals with SO than the FNIH’s criteria </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ESPEN/EASO criteria were not cross-sectionally associated with disability</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4</w:t>
            </w:r>
            <w:proofErr w:type="gramEnd"/>
            <w:r w:rsidRPr="008E3709">
              <w:rPr>
                <w:rFonts w:ascii="Calibri" w:eastAsia="Calibri" w:hAnsi="Calibri" w:cs="Calibri"/>
                <w:sz w:val="16"/>
                <w:szCs w:val="16"/>
                <w:lang w:val="en-GB"/>
              </w:rPr>
              <w:t>. ESPEN/EASO criteria did not show any association at the follow-up</w:t>
            </w:r>
          </w:p>
        </w:tc>
        <w:tc>
          <w:tcPr>
            <w:tcW w:w="2960" w:type="dxa"/>
          </w:tcPr>
          <w:p w14:paraId="2FF285DE"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SO staging phase not specified in methods</w:t>
            </w:r>
          </w:p>
        </w:tc>
      </w:tr>
      <w:tr w:rsidR="00A07E35" w:rsidRPr="008D7950" w14:paraId="2FF285E9" w14:textId="77777777" w:rsidTr="008E3709">
        <w:trPr>
          <w:trHeight w:val="283"/>
        </w:trPr>
        <w:tc>
          <w:tcPr>
            <w:tcW w:w="1413" w:type="dxa"/>
          </w:tcPr>
          <w:p w14:paraId="2FF285E0"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Montalvão</w:t>
            </w:r>
            <w:proofErr w:type="spellEnd"/>
            <w:r>
              <w:rPr>
                <w:rFonts w:ascii="Calibri" w:eastAsia="Calibri" w:hAnsi="Calibri" w:cs="Calibri"/>
                <w:b/>
                <w:bCs/>
                <w:sz w:val="16"/>
                <w:szCs w:val="16"/>
              </w:rPr>
              <w:t>-Sousa</w:t>
            </w:r>
            <w:r>
              <w:rPr>
                <w:rFonts w:ascii="Calibri" w:eastAsia="Calibri" w:hAnsi="Calibri" w:cs="Calibri"/>
                <w:b/>
                <w:bCs/>
                <w:sz w:val="16"/>
                <w:szCs w:val="16"/>
              </w:rPr>
              <w:br/>
              <w:t>2024</w:t>
            </w:r>
            <w:r>
              <w:rPr>
                <w:rFonts w:ascii="Calibri" w:eastAsia="Calibri" w:hAnsi="Calibri" w:cs="Calibri"/>
                <w:b/>
                <w:bCs/>
                <w:sz w:val="16"/>
                <w:szCs w:val="16"/>
              </w:rPr>
              <w:br/>
              <w:t>Brazil</w:t>
            </w:r>
          </w:p>
          <w:p w14:paraId="2FF285E1" w14:textId="77777777" w:rsidR="00A07E35" w:rsidRDefault="00A07E35" w:rsidP="004C7D13">
            <w:pPr>
              <w:rPr>
                <w:rFonts w:ascii="Calibri" w:eastAsia="Calibri" w:hAnsi="Calibri" w:cs="Calibri"/>
                <w:b/>
                <w:bCs/>
                <w:sz w:val="16"/>
                <w:szCs w:val="16"/>
              </w:rPr>
            </w:pPr>
            <w:hyperlink r:id="rId50">
              <w:r>
                <w:rPr>
                  <w:rFonts w:ascii="Calibri" w:eastAsia="Calibri" w:hAnsi="Calibri" w:cs="Calibri"/>
                  <w:color w:val="000000"/>
                  <w:sz w:val="16"/>
                  <w:szCs w:val="16"/>
                </w:rPr>
                <w:t>(62)</w:t>
              </w:r>
            </w:hyperlink>
          </w:p>
        </w:tc>
        <w:tc>
          <w:tcPr>
            <w:tcW w:w="1417" w:type="dxa"/>
          </w:tcPr>
          <w:p w14:paraId="2FF285E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232</w:t>
            </w:r>
            <w:r>
              <w:rPr>
                <w:rFonts w:ascii="Calibri" w:eastAsia="Calibri" w:hAnsi="Calibri" w:cs="Calibri"/>
                <w:sz w:val="16"/>
                <w:szCs w:val="16"/>
              </w:rPr>
              <w:br/>
              <w:t>F: 100%</w:t>
            </w:r>
            <w:r>
              <w:rPr>
                <w:rFonts w:ascii="Calibri" w:eastAsia="Calibri" w:hAnsi="Calibri" w:cs="Calibri"/>
                <w:sz w:val="16"/>
                <w:szCs w:val="16"/>
              </w:rPr>
              <w:br/>
              <w:t>Age: ≥60 (68.2±6.1)</w:t>
            </w:r>
          </w:p>
        </w:tc>
        <w:tc>
          <w:tcPr>
            <w:tcW w:w="1560" w:type="dxa"/>
          </w:tcPr>
          <w:p w14:paraId="2FF285E3" w14:textId="77777777" w:rsidR="00A07E35" w:rsidRDefault="00A07E35" w:rsidP="004C7D13">
            <w:pPr>
              <w:rPr>
                <w:rFonts w:ascii="Calibri" w:eastAsia="Calibri" w:hAnsi="Calibri" w:cs="Calibri"/>
                <w:sz w:val="16"/>
                <w:szCs w:val="16"/>
              </w:rPr>
            </w:pPr>
            <w:proofErr w:type="spellStart"/>
            <w:r>
              <w:rPr>
                <w:rFonts w:ascii="Calibri" w:eastAsia="Calibri" w:hAnsi="Calibri" w:cs="Calibri"/>
                <w:sz w:val="16"/>
                <w:szCs w:val="16"/>
              </w:rPr>
              <w:t>Functionally</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independent</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Brazilian</w:t>
            </w:r>
            <w:proofErr w:type="spellEnd"/>
            <w:r>
              <w:rPr>
                <w:rFonts w:ascii="Calibri" w:eastAsia="Calibri" w:hAnsi="Calibri" w:cs="Calibri"/>
                <w:sz w:val="16"/>
                <w:szCs w:val="16"/>
              </w:rPr>
              <w:t xml:space="preserve"> CDI</w:t>
            </w:r>
          </w:p>
        </w:tc>
        <w:tc>
          <w:tcPr>
            <w:tcW w:w="1559" w:type="dxa"/>
          </w:tcPr>
          <w:p w14:paraId="2FF285E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 WC   Clinical symptoms  HGS, STS</w:t>
            </w:r>
          </w:p>
          <w:p w14:paraId="2FF285E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DXA (ALST, FM%)</w:t>
            </w:r>
          </w:p>
        </w:tc>
        <w:tc>
          <w:tcPr>
            <w:tcW w:w="2410" w:type="dxa"/>
          </w:tcPr>
          <w:p w14:paraId="2FF285E6"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6.5%</w:t>
            </w:r>
          </w:p>
        </w:tc>
        <w:tc>
          <w:tcPr>
            <w:tcW w:w="3543" w:type="dxa"/>
          </w:tcPr>
          <w:p w14:paraId="2FF285E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Occurrence of falls in the previous year was significantly higher in the SO group</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SO presented a higher fear of falling than the eutrophic group</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SO was associated with a reduced reaction time and a higher risk of falls</w:t>
            </w:r>
          </w:p>
        </w:tc>
        <w:tc>
          <w:tcPr>
            <w:tcW w:w="2960" w:type="dxa"/>
          </w:tcPr>
          <w:p w14:paraId="2FF285E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SO staging phase not specified in methods                                                                                                   </w:t>
            </w:r>
          </w:p>
        </w:tc>
      </w:tr>
      <w:tr w:rsidR="00A07E35" w:rsidRPr="008D7950" w14:paraId="2FF285F4" w14:textId="77777777" w:rsidTr="008E3709">
        <w:trPr>
          <w:trHeight w:val="283"/>
        </w:trPr>
        <w:tc>
          <w:tcPr>
            <w:tcW w:w="1413" w:type="dxa"/>
          </w:tcPr>
          <w:p w14:paraId="2FF285EA"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Murawiak</w:t>
            </w:r>
            <w:proofErr w:type="spellEnd"/>
            <w:r>
              <w:rPr>
                <w:rFonts w:ascii="Calibri" w:eastAsia="Calibri" w:hAnsi="Calibri" w:cs="Calibri"/>
                <w:b/>
                <w:bCs/>
                <w:sz w:val="16"/>
                <w:szCs w:val="16"/>
              </w:rPr>
              <w:br/>
              <w:t>2022</w:t>
            </w:r>
            <w:r>
              <w:rPr>
                <w:rFonts w:ascii="Calibri" w:eastAsia="Calibri" w:hAnsi="Calibri" w:cs="Calibri"/>
                <w:b/>
                <w:bCs/>
                <w:sz w:val="16"/>
                <w:szCs w:val="16"/>
              </w:rPr>
              <w:br/>
              <w:t>Poland</w:t>
            </w:r>
          </w:p>
          <w:p w14:paraId="2FF285EB" w14:textId="77777777" w:rsidR="00A07E35" w:rsidRDefault="00A07E35" w:rsidP="004C7D13">
            <w:pPr>
              <w:rPr>
                <w:rFonts w:ascii="Calibri" w:eastAsia="Calibri" w:hAnsi="Calibri" w:cs="Calibri"/>
                <w:b/>
                <w:bCs/>
                <w:sz w:val="16"/>
                <w:szCs w:val="16"/>
              </w:rPr>
            </w:pPr>
            <w:hyperlink r:id="rId51">
              <w:r>
                <w:rPr>
                  <w:rFonts w:ascii="Calibri" w:eastAsia="Calibri" w:hAnsi="Calibri" w:cs="Calibri"/>
                  <w:color w:val="000000"/>
                  <w:sz w:val="16"/>
                  <w:szCs w:val="16"/>
                </w:rPr>
                <w:t>(40)</w:t>
              </w:r>
            </w:hyperlink>
          </w:p>
        </w:tc>
        <w:tc>
          <w:tcPr>
            <w:tcW w:w="1417" w:type="dxa"/>
          </w:tcPr>
          <w:p w14:paraId="2FF285EC"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211</w:t>
            </w:r>
            <w:r>
              <w:rPr>
                <w:rFonts w:ascii="Calibri" w:eastAsia="Calibri" w:hAnsi="Calibri" w:cs="Calibri"/>
                <w:sz w:val="16"/>
                <w:szCs w:val="16"/>
              </w:rPr>
              <w:br/>
              <w:t>F: 60.2%</w:t>
            </w:r>
            <w:r>
              <w:rPr>
                <w:rFonts w:ascii="Calibri" w:eastAsia="Calibri" w:hAnsi="Calibri" w:cs="Calibri"/>
                <w:sz w:val="16"/>
                <w:szCs w:val="16"/>
              </w:rPr>
              <w:br/>
              <w:t>Age: 72.4±7.0</w:t>
            </w:r>
          </w:p>
        </w:tc>
        <w:tc>
          <w:tcPr>
            <w:tcW w:w="1560" w:type="dxa"/>
          </w:tcPr>
          <w:p w14:paraId="2FF285ED" w14:textId="77777777" w:rsidR="00A07E35" w:rsidRDefault="00A07E35" w:rsidP="004C7D13">
            <w:pPr>
              <w:rPr>
                <w:rFonts w:ascii="Calibri" w:eastAsia="Calibri" w:hAnsi="Calibri" w:cs="Calibri"/>
                <w:sz w:val="16"/>
                <w:szCs w:val="16"/>
              </w:rPr>
            </w:pPr>
            <w:proofErr w:type="spellStart"/>
            <w:r>
              <w:rPr>
                <w:rFonts w:ascii="Calibri" w:eastAsia="Calibri" w:hAnsi="Calibri" w:cs="Calibri"/>
                <w:sz w:val="16"/>
                <w:szCs w:val="16"/>
              </w:rPr>
              <w:t>Polish</w:t>
            </w:r>
            <w:proofErr w:type="spellEnd"/>
            <w:r>
              <w:rPr>
                <w:rFonts w:ascii="Calibri" w:eastAsia="Calibri" w:hAnsi="Calibri" w:cs="Calibri"/>
                <w:sz w:val="16"/>
                <w:szCs w:val="16"/>
              </w:rPr>
              <w:t xml:space="preserve"> CDI</w:t>
            </w:r>
          </w:p>
        </w:tc>
        <w:tc>
          <w:tcPr>
            <w:tcW w:w="1559" w:type="dxa"/>
          </w:tcPr>
          <w:p w14:paraId="2FF285EE"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w:t>
            </w:r>
            <w:r w:rsidRPr="008E3709">
              <w:rPr>
                <w:rFonts w:ascii="Calibri" w:eastAsia="Calibri" w:hAnsi="Calibri" w:cs="Calibri"/>
                <w:sz w:val="16"/>
                <w:szCs w:val="16"/>
                <w:lang w:val="en-GB"/>
              </w:rPr>
              <w:br/>
              <w:t xml:space="preserve">SARC-F </w:t>
            </w:r>
          </w:p>
          <w:p w14:paraId="2FF285EF"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HGS, STS</w:t>
            </w:r>
          </w:p>
          <w:p w14:paraId="2FF285F0"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(SMM, FM%)</w:t>
            </w:r>
            <w:r w:rsidRPr="008E3709">
              <w:rPr>
                <w:rFonts w:ascii="Calibri" w:eastAsia="Calibri" w:hAnsi="Calibri" w:cs="Calibri"/>
                <w:sz w:val="16"/>
                <w:szCs w:val="16"/>
                <w:lang w:val="en-GB"/>
              </w:rPr>
              <w:br/>
            </w:r>
          </w:p>
        </w:tc>
        <w:tc>
          <w:tcPr>
            <w:tcW w:w="2410" w:type="dxa"/>
          </w:tcPr>
          <w:p w14:paraId="2FF285F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7.1% (F: 7.9%; M: 6%)</w:t>
            </w:r>
          </w:p>
        </w:tc>
        <w:tc>
          <w:tcPr>
            <w:tcW w:w="3543" w:type="dxa"/>
          </w:tcPr>
          <w:p w14:paraId="2FF285F2"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SO were the oldest and had the highest BMI, BFM, and PBF</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SO had higher SMM, FFM, and ALST</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xml:space="preserve">. SO had the lowest lower limb muscle strength and physical capacity </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4</w:t>
            </w:r>
            <w:proofErr w:type="gramEnd"/>
            <w:r w:rsidRPr="008E3709">
              <w:rPr>
                <w:rFonts w:ascii="Calibri" w:eastAsia="Calibri" w:hAnsi="Calibri" w:cs="Calibri"/>
                <w:sz w:val="16"/>
                <w:szCs w:val="16"/>
                <w:lang w:val="en-GB"/>
              </w:rPr>
              <w:t>. SO was associated with the highest morbidity, the number of prescribed drugs, and the highest percentage of subjects with low education levels</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lastRenderedPageBreak/>
              <w:t>5</w:t>
            </w:r>
            <w:proofErr w:type="gramEnd"/>
            <w:r w:rsidRPr="008E3709">
              <w:rPr>
                <w:rFonts w:ascii="Calibri" w:eastAsia="Calibri" w:hAnsi="Calibri" w:cs="Calibri"/>
                <w:sz w:val="16"/>
                <w:szCs w:val="16"/>
                <w:lang w:val="en-GB"/>
              </w:rPr>
              <w:t>. SO had a four times higher prevalence of PNS than the obesity group and the worst of all groups’ scores in MNA-LF domain IV</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6</w:t>
            </w:r>
            <w:proofErr w:type="gramEnd"/>
            <w:r w:rsidRPr="008E3709">
              <w:rPr>
                <w:rFonts w:ascii="Calibri" w:eastAsia="Calibri" w:hAnsi="Calibri" w:cs="Calibri"/>
                <w:sz w:val="16"/>
                <w:szCs w:val="16"/>
                <w:lang w:val="en-GB"/>
              </w:rPr>
              <w:t>. Subjects with SO were the least likely to self-view their health status as better than other people of their age</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7</w:t>
            </w:r>
            <w:proofErr w:type="gramEnd"/>
            <w:r w:rsidRPr="008E3709">
              <w:rPr>
                <w:rFonts w:ascii="Calibri" w:eastAsia="Calibri" w:hAnsi="Calibri" w:cs="Calibri"/>
                <w:sz w:val="16"/>
                <w:szCs w:val="16"/>
                <w:lang w:val="en-GB"/>
              </w:rPr>
              <w:t>. Women ≥75 years had SO four times more frequently than their younger counterparts</w:t>
            </w:r>
          </w:p>
        </w:tc>
        <w:tc>
          <w:tcPr>
            <w:tcW w:w="2960" w:type="dxa"/>
          </w:tcPr>
          <w:p w14:paraId="2FF285F3"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lastRenderedPageBreak/>
              <w:t xml:space="preserve">1.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w:t>
            </w:r>
          </w:p>
        </w:tc>
      </w:tr>
      <w:tr w:rsidR="00A07E35" w14:paraId="2FF28607" w14:textId="77777777" w:rsidTr="008E3709">
        <w:trPr>
          <w:trHeight w:val="283"/>
        </w:trPr>
        <w:tc>
          <w:tcPr>
            <w:tcW w:w="1413" w:type="dxa"/>
          </w:tcPr>
          <w:p w14:paraId="2FF285F5"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Nimphan</w:t>
            </w:r>
            <w:proofErr w:type="spellEnd"/>
          </w:p>
          <w:p w14:paraId="2FF285F6"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2025</w:t>
            </w:r>
          </w:p>
          <w:p w14:paraId="2FF285F7"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Thailand</w:t>
            </w:r>
          </w:p>
          <w:p w14:paraId="2FF285F8" w14:textId="77777777" w:rsidR="00A07E35" w:rsidRDefault="00A07E35" w:rsidP="004C7D13">
            <w:pPr>
              <w:rPr>
                <w:rFonts w:ascii="Calibri" w:eastAsia="Calibri" w:hAnsi="Calibri" w:cs="Calibri"/>
                <w:b/>
                <w:bCs/>
                <w:sz w:val="16"/>
                <w:szCs w:val="16"/>
              </w:rPr>
            </w:pPr>
            <w:hyperlink r:id="rId52">
              <w:r>
                <w:rPr>
                  <w:rFonts w:ascii="Calibri" w:eastAsia="Calibri" w:hAnsi="Calibri" w:cs="Calibri"/>
                  <w:color w:val="000000"/>
                  <w:sz w:val="16"/>
                  <w:szCs w:val="16"/>
                </w:rPr>
                <w:t>(43)</w:t>
              </w:r>
            </w:hyperlink>
          </w:p>
          <w:p w14:paraId="2FF285F9" w14:textId="77777777" w:rsidR="00A07E35" w:rsidRDefault="00A07E35" w:rsidP="004C7D13">
            <w:pPr>
              <w:rPr>
                <w:rFonts w:ascii="Calibri" w:eastAsia="Calibri" w:hAnsi="Calibri" w:cs="Calibri"/>
                <w:b/>
                <w:bCs/>
                <w:sz w:val="16"/>
                <w:szCs w:val="16"/>
              </w:rPr>
            </w:pPr>
          </w:p>
        </w:tc>
        <w:tc>
          <w:tcPr>
            <w:tcW w:w="1417" w:type="dxa"/>
          </w:tcPr>
          <w:p w14:paraId="2FF285F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N:84</w:t>
            </w:r>
          </w:p>
          <w:p w14:paraId="2FF285FB"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F:31%</w:t>
            </w:r>
          </w:p>
          <w:p w14:paraId="2FF285FC"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Age </w:t>
            </w:r>
            <w:proofErr w:type="spellStart"/>
            <w:r>
              <w:rPr>
                <w:rFonts w:ascii="Calibri" w:eastAsia="Calibri" w:hAnsi="Calibri" w:cs="Calibri"/>
                <w:sz w:val="16"/>
                <w:szCs w:val="16"/>
              </w:rPr>
              <w:t>median</w:t>
            </w:r>
            <w:proofErr w:type="spellEnd"/>
            <w:r>
              <w:rPr>
                <w:rFonts w:ascii="Calibri" w:eastAsia="Calibri" w:hAnsi="Calibri" w:cs="Calibri"/>
                <w:sz w:val="16"/>
                <w:szCs w:val="16"/>
              </w:rPr>
              <w:t>: 58.3</w:t>
            </w:r>
          </w:p>
        </w:tc>
        <w:tc>
          <w:tcPr>
            <w:tcW w:w="1560" w:type="dxa"/>
          </w:tcPr>
          <w:p w14:paraId="2FF285FD"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RP with </w:t>
            </w:r>
            <w:proofErr w:type="spellStart"/>
            <w:r>
              <w:rPr>
                <w:rFonts w:ascii="Calibri" w:eastAsia="Calibri" w:hAnsi="Calibri" w:cs="Calibri"/>
                <w:sz w:val="16"/>
                <w:szCs w:val="16"/>
              </w:rPr>
              <w:t>chronic</w:t>
            </w:r>
            <w:proofErr w:type="spellEnd"/>
            <w:r>
              <w:rPr>
                <w:rFonts w:ascii="Calibri" w:eastAsia="Calibri" w:hAnsi="Calibri" w:cs="Calibri"/>
                <w:sz w:val="16"/>
                <w:szCs w:val="16"/>
              </w:rPr>
              <w:t xml:space="preserve"> stroke </w:t>
            </w:r>
          </w:p>
          <w:p w14:paraId="2FF285FE" w14:textId="77777777" w:rsidR="00A07E35" w:rsidRDefault="00A07E35" w:rsidP="004C7D13">
            <w:pPr>
              <w:rPr>
                <w:rFonts w:ascii="Calibri" w:eastAsia="Calibri" w:hAnsi="Calibri" w:cs="Calibri"/>
                <w:sz w:val="16"/>
                <w:szCs w:val="16"/>
              </w:rPr>
            </w:pPr>
          </w:p>
        </w:tc>
        <w:tc>
          <w:tcPr>
            <w:tcW w:w="1559" w:type="dxa"/>
          </w:tcPr>
          <w:p w14:paraId="2FF285FF"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HGS, </w:t>
            </w:r>
          </w:p>
          <w:p w14:paraId="2FF28600"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DXA (FM%, ALM/W)</w:t>
            </w:r>
          </w:p>
        </w:tc>
        <w:tc>
          <w:tcPr>
            <w:tcW w:w="2410" w:type="dxa"/>
          </w:tcPr>
          <w:p w14:paraId="2FF2860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23.8%</w:t>
            </w:r>
          </w:p>
        </w:tc>
        <w:tc>
          <w:tcPr>
            <w:tcW w:w="3543" w:type="dxa"/>
          </w:tcPr>
          <w:p w14:paraId="2FF28602" w14:textId="02ABBA7D"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r w:rsidR="00554CA4">
              <w:rPr>
                <w:rFonts w:ascii="Calibri" w:eastAsia="Calibri" w:hAnsi="Calibri" w:cs="Calibri"/>
                <w:sz w:val="16"/>
                <w:szCs w:val="16"/>
                <w:lang w:val="en-GB"/>
              </w:rPr>
              <w:t>M</w:t>
            </w:r>
            <w:r w:rsidRPr="008E3709">
              <w:rPr>
                <w:rFonts w:ascii="Calibri" w:eastAsia="Calibri" w:hAnsi="Calibri" w:cs="Calibri"/>
                <w:sz w:val="16"/>
                <w:szCs w:val="16"/>
                <w:lang w:val="en-GB"/>
              </w:rPr>
              <w:t>ales and older</w:t>
            </w:r>
            <w:r w:rsidRPr="008E3709">
              <w:rPr>
                <w:rFonts w:ascii="Cambria Math" w:eastAsia="Cambria Math" w:hAnsi="Cambria Math" w:cs="Cambria Math"/>
                <w:sz w:val="16"/>
                <w:szCs w:val="16"/>
                <w:lang w:val="en-GB"/>
              </w:rPr>
              <w:t>‑</w:t>
            </w:r>
            <w:r w:rsidRPr="008E3709">
              <w:rPr>
                <w:rFonts w:ascii="Calibri" w:eastAsia="Calibri" w:hAnsi="Calibri" w:cs="Calibri"/>
                <w:sz w:val="16"/>
                <w:szCs w:val="16"/>
                <w:lang w:val="en-GB"/>
              </w:rPr>
              <w:t xml:space="preserve">aged individuals exhibited a higher prevalence of sarcopenia and SO </w:t>
            </w:r>
          </w:p>
        </w:tc>
        <w:tc>
          <w:tcPr>
            <w:tcW w:w="2960" w:type="dxa"/>
          </w:tcPr>
          <w:p w14:paraId="2FF28603" w14:textId="77777777" w:rsidR="00A07E35" w:rsidRDefault="00A07E35" w:rsidP="004C7D13">
            <w:pPr>
              <w:numPr>
                <w:ilvl w:val="0"/>
                <w:numId w:val="8"/>
              </w:numPr>
              <w:ind w:left="316" w:hanging="284"/>
              <w:rPr>
                <w:rFonts w:ascii="Calibri" w:eastAsia="Calibri" w:hAnsi="Calibri" w:cs="Calibri"/>
                <w:sz w:val="16"/>
                <w:szCs w:val="16"/>
              </w:rPr>
            </w:pPr>
            <w:r>
              <w:rPr>
                <w:rFonts w:ascii="Calibri" w:eastAsia="Calibri" w:hAnsi="Calibri" w:cs="Calibri"/>
                <w:sz w:val="16"/>
                <w:szCs w:val="16"/>
              </w:rPr>
              <w:t>Small sample</w:t>
            </w:r>
          </w:p>
          <w:p w14:paraId="2FF28604" w14:textId="77777777" w:rsidR="00A07E35" w:rsidRPr="008E3709" w:rsidRDefault="00A07E35" w:rsidP="004C7D13">
            <w:pPr>
              <w:numPr>
                <w:ilvl w:val="0"/>
                <w:numId w:val="8"/>
              </w:numPr>
              <w:ind w:left="316" w:hanging="284"/>
              <w:rPr>
                <w:rFonts w:ascii="Calibri" w:eastAsia="Calibri" w:hAnsi="Calibri" w:cs="Calibri"/>
                <w:sz w:val="16"/>
                <w:szCs w:val="16"/>
                <w:lang w:val="en-GB"/>
              </w:rPr>
            </w:pPr>
            <w:r w:rsidRPr="008E3709">
              <w:rPr>
                <w:rFonts w:ascii="Calibri" w:eastAsia="Calibri" w:hAnsi="Calibri" w:cs="Calibri"/>
                <w:sz w:val="16"/>
                <w:szCs w:val="16"/>
                <w:lang w:val="en-GB"/>
              </w:rPr>
              <w:t xml:space="preserve">DXA cannot delineate intramuscular fat and lean body mass. </w:t>
            </w:r>
          </w:p>
          <w:p w14:paraId="2FF28605" w14:textId="087F5D84" w:rsidR="00A07E35" w:rsidRDefault="00554CA4" w:rsidP="004C7D13">
            <w:pPr>
              <w:numPr>
                <w:ilvl w:val="0"/>
                <w:numId w:val="8"/>
              </w:numPr>
              <w:ind w:left="316" w:hanging="284"/>
              <w:rPr>
                <w:rFonts w:ascii="Calibri" w:eastAsia="Calibri" w:hAnsi="Calibri" w:cs="Calibri"/>
                <w:sz w:val="16"/>
                <w:szCs w:val="16"/>
              </w:rPr>
            </w:pPr>
            <w:r>
              <w:rPr>
                <w:rFonts w:ascii="Calibri" w:eastAsia="Calibri" w:hAnsi="Calibri" w:cs="Calibri"/>
                <w:sz w:val="16"/>
                <w:szCs w:val="16"/>
              </w:rPr>
              <w:t>S</w:t>
            </w:r>
            <w:r w:rsidR="00A07E35">
              <w:rPr>
                <w:rFonts w:ascii="Calibri" w:eastAsia="Calibri" w:hAnsi="Calibri" w:cs="Calibri"/>
                <w:sz w:val="16"/>
                <w:szCs w:val="16"/>
              </w:rPr>
              <w:t>ingle</w:t>
            </w:r>
            <w:r w:rsidR="00A07E35">
              <w:rPr>
                <w:rFonts w:ascii="Cambria Math" w:eastAsia="Cambria Math" w:hAnsi="Cambria Math" w:cs="Cambria Math"/>
                <w:sz w:val="16"/>
                <w:szCs w:val="16"/>
              </w:rPr>
              <w:t>‑</w:t>
            </w:r>
            <w:r w:rsidR="00A07E35">
              <w:rPr>
                <w:rFonts w:ascii="Calibri" w:eastAsia="Calibri" w:hAnsi="Calibri" w:cs="Calibri"/>
                <w:sz w:val="16"/>
                <w:szCs w:val="16"/>
              </w:rPr>
              <w:t>centre study</w:t>
            </w:r>
          </w:p>
          <w:p w14:paraId="2FF28606" w14:textId="6033B1DA" w:rsidR="00A07E35" w:rsidRDefault="00554CA4" w:rsidP="004C7D13">
            <w:pPr>
              <w:numPr>
                <w:ilvl w:val="0"/>
                <w:numId w:val="8"/>
              </w:numPr>
              <w:ind w:left="316" w:hanging="284"/>
              <w:rPr>
                <w:rFonts w:ascii="Calibri" w:eastAsia="Calibri" w:hAnsi="Calibri" w:cs="Calibri"/>
                <w:sz w:val="16"/>
                <w:szCs w:val="16"/>
              </w:rPr>
            </w:pPr>
            <w:r>
              <w:rPr>
                <w:rFonts w:ascii="Calibri" w:eastAsia="Calibri" w:hAnsi="Calibri" w:cs="Calibri"/>
                <w:sz w:val="16"/>
                <w:szCs w:val="16"/>
              </w:rPr>
              <w:t>C</w:t>
            </w:r>
            <w:r w:rsidR="00A07E35">
              <w:rPr>
                <w:rFonts w:ascii="Calibri" w:eastAsia="Calibri" w:hAnsi="Calibri" w:cs="Calibri"/>
                <w:sz w:val="16"/>
                <w:szCs w:val="16"/>
              </w:rPr>
              <w:t>ross</w:t>
            </w:r>
            <w:r w:rsidR="00A07E35">
              <w:rPr>
                <w:rFonts w:ascii="Cambria Math" w:eastAsia="Cambria Math" w:hAnsi="Cambria Math" w:cs="Cambria Math"/>
                <w:sz w:val="16"/>
                <w:szCs w:val="16"/>
              </w:rPr>
              <w:t>‑</w:t>
            </w:r>
            <w:proofErr w:type="spellStart"/>
            <w:r w:rsidR="00A07E35">
              <w:rPr>
                <w:rFonts w:ascii="Calibri" w:eastAsia="Calibri" w:hAnsi="Calibri" w:cs="Calibri"/>
                <w:sz w:val="16"/>
                <w:szCs w:val="16"/>
              </w:rPr>
              <w:t>sectional</w:t>
            </w:r>
            <w:proofErr w:type="spellEnd"/>
            <w:r w:rsidR="00A07E35">
              <w:rPr>
                <w:rFonts w:ascii="Calibri" w:eastAsia="Calibri" w:hAnsi="Calibri" w:cs="Calibri"/>
                <w:sz w:val="16"/>
                <w:szCs w:val="16"/>
              </w:rPr>
              <w:t xml:space="preserve"> design </w:t>
            </w:r>
          </w:p>
        </w:tc>
      </w:tr>
      <w:tr w:rsidR="00A07E35" w:rsidRPr="00E81B40" w14:paraId="2FF28612" w14:textId="77777777" w:rsidTr="008E3709">
        <w:trPr>
          <w:trHeight w:val="283"/>
        </w:trPr>
        <w:tc>
          <w:tcPr>
            <w:tcW w:w="1413" w:type="dxa"/>
          </w:tcPr>
          <w:p w14:paraId="2FF28608"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Orioli</w:t>
            </w:r>
            <w:r>
              <w:rPr>
                <w:rFonts w:ascii="Calibri" w:eastAsia="Calibri" w:hAnsi="Calibri" w:cs="Calibri"/>
                <w:b/>
                <w:bCs/>
                <w:sz w:val="16"/>
                <w:szCs w:val="16"/>
              </w:rPr>
              <w:br/>
              <w:t>2024</w:t>
            </w:r>
            <w:r>
              <w:rPr>
                <w:rFonts w:ascii="Calibri" w:eastAsia="Calibri" w:hAnsi="Calibri" w:cs="Calibri"/>
                <w:b/>
                <w:bCs/>
                <w:sz w:val="16"/>
                <w:szCs w:val="16"/>
              </w:rPr>
              <w:br/>
            </w:r>
            <w:proofErr w:type="spellStart"/>
            <w:r>
              <w:rPr>
                <w:rFonts w:ascii="Calibri" w:eastAsia="Calibri" w:hAnsi="Calibri" w:cs="Calibri"/>
                <w:b/>
                <w:bCs/>
                <w:sz w:val="16"/>
                <w:szCs w:val="16"/>
              </w:rPr>
              <w:t>Belgium</w:t>
            </w:r>
            <w:proofErr w:type="spellEnd"/>
          </w:p>
          <w:p w14:paraId="2FF28609" w14:textId="77777777" w:rsidR="00A07E35" w:rsidRDefault="00A07E35" w:rsidP="004C7D13">
            <w:pPr>
              <w:rPr>
                <w:rFonts w:ascii="Calibri" w:eastAsia="Calibri" w:hAnsi="Calibri" w:cs="Calibri"/>
                <w:b/>
                <w:bCs/>
                <w:sz w:val="16"/>
                <w:szCs w:val="16"/>
              </w:rPr>
            </w:pPr>
            <w:hyperlink r:id="rId53">
              <w:r>
                <w:rPr>
                  <w:rFonts w:ascii="Calibri" w:eastAsia="Calibri" w:hAnsi="Calibri" w:cs="Calibri"/>
                  <w:color w:val="000000"/>
                  <w:sz w:val="16"/>
                  <w:szCs w:val="16"/>
                </w:rPr>
                <w:t>(30)</w:t>
              </w:r>
            </w:hyperlink>
          </w:p>
        </w:tc>
        <w:tc>
          <w:tcPr>
            <w:tcW w:w="1417" w:type="dxa"/>
          </w:tcPr>
          <w:p w14:paraId="2FF2860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N: 205</w:t>
            </w:r>
            <w:r w:rsidRPr="008E3709">
              <w:rPr>
                <w:rFonts w:ascii="Calibri" w:eastAsia="Calibri" w:hAnsi="Calibri" w:cs="Calibri"/>
                <w:sz w:val="16"/>
                <w:szCs w:val="16"/>
                <w:lang w:val="en-GB"/>
              </w:rPr>
              <w:br/>
              <w:t>F: NA</w:t>
            </w:r>
            <w:r w:rsidRPr="008E3709">
              <w:rPr>
                <w:rFonts w:ascii="Calibri" w:eastAsia="Calibri" w:hAnsi="Calibri" w:cs="Calibri"/>
                <w:sz w:val="16"/>
                <w:szCs w:val="16"/>
                <w:lang w:val="en-GB"/>
              </w:rPr>
              <w:br/>
              <w:t>M: NA</w:t>
            </w:r>
            <w:r w:rsidRPr="008E3709">
              <w:rPr>
                <w:rFonts w:ascii="Calibri" w:eastAsia="Calibri" w:hAnsi="Calibri" w:cs="Calibri"/>
                <w:sz w:val="16"/>
                <w:szCs w:val="16"/>
                <w:lang w:val="en-GB"/>
              </w:rPr>
              <w:br/>
              <w:t>Age: 25-84</w:t>
            </w:r>
          </w:p>
        </w:tc>
        <w:tc>
          <w:tcPr>
            <w:tcW w:w="1560" w:type="dxa"/>
          </w:tcPr>
          <w:p w14:paraId="2FF2860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ACTICA study: 163 HP with cancer</w:t>
            </w:r>
            <w:r w:rsidRPr="008E3709">
              <w:rPr>
                <w:rFonts w:ascii="Calibri" w:eastAsia="Calibri" w:hAnsi="Calibri" w:cs="Calibri"/>
                <w:sz w:val="16"/>
                <w:szCs w:val="16"/>
                <w:lang w:val="en-GB"/>
              </w:rPr>
              <w:br/>
            </w:r>
            <w:r w:rsidRPr="008E3709">
              <w:rPr>
                <w:rFonts w:ascii="Calibri" w:eastAsia="Calibri" w:hAnsi="Calibri" w:cs="Calibri"/>
                <w:sz w:val="16"/>
                <w:szCs w:val="16"/>
                <w:lang w:val="en-GB"/>
              </w:rPr>
              <w:br/>
              <w:t>MYDIASECRET study: 62 HP before and after 3 months bariatric surgery</w:t>
            </w:r>
          </w:p>
        </w:tc>
        <w:tc>
          <w:tcPr>
            <w:tcW w:w="1559" w:type="dxa"/>
          </w:tcPr>
          <w:p w14:paraId="2FF2860C"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BMI     </w:t>
            </w:r>
          </w:p>
          <w:p w14:paraId="2FF2860D"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HGS</w:t>
            </w:r>
          </w:p>
          <w:p w14:paraId="2FF2860E"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(FM%, SMM)</w:t>
            </w:r>
            <w:r>
              <w:rPr>
                <w:rFonts w:ascii="Calibri" w:eastAsia="Calibri" w:hAnsi="Calibri" w:cs="Calibri"/>
                <w:sz w:val="16"/>
                <w:szCs w:val="16"/>
              </w:rPr>
              <w:br/>
            </w:r>
          </w:p>
        </w:tc>
        <w:tc>
          <w:tcPr>
            <w:tcW w:w="2410" w:type="dxa"/>
          </w:tcPr>
          <w:p w14:paraId="2FF2860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100% (MYDIASECRET study)</w:t>
            </w:r>
          </w:p>
        </w:tc>
        <w:tc>
          <w:tcPr>
            <w:tcW w:w="3543" w:type="dxa"/>
          </w:tcPr>
          <w:p w14:paraId="2FF28610" w14:textId="77777777" w:rsidR="00A07E35" w:rsidRDefault="00A07E35" w:rsidP="004C7D13">
            <w:pPr>
              <w:rPr>
                <w:rFonts w:ascii="Calibri" w:eastAsia="Calibri" w:hAnsi="Calibri" w:cs="Calibri"/>
                <w:sz w:val="16"/>
                <w:szCs w:val="16"/>
              </w:rPr>
            </w:pPr>
            <w:r w:rsidRPr="008E3709">
              <w:rPr>
                <w:rFonts w:ascii="Calibri" w:eastAsia="Calibri" w:hAnsi="Calibri" w:cs="Calibri"/>
                <w:sz w:val="16"/>
                <w:szCs w:val="16"/>
                <w:lang w:val="en-GB"/>
              </w:rPr>
              <w:t>1. Prevalence of SO was significantly decreased after bariatric surgery, particularly with fewer individuals having class II SO</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w:t>
            </w:r>
            <w:proofErr w:type="spellStart"/>
            <w:r>
              <w:rPr>
                <w:rFonts w:ascii="Calibri" w:eastAsia="Calibri" w:hAnsi="Calibri" w:cs="Calibri"/>
                <w:sz w:val="16"/>
                <w:szCs w:val="16"/>
              </w:rPr>
              <w:t>Myostatin</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is</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inversely</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associated</w:t>
            </w:r>
            <w:proofErr w:type="spellEnd"/>
            <w:r>
              <w:rPr>
                <w:rFonts w:ascii="Calibri" w:eastAsia="Calibri" w:hAnsi="Calibri" w:cs="Calibri"/>
                <w:sz w:val="16"/>
                <w:szCs w:val="16"/>
              </w:rPr>
              <w:t xml:space="preserve"> with </w:t>
            </w:r>
            <w:proofErr w:type="spellStart"/>
            <w:r>
              <w:rPr>
                <w:rFonts w:ascii="Calibri" w:eastAsia="Calibri" w:hAnsi="Calibri" w:cs="Calibri"/>
                <w:sz w:val="16"/>
                <w:szCs w:val="16"/>
              </w:rPr>
              <w:t>cachexia</w:t>
            </w:r>
            <w:proofErr w:type="spellEnd"/>
            <w:r>
              <w:rPr>
                <w:rFonts w:ascii="Calibri" w:eastAsia="Calibri" w:hAnsi="Calibri" w:cs="Calibri"/>
                <w:sz w:val="16"/>
                <w:szCs w:val="16"/>
              </w:rPr>
              <w:t xml:space="preserve"> and SO</w:t>
            </w:r>
          </w:p>
        </w:tc>
        <w:tc>
          <w:tcPr>
            <w:tcW w:w="2960" w:type="dxa"/>
          </w:tcPr>
          <w:p w14:paraId="388C74C4" w14:textId="77777777" w:rsidR="00E81B40"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SO was defined using muscle mass alone                                               </w:t>
            </w:r>
          </w:p>
          <w:p w14:paraId="2FF28611" w14:textId="5FA6F91C" w:rsidR="00A07E35" w:rsidRPr="00E81B40" w:rsidRDefault="00A07E35" w:rsidP="004C7D13">
            <w:pPr>
              <w:rPr>
                <w:rFonts w:ascii="Calibri" w:eastAsia="Calibri" w:hAnsi="Calibri" w:cs="Calibri"/>
                <w:sz w:val="16"/>
                <w:szCs w:val="16"/>
                <w:lang w:val="en-US"/>
              </w:rPr>
            </w:pPr>
            <w:r w:rsidRPr="008E3709">
              <w:rPr>
                <w:rFonts w:ascii="Calibri" w:eastAsia="Calibri" w:hAnsi="Calibri" w:cs="Calibri"/>
                <w:sz w:val="16"/>
                <w:szCs w:val="16"/>
                <w:lang w:val="en-GB"/>
              </w:rPr>
              <w:t xml:space="preserve">2. </w:t>
            </w:r>
            <w:proofErr w:type="gramStart"/>
            <w:r w:rsidRPr="00E81B40">
              <w:rPr>
                <w:rFonts w:ascii="Calibri" w:eastAsia="Calibri" w:hAnsi="Calibri" w:cs="Calibri"/>
                <w:sz w:val="16"/>
                <w:szCs w:val="16"/>
                <w:lang w:val="en-US"/>
              </w:rPr>
              <w:t>SO</w:t>
            </w:r>
            <w:proofErr w:type="gramEnd"/>
            <w:r w:rsidRPr="00E81B40">
              <w:rPr>
                <w:rFonts w:ascii="Calibri" w:eastAsia="Calibri" w:hAnsi="Calibri" w:cs="Calibri"/>
                <w:sz w:val="16"/>
                <w:szCs w:val="16"/>
                <w:lang w:val="en-US"/>
              </w:rPr>
              <w:t xml:space="preserve"> staging and screening phase not specified in methods</w:t>
            </w:r>
          </w:p>
        </w:tc>
      </w:tr>
      <w:tr w:rsidR="00A07E35" w14:paraId="2FF2861F" w14:textId="77777777" w:rsidTr="008E3709">
        <w:trPr>
          <w:trHeight w:val="283"/>
        </w:trPr>
        <w:tc>
          <w:tcPr>
            <w:tcW w:w="1413" w:type="dxa"/>
          </w:tcPr>
          <w:p w14:paraId="2FF28613"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Öztürk</w:t>
            </w:r>
            <w:proofErr w:type="spellEnd"/>
            <w:r>
              <w:rPr>
                <w:rFonts w:ascii="Calibri" w:eastAsia="Calibri" w:hAnsi="Calibri" w:cs="Calibri"/>
                <w:b/>
                <w:bCs/>
                <w:sz w:val="16"/>
                <w:szCs w:val="16"/>
              </w:rPr>
              <w:br/>
              <w:t>2023</w:t>
            </w:r>
            <w:r>
              <w:rPr>
                <w:rFonts w:ascii="Calibri" w:eastAsia="Calibri" w:hAnsi="Calibri" w:cs="Calibri"/>
                <w:b/>
                <w:bCs/>
                <w:sz w:val="16"/>
                <w:szCs w:val="16"/>
              </w:rPr>
              <w:br/>
            </w:r>
            <w:proofErr w:type="spellStart"/>
            <w:r>
              <w:rPr>
                <w:rFonts w:ascii="Calibri" w:eastAsia="Calibri" w:hAnsi="Calibri" w:cs="Calibri"/>
                <w:b/>
                <w:bCs/>
                <w:sz w:val="16"/>
                <w:szCs w:val="16"/>
              </w:rPr>
              <w:t>Turkey</w:t>
            </w:r>
            <w:proofErr w:type="spellEnd"/>
          </w:p>
          <w:p w14:paraId="2FF28614" w14:textId="77777777" w:rsidR="00A07E35" w:rsidRDefault="00A07E35" w:rsidP="004C7D13">
            <w:pPr>
              <w:rPr>
                <w:rFonts w:ascii="Calibri" w:eastAsia="Calibri" w:hAnsi="Calibri" w:cs="Calibri"/>
                <w:b/>
                <w:bCs/>
                <w:sz w:val="16"/>
                <w:szCs w:val="16"/>
              </w:rPr>
            </w:pPr>
            <w:hyperlink r:id="rId54">
              <w:r>
                <w:rPr>
                  <w:rFonts w:ascii="Calibri" w:eastAsia="Calibri" w:hAnsi="Calibri" w:cs="Calibri"/>
                  <w:color w:val="000000"/>
                  <w:sz w:val="16"/>
                  <w:szCs w:val="16"/>
                </w:rPr>
                <w:t>(72)</w:t>
              </w:r>
            </w:hyperlink>
          </w:p>
        </w:tc>
        <w:tc>
          <w:tcPr>
            <w:tcW w:w="1417" w:type="dxa"/>
          </w:tcPr>
          <w:p w14:paraId="2FF2861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214</w:t>
            </w:r>
            <w:r>
              <w:rPr>
                <w:rFonts w:ascii="Calibri" w:eastAsia="Calibri" w:hAnsi="Calibri" w:cs="Calibri"/>
                <w:sz w:val="16"/>
                <w:szCs w:val="16"/>
              </w:rPr>
              <w:br/>
              <w:t>F: 62.6%</w:t>
            </w:r>
            <w:r>
              <w:rPr>
                <w:rFonts w:ascii="Calibri" w:eastAsia="Calibri" w:hAnsi="Calibri" w:cs="Calibri"/>
                <w:sz w:val="16"/>
                <w:szCs w:val="16"/>
              </w:rPr>
              <w:br/>
              <w:t xml:space="preserve">Age: ≥65; </w:t>
            </w:r>
            <w:proofErr w:type="spellStart"/>
            <w:r>
              <w:rPr>
                <w:rFonts w:ascii="Calibri" w:eastAsia="Calibri" w:hAnsi="Calibri" w:cs="Calibri"/>
                <w:sz w:val="16"/>
                <w:szCs w:val="16"/>
              </w:rPr>
              <w:t>median</w:t>
            </w:r>
            <w:proofErr w:type="spellEnd"/>
            <w:r>
              <w:rPr>
                <w:rFonts w:ascii="Calibri" w:eastAsia="Calibri" w:hAnsi="Calibri" w:cs="Calibri"/>
                <w:sz w:val="16"/>
                <w:szCs w:val="16"/>
              </w:rPr>
              <w:t xml:space="preserve"> 72</w:t>
            </w:r>
          </w:p>
        </w:tc>
        <w:tc>
          <w:tcPr>
            <w:tcW w:w="1560" w:type="dxa"/>
          </w:tcPr>
          <w:p w14:paraId="2FF28616" w14:textId="77777777" w:rsidR="00A07E35" w:rsidRDefault="00A07E35" w:rsidP="004C7D13">
            <w:pPr>
              <w:rPr>
                <w:rFonts w:ascii="Calibri" w:eastAsia="Calibri" w:hAnsi="Calibri" w:cs="Calibri"/>
                <w:sz w:val="16"/>
                <w:szCs w:val="16"/>
              </w:rPr>
            </w:pPr>
            <w:proofErr w:type="spellStart"/>
            <w:r>
              <w:rPr>
                <w:rFonts w:ascii="Calibri" w:eastAsia="Calibri" w:hAnsi="Calibri" w:cs="Calibri"/>
                <w:sz w:val="16"/>
                <w:szCs w:val="16"/>
              </w:rPr>
              <w:t>Older</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adults</w:t>
            </w:r>
            <w:proofErr w:type="spellEnd"/>
            <w:r>
              <w:rPr>
                <w:rFonts w:ascii="Calibri" w:eastAsia="Calibri" w:hAnsi="Calibri" w:cs="Calibri"/>
                <w:sz w:val="16"/>
                <w:szCs w:val="16"/>
              </w:rPr>
              <w:t xml:space="preserve"> CDI</w:t>
            </w:r>
          </w:p>
        </w:tc>
        <w:tc>
          <w:tcPr>
            <w:tcW w:w="1559" w:type="dxa"/>
          </w:tcPr>
          <w:p w14:paraId="2FF2861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BMI, WC </w:t>
            </w:r>
          </w:p>
          <w:p w14:paraId="2FF28618"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SARC-F </w:t>
            </w:r>
          </w:p>
          <w:p w14:paraId="2FF28619"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HGS</w:t>
            </w:r>
          </w:p>
          <w:p w14:paraId="2FF2861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(FM%, SMM)</w:t>
            </w:r>
          </w:p>
        </w:tc>
        <w:tc>
          <w:tcPr>
            <w:tcW w:w="2410" w:type="dxa"/>
          </w:tcPr>
          <w:p w14:paraId="2FF2861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16.4%(SMM/W) </w:t>
            </w:r>
            <w:r w:rsidRPr="008E3709">
              <w:rPr>
                <w:rFonts w:ascii="Calibri" w:eastAsia="Calibri" w:hAnsi="Calibri" w:cs="Calibri"/>
                <w:sz w:val="16"/>
                <w:szCs w:val="16"/>
                <w:lang w:val="en-GB"/>
              </w:rPr>
              <w:br/>
              <w:t>15.0%(SMM/BMI)</w:t>
            </w:r>
            <w:r w:rsidRPr="008E3709">
              <w:rPr>
                <w:rFonts w:ascii="Calibri" w:eastAsia="Calibri" w:hAnsi="Calibri" w:cs="Calibri"/>
                <w:sz w:val="16"/>
                <w:szCs w:val="16"/>
                <w:lang w:val="en-GB"/>
              </w:rPr>
              <w:br/>
              <w:t>1.9%(SMM/height2)</w:t>
            </w:r>
          </w:p>
        </w:tc>
        <w:tc>
          <w:tcPr>
            <w:tcW w:w="3543" w:type="dxa"/>
          </w:tcPr>
          <w:p w14:paraId="2FF2861C" w14:textId="77777777" w:rsidR="00A07E35" w:rsidRPr="008E3709" w:rsidRDefault="00A07E35" w:rsidP="004C7D13">
            <w:pPr>
              <w:rPr>
                <w:rFonts w:ascii="Calibri" w:eastAsia="Calibri" w:hAnsi="Calibri" w:cs="Calibri"/>
                <w:sz w:val="16"/>
                <w:szCs w:val="16"/>
                <w:lang w:val="en-GB"/>
              </w:rPr>
            </w:pPr>
            <w:bookmarkStart w:id="7" w:name="_py2km8uhocx8" w:colFirst="0" w:colLast="0"/>
            <w:bookmarkEnd w:id="7"/>
            <w:r w:rsidRPr="008E3709">
              <w:rPr>
                <w:rFonts w:ascii="Calibri" w:eastAsia="Calibri" w:hAnsi="Calibri" w:cs="Calibri"/>
                <w:sz w:val="16"/>
                <w:szCs w:val="16"/>
                <w:lang w:val="en-GB"/>
              </w:rPr>
              <w:t xml:space="preserve">1. Prevalence of SO is higher when skeletal muscle mass was adjusted by weight or BMI. </w:t>
            </w:r>
          </w:p>
          <w:p w14:paraId="2FF2861D"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2. Using skeletal muscle mass adjusted by height</w:t>
            </w:r>
            <w:r w:rsidRPr="008E3709">
              <w:rPr>
                <w:rFonts w:ascii="Calibri" w:eastAsia="Calibri" w:hAnsi="Calibri" w:cs="Calibri"/>
                <w:sz w:val="16"/>
                <w:szCs w:val="16"/>
                <w:vertAlign w:val="superscript"/>
                <w:lang w:val="en-GB"/>
              </w:rPr>
              <w:t xml:space="preserve">2 </w:t>
            </w:r>
            <w:r w:rsidRPr="008E3709">
              <w:rPr>
                <w:rFonts w:ascii="Calibri" w:eastAsia="Calibri" w:hAnsi="Calibri" w:cs="Calibri"/>
                <w:sz w:val="16"/>
                <w:szCs w:val="16"/>
                <w:lang w:val="en-GB"/>
              </w:rPr>
              <w:t>may cause an underestimation of SO</w:t>
            </w:r>
          </w:p>
        </w:tc>
        <w:tc>
          <w:tcPr>
            <w:tcW w:w="2960" w:type="dxa"/>
          </w:tcPr>
          <w:p w14:paraId="2FF2861E" w14:textId="77777777" w:rsidR="00A07E35" w:rsidRDefault="00A07E35" w:rsidP="004C7D13">
            <w:pPr>
              <w:rPr>
                <w:rFonts w:ascii="Calibri" w:eastAsia="Calibri" w:hAnsi="Calibri" w:cs="Calibri"/>
                <w:sz w:val="16"/>
                <w:szCs w:val="16"/>
              </w:rPr>
            </w:pPr>
            <w:r w:rsidRPr="008E3709">
              <w:rPr>
                <w:rFonts w:ascii="Calibri" w:eastAsia="Calibri" w:hAnsi="Calibri" w:cs="Calibri"/>
                <w:sz w:val="16"/>
                <w:szCs w:val="16"/>
                <w:lang w:val="en-GB"/>
              </w:rPr>
              <w:t xml:space="preserve">1. Not investigated the SO related factors                                                        </w:t>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w:t>
            </w:r>
            <w:r>
              <w:rPr>
                <w:rFonts w:ascii="Calibri" w:eastAsia="Calibri" w:hAnsi="Calibri" w:cs="Calibri"/>
                <w:sz w:val="16"/>
                <w:szCs w:val="16"/>
              </w:rPr>
              <w:t xml:space="preserve">SO </w:t>
            </w:r>
            <w:proofErr w:type="spellStart"/>
            <w:r>
              <w:rPr>
                <w:rFonts w:ascii="Calibri" w:eastAsia="Calibri" w:hAnsi="Calibri" w:cs="Calibri"/>
                <w:sz w:val="16"/>
                <w:szCs w:val="16"/>
              </w:rPr>
              <w:t>staging</w:t>
            </w:r>
            <w:proofErr w:type="spellEnd"/>
            <w:r>
              <w:rPr>
                <w:rFonts w:ascii="Calibri" w:eastAsia="Calibri" w:hAnsi="Calibri" w:cs="Calibri"/>
                <w:sz w:val="16"/>
                <w:szCs w:val="16"/>
              </w:rPr>
              <w:t xml:space="preserve"> phase </w:t>
            </w:r>
            <w:proofErr w:type="spellStart"/>
            <w:r>
              <w:rPr>
                <w:rFonts w:ascii="Calibri" w:eastAsia="Calibri" w:hAnsi="Calibri" w:cs="Calibri"/>
                <w:sz w:val="16"/>
                <w:szCs w:val="16"/>
              </w:rPr>
              <w:t>not</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specified</w:t>
            </w:r>
            <w:proofErr w:type="spellEnd"/>
            <w:r>
              <w:rPr>
                <w:rFonts w:ascii="Calibri" w:eastAsia="Calibri" w:hAnsi="Calibri" w:cs="Calibri"/>
                <w:sz w:val="16"/>
                <w:szCs w:val="16"/>
              </w:rPr>
              <w:t xml:space="preserve"> in methods</w:t>
            </w:r>
          </w:p>
        </w:tc>
      </w:tr>
      <w:tr w:rsidR="00A07E35" w:rsidRPr="008D7950" w14:paraId="2FF2862A" w14:textId="77777777" w:rsidTr="008E3709">
        <w:trPr>
          <w:trHeight w:val="283"/>
        </w:trPr>
        <w:tc>
          <w:tcPr>
            <w:tcW w:w="1413" w:type="dxa"/>
          </w:tcPr>
          <w:p w14:paraId="2FF28620"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Pedersini</w:t>
            </w:r>
            <w:proofErr w:type="spellEnd"/>
            <w:r>
              <w:rPr>
                <w:rFonts w:ascii="Calibri" w:eastAsia="Calibri" w:hAnsi="Calibri" w:cs="Calibri"/>
                <w:b/>
                <w:bCs/>
                <w:sz w:val="16"/>
                <w:szCs w:val="16"/>
              </w:rPr>
              <w:br/>
              <w:t>2024</w:t>
            </w:r>
            <w:r>
              <w:rPr>
                <w:rFonts w:ascii="Calibri" w:eastAsia="Calibri" w:hAnsi="Calibri" w:cs="Calibri"/>
                <w:b/>
                <w:bCs/>
                <w:sz w:val="16"/>
                <w:szCs w:val="16"/>
              </w:rPr>
              <w:br/>
              <w:t>Italy</w:t>
            </w:r>
          </w:p>
          <w:p w14:paraId="2FF28621" w14:textId="77777777" w:rsidR="00A07E35" w:rsidRDefault="00A07E35" w:rsidP="004C7D13">
            <w:pPr>
              <w:rPr>
                <w:rFonts w:ascii="Calibri" w:eastAsia="Calibri" w:hAnsi="Calibri" w:cs="Calibri"/>
                <w:b/>
                <w:bCs/>
                <w:sz w:val="16"/>
                <w:szCs w:val="16"/>
              </w:rPr>
            </w:pPr>
            <w:hyperlink r:id="rId55">
              <w:r>
                <w:rPr>
                  <w:rFonts w:ascii="Calibri" w:eastAsia="Calibri" w:hAnsi="Calibri" w:cs="Calibri"/>
                  <w:color w:val="000000"/>
                  <w:sz w:val="16"/>
                  <w:szCs w:val="16"/>
                </w:rPr>
                <w:t>(57)</w:t>
              </w:r>
            </w:hyperlink>
          </w:p>
        </w:tc>
        <w:tc>
          <w:tcPr>
            <w:tcW w:w="1417" w:type="dxa"/>
          </w:tcPr>
          <w:p w14:paraId="2FF2862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194</w:t>
            </w:r>
            <w:r>
              <w:rPr>
                <w:rFonts w:ascii="Calibri" w:eastAsia="Calibri" w:hAnsi="Calibri" w:cs="Calibri"/>
                <w:sz w:val="16"/>
                <w:szCs w:val="16"/>
              </w:rPr>
              <w:br/>
              <w:t>F: 100%</w:t>
            </w:r>
            <w:r>
              <w:rPr>
                <w:rFonts w:ascii="Calibri" w:eastAsia="Calibri" w:hAnsi="Calibri" w:cs="Calibri"/>
                <w:sz w:val="16"/>
                <w:szCs w:val="16"/>
              </w:rPr>
              <w:br/>
              <w:t>Age: 33-83</w:t>
            </w:r>
          </w:p>
        </w:tc>
        <w:tc>
          <w:tcPr>
            <w:tcW w:w="1560" w:type="dxa"/>
          </w:tcPr>
          <w:p w14:paraId="2FF28623"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CDI who had histologically confirmed Early Breast Cancer (stage I-III) and completed surgery, chemotherapy, and received at least 18 months of AI therapy</w:t>
            </w:r>
            <w:r w:rsidRPr="008E3709">
              <w:rPr>
                <w:rFonts w:ascii="Calibri" w:eastAsia="Calibri" w:hAnsi="Calibri" w:cs="Calibri"/>
                <w:sz w:val="16"/>
                <w:szCs w:val="16"/>
                <w:lang w:val="en-GB"/>
              </w:rPr>
              <w:br/>
            </w:r>
            <w:r w:rsidRPr="008E3709">
              <w:rPr>
                <w:rFonts w:ascii="Calibri" w:eastAsia="Calibri" w:hAnsi="Calibri" w:cs="Calibri"/>
                <w:sz w:val="16"/>
                <w:szCs w:val="16"/>
                <w:lang w:val="en-GB"/>
              </w:rPr>
              <w:br/>
              <w:t xml:space="preserve">Dietary </w:t>
            </w:r>
            <w:proofErr w:type="spellStart"/>
            <w:r w:rsidRPr="008E3709">
              <w:rPr>
                <w:rFonts w:ascii="Calibri" w:eastAsia="Calibri" w:hAnsi="Calibri" w:cs="Calibri"/>
                <w:sz w:val="16"/>
                <w:szCs w:val="16"/>
                <w:lang w:val="en-GB"/>
              </w:rPr>
              <w:t>counseling</w:t>
            </w:r>
            <w:proofErr w:type="spellEnd"/>
            <w:r w:rsidRPr="008E3709">
              <w:rPr>
                <w:rFonts w:ascii="Calibri" w:eastAsia="Calibri" w:hAnsi="Calibri" w:cs="Calibri"/>
                <w:sz w:val="16"/>
                <w:szCs w:val="16"/>
                <w:lang w:val="en-GB"/>
              </w:rPr>
              <w:t xml:space="preserve"> vs general advice </w:t>
            </w:r>
          </w:p>
        </w:tc>
        <w:tc>
          <w:tcPr>
            <w:tcW w:w="1559" w:type="dxa"/>
          </w:tcPr>
          <w:p w14:paraId="2FF2862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BMI    </w:t>
            </w:r>
          </w:p>
          <w:p w14:paraId="2FF2862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DXA (FM%, ALST)</w:t>
            </w:r>
            <w:r>
              <w:rPr>
                <w:rFonts w:ascii="Calibri" w:eastAsia="Calibri" w:hAnsi="Calibri" w:cs="Calibri"/>
                <w:sz w:val="16"/>
                <w:szCs w:val="16"/>
              </w:rPr>
              <w:br/>
            </w:r>
          </w:p>
        </w:tc>
        <w:tc>
          <w:tcPr>
            <w:tcW w:w="2410" w:type="dxa"/>
          </w:tcPr>
          <w:p w14:paraId="2FF28626"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7.7%</w:t>
            </w:r>
          </w:p>
        </w:tc>
        <w:tc>
          <w:tcPr>
            <w:tcW w:w="3543" w:type="dxa"/>
          </w:tcPr>
          <w:p w14:paraId="2FF2862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7.7% had SO after AI therapy, with a substantial increase with increasing age, from none in women aged &lt;50 years to 17.4% in those aged 70 years and over at diagnosis. W</w:t>
            </w:r>
          </w:p>
          <w:p w14:paraId="2FF2862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2. Women who already had sarcopenia, obesity, and SO before AI therapy were more likely to experience these conditions after AI therapy</w:t>
            </w:r>
            <w:r w:rsidRPr="008E3709">
              <w:rPr>
                <w:rFonts w:ascii="Calibri" w:eastAsia="Calibri" w:hAnsi="Calibri" w:cs="Calibri"/>
                <w:sz w:val="16"/>
                <w:szCs w:val="16"/>
                <w:lang w:val="en-GB"/>
              </w:rPr>
              <w:br/>
            </w:r>
          </w:p>
        </w:tc>
        <w:tc>
          <w:tcPr>
            <w:tcW w:w="2960" w:type="dxa"/>
          </w:tcPr>
          <w:p w14:paraId="20A44E5D" w14:textId="77777777" w:rsidR="00E81B40"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Absence of one arm with a physical activity program                               </w:t>
            </w:r>
          </w:p>
          <w:p w14:paraId="2FF28629" w14:textId="23AF8C41"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2.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                                                                                                               </w:t>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Lack of assessment of muscle function (not specified in methods)</w:t>
            </w:r>
          </w:p>
        </w:tc>
      </w:tr>
      <w:tr w:rsidR="00A07E35" w:rsidRPr="008D7950" w14:paraId="2FF2863D" w14:textId="77777777" w:rsidTr="008E3709">
        <w:trPr>
          <w:trHeight w:val="283"/>
        </w:trPr>
        <w:tc>
          <w:tcPr>
            <w:tcW w:w="1413" w:type="dxa"/>
          </w:tcPr>
          <w:p w14:paraId="2FF2862B"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Pérez-Ros</w:t>
            </w:r>
          </w:p>
          <w:p w14:paraId="2FF2862C"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2025</w:t>
            </w:r>
          </w:p>
          <w:p w14:paraId="2FF2862D"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Spain</w:t>
            </w:r>
            <w:proofErr w:type="spellEnd"/>
          </w:p>
          <w:p w14:paraId="2FF2862E" w14:textId="77777777" w:rsidR="00A07E35" w:rsidRDefault="00A07E35" w:rsidP="004C7D13">
            <w:pPr>
              <w:rPr>
                <w:rFonts w:ascii="Calibri" w:eastAsia="Calibri" w:hAnsi="Calibri" w:cs="Calibri"/>
                <w:b/>
                <w:bCs/>
                <w:sz w:val="16"/>
                <w:szCs w:val="16"/>
              </w:rPr>
            </w:pPr>
            <w:hyperlink r:id="rId56">
              <w:r>
                <w:rPr>
                  <w:rFonts w:ascii="Calibri" w:eastAsia="Calibri" w:hAnsi="Calibri" w:cs="Calibri"/>
                  <w:color w:val="000000"/>
                  <w:sz w:val="16"/>
                  <w:szCs w:val="16"/>
                </w:rPr>
                <w:t>(111)</w:t>
              </w:r>
            </w:hyperlink>
          </w:p>
          <w:p w14:paraId="2FF2862F" w14:textId="77777777" w:rsidR="00A07E35" w:rsidRDefault="00A07E35" w:rsidP="004C7D13">
            <w:pPr>
              <w:rPr>
                <w:rFonts w:ascii="Calibri" w:eastAsia="Calibri" w:hAnsi="Calibri" w:cs="Calibri"/>
                <w:b/>
                <w:bCs/>
                <w:sz w:val="16"/>
                <w:szCs w:val="16"/>
              </w:rPr>
            </w:pPr>
          </w:p>
        </w:tc>
        <w:tc>
          <w:tcPr>
            <w:tcW w:w="1417" w:type="dxa"/>
          </w:tcPr>
          <w:p w14:paraId="2FF28630"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N:145</w:t>
            </w:r>
          </w:p>
          <w:p w14:paraId="2FF2863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F:100%</w:t>
            </w:r>
          </w:p>
          <w:p w14:paraId="2FF2863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Age: 77.4</w:t>
            </w:r>
          </w:p>
        </w:tc>
        <w:tc>
          <w:tcPr>
            <w:tcW w:w="1560" w:type="dxa"/>
          </w:tcPr>
          <w:p w14:paraId="2FF28633"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CDI women aged 70 years or older</w:t>
            </w:r>
          </w:p>
        </w:tc>
        <w:tc>
          <w:tcPr>
            <w:tcW w:w="1559" w:type="dxa"/>
          </w:tcPr>
          <w:p w14:paraId="2FF2863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 WC</w:t>
            </w:r>
          </w:p>
          <w:p w14:paraId="2FF28635"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SARC-F, </w:t>
            </w:r>
          </w:p>
          <w:p w14:paraId="2FF2863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HGS, STS BIA (FM%, SMM/W)</w:t>
            </w:r>
          </w:p>
        </w:tc>
        <w:tc>
          <w:tcPr>
            <w:tcW w:w="2410" w:type="dxa"/>
          </w:tcPr>
          <w:p w14:paraId="2FF2863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16.6%</w:t>
            </w:r>
          </w:p>
        </w:tc>
        <w:tc>
          <w:tcPr>
            <w:tcW w:w="3543" w:type="dxa"/>
          </w:tcPr>
          <w:p w14:paraId="2FF2863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prevalence of SO was 16.6%</w:t>
            </w:r>
          </w:p>
          <w:p w14:paraId="2FF2863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2. FMI may be considered a promising diagnostic tool</w:t>
            </w:r>
          </w:p>
        </w:tc>
        <w:tc>
          <w:tcPr>
            <w:tcW w:w="2960" w:type="dxa"/>
          </w:tcPr>
          <w:p w14:paraId="2FF2863A" w14:textId="4992F96E" w:rsidR="00A07E35" w:rsidRDefault="00554CA4" w:rsidP="004C7D13">
            <w:pPr>
              <w:numPr>
                <w:ilvl w:val="0"/>
                <w:numId w:val="5"/>
              </w:numPr>
              <w:ind w:left="316"/>
              <w:rPr>
                <w:rFonts w:ascii="Calibri" w:eastAsia="Calibri" w:hAnsi="Calibri" w:cs="Calibri"/>
                <w:sz w:val="16"/>
                <w:szCs w:val="16"/>
              </w:rPr>
            </w:pPr>
            <w:proofErr w:type="spellStart"/>
            <w:r>
              <w:rPr>
                <w:rFonts w:ascii="Calibri" w:eastAsia="Calibri" w:hAnsi="Calibri" w:cs="Calibri"/>
                <w:sz w:val="16"/>
                <w:szCs w:val="16"/>
              </w:rPr>
              <w:t>R</w:t>
            </w:r>
            <w:r w:rsidR="00A07E35">
              <w:rPr>
                <w:rFonts w:ascii="Calibri" w:eastAsia="Calibri" w:hAnsi="Calibri" w:cs="Calibri"/>
                <w:sz w:val="16"/>
                <w:szCs w:val="16"/>
              </w:rPr>
              <w:t>elatively</w:t>
            </w:r>
            <w:proofErr w:type="spellEnd"/>
            <w:r w:rsidR="00A07E35">
              <w:rPr>
                <w:rFonts w:ascii="Calibri" w:eastAsia="Calibri" w:hAnsi="Calibri" w:cs="Calibri"/>
                <w:sz w:val="16"/>
                <w:szCs w:val="16"/>
              </w:rPr>
              <w:t xml:space="preserve"> small sample</w:t>
            </w:r>
          </w:p>
          <w:p w14:paraId="2FF2863B" w14:textId="5B2D9D58" w:rsidR="00A07E35" w:rsidRDefault="00554CA4" w:rsidP="004C7D13">
            <w:pPr>
              <w:numPr>
                <w:ilvl w:val="0"/>
                <w:numId w:val="5"/>
              </w:numPr>
              <w:ind w:left="316"/>
              <w:rPr>
                <w:rFonts w:ascii="Calibri" w:eastAsia="Calibri" w:hAnsi="Calibri" w:cs="Calibri"/>
                <w:sz w:val="16"/>
                <w:szCs w:val="16"/>
              </w:rPr>
            </w:pPr>
            <w:proofErr w:type="spellStart"/>
            <w:r>
              <w:rPr>
                <w:rFonts w:ascii="Calibri" w:eastAsia="Calibri" w:hAnsi="Calibri" w:cs="Calibri"/>
                <w:sz w:val="16"/>
                <w:szCs w:val="16"/>
              </w:rPr>
              <w:t>N</w:t>
            </w:r>
            <w:r w:rsidR="00A07E35">
              <w:rPr>
                <w:rFonts w:ascii="Calibri" w:eastAsia="Calibri" w:hAnsi="Calibri" w:cs="Calibri"/>
                <w:sz w:val="16"/>
                <w:szCs w:val="16"/>
              </w:rPr>
              <w:t>arrow</w:t>
            </w:r>
            <w:proofErr w:type="spellEnd"/>
            <w:r w:rsidR="00A07E35">
              <w:rPr>
                <w:rFonts w:ascii="Calibri" w:eastAsia="Calibri" w:hAnsi="Calibri" w:cs="Calibri"/>
                <w:sz w:val="16"/>
                <w:szCs w:val="16"/>
              </w:rPr>
              <w:t xml:space="preserve"> </w:t>
            </w:r>
            <w:proofErr w:type="spellStart"/>
            <w:r w:rsidR="00A07E35">
              <w:rPr>
                <w:rFonts w:ascii="Calibri" w:eastAsia="Calibri" w:hAnsi="Calibri" w:cs="Calibri"/>
                <w:sz w:val="16"/>
                <w:szCs w:val="16"/>
              </w:rPr>
              <w:t>inclusion</w:t>
            </w:r>
            <w:proofErr w:type="spellEnd"/>
            <w:r w:rsidR="00A07E35">
              <w:rPr>
                <w:rFonts w:ascii="Calibri" w:eastAsia="Calibri" w:hAnsi="Calibri" w:cs="Calibri"/>
                <w:sz w:val="16"/>
                <w:szCs w:val="16"/>
              </w:rPr>
              <w:t xml:space="preserve"> </w:t>
            </w:r>
            <w:proofErr w:type="spellStart"/>
            <w:r w:rsidR="00A07E35">
              <w:rPr>
                <w:rFonts w:ascii="Calibri" w:eastAsia="Calibri" w:hAnsi="Calibri" w:cs="Calibri"/>
                <w:sz w:val="16"/>
                <w:szCs w:val="16"/>
              </w:rPr>
              <w:t>criteria</w:t>
            </w:r>
            <w:proofErr w:type="spellEnd"/>
            <w:r w:rsidR="00A07E35">
              <w:rPr>
                <w:rFonts w:ascii="Calibri" w:eastAsia="Calibri" w:hAnsi="Calibri" w:cs="Calibri"/>
                <w:sz w:val="16"/>
                <w:szCs w:val="16"/>
              </w:rPr>
              <w:t xml:space="preserve"> </w:t>
            </w:r>
          </w:p>
          <w:p w14:paraId="2FF2863C" w14:textId="3945AEA3" w:rsidR="00A07E35" w:rsidRPr="008E3709" w:rsidRDefault="00554CA4" w:rsidP="004C7D13">
            <w:pPr>
              <w:numPr>
                <w:ilvl w:val="0"/>
                <w:numId w:val="5"/>
              </w:numPr>
              <w:ind w:left="316"/>
              <w:rPr>
                <w:rFonts w:ascii="Calibri" w:eastAsia="Calibri" w:hAnsi="Calibri" w:cs="Calibri"/>
                <w:sz w:val="16"/>
                <w:szCs w:val="16"/>
                <w:lang w:val="en-GB"/>
              </w:rPr>
            </w:pPr>
            <w:r>
              <w:rPr>
                <w:rFonts w:ascii="Calibri" w:eastAsia="Calibri" w:hAnsi="Calibri" w:cs="Calibri"/>
                <w:sz w:val="16"/>
                <w:szCs w:val="16"/>
                <w:lang w:val="en-GB"/>
              </w:rPr>
              <w:t>D</w:t>
            </w:r>
            <w:r w:rsidR="00A07E35" w:rsidRPr="008E3709">
              <w:rPr>
                <w:rFonts w:ascii="Calibri" w:eastAsia="Calibri" w:hAnsi="Calibri" w:cs="Calibri"/>
                <w:sz w:val="16"/>
                <w:szCs w:val="16"/>
                <w:lang w:val="en-GB"/>
              </w:rPr>
              <w:t xml:space="preserve">iet, physical activity, medication use </w:t>
            </w:r>
            <w:proofErr w:type="gramStart"/>
            <w:r w:rsidR="00A07E35" w:rsidRPr="008E3709">
              <w:rPr>
                <w:rFonts w:ascii="Calibri" w:eastAsia="Calibri" w:hAnsi="Calibri" w:cs="Calibri"/>
                <w:sz w:val="16"/>
                <w:szCs w:val="16"/>
                <w:lang w:val="en-GB"/>
              </w:rPr>
              <w:t>were</w:t>
            </w:r>
            <w:proofErr w:type="gramEnd"/>
            <w:r w:rsidR="00A07E35" w:rsidRPr="008E3709">
              <w:rPr>
                <w:rFonts w:ascii="Calibri" w:eastAsia="Calibri" w:hAnsi="Calibri" w:cs="Calibri"/>
                <w:sz w:val="16"/>
                <w:szCs w:val="16"/>
                <w:lang w:val="en-GB"/>
              </w:rPr>
              <w:t xml:space="preserve"> not considered</w:t>
            </w:r>
          </w:p>
        </w:tc>
      </w:tr>
      <w:tr w:rsidR="00A07E35" w:rsidRPr="008D7950" w14:paraId="2FF28650" w14:textId="77777777" w:rsidTr="008E3709">
        <w:trPr>
          <w:trHeight w:val="283"/>
        </w:trPr>
        <w:tc>
          <w:tcPr>
            <w:tcW w:w="1413" w:type="dxa"/>
          </w:tcPr>
          <w:p w14:paraId="2FF2863E"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lastRenderedPageBreak/>
              <w:t>Pinheiro Sanches Rocha</w:t>
            </w:r>
          </w:p>
          <w:p w14:paraId="2FF2863F"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2025</w:t>
            </w:r>
          </w:p>
          <w:p w14:paraId="2FF28640"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Brazil</w:t>
            </w:r>
          </w:p>
          <w:p w14:paraId="2FF28641" w14:textId="77777777" w:rsidR="00A07E35" w:rsidRDefault="00A07E35" w:rsidP="004C7D13">
            <w:pPr>
              <w:rPr>
                <w:rFonts w:ascii="Calibri" w:eastAsia="Calibri" w:hAnsi="Calibri" w:cs="Calibri"/>
                <w:b/>
                <w:bCs/>
                <w:sz w:val="16"/>
                <w:szCs w:val="16"/>
              </w:rPr>
            </w:pPr>
            <w:hyperlink r:id="rId57">
              <w:r>
                <w:rPr>
                  <w:rFonts w:ascii="Calibri" w:eastAsia="Calibri" w:hAnsi="Calibri" w:cs="Calibri"/>
                  <w:color w:val="000000"/>
                  <w:sz w:val="16"/>
                  <w:szCs w:val="16"/>
                </w:rPr>
                <w:t>(112)</w:t>
              </w:r>
            </w:hyperlink>
          </w:p>
          <w:p w14:paraId="2FF28642" w14:textId="77777777" w:rsidR="00A07E35" w:rsidRDefault="00A07E35" w:rsidP="004C7D13">
            <w:pPr>
              <w:rPr>
                <w:rFonts w:ascii="Calibri" w:eastAsia="Calibri" w:hAnsi="Calibri" w:cs="Calibri"/>
                <w:b/>
                <w:bCs/>
                <w:sz w:val="16"/>
                <w:szCs w:val="16"/>
              </w:rPr>
            </w:pPr>
          </w:p>
        </w:tc>
        <w:tc>
          <w:tcPr>
            <w:tcW w:w="1417" w:type="dxa"/>
          </w:tcPr>
          <w:p w14:paraId="2FF2864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N:96</w:t>
            </w:r>
          </w:p>
          <w:p w14:paraId="2FF2864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F:54.2%</w:t>
            </w:r>
          </w:p>
          <w:p w14:paraId="2FF2864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Age: 56.3±11.6</w:t>
            </w:r>
          </w:p>
        </w:tc>
        <w:tc>
          <w:tcPr>
            <w:tcW w:w="1560" w:type="dxa"/>
          </w:tcPr>
          <w:p w14:paraId="2FF2864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Patients with acromegaly followed at a tertiary </w:t>
            </w:r>
            <w:proofErr w:type="spellStart"/>
            <w:r w:rsidRPr="008E3709">
              <w:rPr>
                <w:rFonts w:ascii="Calibri" w:eastAsia="Calibri" w:hAnsi="Calibri" w:cs="Calibri"/>
                <w:sz w:val="16"/>
                <w:szCs w:val="16"/>
                <w:lang w:val="en-GB"/>
              </w:rPr>
              <w:t>center</w:t>
            </w:r>
            <w:proofErr w:type="spellEnd"/>
            <w:r w:rsidRPr="008E3709">
              <w:rPr>
                <w:rFonts w:ascii="Calibri" w:eastAsia="Calibri" w:hAnsi="Calibri" w:cs="Calibri"/>
                <w:sz w:val="16"/>
                <w:szCs w:val="16"/>
                <w:lang w:val="en-GB"/>
              </w:rPr>
              <w:t xml:space="preserve"> and controls matched for age and sex. </w:t>
            </w:r>
          </w:p>
        </w:tc>
        <w:tc>
          <w:tcPr>
            <w:tcW w:w="1559" w:type="dxa"/>
          </w:tcPr>
          <w:p w14:paraId="2FF2864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w:t>
            </w:r>
          </w:p>
          <w:p w14:paraId="2FF2864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android/gynoid ratio, HGS, STS</w:t>
            </w:r>
          </w:p>
          <w:p w14:paraId="2FF28649"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DXA (FM%, ALM/W)</w:t>
            </w:r>
          </w:p>
        </w:tc>
        <w:tc>
          <w:tcPr>
            <w:tcW w:w="2410" w:type="dxa"/>
          </w:tcPr>
          <w:p w14:paraId="2FF2864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16.7% in subjects with acromegaly (0% in control group)</w:t>
            </w:r>
          </w:p>
        </w:tc>
        <w:tc>
          <w:tcPr>
            <w:tcW w:w="3543" w:type="dxa"/>
          </w:tcPr>
          <w:p w14:paraId="2FF2864B" w14:textId="3A695E1B"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r w:rsidR="00554CA4">
              <w:rPr>
                <w:rFonts w:ascii="Calibri" w:eastAsia="Calibri" w:hAnsi="Calibri" w:cs="Calibri"/>
                <w:sz w:val="16"/>
                <w:szCs w:val="16"/>
                <w:lang w:val="en-GB"/>
              </w:rPr>
              <w:t>H</w:t>
            </w:r>
            <w:r w:rsidRPr="008E3709">
              <w:rPr>
                <w:rFonts w:ascii="Calibri" w:eastAsia="Calibri" w:hAnsi="Calibri" w:cs="Calibri"/>
                <w:sz w:val="16"/>
                <w:szCs w:val="16"/>
                <w:lang w:val="en-GB"/>
              </w:rPr>
              <w:t xml:space="preserve">igh prevalence of SO in patients with acromegaly, with no association with age, disease </w:t>
            </w:r>
            <w:proofErr w:type="gramStart"/>
            <w:r w:rsidRPr="008E3709">
              <w:rPr>
                <w:rFonts w:ascii="Calibri" w:eastAsia="Calibri" w:hAnsi="Calibri" w:cs="Calibri"/>
                <w:sz w:val="16"/>
                <w:szCs w:val="16"/>
                <w:lang w:val="en-GB"/>
              </w:rPr>
              <w:t>duration</w:t>
            </w:r>
            <w:proofErr w:type="gramEnd"/>
            <w:r w:rsidRPr="008E3709">
              <w:rPr>
                <w:rFonts w:ascii="Calibri" w:eastAsia="Calibri" w:hAnsi="Calibri" w:cs="Calibri"/>
                <w:sz w:val="16"/>
                <w:szCs w:val="16"/>
                <w:lang w:val="en-GB"/>
              </w:rPr>
              <w:t xml:space="preserve"> or activity </w:t>
            </w:r>
          </w:p>
        </w:tc>
        <w:tc>
          <w:tcPr>
            <w:tcW w:w="2960" w:type="dxa"/>
          </w:tcPr>
          <w:p w14:paraId="2FF2864C" w14:textId="39008CA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00554CA4">
              <w:rPr>
                <w:rFonts w:ascii="Calibri" w:eastAsia="Calibri" w:hAnsi="Calibri" w:cs="Calibri"/>
                <w:sz w:val="16"/>
                <w:szCs w:val="16"/>
                <w:lang w:val="en-GB"/>
              </w:rPr>
              <w:t>R</w:t>
            </w:r>
            <w:r w:rsidRPr="008E3709">
              <w:rPr>
                <w:rFonts w:ascii="Calibri" w:eastAsia="Calibri" w:hAnsi="Calibri" w:cs="Calibri"/>
                <w:sz w:val="16"/>
                <w:szCs w:val="16"/>
                <w:lang w:val="en-GB"/>
              </w:rPr>
              <w:t>elatively small</w:t>
            </w:r>
            <w:proofErr w:type="gramEnd"/>
            <w:r w:rsidRPr="008E3709">
              <w:rPr>
                <w:rFonts w:ascii="Calibri" w:eastAsia="Calibri" w:hAnsi="Calibri" w:cs="Calibri"/>
                <w:sz w:val="16"/>
                <w:szCs w:val="16"/>
                <w:lang w:val="en-GB"/>
              </w:rPr>
              <w:t xml:space="preserve"> sample</w:t>
            </w:r>
          </w:p>
          <w:p w14:paraId="2FF2864D" w14:textId="33CA1A74"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2. </w:t>
            </w:r>
            <w:r w:rsidR="00554CA4">
              <w:rPr>
                <w:rFonts w:ascii="Calibri" w:eastAsia="Calibri" w:hAnsi="Calibri" w:cs="Calibri"/>
                <w:sz w:val="16"/>
                <w:szCs w:val="16"/>
                <w:lang w:val="en-GB"/>
              </w:rPr>
              <w:t>H</w:t>
            </w:r>
            <w:r w:rsidRPr="008E3709">
              <w:rPr>
                <w:rFonts w:ascii="Calibri" w:eastAsia="Calibri" w:hAnsi="Calibri" w:cs="Calibri"/>
                <w:sz w:val="16"/>
                <w:szCs w:val="16"/>
                <w:lang w:val="en-GB"/>
              </w:rPr>
              <w:t xml:space="preserve">eterogeneity of the sample, with patients at </w:t>
            </w:r>
            <w:proofErr w:type="gramStart"/>
            <w:r w:rsidRPr="008E3709">
              <w:rPr>
                <w:rFonts w:ascii="Calibri" w:eastAsia="Calibri" w:hAnsi="Calibri" w:cs="Calibri"/>
                <w:sz w:val="16"/>
                <w:szCs w:val="16"/>
                <w:lang w:val="en-GB"/>
              </w:rPr>
              <w:t>different stages</w:t>
            </w:r>
            <w:proofErr w:type="gramEnd"/>
            <w:r w:rsidRPr="008E3709">
              <w:rPr>
                <w:rFonts w:ascii="Calibri" w:eastAsia="Calibri" w:hAnsi="Calibri" w:cs="Calibri"/>
                <w:sz w:val="16"/>
                <w:szCs w:val="16"/>
                <w:lang w:val="en-GB"/>
              </w:rPr>
              <w:t xml:space="preserve"> of the disease</w:t>
            </w:r>
          </w:p>
          <w:p w14:paraId="2FF2864E" w14:textId="32A8B7B5"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3. </w:t>
            </w:r>
            <w:r w:rsidR="00554CA4">
              <w:rPr>
                <w:rFonts w:ascii="Calibri" w:eastAsia="Calibri" w:hAnsi="Calibri" w:cs="Calibri"/>
                <w:sz w:val="16"/>
                <w:szCs w:val="16"/>
                <w:lang w:val="en-GB"/>
              </w:rPr>
              <w:t>C</w:t>
            </w:r>
            <w:r w:rsidRPr="008E3709">
              <w:rPr>
                <w:rFonts w:ascii="Calibri" w:eastAsia="Calibri" w:hAnsi="Calibri" w:cs="Calibri"/>
                <w:sz w:val="16"/>
                <w:szCs w:val="16"/>
                <w:lang w:val="en-GB"/>
              </w:rPr>
              <w:t xml:space="preserve">ross-sectional design </w:t>
            </w:r>
          </w:p>
          <w:p w14:paraId="2FF2864F" w14:textId="44AACE7B"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4. </w:t>
            </w:r>
            <w:r w:rsidR="00554CA4">
              <w:rPr>
                <w:rFonts w:ascii="Calibri" w:eastAsia="Calibri" w:hAnsi="Calibri" w:cs="Calibri"/>
                <w:sz w:val="16"/>
                <w:szCs w:val="16"/>
                <w:lang w:val="en-GB"/>
              </w:rPr>
              <w:t>A</w:t>
            </w:r>
            <w:r w:rsidRPr="008E3709">
              <w:rPr>
                <w:rFonts w:ascii="Calibri" w:eastAsia="Calibri" w:hAnsi="Calibri" w:cs="Calibri"/>
                <w:sz w:val="16"/>
                <w:szCs w:val="16"/>
                <w:lang w:val="en-GB"/>
              </w:rPr>
              <w:t xml:space="preserve">bsence of </w:t>
            </w:r>
            <w:proofErr w:type="gramStart"/>
            <w:r w:rsidRPr="008E3709">
              <w:rPr>
                <w:rFonts w:ascii="Calibri" w:eastAsia="Calibri" w:hAnsi="Calibri" w:cs="Calibri"/>
                <w:sz w:val="16"/>
                <w:szCs w:val="16"/>
                <w:lang w:val="en-GB"/>
              </w:rPr>
              <w:t>some</w:t>
            </w:r>
            <w:proofErr w:type="gramEnd"/>
            <w:r w:rsidRPr="008E3709">
              <w:rPr>
                <w:rFonts w:ascii="Calibri" w:eastAsia="Calibri" w:hAnsi="Calibri" w:cs="Calibri"/>
                <w:sz w:val="16"/>
                <w:szCs w:val="16"/>
                <w:lang w:val="en-GB"/>
              </w:rPr>
              <w:t xml:space="preserve"> biochemical and molecular data </w:t>
            </w:r>
          </w:p>
        </w:tc>
      </w:tr>
      <w:tr w:rsidR="00A07E35" w:rsidRPr="008D7950" w14:paraId="2FF2865B" w14:textId="77777777" w:rsidTr="008E3709">
        <w:trPr>
          <w:trHeight w:val="283"/>
        </w:trPr>
        <w:tc>
          <w:tcPr>
            <w:tcW w:w="1413" w:type="dxa"/>
          </w:tcPr>
          <w:p w14:paraId="2FF28651"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Pouget</w:t>
            </w:r>
            <w:proofErr w:type="spellEnd"/>
            <w:r>
              <w:rPr>
                <w:rFonts w:ascii="Calibri" w:eastAsia="Calibri" w:hAnsi="Calibri" w:cs="Calibri"/>
                <w:b/>
                <w:bCs/>
                <w:sz w:val="16"/>
                <w:szCs w:val="16"/>
              </w:rPr>
              <w:br/>
              <w:t>2024</w:t>
            </w:r>
            <w:r>
              <w:rPr>
                <w:rFonts w:ascii="Calibri" w:eastAsia="Calibri" w:hAnsi="Calibri" w:cs="Calibri"/>
                <w:b/>
                <w:bCs/>
                <w:sz w:val="16"/>
                <w:szCs w:val="16"/>
              </w:rPr>
              <w:br/>
              <w:t>France</w:t>
            </w:r>
          </w:p>
          <w:p w14:paraId="2FF28652" w14:textId="77777777" w:rsidR="00A07E35" w:rsidRDefault="00A07E35" w:rsidP="004C7D13">
            <w:pPr>
              <w:rPr>
                <w:rFonts w:ascii="Calibri" w:eastAsia="Calibri" w:hAnsi="Calibri" w:cs="Calibri"/>
                <w:b/>
                <w:bCs/>
                <w:sz w:val="16"/>
                <w:szCs w:val="16"/>
              </w:rPr>
            </w:pPr>
            <w:hyperlink r:id="rId58">
              <w:r>
                <w:rPr>
                  <w:rFonts w:ascii="Calibri" w:eastAsia="Calibri" w:hAnsi="Calibri" w:cs="Calibri"/>
                  <w:color w:val="000000"/>
                  <w:sz w:val="16"/>
                  <w:szCs w:val="16"/>
                </w:rPr>
                <w:t>(14)</w:t>
              </w:r>
            </w:hyperlink>
          </w:p>
        </w:tc>
        <w:tc>
          <w:tcPr>
            <w:tcW w:w="1417" w:type="dxa"/>
          </w:tcPr>
          <w:p w14:paraId="2FF2865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683</w:t>
            </w:r>
            <w:r>
              <w:rPr>
                <w:rFonts w:ascii="Calibri" w:eastAsia="Calibri" w:hAnsi="Calibri" w:cs="Calibri"/>
                <w:sz w:val="16"/>
                <w:szCs w:val="16"/>
              </w:rPr>
              <w:br/>
              <w:t>F: 73.1%</w:t>
            </w:r>
            <w:r>
              <w:rPr>
                <w:rFonts w:ascii="Calibri" w:eastAsia="Calibri" w:hAnsi="Calibri" w:cs="Calibri"/>
                <w:sz w:val="16"/>
                <w:szCs w:val="16"/>
              </w:rPr>
              <w:br/>
              <w:t>Age: 42.6±12.8</w:t>
            </w:r>
          </w:p>
        </w:tc>
        <w:tc>
          <w:tcPr>
            <w:tcW w:w="1560" w:type="dxa"/>
          </w:tcPr>
          <w:p w14:paraId="2FF2865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HP </w:t>
            </w:r>
            <w:proofErr w:type="spellStart"/>
            <w:r>
              <w:rPr>
                <w:rFonts w:ascii="Calibri" w:eastAsia="Calibri" w:hAnsi="Calibri" w:cs="Calibri"/>
                <w:sz w:val="16"/>
                <w:szCs w:val="16"/>
              </w:rPr>
              <w:t>suffering</w:t>
            </w:r>
            <w:proofErr w:type="spellEnd"/>
            <w:r>
              <w:rPr>
                <w:rFonts w:ascii="Calibri" w:eastAsia="Calibri" w:hAnsi="Calibri" w:cs="Calibri"/>
                <w:sz w:val="16"/>
                <w:szCs w:val="16"/>
              </w:rPr>
              <w:t xml:space="preserve"> from </w:t>
            </w:r>
            <w:proofErr w:type="spellStart"/>
            <w:r>
              <w:rPr>
                <w:rFonts w:ascii="Calibri" w:eastAsia="Calibri" w:hAnsi="Calibri" w:cs="Calibri"/>
                <w:sz w:val="16"/>
                <w:szCs w:val="16"/>
              </w:rPr>
              <w:t>obesity</w:t>
            </w:r>
            <w:proofErr w:type="spellEnd"/>
            <w:r>
              <w:rPr>
                <w:rFonts w:ascii="Calibri" w:eastAsia="Calibri" w:hAnsi="Calibri" w:cs="Calibri"/>
                <w:sz w:val="16"/>
                <w:szCs w:val="16"/>
              </w:rPr>
              <w:br/>
            </w:r>
          </w:p>
        </w:tc>
        <w:tc>
          <w:tcPr>
            <w:tcW w:w="1559" w:type="dxa"/>
          </w:tcPr>
          <w:p w14:paraId="2FF28655"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BMI, WC      </w:t>
            </w:r>
          </w:p>
          <w:p w14:paraId="2FF2865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HGS, STS </w:t>
            </w:r>
          </w:p>
          <w:p w14:paraId="2FF2865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(FM%, SMM)</w:t>
            </w:r>
            <w:r w:rsidRPr="008E3709">
              <w:rPr>
                <w:rFonts w:ascii="Calibri" w:eastAsia="Calibri" w:hAnsi="Calibri" w:cs="Calibri"/>
                <w:sz w:val="16"/>
                <w:szCs w:val="16"/>
                <w:lang w:val="en-GB"/>
              </w:rPr>
              <w:br/>
            </w:r>
          </w:p>
        </w:tc>
        <w:tc>
          <w:tcPr>
            <w:tcW w:w="2410" w:type="dxa"/>
          </w:tcPr>
          <w:p w14:paraId="2FF2865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SO-HGS: 5.4%</w:t>
            </w:r>
            <w:r w:rsidRPr="008E3709">
              <w:rPr>
                <w:rFonts w:ascii="Calibri" w:eastAsia="Calibri" w:hAnsi="Calibri" w:cs="Calibri"/>
                <w:sz w:val="16"/>
                <w:szCs w:val="16"/>
                <w:lang w:val="en-GB"/>
              </w:rPr>
              <w:br/>
              <w:t>SO-</w:t>
            </w:r>
            <w:proofErr w:type="spellStart"/>
            <w:r w:rsidRPr="008E3709">
              <w:rPr>
                <w:rFonts w:ascii="Calibri" w:eastAsia="Calibri" w:hAnsi="Calibri" w:cs="Calibri"/>
                <w:sz w:val="16"/>
                <w:szCs w:val="16"/>
                <w:lang w:val="en-GB"/>
              </w:rPr>
              <w:t>adHGS</w:t>
            </w:r>
            <w:proofErr w:type="spellEnd"/>
            <w:r w:rsidRPr="008E3709">
              <w:rPr>
                <w:rFonts w:ascii="Calibri" w:eastAsia="Calibri" w:hAnsi="Calibri" w:cs="Calibri"/>
                <w:sz w:val="16"/>
                <w:szCs w:val="16"/>
                <w:lang w:val="en-GB"/>
              </w:rPr>
              <w:t>: 24.5%</w:t>
            </w:r>
            <w:r w:rsidRPr="008E3709">
              <w:rPr>
                <w:rFonts w:ascii="Calibri" w:eastAsia="Calibri" w:hAnsi="Calibri" w:cs="Calibri"/>
                <w:sz w:val="16"/>
                <w:szCs w:val="16"/>
                <w:lang w:val="en-GB"/>
              </w:rPr>
              <w:br/>
              <w:t>SO-CST: 3.2%</w:t>
            </w:r>
          </w:p>
        </w:tc>
        <w:tc>
          <w:tcPr>
            <w:tcW w:w="3543" w:type="dxa"/>
          </w:tcPr>
          <w:p w14:paraId="2FF2865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Prevalence of SO is highly variable according to the functional tests and the method of determining the threshold value</w:t>
            </w:r>
          </w:p>
        </w:tc>
        <w:tc>
          <w:tcPr>
            <w:tcW w:w="2960" w:type="dxa"/>
          </w:tcPr>
          <w:p w14:paraId="2FF2865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w:t>
            </w:r>
          </w:p>
        </w:tc>
      </w:tr>
      <w:tr w:rsidR="00A07E35" w:rsidRPr="008D7950" w14:paraId="2FF28667" w14:textId="77777777" w:rsidTr="008E3709">
        <w:trPr>
          <w:trHeight w:val="283"/>
        </w:trPr>
        <w:tc>
          <w:tcPr>
            <w:tcW w:w="1413" w:type="dxa"/>
          </w:tcPr>
          <w:p w14:paraId="2FF2865C"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Rodrigues</w:t>
            </w:r>
            <w:r>
              <w:rPr>
                <w:rFonts w:ascii="Calibri" w:eastAsia="Calibri" w:hAnsi="Calibri" w:cs="Calibri"/>
                <w:b/>
                <w:bCs/>
                <w:sz w:val="16"/>
                <w:szCs w:val="16"/>
              </w:rPr>
              <w:br/>
              <w:t>2024</w:t>
            </w:r>
            <w:r>
              <w:rPr>
                <w:rFonts w:ascii="Calibri" w:eastAsia="Calibri" w:hAnsi="Calibri" w:cs="Calibri"/>
                <w:b/>
                <w:bCs/>
                <w:sz w:val="16"/>
                <w:szCs w:val="16"/>
              </w:rPr>
              <w:br/>
              <w:t>Portugal</w:t>
            </w:r>
          </w:p>
          <w:p w14:paraId="2FF2865D" w14:textId="77777777" w:rsidR="00A07E35" w:rsidRDefault="00A07E35" w:rsidP="004C7D13">
            <w:pPr>
              <w:rPr>
                <w:rFonts w:ascii="Calibri" w:eastAsia="Calibri" w:hAnsi="Calibri" w:cs="Calibri"/>
                <w:b/>
                <w:bCs/>
                <w:sz w:val="16"/>
                <w:szCs w:val="16"/>
              </w:rPr>
            </w:pPr>
            <w:hyperlink r:id="rId59">
              <w:r>
                <w:rPr>
                  <w:rFonts w:ascii="Calibri" w:eastAsia="Calibri" w:hAnsi="Calibri" w:cs="Calibri"/>
                  <w:color w:val="000000"/>
                  <w:sz w:val="16"/>
                  <w:szCs w:val="16"/>
                </w:rPr>
                <w:t>(37)</w:t>
              </w:r>
            </w:hyperlink>
          </w:p>
        </w:tc>
        <w:tc>
          <w:tcPr>
            <w:tcW w:w="1417" w:type="dxa"/>
          </w:tcPr>
          <w:p w14:paraId="2FF2865E"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140</w:t>
            </w:r>
            <w:r>
              <w:rPr>
                <w:rFonts w:ascii="Calibri" w:eastAsia="Calibri" w:hAnsi="Calibri" w:cs="Calibri"/>
                <w:sz w:val="16"/>
                <w:szCs w:val="16"/>
              </w:rPr>
              <w:br/>
              <w:t>F: 100%</w:t>
            </w:r>
            <w:r>
              <w:rPr>
                <w:rFonts w:ascii="Calibri" w:eastAsia="Calibri" w:hAnsi="Calibri" w:cs="Calibri"/>
                <w:sz w:val="16"/>
                <w:szCs w:val="16"/>
              </w:rPr>
              <w:br/>
              <w:t>Age: 50.9±7.0</w:t>
            </w:r>
          </w:p>
        </w:tc>
        <w:tc>
          <w:tcPr>
            <w:tcW w:w="1560" w:type="dxa"/>
          </w:tcPr>
          <w:p w14:paraId="2FF2865F"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CDI who had undergone RYGB or sleeve gastrectomy</w:t>
            </w:r>
            <w:r w:rsidRPr="008E3709">
              <w:rPr>
                <w:rFonts w:ascii="Calibri" w:eastAsia="Calibri" w:hAnsi="Calibri" w:cs="Calibri"/>
                <w:sz w:val="16"/>
                <w:szCs w:val="16"/>
                <w:lang w:val="en-GB"/>
              </w:rPr>
              <w:br/>
            </w:r>
            <w:r w:rsidRPr="008E3709">
              <w:rPr>
                <w:rFonts w:ascii="Calibri" w:eastAsia="Calibri" w:hAnsi="Calibri" w:cs="Calibri"/>
                <w:sz w:val="16"/>
                <w:szCs w:val="16"/>
                <w:lang w:val="en-GB"/>
              </w:rPr>
              <w:br/>
            </w:r>
          </w:p>
        </w:tc>
        <w:tc>
          <w:tcPr>
            <w:tcW w:w="1559" w:type="dxa"/>
          </w:tcPr>
          <w:p w14:paraId="2FF28660"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BMI, WC     </w:t>
            </w:r>
          </w:p>
          <w:p w14:paraId="2FF28661"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DXA (ALST, FM%)</w:t>
            </w:r>
          </w:p>
        </w:tc>
        <w:tc>
          <w:tcPr>
            <w:tcW w:w="2410" w:type="dxa"/>
          </w:tcPr>
          <w:p w14:paraId="2FF28662"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Before bariatric surgery SO prevalence in the overall sample was 89.3%, decreasing to 2.9% 1 year post bariatric surgery</w:t>
            </w:r>
          </w:p>
        </w:tc>
        <w:tc>
          <w:tcPr>
            <w:tcW w:w="3543" w:type="dxa"/>
          </w:tcPr>
          <w:p w14:paraId="2FF28663"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Study focused on prevalence</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The most severe group of patients with SO lost more FM and simultaneously experienced the smallest reduction in their total skeletal muscle mass when compared to the less severe groups</w:t>
            </w:r>
          </w:p>
        </w:tc>
        <w:tc>
          <w:tcPr>
            <w:tcW w:w="2960" w:type="dxa"/>
          </w:tcPr>
          <w:p w14:paraId="2FF2866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Lack of assessment of muscle function </w:t>
            </w:r>
          </w:p>
          <w:p w14:paraId="2FF28665"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2.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w:t>
            </w:r>
          </w:p>
          <w:p w14:paraId="2FF2866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                                                                                                      </w:t>
            </w:r>
          </w:p>
        </w:tc>
      </w:tr>
      <w:tr w:rsidR="00A07E35" w14:paraId="2FF28678" w14:textId="77777777" w:rsidTr="008E3709">
        <w:trPr>
          <w:trHeight w:val="283"/>
        </w:trPr>
        <w:tc>
          <w:tcPr>
            <w:tcW w:w="1413" w:type="dxa"/>
          </w:tcPr>
          <w:p w14:paraId="2FF28668"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Sanmartin</w:t>
            </w:r>
            <w:proofErr w:type="spellEnd"/>
            <w:r>
              <w:rPr>
                <w:rFonts w:ascii="Calibri" w:eastAsia="Calibri" w:hAnsi="Calibri" w:cs="Calibri"/>
                <w:b/>
                <w:bCs/>
                <w:sz w:val="16"/>
                <w:szCs w:val="16"/>
              </w:rPr>
              <w:t xml:space="preserve"> Sanchez</w:t>
            </w:r>
          </w:p>
          <w:p w14:paraId="2FF28669"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2025</w:t>
            </w:r>
          </w:p>
          <w:p w14:paraId="2FF2866A"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Spain</w:t>
            </w:r>
            <w:proofErr w:type="spellEnd"/>
          </w:p>
          <w:p w14:paraId="2FF2866B" w14:textId="77777777" w:rsidR="00A07E35" w:rsidRDefault="00A07E35" w:rsidP="004C7D13">
            <w:pPr>
              <w:rPr>
                <w:rFonts w:ascii="Calibri" w:eastAsia="Calibri" w:hAnsi="Calibri" w:cs="Calibri"/>
                <w:b/>
                <w:bCs/>
                <w:sz w:val="16"/>
                <w:szCs w:val="16"/>
              </w:rPr>
            </w:pPr>
            <w:hyperlink r:id="rId60">
              <w:r>
                <w:rPr>
                  <w:rFonts w:ascii="Calibri" w:eastAsia="Calibri" w:hAnsi="Calibri" w:cs="Calibri"/>
                  <w:color w:val="000000"/>
                  <w:sz w:val="16"/>
                  <w:szCs w:val="16"/>
                </w:rPr>
                <w:t>(60)</w:t>
              </w:r>
            </w:hyperlink>
          </w:p>
          <w:p w14:paraId="2FF2866C" w14:textId="77777777" w:rsidR="00A07E35" w:rsidRDefault="00A07E35" w:rsidP="004C7D13">
            <w:pPr>
              <w:rPr>
                <w:rFonts w:ascii="Calibri" w:eastAsia="Calibri" w:hAnsi="Calibri" w:cs="Calibri"/>
                <w:b/>
                <w:bCs/>
                <w:sz w:val="16"/>
                <w:szCs w:val="16"/>
              </w:rPr>
            </w:pPr>
          </w:p>
        </w:tc>
        <w:tc>
          <w:tcPr>
            <w:tcW w:w="1417" w:type="dxa"/>
          </w:tcPr>
          <w:p w14:paraId="2FF2866D"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N:82</w:t>
            </w:r>
          </w:p>
          <w:p w14:paraId="2FF2866E"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F:15.9%</w:t>
            </w:r>
          </w:p>
          <w:p w14:paraId="2FF2866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Age: 71.1±7.4</w:t>
            </w:r>
          </w:p>
        </w:tc>
        <w:tc>
          <w:tcPr>
            <w:tcW w:w="1560" w:type="dxa"/>
          </w:tcPr>
          <w:p w14:paraId="2FF28670"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Patients with idiopathic pulmonary fibrosis</w:t>
            </w:r>
          </w:p>
        </w:tc>
        <w:tc>
          <w:tcPr>
            <w:tcW w:w="1559" w:type="dxa"/>
          </w:tcPr>
          <w:p w14:paraId="2FF2867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HGS</w:t>
            </w:r>
          </w:p>
          <w:p w14:paraId="2FF2867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(FM%, SMM/W)</w:t>
            </w:r>
          </w:p>
        </w:tc>
        <w:tc>
          <w:tcPr>
            <w:tcW w:w="2410" w:type="dxa"/>
          </w:tcPr>
          <w:p w14:paraId="2FF2867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5.9%</w:t>
            </w:r>
          </w:p>
        </w:tc>
        <w:tc>
          <w:tcPr>
            <w:tcW w:w="3543" w:type="dxa"/>
          </w:tcPr>
          <w:p w14:paraId="2FF2867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100% of patients with SO were malnourished according to GLIM criteria</w:t>
            </w:r>
          </w:p>
        </w:tc>
        <w:tc>
          <w:tcPr>
            <w:tcW w:w="2960" w:type="dxa"/>
          </w:tcPr>
          <w:p w14:paraId="2FF28675" w14:textId="4E0FA6FE" w:rsidR="00A07E35" w:rsidRDefault="00554CA4" w:rsidP="004C7D13">
            <w:pPr>
              <w:numPr>
                <w:ilvl w:val="0"/>
                <w:numId w:val="13"/>
              </w:numPr>
              <w:ind w:left="316" w:hanging="284"/>
              <w:rPr>
                <w:rFonts w:ascii="Calibri" w:eastAsia="Calibri" w:hAnsi="Calibri" w:cs="Calibri"/>
                <w:sz w:val="16"/>
                <w:szCs w:val="16"/>
              </w:rPr>
            </w:pPr>
            <w:proofErr w:type="spellStart"/>
            <w:r>
              <w:rPr>
                <w:rFonts w:ascii="Calibri" w:eastAsia="Calibri" w:hAnsi="Calibri" w:cs="Calibri"/>
                <w:sz w:val="16"/>
                <w:szCs w:val="16"/>
              </w:rPr>
              <w:t>R</w:t>
            </w:r>
            <w:r w:rsidR="00A07E35">
              <w:rPr>
                <w:rFonts w:ascii="Calibri" w:eastAsia="Calibri" w:hAnsi="Calibri" w:cs="Calibri"/>
                <w:sz w:val="16"/>
                <w:szCs w:val="16"/>
              </w:rPr>
              <w:t>elatively</w:t>
            </w:r>
            <w:proofErr w:type="spellEnd"/>
            <w:r w:rsidR="00A07E35">
              <w:rPr>
                <w:rFonts w:ascii="Calibri" w:eastAsia="Calibri" w:hAnsi="Calibri" w:cs="Calibri"/>
                <w:sz w:val="16"/>
                <w:szCs w:val="16"/>
              </w:rPr>
              <w:t xml:space="preserve"> small sample</w:t>
            </w:r>
          </w:p>
          <w:p w14:paraId="2FF28676" w14:textId="3DCFFA73" w:rsidR="00A07E35" w:rsidRDefault="00554CA4" w:rsidP="004C7D13">
            <w:pPr>
              <w:numPr>
                <w:ilvl w:val="0"/>
                <w:numId w:val="13"/>
              </w:numPr>
              <w:ind w:left="316" w:hanging="284"/>
              <w:rPr>
                <w:rFonts w:ascii="Calibri" w:eastAsia="Calibri" w:hAnsi="Calibri" w:cs="Calibri"/>
                <w:sz w:val="16"/>
                <w:szCs w:val="16"/>
              </w:rPr>
            </w:pPr>
            <w:proofErr w:type="spellStart"/>
            <w:r>
              <w:rPr>
                <w:rFonts w:ascii="Calibri" w:eastAsia="Calibri" w:hAnsi="Calibri" w:cs="Calibri"/>
                <w:sz w:val="16"/>
                <w:szCs w:val="16"/>
              </w:rPr>
              <w:t>P</w:t>
            </w:r>
            <w:r w:rsidR="00A07E35">
              <w:rPr>
                <w:rFonts w:ascii="Calibri" w:eastAsia="Calibri" w:hAnsi="Calibri" w:cs="Calibri"/>
                <w:sz w:val="16"/>
                <w:szCs w:val="16"/>
              </w:rPr>
              <w:t>redominance</w:t>
            </w:r>
            <w:proofErr w:type="spellEnd"/>
            <w:r w:rsidR="00A07E35">
              <w:rPr>
                <w:rFonts w:ascii="Calibri" w:eastAsia="Calibri" w:hAnsi="Calibri" w:cs="Calibri"/>
                <w:sz w:val="16"/>
                <w:szCs w:val="16"/>
              </w:rPr>
              <w:t xml:space="preserve"> of male </w:t>
            </w:r>
            <w:proofErr w:type="spellStart"/>
            <w:r w:rsidR="00A07E35">
              <w:rPr>
                <w:rFonts w:ascii="Calibri" w:eastAsia="Calibri" w:hAnsi="Calibri" w:cs="Calibri"/>
                <w:sz w:val="16"/>
                <w:szCs w:val="16"/>
              </w:rPr>
              <w:t>participants</w:t>
            </w:r>
            <w:proofErr w:type="spellEnd"/>
          </w:p>
          <w:p w14:paraId="2FF28677" w14:textId="036CC856" w:rsidR="00A07E35" w:rsidRDefault="00554CA4" w:rsidP="004C7D13">
            <w:pPr>
              <w:numPr>
                <w:ilvl w:val="0"/>
                <w:numId w:val="13"/>
              </w:numPr>
              <w:ind w:left="316" w:hanging="284"/>
              <w:rPr>
                <w:rFonts w:ascii="Calibri" w:eastAsia="Calibri" w:hAnsi="Calibri" w:cs="Calibri"/>
                <w:sz w:val="16"/>
                <w:szCs w:val="16"/>
              </w:rPr>
            </w:pPr>
            <w:r>
              <w:rPr>
                <w:rFonts w:ascii="Calibri" w:eastAsia="Calibri" w:hAnsi="Calibri" w:cs="Calibri"/>
                <w:sz w:val="16"/>
                <w:szCs w:val="16"/>
              </w:rPr>
              <w:t>C</w:t>
            </w:r>
            <w:r w:rsidR="00A07E35">
              <w:rPr>
                <w:rFonts w:ascii="Calibri" w:eastAsia="Calibri" w:hAnsi="Calibri" w:cs="Calibri"/>
                <w:sz w:val="16"/>
                <w:szCs w:val="16"/>
              </w:rPr>
              <w:t xml:space="preserve">ross </w:t>
            </w:r>
            <w:proofErr w:type="spellStart"/>
            <w:r w:rsidR="00A07E35">
              <w:rPr>
                <w:rFonts w:ascii="Calibri" w:eastAsia="Calibri" w:hAnsi="Calibri" w:cs="Calibri"/>
                <w:sz w:val="16"/>
                <w:szCs w:val="16"/>
              </w:rPr>
              <w:t>sectional</w:t>
            </w:r>
            <w:proofErr w:type="spellEnd"/>
            <w:r w:rsidR="00A07E35">
              <w:rPr>
                <w:rFonts w:ascii="Calibri" w:eastAsia="Calibri" w:hAnsi="Calibri" w:cs="Calibri"/>
                <w:sz w:val="16"/>
                <w:szCs w:val="16"/>
              </w:rPr>
              <w:t xml:space="preserve"> design</w:t>
            </w:r>
          </w:p>
        </w:tc>
      </w:tr>
      <w:tr w:rsidR="00A07E35" w:rsidRPr="008D7950" w14:paraId="2FF28683" w14:textId="77777777" w:rsidTr="008E3709">
        <w:trPr>
          <w:trHeight w:val="283"/>
        </w:trPr>
        <w:tc>
          <w:tcPr>
            <w:tcW w:w="1413" w:type="dxa"/>
          </w:tcPr>
          <w:p w14:paraId="2FF28679"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Schluessel</w:t>
            </w:r>
            <w:proofErr w:type="spellEnd"/>
            <w:r>
              <w:rPr>
                <w:rFonts w:ascii="Calibri" w:eastAsia="Calibri" w:hAnsi="Calibri" w:cs="Calibri"/>
                <w:b/>
                <w:bCs/>
                <w:sz w:val="16"/>
                <w:szCs w:val="16"/>
              </w:rPr>
              <w:br/>
              <w:t>2023</w:t>
            </w:r>
            <w:r>
              <w:rPr>
                <w:rFonts w:ascii="Calibri" w:eastAsia="Calibri" w:hAnsi="Calibri" w:cs="Calibri"/>
                <w:b/>
                <w:bCs/>
                <w:sz w:val="16"/>
                <w:szCs w:val="16"/>
              </w:rPr>
              <w:br/>
              <w:t>Germany</w:t>
            </w:r>
          </w:p>
          <w:p w14:paraId="2FF2867A" w14:textId="77777777" w:rsidR="00A07E35" w:rsidRDefault="00A07E35" w:rsidP="004C7D13">
            <w:pPr>
              <w:rPr>
                <w:rFonts w:ascii="Calibri" w:eastAsia="Calibri" w:hAnsi="Calibri" w:cs="Calibri"/>
                <w:b/>
                <w:bCs/>
                <w:sz w:val="16"/>
                <w:szCs w:val="16"/>
              </w:rPr>
            </w:pPr>
            <w:hyperlink r:id="rId61">
              <w:r>
                <w:rPr>
                  <w:rFonts w:ascii="Calibri" w:eastAsia="Calibri" w:hAnsi="Calibri" w:cs="Calibri"/>
                  <w:color w:val="000000"/>
                  <w:sz w:val="16"/>
                  <w:szCs w:val="16"/>
                </w:rPr>
                <w:t>(38)</w:t>
              </w:r>
            </w:hyperlink>
          </w:p>
        </w:tc>
        <w:tc>
          <w:tcPr>
            <w:tcW w:w="1417" w:type="dxa"/>
          </w:tcPr>
          <w:p w14:paraId="2FF2867B"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998</w:t>
            </w:r>
            <w:r>
              <w:rPr>
                <w:rFonts w:ascii="Calibri" w:eastAsia="Calibri" w:hAnsi="Calibri" w:cs="Calibri"/>
                <w:sz w:val="16"/>
                <w:szCs w:val="16"/>
              </w:rPr>
              <w:br/>
              <w:t>F: 49.9%</w:t>
            </w:r>
            <w:r>
              <w:rPr>
                <w:rFonts w:ascii="Calibri" w:eastAsia="Calibri" w:hAnsi="Calibri" w:cs="Calibri"/>
                <w:sz w:val="16"/>
                <w:szCs w:val="16"/>
              </w:rPr>
              <w:br/>
              <w:t xml:space="preserve">Age: ≥65; </w:t>
            </w:r>
            <w:proofErr w:type="spellStart"/>
            <w:r>
              <w:rPr>
                <w:rFonts w:ascii="Calibri" w:eastAsia="Calibri" w:hAnsi="Calibri" w:cs="Calibri"/>
                <w:sz w:val="16"/>
                <w:szCs w:val="16"/>
              </w:rPr>
              <w:t>mean</w:t>
            </w:r>
            <w:proofErr w:type="spellEnd"/>
            <w:r>
              <w:rPr>
                <w:rFonts w:ascii="Calibri" w:eastAsia="Calibri" w:hAnsi="Calibri" w:cs="Calibri"/>
                <w:sz w:val="16"/>
                <w:szCs w:val="16"/>
              </w:rPr>
              <w:t xml:space="preserve"> 75.6</w:t>
            </w:r>
          </w:p>
        </w:tc>
        <w:tc>
          <w:tcPr>
            <w:tcW w:w="1560" w:type="dxa"/>
          </w:tcPr>
          <w:p w14:paraId="2FF2867C"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Older CDI from southern Germany</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Relatively healthy</w:t>
            </w:r>
            <w:proofErr w:type="gramEnd"/>
            <w:r w:rsidRPr="008E3709">
              <w:rPr>
                <w:rFonts w:ascii="Calibri" w:eastAsia="Calibri" w:hAnsi="Calibri" w:cs="Calibri"/>
                <w:sz w:val="16"/>
                <w:szCs w:val="16"/>
                <w:lang w:val="en-GB"/>
              </w:rPr>
              <w:t xml:space="preserve"> sample of individuals who are still physically fit</w:t>
            </w:r>
          </w:p>
        </w:tc>
        <w:tc>
          <w:tcPr>
            <w:tcW w:w="1559" w:type="dxa"/>
          </w:tcPr>
          <w:p w14:paraId="2FF2867D" w14:textId="77777777" w:rsidR="00A07E35" w:rsidRPr="008D7950" w:rsidRDefault="00A07E35" w:rsidP="004C7D13">
            <w:pPr>
              <w:rPr>
                <w:rFonts w:ascii="Calibri" w:eastAsia="Calibri" w:hAnsi="Calibri" w:cs="Calibri"/>
                <w:sz w:val="16"/>
                <w:szCs w:val="16"/>
                <w:lang w:val="en-GB"/>
              </w:rPr>
            </w:pPr>
            <w:r w:rsidRPr="008D7950">
              <w:rPr>
                <w:rFonts w:ascii="Calibri" w:eastAsia="Calibri" w:hAnsi="Calibri" w:cs="Calibri"/>
                <w:sz w:val="16"/>
                <w:szCs w:val="16"/>
                <w:lang w:val="en-GB"/>
              </w:rPr>
              <w:t xml:space="preserve">BMI, WC      </w:t>
            </w:r>
          </w:p>
          <w:p w14:paraId="2FF2867E" w14:textId="77777777" w:rsidR="00A07E35" w:rsidRPr="008D7950" w:rsidRDefault="00A07E35" w:rsidP="004C7D13">
            <w:pPr>
              <w:rPr>
                <w:rFonts w:ascii="Calibri" w:eastAsia="Calibri" w:hAnsi="Calibri" w:cs="Calibri"/>
                <w:sz w:val="16"/>
                <w:szCs w:val="16"/>
                <w:lang w:val="en-GB"/>
              </w:rPr>
            </w:pPr>
            <w:r w:rsidRPr="008D7950">
              <w:rPr>
                <w:rFonts w:ascii="Calibri" w:eastAsia="Calibri" w:hAnsi="Calibri" w:cs="Calibri"/>
                <w:sz w:val="16"/>
                <w:szCs w:val="16"/>
                <w:lang w:val="en-GB"/>
              </w:rPr>
              <w:t>HGS</w:t>
            </w:r>
          </w:p>
          <w:p w14:paraId="2FF2867F" w14:textId="77777777" w:rsidR="00A07E35" w:rsidRPr="008D7950" w:rsidRDefault="00A07E35" w:rsidP="004C7D13">
            <w:pPr>
              <w:rPr>
                <w:rFonts w:ascii="Calibri" w:eastAsia="Calibri" w:hAnsi="Calibri" w:cs="Calibri"/>
                <w:sz w:val="16"/>
                <w:szCs w:val="16"/>
                <w:lang w:val="en-GB"/>
              </w:rPr>
            </w:pPr>
            <w:r w:rsidRPr="008D7950">
              <w:rPr>
                <w:rFonts w:ascii="Calibri" w:eastAsia="Calibri" w:hAnsi="Calibri" w:cs="Calibri"/>
                <w:sz w:val="16"/>
                <w:szCs w:val="16"/>
                <w:lang w:val="en-GB"/>
              </w:rPr>
              <w:t>BIA (SMM, FM%)</w:t>
            </w:r>
          </w:p>
        </w:tc>
        <w:tc>
          <w:tcPr>
            <w:tcW w:w="2410" w:type="dxa"/>
          </w:tcPr>
          <w:p w14:paraId="2FF28680"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4.5% (M: 5.0%; F: 4.0%)</w:t>
            </w:r>
          </w:p>
        </w:tc>
        <w:tc>
          <w:tcPr>
            <w:tcW w:w="3543" w:type="dxa"/>
          </w:tcPr>
          <w:p w14:paraId="2FF28681"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SO was associated with disability, multimorbidity (≥ 2 comorbidities), polypharmacy (≥ 5 drugs), cognitive impairment and arthritis</w:t>
            </w:r>
            <w:r w:rsidRPr="008E3709">
              <w:rPr>
                <w:rFonts w:ascii="Calibri" w:eastAsia="Calibri" w:hAnsi="Calibri" w:cs="Calibri"/>
                <w:sz w:val="16"/>
                <w:szCs w:val="16"/>
                <w:lang w:val="en-GB"/>
              </w:rPr>
              <w:br/>
              <w:t>2. Prevalence was higher in the older age groups and higher in men than in women</w:t>
            </w:r>
          </w:p>
        </w:tc>
        <w:tc>
          <w:tcPr>
            <w:tcW w:w="2960" w:type="dxa"/>
          </w:tcPr>
          <w:p w14:paraId="2FF28682" w14:textId="77777777" w:rsidR="00A07E35" w:rsidRPr="008E3709" w:rsidRDefault="00A07E35" w:rsidP="004C7D13">
            <w:pPr>
              <w:rPr>
                <w:rFonts w:ascii="Calibri" w:eastAsia="Calibri" w:hAnsi="Calibri" w:cs="Calibri"/>
                <w:sz w:val="16"/>
                <w:szCs w:val="16"/>
                <w:lang w:val="en-GB"/>
              </w:rPr>
            </w:pPr>
          </w:p>
        </w:tc>
      </w:tr>
      <w:tr w:rsidR="00A07E35" w:rsidRPr="008D7950" w14:paraId="2FF2868E" w14:textId="77777777" w:rsidTr="008E3709">
        <w:trPr>
          <w:trHeight w:val="283"/>
        </w:trPr>
        <w:tc>
          <w:tcPr>
            <w:tcW w:w="1413" w:type="dxa"/>
          </w:tcPr>
          <w:p w14:paraId="2FF28684"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 xml:space="preserve">Scott </w:t>
            </w:r>
            <w:r>
              <w:rPr>
                <w:rFonts w:ascii="Calibri" w:eastAsia="Calibri" w:hAnsi="Calibri" w:cs="Calibri"/>
                <w:b/>
                <w:bCs/>
                <w:sz w:val="16"/>
                <w:szCs w:val="16"/>
              </w:rPr>
              <w:br/>
              <w:t>2023</w:t>
            </w:r>
            <w:r>
              <w:rPr>
                <w:rFonts w:ascii="Calibri" w:eastAsia="Calibri" w:hAnsi="Calibri" w:cs="Calibri"/>
                <w:b/>
                <w:bCs/>
                <w:sz w:val="16"/>
                <w:szCs w:val="16"/>
              </w:rPr>
              <w:br/>
              <w:t>Australia</w:t>
            </w:r>
          </w:p>
          <w:p w14:paraId="2FF28685" w14:textId="77777777" w:rsidR="00A07E35" w:rsidRDefault="00A07E35" w:rsidP="004C7D13">
            <w:pPr>
              <w:rPr>
                <w:rFonts w:ascii="Calibri" w:eastAsia="Calibri" w:hAnsi="Calibri" w:cs="Calibri"/>
                <w:b/>
                <w:bCs/>
                <w:sz w:val="16"/>
                <w:szCs w:val="16"/>
              </w:rPr>
            </w:pPr>
            <w:hyperlink r:id="rId62">
              <w:r>
                <w:rPr>
                  <w:rFonts w:ascii="Calibri" w:eastAsia="Calibri" w:hAnsi="Calibri" w:cs="Calibri"/>
                  <w:color w:val="000000"/>
                  <w:sz w:val="16"/>
                  <w:szCs w:val="16"/>
                </w:rPr>
                <w:t>(64)</w:t>
              </w:r>
            </w:hyperlink>
          </w:p>
        </w:tc>
        <w:tc>
          <w:tcPr>
            <w:tcW w:w="1417" w:type="dxa"/>
          </w:tcPr>
          <w:p w14:paraId="2FF28686"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1416</w:t>
            </w:r>
            <w:r>
              <w:rPr>
                <w:rFonts w:ascii="Calibri" w:eastAsia="Calibri" w:hAnsi="Calibri" w:cs="Calibri"/>
                <w:sz w:val="16"/>
                <w:szCs w:val="16"/>
              </w:rPr>
              <w:br/>
              <w:t>M=100%</w:t>
            </w:r>
          </w:p>
          <w:p w14:paraId="2FF2868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Age: &gt;70</w:t>
            </w:r>
          </w:p>
        </w:tc>
        <w:tc>
          <w:tcPr>
            <w:tcW w:w="1560" w:type="dxa"/>
          </w:tcPr>
          <w:p w14:paraId="2FF28688" w14:textId="77777777" w:rsidR="00A07E35" w:rsidRDefault="00A07E35" w:rsidP="004C7D13">
            <w:pPr>
              <w:rPr>
                <w:rFonts w:ascii="Calibri" w:eastAsia="Calibri" w:hAnsi="Calibri" w:cs="Calibri"/>
                <w:sz w:val="16"/>
                <w:szCs w:val="16"/>
              </w:rPr>
            </w:pPr>
            <w:proofErr w:type="spellStart"/>
            <w:r>
              <w:rPr>
                <w:rFonts w:ascii="Calibri" w:eastAsia="Calibri" w:hAnsi="Calibri" w:cs="Calibri"/>
                <w:sz w:val="16"/>
                <w:szCs w:val="16"/>
              </w:rPr>
              <w:t>Australian</w:t>
            </w:r>
            <w:proofErr w:type="spellEnd"/>
            <w:r>
              <w:rPr>
                <w:rFonts w:ascii="Calibri" w:eastAsia="Calibri" w:hAnsi="Calibri" w:cs="Calibri"/>
                <w:sz w:val="16"/>
                <w:szCs w:val="16"/>
              </w:rPr>
              <w:t xml:space="preserve"> CDI</w:t>
            </w:r>
          </w:p>
        </w:tc>
        <w:tc>
          <w:tcPr>
            <w:tcW w:w="1559" w:type="dxa"/>
          </w:tcPr>
          <w:p w14:paraId="2FF2868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BMI, WC     HGS, STS </w:t>
            </w:r>
            <w:r w:rsidRPr="008E3709">
              <w:rPr>
                <w:rFonts w:ascii="Calibri" w:eastAsia="Calibri" w:hAnsi="Calibri" w:cs="Calibri"/>
                <w:sz w:val="16"/>
                <w:szCs w:val="16"/>
                <w:lang w:val="en-GB"/>
              </w:rPr>
              <w:br/>
              <w:t>DXA (ALST, FM%)</w:t>
            </w:r>
            <w:r w:rsidRPr="008E3709">
              <w:rPr>
                <w:rFonts w:ascii="Calibri" w:eastAsia="Calibri" w:hAnsi="Calibri" w:cs="Calibri"/>
                <w:sz w:val="16"/>
                <w:szCs w:val="16"/>
                <w:lang w:val="en-GB"/>
              </w:rPr>
              <w:br/>
            </w:r>
          </w:p>
        </w:tc>
        <w:tc>
          <w:tcPr>
            <w:tcW w:w="2410" w:type="dxa"/>
          </w:tcPr>
          <w:p w14:paraId="2FF2868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9.6%</w:t>
            </w:r>
          </w:p>
        </w:tc>
        <w:tc>
          <w:tcPr>
            <w:tcW w:w="3543" w:type="dxa"/>
          </w:tcPr>
          <w:p w14:paraId="2FF2868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SO had significantly lower HGS, higher chair-stands time and slower gait speed, increased odds for ADL and IADL disability, and higher 12-month incident falls rates than men with neither sarcopenia nor obesity</w:t>
            </w:r>
          </w:p>
        </w:tc>
        <w:tc>
          <w:tcPr>
            <w:tcW w:w="2960" w:type="dxa"/>
          </w:tcPr>
          <w:p w14:paraId="2FF2868C"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Participation rate was </w:t>
            </w:r>
            <w:proofErr w:type="gramStart"/>
            <w:r w:rsidRPr="008E3709">
              <w:rPr>
                <w:rFonts w:ascii="Calibri" w:eastAsia="Calibri" w:hAnsi="Calibri" w:cs="Calibri"/>
                <w:sz w:val="16"/>
                <w:szCs w:val="16"/>
                <w:lang w:val="en-GB"/>
              </w:rPr>
              <w:t>relatively low</w:t>
            </w:r>
            <w:proofErr w:type="gramEnd"/>
            <w:r w:rsidRPr="008E3709">
              <w:rPr>
                <w:rFonts w:ascii="Calibri" w:eastAsia="Calibri" w:hAnsi="Calibri" w:cs="Calibri"/>
                <w:sz w:val="16"/>
                <w:szCs w:val="16"/>
                <w:lang w:val="en-GB"/>
              </w:rPr>
              <w:t xml:space="preserve"> </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A subset of participants (194) volunteered for the study before being actively recruited</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xml:space="preserve">. Small loss to follow-up for 12-month falls outcomes (3.7%), and it is likely that these men were in poorer </w:t>
            </w:r>
            <w:proofErr w:type="gramStart"/>
            <w:r w:rsidRPr="008E3709">
              <w:rPr>
                <w:rFonts w:ascii="Calibri" w:eastAsia="Calibri" w:hAnsi="Calibri" w:cs="Calibri"/>
                <w:sz w:val="16"/>
                <w:szCs w:val="16"/>
                <w:lang w:val="en-GB"/>
              </w:rPr>
              <w:t>health</w:t>
            </w:r>
            <w:proofErr w:type="gramEnd"/>
            <w:r w:rsidRPr="008E3709">
              <w:rPr>
                <w:rFonts w:ascii="Calibri" w:eastAsia="Calibri" w:hAnsi="Calibri" w:cs="Calibri"/>
                <w:sz w:val="16"/>
                <w:szCs w:val="16"/>
                <w:lang w:val="en-GB"/>
              </w:rPr>
              <w:t xml:space="preserve">                                              </w:t>
            </w:r>
          </w:p>
          <w:p w14:paraId="2FF2868D"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4. SO staging phase not specified in methods                                                                                                    </w:t>
            </w:r>
          </w:p>
        </w:tc>
      </w:tr>
      <w:tr w:rsidR="00A07E35" w:rsidRPr="008D7950" w14:paraId="2FF2869A" w14:textId="77777777" w:rsidTr="008E3709">
        <w:trPr>
          <w:trHeight w:val="283"/>
        </w:trPr>
        <w:tc>
          <w:tcPr>
            <w:tcW w:w="1413" w:type="dxa"/>
          </w:tcPr>
          <w:p w14:paraId="2FF2868F"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Shimizu</w:t>
            </w:r>
            <w:r>
              <w:rPr>
                <w:rFonts w:ascii="Calibri" w:eastAsia="Calibri" w:hAnsi="Calibri" w:cs="Calibri"/>
                <w:b/>
                <w:bCs/>
                <w:sz w:val="16"/>
                <w:szCs w:val="16"/>
              </w:rPr>
              <w:br/>
              <w:t>2022</w:t>
            </w:r>
            <w:r>
              <w:rPr>
                <w:rFonts w:ascii="Calibri" w:eastAsia="Calibri" w:hAnsi="Calibri" w:cs="Calibri"/>
                <w:b/>
                <w:bCs/>
                <w:sz w:val="16"/>
                <w:szCs w:val="16"/>
              </w:rPr>
              <w:br/>
              <w:t>Japan</w:t>
            </w:r>
          </w:p>
          <w:p w14:paraId="2FF28690" w14:textId="77777777" w:rsidR="00A07E35" w:rsidRDefault="00A07E35" w:rsidP="004C7D13">
            <w:pPr>
              <w:rPr>
                <w:rFonts w:ascii="Calibri" w:eastAsia="Calibri" w:hAnsi="Calibri" w:cs="Calibri"/>
                <w:b/>
                <w:bCs/>
                <w:sz w:val="16"/>
                <w:szCs w:val="16"/>
              </w:rPr>
            </w:pPr>
            <w:hyperlink r:id="rId63">
              <w:r>
                <w:rPr>
                  <w:rFonts w:ascii="Calibri" w:eastAsia="Calibri" w:hAnsi="Calibri" w:cs="Calibri"/>
                  <w:color w:val="000000"/>
                  <w:sz w:val="16"/>
                  <w:szCs w:val="16"/>
                </w:rPr>
                <w:t>(11)</w:t>
              </w:r>
            </w:hyperlink>
          </w:p>
        </w:tc>
        <w:tc>
          <w:tcPr>
            <w:tcW w:w="1417" w:type="dxa"/>
          </w:tcPr>
          <w:p w14:paraId="2FF2869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1080</w:t>
            </w:r>
            <w:r>
              <w:rPr>
                <w:rFonts w:ascii="Calibri" w:eastAsia="Calibri" w:hAnsi="Calibri" w:cs="Calibri"/>
                <w:sz w:val="16"/>
                <w:szCs w:val="16"/>
              </w:rPr>
              <w:br/>
              <w:t>F: 56.5%</w:t>
            </w:r>
            <w:r>
              <w:rPr>
                <w:rFonts w:ascii="Calibri" w:eastAsia="Calibri" w:hAnsi="Calibri" w:cs="Calibri"/>
                <w:sz w:val="16"/>
                <w:szCs w:val="16"/>
              </w:rPr>
              <w:br/>
              <w:t xml:space="preserve">Age: </w:t>
            </w:r>
            <w:proofErr w:type="spellStart"/>
            <w:r>
              <w:rPr>
                <w:rFonts w:ascii="Calibri" w:eastAsia="Calibri" w:hAnsi="Calibri" w:cs="Calibri"/>
                <w:sz w:val="16"/>
                <w:szCs w:val="16"/>
              </w:rPr>
              <w:t>mean</w:t>
            </w:r>
            <w:proofErr w:type="spellEnd"/>
            <w:r>
              <w:rPr>
                <w:rFonts w:ascii="Calibri" w:eastAsia="Calibri" w:hAnsi="Calibri" w:cs="Calibri"/>
                <w:sz w:val="16"/>
                <w:szCs w:val="16"/>
              </w:rPr>
              <w:t xml:space="preserve"> 79.5</w:t>
            </w:r>
          </w:p>
        </w:tc>
        <w:tc>
          <w:tcPr>
            <w:tcW w:w="1560" w:type="dxa"/>
          </w:tcPr>
          <w:p w14:paraId="2FF28692"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Older Japanese RP:</w:t>
            </w:r>
            <w:r w:rsidRPr="008E3709">
              <w:rPr>
                <w:rFonts w:ascii="Calibri" w:eastAsia="Calibri" w:hAnsi="Calibri" w:cs="Calibri"/>
                <w:sz w:val="16"/>
                <w:szCs w:val="16"/>
                <w:lang w:val="en-GB"/>
              </w:rPr>
              <w:br/>
              <w:t>stroke was the most common primary disease among men (68.9%),</w:t>
            </w:r>
            <w:r w:rsidRPr="008E3709">
              <w:rPr>
                <w:rFonts w:ascii="Calibri" w:eastAsia="Calibri" w:hAnsi="Calibri" w:cs="Calibri"/>
                <w:sz w:val="16"/>
                <w:szCs w:val="16"/>
                <w:lang w:val="en-GB"/>
              </w:rPr>
              <w:br/>
              <w:t xml:space="preserve">musculoskeletal </w:t>
            </w:r>
            <w:r w:rsidRPr="008E3709">
              <w:rPr>
                <w:rFonts w:ascii="Calibri" w:eastAsia="Calibri" w:hAnsi="Calibri" w:cs="Calibri"/>
                <w:sz w:val="16"/>
                <w:szCs w:val="16"/>
                <w:lang w:val="en-GB"/>
              </w:rPr>
              <w:lastRenderedPageBreak/>
              <w:t>disease was the most common among female (53.1 %)</w:t>
            </w:r>
          </w:p>
        </w:tc>
        <w:tc>
          <w:tcPr>
            <w:tcW w:w="1559" w:type="dxa"/>
          </w:tcPr>
          <w:p w14:paraId="2FF28693"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lastRenderedPageBreak/>
              <w:t>BMI</w:t>
            </w:r>
            <w:r w:rsidRPr="008E3709">
              <w:rPr>
                <w:rFonts w:ascii="Calibri" w:eastAsia="Calibri" w:hAnsi="Calibri" w:cs="Calibri"/>
                <w:sz w:val="16"/>
                <w:szCs w:val="16"/>
                <w:lang w:val="en-GB"/>
              </w:rPr>
              <w:br/>
              <w:t>Clinical symptoms HGS</w:t>
            </w:r>
          </w:p>
          <w:p w14:paraId="2FF2869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(FM%, SMM)</w:t>
            </w:r>
            <w:r w:rsidRPr="008E3709">
              <w:rPr>
                <w:rFonts w:ascii="Calibri" w:eastAsia="Calibri" w:hAnsi="Calibri" w:cs="Calibri"/>
                <w:sz w:val="16"/>
                <w:szCs w:val="16"/>
                <w:lang w:val="en-GB"/>
              </w:rPr>
              <w:br/>
              <w:t xml:space="preserve"> </w:t>
            </w:r>
            <w:r w:rsidRPr="008E3709">
              <w:rPr>
                <w:rFonts w:ascii="Calibri" w:eastAsia="Calibri" w:hAnsi="Calibri" w:cs="Calibri"/>
                <w:sz w:val="16"/>
                <w:szCs w:val="16"/>
                <w:lang w:val="en-GB"/>
              </w:rPr>
              <w:br/>
            </w:r>
          </w:p>
        </w:tc>
        <w:tc>
          <w:tcPr>
            <w:tcW w:w="2410" w:type="dxa"/>
          </w:tcPr>
          <w:p w14:paraId="2FF2869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4.3%–5.3% </w:t>
            </w:r>
          </w:p>
          <w:p w14:paraId="2FF28696"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(F: 4.4%–4.9%; </w:t>
            </w:r>
          </w:p>
          <w:p w14:paraId="2FF2869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M: 4.0%–5.7%)</w:t>
            </w:r>
          </w:p>
        </w:tc>
        <w:tc>
          <w:tcPr>
            <w:tcW w:w="3543" w:type="dxa"/>
          </w:tcPr>
          <w:p w14:paraId="2FF2869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prevalence was low and not associated with poor functional outcomes</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The prevalence of SO was 20–30 % when screening phase was not applied</w:t>
            </w:r>
          </w:p>
        </w:tc>
        <w:tc>
          <w:tcPr>
            <w:tcW w:w="2960" w:type="dxa"/>
          </w:tcPr>
          <w:p w14:paraId="2FF2869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Results not adjusted for potential confounders of functional limitations</w:t>
            </w:r>
          </w:p>
        </w:tc>
      </w:tr>
      <w:tr w:rsidR="00A07E35" w:rsidRPr="008D7950" w14:paraId="2FF286A5" w14:textId="77777777" w:rsidTr="008E3709">
        <w:trPr>
          <w:trHeight w:val="283"/>
        </w:trPr>
        <w:tc>
          <w:tcPr>
            <w:tcW w:w="1413" w:type="dxa"/>
          </w:tcPr>
          <w:p w14:paraId="2FF2869B"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Shiraishi</w:t>
            </w:r>
            <w:proofErr w:type="spellEnd"/>
            <w:r>
              <w:rPr>
                <w:rFonts w:ascii="Calibri" w:eastAsia="Calibri" w:hAnsi="Calibri" w:cs="Calibri"/>
                <w:b/>
                <w:bCs/>
                <w:sz w:val="16"/>
                <w:szCs w:val="16"/>
              </w:rPr>
              <w:br/>
              <w:t>2025</w:t>
            </w:r>
            <w:r>
              <w:rPr>
                <w:rFonts w:ascii="Calibri" w:eastAsia="Calibri" w:hAnsi="Calibri" w:cs="Calibri"/>
                <w:b/>
                <w:bCs/>
                <w:sz w:val="16"/>
                <w:szCs w:val="16"/>
              </w:rPr>
              <w:br/>
              <w:t>Japan</w:t>
            </w:r>
          </w:p>
          <w:p w14:paraId="2FF2869C" w14:textId="77777777" w:rsidR="00A07E35" w:rsidRDefault="00A07E35" w:rsidP="004C7D13">
            <w:pPr>
              <w:rPr>
                <w:rFonts w:ascii="Calibri" w:eastAsia="Calibri" w:hAnsi="Calibri" w:cs="Calibri"/>
                <w:b/>
                <w:bCs/>
                <w:sz w:val="16"/>
                <w:szCs w:val="16"/>
              </w:rPr>
            </w:pPr>
            <w:hyperlink r:id="rId64">
              <w:r>
                <w:rPr>
                  <w:rFonts w:ascii="Calibri" w:eastAsia="Calibri" w:hAnsi="Calibri" w:cs="Calibri"/>
                  <w:color w:val="000000"/>
                  <w:sz w:val="16"/>
                  <w:szCs w:val="16"/>
                </w:rPr>
                <w:t>(20)</w:t>
              </w:r>
            </w:hyperlink>
          </w:p>
        </w:tc>
        <w:tc>
          <w:tcPr>
            <w:tcW w:w="1417" w:type="dxa"/>
          </w:tcPr>
          <w:p w14:paraId="2FF2869D" w14:textId="77777777" w:rsidR="00A07E35" w:rsidRDefault="00A07E35" w:rsidP="004C7D13">
            <w:pPr>
              <w:rPr>
                <w:rFonts w:ascii="Calibri" w:eastAsia="Calibri" w:hAnsi="Calibri" w:cs="Calibri"/>
                <w:sz w:val="16"/>
                <w:szCs w:val="16"/>
              </w:rPr>
            </w:pPr>
            <w:bookmarkStart w:id="8" w:name="_yewq47s72p5c" w:colFirst="0" w:colLast="0"/>
            <w:bookmarkEnd w:id="8"/>
            <w:r>
              <w:rPr>
                <w:rFonts w:ascii="Calibri" w:eastAsia="Calibri" w:hAnsi="Calibri" w:cs="Calibri"/>
                <w:sz w:val="16"/>
                <w:szCs w:val="16"/>
              </w:rPr>
              <w:t>N: 760</w:t>
            </w:r>
            <w:r>
              <w:rPr>
                <w:rFonts w:ascii="Calibri" w:eastAsia="Calibri" w:hAnsi="Calibri" w:cs="Calibri"/>
                <w:sz w:val="16"/>
                <w:szCs w:val="16"/>
              </w:rPr>
              <w:br/>
              <w:t>F: 46.3%</w:t>
            </w:r>
            <w:r>
              <w:rPr>
                <w:rFonts w:ascii="Calibri" w:eastAsia="Calibri" w:hAnsi="Calibri" w:cs="Calibri"/>
                <w:sz w:val="16"/>
                <w:szCs w:val="16"/>
              </w:rPr>
              <w:br/>
              <w:t>Age: 71±9</w:t>
            </w:r>
          </w:p>
        </w:tc>
        <w:tc>
          <w:tcPr>
            <w:tcW w:w="1560" w:type="dxa"/>
          </w:tcPr>
          <w:p w14:paraId="2FF2869E"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Post-stroke RP</w:t>
            </w:r>
          </w:p>
        </w:tc>
        <w:tc>
          <w:tcPr>
            <w:tcW w:w="1559" w:type="dxa"/>
          </w:tcPr>
          <w:p w14:paraId="2FF2869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BMI </w:t>
            </w:r>
          </w:p>
          <w:p w14:paraId="2FF286A0"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Clinical </w:t>
            </w:r>
            <w:proofErr w:type="spellStart"/>
            <w:r>
              <w:rPr>
                <w:rFonts w:ascii="Calibri" w:eastAsia="Calibri" w:hAnsi="Calibri" w:cs="Calibri"/>
                <w:sz w:val="16"/>
                <w:szCs w:val="16"/>
              </w:rPr>
              <w:t>symptoms</w:t>
            </w:r>
            <w:proofErr w:type="spellEnd"/>
            <w:r>
              <w:rPr>
                <w:rFonts w:ascii="Calibri" w:eastAsia="Calibri" w:hAnsi="Calibri" w:cs="Calibri"/>
                <w:sz w:val="16"/>
                <w:szCs w:val="16"/>
              </w:rPr>
              <w:t xml:space="preserve"> HGS</w:t>
            </w:r>
          </w:p>
        </w:tc>
        <w:tc>
          <w:tcPr>
            <w:tcW w:w="2410" w:type="dxa"/>
          </w:tcPr>
          <w:p w14:paraId="2FF286A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4.5% </w:t>
            </w:r>
          </w:p>
          <w:p w14:paraId="2FF286A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 5.1%; M: 3.9%)</w:t>
            </w:r>
          </w:p>
        </w:tc>
        <w:tc>
          <w:tcPr>
            <w:tcW w:w="3543" w:type="dxa"/>
          </w:tcPr>
          <w:p w14:paraId="2FF286A3"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Impaired oral status was associated with SO in post-stroke patients</w:t>
            </w:r>
          </w:p>
        </w:tc>
        <w:tc>
          <w:tcPr>
            <w:tcW w:w="2960" w:type="dxa"/>
          </w:tcPr>
          <w:p w14:paraId="2FF286A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Oral screening with ROAG evaluated only a limited aspect of oral health and was insufficient for assessing oral functions such as mastication and occlusion.</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There are uncollected variables that may potentially have associations with ROAG and the diseases                                                          </w:t>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Methodology for the assessment of body composition analysis was not specified in methods</w:t>
            </w:r>
          </w:p>
        </w:tc>
      </w:tr>
      <w:tr w:rsidR="00A07E35" w:rsidRPr="008D7950" w14:paraId="2FF286B1" w14:textId="77777777" w:rsidTr="008E3709">
        <w:trPr>
          <w:trHeight w:val="1208"/>
        </w:trPr>
        <w:tc>
          <w:tcPr>
            <w:tcW w:w="1413" w:type="dxa"/>
          </w:tcPr>
          <w:p w14:paraId="2FF286A6"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Tang</w:t>
            </w:r>
            <w:r>
              <w:rPr>
                <w:rFonts w:ascii="Calibri" w:eastAsia="Calibri" w:hAnsi="Calibri" w:cs="Calibri"/>
                <w:b/>
                <w:bCs/>
                <w:sz w:val="16"/>
                <w:szCs w:val="16"/>
              </w:rPr>
              <w:br/>
              <w:t>2024</w:t>
            </w:r>
            <w:r>
              <w:rPr>
                <w:rFonts w:ascii="Calibri" w:eastAsia="Calibri" w:hAnsi="Calibri" w:cs="Calibri"/>
                <w:b/>
                <w:bCs/>
                <w:sz w:val="16"/>
                <w:szCs w:val="16"/>
              </w:rPr>
              <w:br/>
              <w:t>China</w:t>
            </w:r>
          </w:p>
          <w:p w14:paraId="2FF286A7" w14:textId="77777777" w:rsidR="00A07E35" w:rsidRDefault="00A07E35" w:rsidP="004C7D13">
            <w:pPr>
              <w:rPr>
                <w:rFonts w:ascii="Calibri" w:eastAsia="Calibri" w:hAnsi="Calibri" w:cs="Calibri"/>
                <w:b/>
                <w:bCs/>
                <w:sz w:val="16"/>
                <w:szCs w:val="16"/>
              </w:rPr>
            </w:pPr>
            <w:hyperlink r:id="rId65">
              <w:r>
                <w:rPr>
                  <w:rFonts w:ascii="Calibri" w:eastAsia="Calibri" w:hAnsi="Calibri" w:cs="Calibri"/>
                  <w:color w:val="000000"/>
                  <w:sz w:val="16"/>
                  <w:szCs w:val="16"/>
                </w:rPr>
                <w:t>(36)</w:t>
              </w:r>
            </w:hyperlink>
          </w:p>
        </w:tc>
        <w:tc>
          <w:tcPr>
            <w:tcW w:w="1417" w:type="dxa"/>
          </w:tcPr>
          <w:p w14:paraId="2FF286A8"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832</w:t>
            </w:r>
            <w:r>
              <w:rPr>
                <w:rFonts w:ascii="Calibri" w:eastAsia="Calibri" w:hAnsi="Calibri" w:cs="Calibri"/>
                <w:sz w:val="16"/>
                <w:szCs w:val="16"/>
              </w:rPr>
              <w:br/>
              <w:t>F: 35.6%</w:t>
            </w:r>
            <w:r>
              <w:rPr>
                <w:rFonts w:ascii="Calibri" w:eastAsia="Calibri" w:hAnsi="Calibri" w:cs="Calibri"/>
                <w:sz w:val="16"/>
                <w:szCs w:val="16"/>
              </w:rPr>
              <w:br/>
              <w:t xml:space="preserve">Age: 68-82; </w:t>
            </w:r>
            <w:proofErr w:type="spellStart"/>
            <w:r>
              <w:rPr>
                <w:rFonts w:ascii="Calibri" w:eastAsia="Calibri" w:hAnsi="Calibri" w:cs="Calibri"/>
                <w:sz w:val="16"/>
                <w:szCs w:val="16"/>
              </w:rPr>
              <w:t>median</w:t>
            </w:r>
            <w:proofErr w:type="spellEnd"/>
            <w:r>
              <w:rPr>
                <w:rFonts w:ascii="Calibri" w:eastAsia="Calibri" w:hAnsi="Calibri" w:cs="Calibri"/>
                <w:sz w:val="16"/>
                <w:szCs w:val="16"/>
              </w:rPr>
              <w:t xml:space="preserve"> 73.0</w:t>
            </w:r>
          </w:p>
        </w:tc>
        <w:tc>
          <w:tcPr>
            <w:tcW w:w="1560" w:type="dxa"/>
          </w:tcPr>
          <w:p w14:paraId="2FF286A9"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HP</w:t>
            </w:r>
          </w:p>
        </w:tc>
        <w:tc>
          <w:tcPr>
            <w:tcW w:w="1559" w:type="dxa"/>
          </w:tcPr>
          <w:p w14:paraId="2FF286A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BMI, WC</w:t>
            </w:r>
          </w:p>
          <w:p w14:paraId="2FF286AB"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HGS</w:t>
            </w:r>
          </w:p>
          <w:p w14:paraId="2FF286AC"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(SMM, FM%)</w:t>
            </w:r>
            <w:r>
              <w:rPr>
                <w:rFonts w:ascii="Calibri" w:eastAsia="Calibri" w:hAnsi="Calibri" w:cs="Calibri"/>
                <w:sz w:val="16"/>
                <w:szCs w:val="16"/>
              </w:rPr>
              <w:br/>
            </w:r>
          </w:p>
        </w:tc>
        <w:tc>
          <w:tcPr>
            <w:tcW w:w="2410" w:type="dxa"/>
          </w:tcPr>
          <w:p w14:paraId="2FF286AD"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43.5% (SMM/W)</w:t>
            </w:r>
          </w:p>
          <w:p w14:paraId="2FF286AE"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45.3% (SMM/BMI)</w:t>
            </w:r>
          </w:p>
        </w:tc>
        <w:tc>
          <w:tcPr>
            <w:tcW w:w="3543" w:type="dxa"/>
          </w:tcPr>
          <w:p w14:paraId="2FF286AF" w14:textId="77777777" w:rsidR="00A07E35" w:rsidRDefault="00A07E35" w:rsidP="004C7D13">
            <w:pPr>
              <w:rPr>
                <w:rFonts w:ascii="Calibri" w:eastAsia="Calibri" w:hAnsi="Calibri" w:cs="Calibri"/>
                <w:sz w:val="16"/>
                <w:szCs w:val="16"/>
              </w:rPr>
            </w:pPr>
            <w:r w:rsidRPr="008E3709">
              <w:rPr>
                <w:rFonts w:ascii="Calibri" w:eastAsia="Calibri" w:hAnsi="Calibri" w:cs="Calibri"/>
                <w:sz w:val="16"/>
                <w:szCs w:val="16"/>
                <w:lang w:val="en-GB"/>
              </w:rPr>
              <w:t>1. High prevalence among nursing home residents</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w:t>
            </w:r>
            <w:proofErr w:type="spellStart"/>
            <w:r>
              <w:rPr>
                <w:rFonts w:ascii="Calibri" w:eastAsia="Calibri" w:hAnsi="Calibri" w:cs="Calibri"/>
                <w:sz w:val="16"/>
                <w:szCs w:val="16"/>
              </w:rPr>
              <w:t>Prevalence</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increased</w:t>
            </w:r>
            <w:proofErr w:type="spellEnd"/>
            <w:r>
              <w:rPr>
                <w:rFonts w:ascii="Calibri" w:eastAsia="Calibri" w:hAnsi="Calibri" w:cs="Calibri"/>
                <w:sz w:val="16"/>
                <w:szCs w:val="16"/>
              </w:rPr>
              <w:t xml:space="preserve"> with aging</w:t>
            </w:r>
          </w:p>
        </w:tc>
        <w:tc>
          <w:tcPr>
            <w:tcW w:w="2960" w:type="dxa"/>
          </w:tcPr>
          <w:p w14:paraId="2FF286B0"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                                                                                                 </w:t>
            </w:r>
          </w:p>
        </w:tc>
      </w:tr>
      <w:tr w:rsidR="00A07E35" w14:paraId="2FF286BB" w14:textId="77777777" w:rsidTr="008E3709">
        <w:trPr>
          <w:trHeight w:val="283"/>
        </w:trPr>
        <w:tc>
          <w:tcPr>
            <w:tcW w:w="1413" w:type="dxa"/>
          </w:tcPr>
          <w:p w14:paraId="2FF286B2"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Teraž</w:t>
            </w:r>
            <w:proofErr w:type="spellEnd"/>
            <w:r>
              <w:rPr>
                <w:rFonts w:ascii="Calibri" w:eastAsia="Calibri" w:hAnsi="Calibri" w:cs="Calibri"/>
                <w:b/>
                <w:bCs/>
                <w:sz w:val="16"/>
                <w:szCs w:val="16"/>
              </w:rPr>
              <w:br/>
              <w:t>2023</w:t>
            </w:r>
            <w:r>
              <w:rPr>
                <w:rFonts w:ascii="Calibri" w:eastAsia="Calibri" w:hAnsi="Calibri" w:cs="Calibri"/>
                <w:b/>
                <w:bCs/>
                <w:sz w:val="16"/>
                <w:szCs w:val="16"/>
              </w:rPr>
              <w:br/>
              <w:t>Slovenia</w:t>
            </w:r>
          </w:p>
          <w:p w14:paraId="2FF286B3" w14:textId="77777777" w:rsidR="00A07E35" w:rsidRDefault="00A07E35" w:rsidP="004C7D13">
            <w:pPr>
              <w:rPr>
                <w:rFonts w:ascii="Calibri" w:eastAsia="Calibri" w:hAnsi="Calibri" w:cs="Calibri"/>
                <w:b/>
                <w:bCs/>
                <w:sz w:val="16"/>
                <w:szCs w:val="16"/>
              </w:rPr>
            </w:pPr>
            <w:hyperlink r:id="rId66">
              <w:r>
                <w:rPr>
                  <w:rFonts w:ascii="Calibri" w:eastAsia="Calibri" w:hAnsi="Calibri" w:cs="Calibri"/>
                  <w:color w:val="000000"/>
                  <w:sz w:val="16"/>
                  <w:szCs w:val="16"/>
                </w:rPr>
                <w:t>(113)</w:t>
              </w:r>
            </w:hyperlink>
          </w:p>
        </w:tc>
        <w:tc>
          <w:tcPr>
            <w:tcW w:w="1417" w:type="dxa"/>
          </w:tcPr>
          <w:p w14:paraId="2FF286B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38</w:t>
            </w:r>
            <w:r>
              <w:rPr>
                <w:rFonts w:ascii="Calibri" w:eastAsia="Calibri" w:hAnsi="Calibri" w:cs="Calibri"/>
                <w:sz w:val="16"/>
                <w:szCs w:val="16"/>
              </w:rPr>
              <w:br/>
              <w:t>F: 55.3%</w:t>
            </w:r>
            <w:r>
              <w:rPr>
                <w:rFonts w:ascii="Calibri" w:eastAsia="Calibri" w:hAnsi="Calibri" w:cs="Calibri"/>
                <w:sz w:val="16"/>
                <w:szCs w:val="16"/>
              </w:rPr>
              <w:br/>
              <w:t>Age: 75.3±5.0</w:t>
            </w:r>
          </w:p>
        </w:tc>
        <w:tc>
          <w:tcPr>
            <w:tcW w:w="1560" w:type="dxa"/>
          </w:tcPr>
          <w:p w14:paraId="2FF286B5"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Active older CDI from the Slovenian coastal area</w:t>
            </w:r>
          </w:p>
        </w:tc>
        <w:tc>
          <w:tcPr>
            <w:tcW w:w="1559" w:type="dxa"/>
          </w:tcPr>
          <w:p w14:paraId="2FF286B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      Clinical symptoms HGS, STS</w:t>
            </w:r>
          </w:p>
          <w:p w14:paraId="2FF286B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DXA (ALST, FM%)</w:t>
            </w:r>
          </w:p>
        </w:tc>
        <w:tc>
          <w:tcPr>
            <w:tcW w:w="2410" w:type="dxa"/>
          </w:tcPr>
          <w:p w14:paraId="2FF286B8"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7.9%</w:t>
            </w:r>
          </w:p>
        </w:tc>
        <w:tc>
          <w:tcPr>
            <w:tcW w:w="3543" w:type="dxa"/>
          </w:tcPr>
          <w:p w14:paraId="2FF286B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Not found any correlation between the main obesity parameter such as percent body fat or BMI (and thus SO) and any of the selected </w:t>
            </w:r>
            <w:proofErr w:type="spellStart"/>
            <w:r w:rsidRPr="008E3709">
              <w:rPr>
                <w:rFonts w:ascii="Calibri" w:eastAsia="Calibri" w:hAnsi="Calibri" w:cs="Calibri"/>
                <w:sz w:val="16"/>
                <w:szCs w:val="16"/>
                <w:lang w:val="en-GB"/>
              </w:rPr>
              <w:t>behavioral</w:t>
            </w:r>
            <w:proofErr w:type="spellEnd"/>
            <w:r w:rsidRPr="008E3709">
              <w:rPr>
                <w:rFonts w:ascii="Calibri" w:eastAsia="Calibri" w:hAnsi="Calibri" w:cs="Calibri"/>
                <w:sz w:val="16"/>
                <w:szCs w:val="16"/>
                <w:lang w:val="en-GB"/>
              </w:rPr>
              <w:t xml:space="preserve"> factors (physical activity, sedentary </w:t>
            </w:r>
            <w:proofErr w:type="spellStart"/>
            <w:r w:rsidRPr="008E3709">
              <w:rPr>
                <w:rFonts w:ascii="Calibri" w:eastAsia="Calibri" w:hAnsi="Calibri" w:cs="Calibri"/>
                <w:sz w:val="16"/>
                <w:szCs w:val="16"/>
                <w:lang w:val="en-GB"/>
              </w:rPr>
              <w:t>behavior</w:t>
            </w:r>
            <w:proofErr w:type="spellEnd"/>
            <w:r w:rsidRPr="008E3709">
              <w:rPr>
                <w:rFonts w:ascii="Calibri" w:eastAsia="Calibri" w:hAnsi="Calibri" w:cs="Calibri"/>
                <w:sz w:val="16"/>
                <w:szCs w:val="16"/>
                <w:lang w:val="en-GB"/>
              </w:rPr>
              <w:t>, or dietary habits)</w:t>
            </w:r>
          </w:p>
        </w:tc>
        <w:tc>
          <w:tcPr>
            <w:tcW w:w="2960" w:type="dxa"/>
          </w:tcPr>
          <w:p w14:paraId="2FF286BA" w14:textId="77777777" w:rsidR="00A07E35" w:rsidRDefault="00A07E35" w:rsidP="004C7D13">
            <w:pPr>
              <w:rPr>
                <w:rFonts w:ascii="Calibri" w:eastAsia="Calibri" w:hAnsi="Calibri" w:cs="Calibri"/>
                <w:sz w:val="16"/>
                <w:szCs w:val="16"/>
              </w:rPr>
            </w:pPr>
            <w:r w:rsidRPr="008E3709">
              <w:rPr>
                <w:rFonts w:ascii="Calibri" w:eastAsia="Calibri" w:hAnsi="Calibri" w:cs="Calibri"/>
                <w:sz w:val="16"/>
                <w:szCs w:val="16"/>
                <w:lang w:val="en-GB"/>
              </w:rPr>
              <w:t>1. Small sample size</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Not known what types of food predominate in the diet that may be influencing the increased fat mass </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xml:space="preserve">. </w:t>
            </w:r>
            <w:r>
              <w:rPr>
                <w:rFonts w:ascii="Calibri" w:eastAsia="Calibri" w:hAnsi="Calibri" w:cs="Calibri"/>
                <w:sz w:val="16"/>
                <w:szCs w:val="16"/>
              </w:rPr>
              <w:t xml:space="preserve">SO </w:t>
            </w:r>
            <w:proofErr w:type="spellStart"/>
            <w:r>
              <w:rPr>
                <w:rFonts w:ascii="Calibri" w:eastAsia="Calibri" w:hAnsi="Calibri" w:cs="Calibri"/>
                <w:sz w:val="16"/>
                <w:szCs w:val="16"/>
              </w:rPr>
              <w:t>staging</w:t>
            </w:r>
            <w:proofErr w:type="spellEnd"/>
            <w:r>
              <w:rPr>
                <w:rFonts w:ascii="Calibri" w:eastAsia="Calibri" w:hAnsi="Calibri" w:cs="Calibri"/>
                <w:sz w:val="16"/>
                <w:szCs w:val="16"/>
              </w:rPr>
              <w:t xml:space="preserve"> phase </w:t>
            </w:r>
            <w:proofErr w:type="spellStart"/>
            <w:r>
              <w:rPr>
                <w:rFonts w:ascii="Calibri" w:eastAsia="Calibri" w:hAnsi="Calibri" w:cs="Calibri"/>
                <w:sz w:val="16"/>
                <w:szCs w:val="16"/>
              </w:rPr>
              <w:t>not</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specified</w:t>
            </w:r>
            <w:proofErr w:type="spellEnd"/>
            <w:r>
              <w:rPr>
                <w:rFonts w:ascii="Calibri" w:eastAsia="Calibri" w:hAnsi="Calibri" w:cs="Calibri"/>
                <w:sz w:val="16"/>
                <w:szCs w:val="16"/>
              </w:rPr>
              <w:t xml:space="preserve"> in methods                                                                                                </w:t>
            </w:r>
          </w:p>
        </w:tc>
      </w:tr>
      <w:tr w:rsidR="00A07E35" w:rsidRPr="008D7950" w14:paraId="2FF286C5" w14:textId="77777777" w:rsidTr="008E3709">
        <w:trPr>
          <w:trHeight w:val="283"/>
        </w:trPr>
        <w:tc>
          <w:tcPr>
            <w:tcW w:w="1413" w:type="dxa"/>
          </w:tcPr>
          <w:p w14:paraId="2FF286BC"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Tseng</w:t>
            </w:r>
            <w:proofErr w:type="spellEnd"/>
            <w:r>
              <w:rPr>
                <w:rFonts w:ascii="Calibri" w:eastAsia="Calibri" w:hAnsi="Calibri" w:cs="Calibri"/>
                <w:b/>
                <w:bCs/>
                <w:sz w:val="16"/>
                <w:szCs w:val="16"/>
              </w:rPr>
              <w:br/>
              <w:t>2024</w:t>
            </w:r>
            <w:r>
              <w:rPr>
                <w:rFonts w:ascii="Calibri" w:eastAsia="Calibri" w:hAnsi="Calibri" w:cs="Calibri"/>
                <w:b/>
                <w:bCs/>
                <w:sz w:val="16"/>
                <w:szCs w:val="16"/>
              </w:rPr>
              <w:br/>
              <w:t>Taiwan</w:t>
            </w:r>
          </w:p>
          <w:p w14:paraId="2FF286BD" w14:textId="77777777" w:rsidR="00A07E35" w:rsidRDefault="00A07E35" w:rsidP="004C7D13">
            <w:pPr>
              <w:rPr>
                <w:rFonts w:ascii="Calibri" w:eastAsia="Calibri" w:hAnsi="Calibri" w:cs="Calibri"/>
                <w:b/>
                <w:bCs/>
                <w:sz w:val="16"/>
                <w:szCs w:val="16"/>
              </w:rPr>
            </w:pPr>
            <w:hyperlink r:id="rId67">
              <w:r>
                <w:rPr>
                  <w:rFonts w:ascii="Calibri" w:eastAsia="Calibri" w:hAnsi="Calibri" w:cs="Calibri"/>
                  <w:color w:val="000000"/>
                  <w:sz w:val="16"/>
                  <w:szCs w:val="16"/>
                </w:rPr>
                <w:t>(29)</w:t>
              </w:r>
            </w:hyperlink>
          </w:p>
        </w:tc>
        <w:tc>
          <w:tcPr>
            <w:tcW w:w="1417" w:type="dxa"/>
          </w:tcPr>
          <w:p w14:paraId="2FF286BE"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1779</w:t>
            </w:r>
            <w:r>
              <w:rPr>
                <w:rFonts w:ascii="Calibri" w:eastAsia="Calibri" w:hAnsi="Calibri" w:cs="Calibri"/>
                <w:sz w:val="16"/>
                <w:szCs w:val="16"/>
              </w:rPr>
              <w:br/>
              <w:t>F: 53.1%</w:t>
            </w:r>
            <w:r>
              <w:rPr>
                <w:rFonts w:ascii="Calibri" w:eastAsia="Calibri" w:hAnsi="Calibri" w:cs="Calibri"/>
                <w:sz w:val="16"/>
                <w:szCs w:val="16"/>
              </w:rPr>
              <w:br/>
              <w:t>Age: 63.9±9.2</w:t>
            </w:r>
          </w:p>
        </w:tc>
        <w:tc>
          <w:tcPr>
            <w:tcW w:w="1560" w:type="dxa"/>
          </w:tcPr>
          <w:p w14:paraId="2FF286B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CDI </w:t>
            </w:r>
            <w:proofErr w:type="spellStart"/>
            <w:r>
              <w:rPr>
                <w:rFonts w:ascii="Calibri" w:eastAsia="Calibri" w:hAnsi="Calibri" w:cs="Calibri"/>
                <w:sz w:val="16"/>
                <w:szCs w:val="16"/>
              </w:rPr>
              <w:t>residing</w:t>
            </w:r>
            <w:proofErr w:type="spellEnd"/>
            <w:r>
              <w:rPr>
                <w:rFonts w:ascii="Calibri" w:eastAsia="Calibri" w:hAnsi="Calibri" w:cs="Calibri"/>
                <w:sz w:val="16"/>
                <w:szCs w:val="16"/>
              </w:rPr>
              <w:t xml:space="preserve"> in Taiwan</w:t>
            </w:r>
          </w:p>
        </w:tc>
        <w:tc>
          <w:tcPr>
            <w:tcW w:w="1559" w:type="dxa"/>
          </w:tcPr>
          <w:p w14:paraId="2FF286C0"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BMI, WC     HGS</w:t>
            </w:r>
          </w:p>
          <w:p w14:paraId="2FF286C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DXA (ALST, FM%)</w:t>
            </w:r>
            <w:r>
              <w:rPr>
                <w:rFonts w:ascii="Calibri" w:eastAsia="Calibri" w:hAnsi="Calibri" w:cs="Calibri"/>
                <w:sz w:val="16"/>
                <w:szCs w:val="16"/>
              </w:rPr>
              <w:br/>
            </w:r>
            <w:r>
              <w:rPr>
                <w:rFonts w:ascii="Calibri" w:eastAsia="Calibri" w:hAnsi="Calibri" w:cs="Calibri"/>
                <w:sz w:val="16"/>
                <w:szCs w:val="16"/>
              </w:rPr>
              <w:br/>
            </w:r>
          </w:p>
        </w:tc>
        <w:tc>
          <w:tcPr>
            <w:tcW w:w="2410" w:type="dxa"/>
          </w:tcPr>
          <w:p w14:paraId="2FF286C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1.1% (BMI) -3.0% (FM%)</w:t>
            </w:r>
          </w:p>
        </w:tc>
        <w:tc>
          <w:tcPr>
            <w:tcW w:w="3543" w:type="dxa"/>
          </w:tcPr>
          <w:p w14:paraId="2FF286C3"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Individuals with SO were older than those without</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A higher proportion of participants with SO were male</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Participants with SO were more likely to be smokers and to have higher CCI</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4</w:t>
            </w:r>
            <w:proofErr w:type="gramEnd"/>
            <w:r w:rsidRPr="008E3709">
              <w:rPr>
                <w:rFonts w:ascii="Calibri" w:eastAsia="Calibri" w:hAnsi="Calibri" w:cs="Calibri"/>
                <w:sz w:val="16"/>
                <w:szCs w:val="16"/>
                <w:lang w:val="en-GB"/>
              </w:rPr>
              <w:t>. Crude survival analysis revealed a significantly increased risk of 11-year mortality associated with SO (adiposity defined by WC, BMI, and fat percentage)</w:t>
            </w:r>
          </w:p>
        </w:tc>
        <w:tc>
          <w:tcPr>
            <w:tcW w:w="2960" w:type="dxa"/>
          </w:tcPr>
          <w:p w14:paraId="2FF286C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Assessment of body composition exclusively at baseline without repeated measurements over time </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Unavailability of data on specific-cause mortality                                     </w:t>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xml:space="preserve">.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w:t>
            </w:r>
          </w:p>
        </w:tc>
      </w:tr>
      <w:tr w:rsidR="00A07E35" w14:paraId="2FF286D0" w14:textId="77777777" w:rsidTr="008E3709">
        <w:trPr>
          <w:trHeight w:val="283"/>
        </w:trPr>
        <w:tc>
          <w:tcPr>
            <w:tcW w:w="1413" w:type="dxa"/>
          </w:tcPr>
          <w:p w14:paraId="2FF286C6"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Vieira</w:t>
            </w:r>
            <w:r>
              <w:rPr>
                <w:rFonts w:ascii="Calibri" w:eastAsia="Calibri" w:hAnsi="Calibri" w:cs="Calibri"/>
                <w:b/>
                <w:bCs/>
                <w:sz w:val="16"/>
                <w:szCs w:val="16"/>
              </w:rPr>
              <w:br/>
              <w:t>2022</w:t>
            </w:r>
            <w:r>
              <w:rPr>
                <w:rFonts w:ascii="Calibri" w:eastAsia="Calibri" w:hAnsi="Calibri" w:cs="Calibri"/>
                <w:b/>
                <w:bCs/>
                <w:sz w:val="16"/>
                <w:szCs w:val="16"/>
              </w:rPr>
              <w:br/>
              <w:t>Brazil</w:t>
            </w:r>
          </w:p>
          <w:p w14:paraId="2FF286C7" w14:textId="77777777" w:rsidR="00A07E35" w:rsidRDefault="00A07E35" w:rsidP="004C7D13">
            <w:pPr>
              <w:rPr>
                <w:rFonts w:ascii="Calibri" w:eastAsia="Calibri" w:hAnsi="Calibri" w:cs="Calibri"/>
                <w:b/>
                <w:bCs/>
                <w:sz w:val="16"/>
                <w:szCs w:val="16"/>
              </w:rPr>
            </w:pPr>
            <w:hyperlink r:id="rId68">
              <w:r>
                <w:rPr>
                  <w:rFonts w:ascii="Calibri" w:eastAsia="Calibri" w:hAnsi="Calibri" w:cs="Calibri"/>
                  <w:color w:val="000000"/>
                  <w:sz w:val="16"/>
                  <w:szCs w:val="16"/>
                </w:rPr>
                <w:t>(19)</w:t>
              </w:r>
            </w:hyperlink>
          </w:p>
        </w:tc>
        <w:tc>
          <w:tcPr>
            <w:tcW w:w="1417" w:type="dxa"/>
          </w:tcPr>
          <w:p w14:paraId="2FF286C8"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186</w:t>
            </w:r>
            <w:r>
              <w:rPr>
                <w:rFonts w:ascii="Calibri" w:eastAsia="Calibri" w:hAnsi="Calibri" w:cs="Calibri"/>
                <w:sz w:val="16"/>
                <w:szCs w:val="16"/>
              </w:rPr>
              <w:br/>
              <w:t>F: 90.9%</w:t>
            </w:r>
            <w:r>
              <w:rPr>
                <w:rFonts w:ascii="Calibri" w:eastAsia="Calibri" w:hAnsi="Calibri" w:cs="Calibri"/>
                <w:sz w:val="16"/>
                <w:szCs w:val="16"/>
              </w:rPr>
              <w:br/>
              <w:t xml:space="preserve">Age: </w:t>
            </w:r>
            <w:proofErr w:type="spellStart"/>
            <w:r>
              <w:rPr>
                <w:rFonts w:ascii="Calibri" w:eastAsia="Calibri" w:hAnsi="Calibri" w:cs="Calibri"/>
                <w:sz w:val="16"/>
                <w:szCs w:val="16"/>
              </w:rPr>
              <w:t>median</w:t>
            </w:r>
            <w:proofErr w:type="spellEnd"/>
            <w:r>
              <w:rPr>
                <w:rFonts w:ascii="Calibri" w:eastAsia="Calibri" w:hAnsi="Calibri" w:cs="Calibri"/>
                <w:sz w:val="16"/>
                <w:szCs w:val="16"/>
              </w:rPr>
              <w:t xml:space="preserve"> 43.9</w:t>
            </w:r>
          </w:p>
        </w:tc>
        <w:tc>
          <w:tcPr>
            <w:tcW w:w="1560" w:type="dxa"/>
          </w:tcPr>
          <w:p w14:paraId="2FF286C9" w14:textId="77777777" w:rsidR="00A07E35" w:rsidRPr="008E3709" w:rsidRDefault="00A07E35" w:rsidP="004C7D13">
            <w:pPr>
              <w:rPr>
                <w:rFonts w:ascii="Calibri" w:eastAsia="Calibri" w:hAnsi="Calibri" w:cs="Calibri"/>
                <w:sz w:val="16"/>
                <w:szCs w:val="16"/>
                <w:lang w:val="en-GB"/>
              </w:rPr>
            </w:pPr>
            <w:proofErr w:type="gramStart"/>
            <w:r w:rsidRPr="008E3709">
              <w:rPr>
                <w:rFonts w:ascii="Calibri" w:eastAsia="Calibri" w:hAnsi="Calibri" w:cs="Calibri"/>
                <w:sz w:val="16"/>
                <w:szCs w:val="16"/>
                <w:lang w:val="en-GB"/>
              </w:rPr>
              <w:t>Brazilians</w:t>
            </w:r>
            <w:proofErr w:type="gramEnd"/>
            <w:r w:rsidRPr="008E3709">
              <w:rPr>
                <w:rFonts w:ascii="Calibri" w:eastAsia="Calibri" w:hAnsi="Calibri" w:cs="Calibri"/>
                <w:sz w:val="16"/>
                <w:szCs w:val="16"/>
                <w:lang w:val="en-GB"/>
              </w:rPr>
              <w:t xml:space="preserve"> HP post-bariatric surgery</w:t>
            </w:r>
          </w:p>
        </w:tc>
        <w:tc>
          <w:tcPr>
            <w:tcW w:w="1559" w:type="dxa"/>
          </w:tcPr>
          <w:p w14:paraId="2FF286C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BMI     </w:t>
            </w:r>
          </w:p>
          <w:p w14:paraId="2FF286C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HGS</w:t>
            </w:r>
          </w:p>
          <w:p w14:paraId="2FF286CC"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SMM, FM%)</w:t>
            </w:r>
            <w:r w:rsidRPr="008E3709">
              <w:rPr>
                <w:rFonts w:ascii="Calibri" w:eastAsia="Calibri" w:hAnsi="Calibri" w:cs="Calibri"/>
                <w:sz w:val="16"/>
                <w:szCs w:val="16"/>
                <w:lang w:val="en-GB"/>
              </w:rPr>
              <w:br/>
              <w:t>DXA (ALST, FM%)</w:t>
            </w:r>
          </w:p>
        </w:tc>
        <w:tc>
          <w:tcPr>
            <w:tcW w:w="2410" w:type="dxa"/>
          </w:tcPr>
          <w:p w14:paraId="2FF286CD"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7.9% (BIA) </w:t>
            </w:r>
            <w:r>
              <w:rPr>
                <w:rFonts w:ascii="Calibri" w:eastAsia="Calibri" w:hAnsi="Calibri" w:cs="Calibri"/>
                <w:sz w:val="16"/>
                <w:szCs w:val="16"/>
              </w:rPr>
              <w:br/>
              <w:t>23.0% (DXA)</w:t>
            </w:r>
          </w:p>
        </w:tc>
        <w:tc>
          <w:tcPr>
            <w:tcW w:w="3543" w:type="dxa"/>
          </w:tcPr>
          <w:p w14:paraId="2FF286CE"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Prevalence of SO depending on the body composition technique used</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Prevalence of SO was higher in individuals with a longer postoperative time</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xml:space="preserve">. Higher SO prevalence in males                                                                                    </w:t>
            </w:r>
            <w:proofErr w:type="gramStart"/>
            <w:r w:rsidRPr="008E3709">
              <w:rPr>
                <w:rFonts w:ascii="Calibri" w:eastAsia="Calibri" w:hAnsi="Calibri" w:cs="Calibri"/>
                <w:sz w:val="16"/>
                <w:szCs w:val="16"/>
                <w:lang w:val="en-GB"/>
              </w:rPr>
              <w:t>4</w:t>
            </w:r>
            <w:proofErr w:type="gramEnd"/>
            <w:r w:rsidRPr="008E3709">
              <w:rPr>
                <w:rFonts w:ascii="Calibri" w:eastAsia="Calibri" w:hAnsi="Calibri" w:cs="Calibri"/>
                <w:sz w:val="16"/>
                <w:szCs w:val="16"/>
                <w:lang w:val="en-GB"/>
              </w:rPr>
              <w:t xml:space="preserve">. Low muscle strength was only identified using </w:t>
            </w:r>
            <w:r w:rsidRPr="008E3709">
              <w:rPr>
                <w:rFonts w:ascii="Calibri" w:eastAsia="Calibri" w:hAnsi="Calibri" w:cs="Calibri"/>
                <w:sz w:val="16"/>
                <w:szCs w:val="16"/>
                <w:lang w:val="en-GB"/>
              </w:rPr>
              <w:lastRenderedPageBreak/>
              <w:t>30-CST, rather than absolute HGS                                                                                                                         5. BMI underestimated the presence of excess FM by DXA by approximately 30%                                                                                                              6. The prevalence of low muscle mass was lower when evaluated by BIA, independent of the adjustment made</w:t>
            </w:r>
          </w:p>
        </w:tc>
        <w:tc>
          <w:tcPr>
            <w:tcW w:w="2960" w:type="dxa"/>
          </w:tcPr>
          <w:p w14:paraId="2FF286CF" w14:textId="77777777" w:rsidR="00A07E35" w:rsidRDefault="00A07E35" w:rsidP="004C7D13">
            <w:pPr>
              <w:rPr>
                <w:rFonts w:ascii="Calibri" w:eastAsia="Calibri" w:hAnsi="Calibri" w:cs="Calibri"/>
                <w:sz w:val="16"/>
                <w:szCs w:val="16"/>
              </w:rPr>
            </w:pPr>
            <w:r w:rsidRPr="008E3709">
              <w:rPr>
                <w:rFonts w:ascii="Calibri" w:eastAsia="Calibri" w:hAnsi="Calibri" w:cs="Calibri"/>
                <w:sz w:val="16"/>
                <w:szCs w:val="16"/>
                <w:lang w:val="en-GB"/>
              </w:rPr>
              <w:lastRenderedPageBreak/>
              <w:t>1.Lack of a standardized post-surgical timeline and a non-bariatric surgery comparable group</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w:t>
            </w:r>
            <w:r>
              <w:rPr>
                <w:rFonts w:ascii="Calibri" w:eastAsia="Calibri" w:hAnsi="Calibri" w:cs="Calibri"/>
                <w:sz w:val="16"/>
                <w:szCs w:val="16"/>
              </w:rPr>
              <w:t xml:space="preserve">SO </w:t>
            </w:r>
            <w:proofErr w:type="spellStart"/>
            <w:r>
              <w:rPr>
                <w:rFonts w:ascii="Calibri" w:eastAsia="Calibri" w:hAnsi="Calibri" w:cs="Calibri"/>
                <w:sz w:val="16"/>
                <w:szCs w:val="16"/>
              </w:rPr>
              <w:t>staging</w:t>
            </w:r>
            <w:proofErr w:type="spellEnd"/>
            <w:r>
              <w:rPr>
                <w:rFonts w:ascii="Calibri" w:eastAsia="Calibri" w:hAnsi="Calibri" w:cs="Calibri"/>
                <w:sz w:val="16"/>
                <w:szCs w:val="16"/>
              </w:rPr>
              <w:t xml:space="preserve"> phase </w:t>
            </w:r>
            <w:proofErr w:type="spellStart"/>
            <w:r>
              <w:rPr>
                <w:rFonts w:ascii="Calibri" w:eastAsia="Calibri" w:hAnsi="Calibri" w:cs="Calibri"/>
                <w:sz w:val="16"/>
                <w:szCs w:val="16"/>
              </w:rPr>
              <w:t>not</w:t>
            </w:r>
            <w:proofErr w:type="spellEnd"/>
            <w:r>
              <w:rPr>
                <w:rFonts w:ascii="Calibri" w:eastAsia="Calibri" w:hAnsi="Calibri" w:cs="Calibri"/>
                <w:sz w:val="16"/>
                <w:szCs w:val="16"/>
              </w:rPr>
              <w:t xml:space="preserve"> </w:t>
            </w:r>
            <w:proofErr w:type="spellStart"/>
            <w:r>
              <w:rPr>
                <w:rFonts w:ascii="Calibri" w:eastAsia="Calibri" w:hAnsi="Calibri" w:cs="Calibri"/>
                <w:sz w:val="16"/>
                <w:szCs w:val="16"/>
              </w:rPr>
              <w:t>specified</w:t>
            </w:r>
            <w:proofErr w:type="spellEnd"/>
            <w:r>
              <w:rPr>
                <w:rFonts w:ascii="Calibri" w:eastAsia="Calibri" w:hAnsi="Calibri" w:cs="Calibri"/>
                <w:sz w:val="16"/>
                <w:szCs w:val="16"/>
              </w:rPr>
              <w:t xml:space="preserve"> in methods                                                                                                  </w:t>
            </w:r>
          </w:p>
        </w:tc>
      </w:tr>
      <w:tr w:rsidR="00A07E35" w:rsidRPr="008D7950" w14:paraId="2FF286DB" w14:textId="77777777" w:rsidTr="008E3709">
        <w:trPr>
          <w:trHeight w:val="283"/>
        </w:trPr>
        <w:tc>
          <w:tcPr>
            <w:tcW w:w="1413" w:type="dxa"/>
          </w:tcPr>
          <w:p w14:paraId="2FF286D1"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Wood</w:t>
            </w:r>
            <w:r>
              <w:rPr>
                <w:rFonts w:ascii="Calibri" w:eastAsia="Calibri" w:hAnsi="Calibri" w:cs="Calibri"/>
                <w:b/>
                <w:bCs/>
                <w:sz w:val="16"/>
                <w:szCs w:val="16"/>
              </w:rPr>
              <w:br/>
              <w:t>2024</w:t>
            </w:r>
            <w:r>
              <w:rPr>
                <w:rFonts w:ascii="Calibri" w:eastAsia="Calibri" w:hAnsi="Calibri" w:cs="Calibri"/>
                <w:b/>
                <w:bCs/>
                <w:sz w:val="16"/>
                <w:szCs w:val="16"/>
              </w:rPr>
              <w:br/>
              <w:t>USA</w:t>
            </w:r>
          </w:p>
          <w:p w14:paraId="2FF286D2" w14:textId="77777777" w:rsidR="00A07E35" w:rsidRDefault="00A07E35" w:rsidP="004C7D13">
            <w:pPr>
              <w:rPr>
                <w:rFonts w:ascii="Calibri" w:eastAsia="Calibri" w:hAnsi="Calibri" w:cs="Calibri"/>
                <w:b/>
                <w:bCs/>
                <w:sz w:val="16"/>
                <w:szCs w:val="16"/>
              </w:rPr>
            </w:pPr>
            <w:hyperlink r:id="rId69">
              <w:r>
                <w:rPr>
                  <w:rFonts w:ascii="Calibri" w:eastAsia="Calibri" w:hAnsi="Calibri" w:cs="Calibri"/>
                  <w:color w:val="000000"/>
                  <w:sz w:val="16"/>
                  <w:szCs w:val="16"/>
                </w:rPr>
                <w:t>(114)</w:t>
              </w:r>
            </w:hyperlink>
          </w:p>
          <w:p w14:paraId="2FF286D3" w14:textId="77777777" w:rsidR="00A07E35" w:rsidRDefault="00A07E35" w:rsidP="004C7D13">
            <w:pPr>
              <w:rPr>
                <w:rFonts w:ascii="Calibri" w:eastAsia="Calibri" w:hAnsi="Calibri" w:cs="Calibri"/>
                <w:b/>
                <w:bCs/>
                <w:sz w:val="16"/>
                <w:szCs w:val="16"/>
              </w:rPr>
            </w:pPr>
          </w:p>
        </w:tc>
        <w:tc>
          <w:tcPr>
            <w:tcW w:w="1417" w:type="dxa"/>
          </w:tcPr>
          <w:p w14:paraId="2FF286D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53</w:t>
            </w:r>
            <w:r>
              <w:rPr>
                <w:rFonts w:ascii="Calibri" w:eastAsia="Calibri" w:hAnsi="Calibri" w:cs="Calibri"/>
                <w:sz w:val="16"/>
                <w:szCs w:val="16"/>
              </w:rPr>
              <w:br/>
              <w:t>F: 69.8%</w:t>
            </w:r>
            <w:r>
              <w:rPr>
                <w:rFonts w:ascii="Calibri" w:eastAsia="Calibri" w:hAnsi="Calibri" w:cs="Calibri"/>
                <w:sz w:val="16"/>
                <w:szCs w:val="16"/>
              </w:rPr>
              <w:br/>
              <w:t xml:space="preserve">Age: </w:t>
            </w:r>
            <w:proofErr w:type="spellStart"/>
            <w:r>
              <w:rPr>
                <w:rFonts w:ascii="Calibri" w:eastAsia="Calibri" w:hAnsi="Calibri" w:cs="Calibri"/>
                <w:sz w:val="16"/>
                <w:szCs w:val="16"/>
              </w:rPr>
              <w:t>median</w:t>
            </w:r>
            <w:proofErr w:type="spellEnd"/>
            <w:r>
              <w:rPr>
                <w:rFonts w:ascii="Calibri" w:eastAsia="Calibri" w:hAnsi="Calibri" w:cs="Calibri"/>
                <w:sz w:val="16"/>
                <w:szCs w:val="16"/>
              </w:rPr>
              <w:t xml:space="preserve"> 72.9±3.9</w:t>
            </w:r>
          </w:p>
        </w:tc>
        <w:tc>
          <w:tcPr>
            <w:tcW w:w="1560" w:type="dxa"/>
          </w:tcPr>
          <w:p w14:paraId="2FF286D5"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Older CDI with obesity</w:t>
            </w:r>
            <w:r w:rsidRPr="008E3709">
              <w:rPr>
                <w:rFonts w:ascii="Calibri" w:eastAsia="Calibri" w:hAnsi="Calibri" w:cs="Calibri"/>
                <w:sz w:val="16"/>
                <w:szCs w:val="16"/>
                <w:lang w:val="en-GB"/>
              </w:rPr>
              <w:br/>
            </w:r>
            <w:r w:rsidRPr="008E3709">
              <w:rPr>
                <w:rFonts w:ascii="Calibri" w:eastAsia="Calibri" w:hAnsi="Calibri" w:cs="Calibri"/>
                <w:sz w:val="16"/>
                <w:szCs w:val="16"/>
                <w:lang w:val="en-GB"/>
              </w:rPr>
              <w:br/>
              <w:t>6 months of nutritional and exercise intervention</w:t>
            </w:r>
          </w:p>
        </w:tc>
        <w:tc>
          <w:tcPr>
            <w:tcW w:w="1559" w:type="dxa"/>
          </w:tcPr>
          <w:p w14:paraId="2FF286D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 WC        HGS, STS</w:t>
            </w:r>
          </w:p>
          <w:p w14:paraId="2FF286D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(SMM, FM%)</w:t>
            </w:r>
          </w:p>
        </w:tc>
        <w:tc>
          <w:tcPr>
            <w:tcW w:w="2410" w:type="dxa"/>
          </w:tcPr>
          <w:p w14:paraId="2FF286D8"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NA</w:t>
            </w:r>
          </w:p>
        </w:tc>
        <w:tc>
          <w:tcPr>
            <w:tcW w:w="3543" w:type="dxa"/>
          </w:tcPr>
          <w:p w14:paraId="2FF286D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Multicomponent weight loss intervention for older adults with obesity demonstrated similar weight loss and improvements in physical functioning with maintained muscle mass in individuals with and without SO using the EASO/ESPEN consensus definitions</w:t>
            </w:r>
          </w:p>
        </w:tc>
        <w:tc>
          <w:tcPr>
            <w:tcW w:w="2960" w:type="dxa"/>
          </w:tcPr>
          <w:p w14:paraId="2FF286D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Small sample size</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Study’s design lacked randomization, blinding, and did not have a control group</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xml:space="preserve">. Six-month duration                                                                                </w:t>
            </w:r>
            <w:proofErr w:type="gramStart"/>
            <w:r w:rsidRPr="008E3709">
              <w:rPr>
                <w:rFonts w:ascii="Calibri" w:eastAsia="Calibri" w:hAnsi="Calibri" w:cs="Calibri"/>
                <w:sz w:val="16"/>
                <w:szCs w:val="16"/>
                <w:lang w:val="en-GB"/>
              </w:rPr>
              <w:t>4</w:t>
            </w:r>
            <w:proofErr w:type="gramEnd"/>
            <w:r w:rsidRPr="008E3709">
              <w:rPr>
                <w:rFonts w:ascii="Calibri" w:eastAsia="Calibri" w:hAnsi="Calibri" w:cs="Calibri"/>
                <w:sz w:val="16"/>
                <w:szCs w:val="16"/>
                <w:lang w:val="en-GB"/>
              </w:rPr>
              <w:t xml:space="preserve">. SO staging phase not specified in methods                                                                                                     </w:t>
            </w:r>
          </w:p>
        </w:tc>
      </w:tr>
      <w:tr w:rsidR="00A07E35" w:rsidRPr="008D7950" w14:paraId="2FF286E7" w14:textId="77777777" w:rsidTr="008E3709">
        <w:trPr>
          <w:trHeight w:val="283"/>
        </w:trPr>
        <w:tc>
          <w:tcPr>
            <w:tcW w:w="1413" w:type="dxa"/>
          </w:tcPr>
          <w:p w14:paraId="2FF286DC"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Xu</w:t>
            </w:r>
            <w:proofErr w:type="spellEnd"/>
            <w:r>
              <w:rPr>
                <w:rFonts w:ascii="Calibri" w:eastAsia="Calibri" w:hAnsi="Calibri" w:cs="Calibri"/>
                <w:b/>
                <w:bCs/>
                <w:sz w:val="16"/>
                <w:szCs w:val="16"/>
              </w:rPr>
              <w:br/>
              <w:t>2024</w:t>
            </w:r>
            <w:r>
              <w:rPr>
                <w:rFonts w:ascii="Calibri" w:eastAsia="Calibri" w:hAnsi="Calibri" w:cs="Calibri"/>
                <w:b/>
                <w:bCs/>
                <w:sz w:val="16"/>
                <w:szCs w:val="16"/>
              </w:rPr>
              <w:br/>
              <w:t>China</w:t>
            </w:r>
          </w:p>
          <w:p w14:paraId="2FF286DD" w14:textId="77777777" w:rsidR="00A07E35" w:rsidRDefault="00A07E35" w:rsidP="004C7D13">
            <w:pPr>
              <w:rPr>
                <w:rFonts w:ascii="Calibri" w:eastAsia="Calibri" w:hAnsi="Calibri" w:cs="Calibri"/>
                <w:b/>
                <w:bCs/>
                <w:sz w:val="16"/>
                <w:szCs w:val="16"/>
              </w:rPr>
            </w:pPr>
            <w:hyperlink r:id="rId70">
              <w:r>
                <w:rPr>
                  <w:rFonts w:ascii="Calibri" w:eastAsia="Calibri" w:hAnsi="Calibri" w:cs="Calibri"/>
                  <w:color w:val="000000"/>
                  <w:sz w:val="16"/>
                  <w:szCs w:val="16"/>
                </w:rPr>
                <w:t>(71)</w:t>
              </w:r>
            </w:hyperlink>
          </w:p>
        </w:tc>
        <w:tc>
          <w:tcPr>
            <w:tcW w:w="1417" w:type="dxa"/>
          </w:tcPr>
          <w:p w14:paraId="2FF286DE"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1542</w:t>
            </w:r>
            <w:r>
              <w:rPr>
                <w:rFonts w:ascii="Calibri" w:eastAsia="Calibri" w:hAnsi="Calibri" w:cs="Calibri"/>
                <w:sz w:val="16"/>
                <w:szCs w:val="16"/>
              </w:rPr>
              <w:br/>
              <w:t>F: 59.7%</w:t>
            </w:r>
            <w:r>
              <w:rPr>
                <w:rFonts w:ascii="Calibri" w:eastAsia="Calibri" w:hAnsi="Calibri" w:cs="Calibri"/>
                <w:sz w:val="16"/>
                <w:szCs w:val="16"/>
              </w:rPr>
              <w:br/>
              <w:t>Age: 58.1±7.06</w:t>
            </w:r>
          </w:p>
        </w:tc>
        <w:tc>
          <w:tcPr>
            <w:tcW w:w="1560" w:type="dxa"/>
          </w:tcPr>
          <w:p w14:paraId="2FF286D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CDI living in Shanghai</w:t>
            </w:r>
          </w:p>
        </w:tc>
        <w:tc>
          <w:tcPr>
            <w:tcW w:w="1559" w:type="dxa"/>
          </w:tcPr>
          <w:p w14:paraId="2FF286E0"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BMI, WC       BIA (SMM, FM%)</w:t>
            </w:r>
          </w:p>
        </w:tc>
        <w:tc>
          <w:tcPr>
            <w:tcW w:w="2410" w:type="dxa"/>
          </w:tcPr>
          <w:p w14:paraId="2FF286E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NA</w:t>
            </w:r>
          </w:p>
        </w:tc>
        <w:tc>
          <w:tcPr>
            <w:tcW w:w="3543" w:type="dxa"/>
          </w:tcPr>
          <w:p w14:paraId="2FF286E2"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High neck circumference levels were associated with an increased risk of </w:t>
            </w:r>
            <w:proofErr w:type="spellStart"/>
            <w:r w:rsidRPr="008E3709">
              <w:rPr>
                <w:rFonts w:ascii="Calibri" w:eastAsia="Calibri" w:hAnsi="Calibri" w:cs="Calibri"/>
                <w:sz w:val="16"/>
                <w:szCs w:val="16"/>
                <w:lang w:val="en-GB"/>
              </w:rPr>
              <w:t>presarcopenia</w:t>
            </w:r>
            <w:proofErr w:type="spellEnd"/>
            <w:r w:rsidRPr="008E3709">
              <w:rPr>
                <w:rFonts w:ascii="Calibri" w:eastAsia="Calibri" w:hAnsi="Calibri" w:cs="Calibri"/>
                <w:sz w:val="16"/>
                <w:szCs w:val="16"/>
                <w:lang w:val="en-GB"/>
              </w:rPr>
              <w:t xml:space="preserve"> obesity in both men and women                                                                                             </w:t>
            </w:r>
          </w:p>
          <w:p w14:paraId="2FF286E3"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2. Neck circumference is </w:t>
            </w:r>
            <w:proofErr w:type="gramStart"/>
            <w:r w:rsidRPr="008E3709">
              <w:rPr>
                <w:rFonts w:ascii="Calibri" w:eastAsia="Calibri" w:hAnsi="Calibri" w:cs="Calibri"/>
                <w:sz w:val="16"/>
                <w:szCs w:val="16"/>
                <w:lang w:val="en-GB"/>
              </w:rPr>
              <w:t>closely associated</w:t>
            </w:r>
            <w:proofErr w:type="gramEnd"/>
            <w:r w:rsidRPr="008E3709">
              <w:rPr>
                <w:rFonts w:ascii="Calibri" w:eastAsia="Calibri" w:hAnsi="Calibri" w:cs="Calibri"/>
                <w:sz w:val="16"/>
                <w:szCs w:val="16"/>
                <w:lang w:val="en-GB"/>
              </w:rPr>
              <w:t xml:space="preserve"> with the incidence of SO, suggesting that it could be helpful for screening SO in a community-based population</w:t>
            </w:r>
          </w:p>
          <w:p w14:paraId="2FF286E4" w14:textId="77777777" w:rsidR="00A07E35" w:rsidRPr="008E3709" w:rsidRDefault="00A07E35" w:rsidP="004C7D13">
            <w:pPr>
              <w:rPr>
                <w:rFonts w:ascii="Calibri" w:eastAsia="Calibri" w:hAnsi="Calibri" w:cs="Calibri"/>
                <w:sz w:val="16"/>
                <w:szCs w:val="16"/>
                <w:lang w:val="en-GB"/>
              </w:rPr>
            </w:pPr>
          </w:p>
        </w:tc>
        <w:tc>
          <w:tcPr>
            <w:tcW w:w="2960" w:type="dxa"/>
          </w:tcPr>
          <w:p w14:paraId="2FF286E5"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Estimation of skeletal muscle mass did not involve highly accurate modalities</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Aging and other diseases may influence the cervical spine vertebrae and thin muscles, thus affecting the measurement of NC                                                                               3. Lack of assessment of muscle function (not specified in methods)                                                          </w:t>
            </w:r>
          </w:p>
          <w:p w14:paraId="2FF286E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4. SO staging phase not specified in methods                                                                                                       </w:t>
            </w:r>
          </w:p>
        </w:tc>
      </w:tr>
      <w:tr w:rsidR="00A07E35" w:rsidRPr="008D7950" w14:paraId="2FF286F2" w14:textId="77777777" w:rsidTr="008E3709">
        <w:trPr>
          <w:trHeight w:val="283"/>
        </w:trPr>
        <w:tc>
          <w:tcPr>
            <w:tcW w:w="1413" w:type="dxa"/>
          </w:tcPr>
          <w:p w14:paraId="2FF286E8"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Yoshimura</w:t>
            </w:r>
            <w:proofErr w:type="spellEnd"/>
            <w:r>
              <w:rPr>
                <w:rFonts w:ascii="Calibri" w:eastAsia="Calibri" w:hAnsi="Calibri" w:cs="Calibri"/>
                <w:b/>
                <w:bCs/>
                <w:sz w:val="16"/>
                <w:szCs w:val="16"/>
              </w:rPr>
              <w:br/>
              <w:t>2022</w:t>
            </w:r>
            <w:r>
              <w:rPr>
                <w:rFonts w:ascii="Calibri" w:eastAsia="Calibri" w:hAnsi="Calibri" w:cs="Calibri"/>
                <w:b/>
                <w:bCs/>
                <w:sz w:val="16"/>
                <w:szCs w:val="16"/>
              </w:rPr>
              <w:br/>
              <w:t>Japan</w:t>
            </w:r>
          </w:p>
          <w:p w14:paraId="2FF286E9" w14:textId="77777777" w:rsidR="00A07E35" w:rsidRDefault="00A07E35" w:rsidP="004C7D13">
            <w:pPr>
              <w:rPr>
                <w:rFonts w:ascii="Calibri" w:eastAsia="Calibri" w:hAnsi="Calibri" w:cs="Calibri"/>
                <w:b/>
                <w:bCs/>
                <w:sz w:val="16"/>
                <w:szCs w:val="16"/>
              </w:rPr>
            </w:pPr>
            <w:hyperlink r:id="rId71">
              <w:r>
                <w:rPr>
                  <w:rFonts w:ascii="Calibri" w:eastAsia="Calibri" w:hAnsi="Calibri" w:cs="Calibri"/>
                  <w:color w:val="000000"/>
                  <w:sz w:val="16"/>
                  <w:szCs w:val="16"/>
                </w:rPr>
                <w:t>(32)</w:t>
              </w:r>
            </w:hyperlink>
          </w:p>
        </w:tc>
        <w:tc>
          <w:tcPr>
            <w:tcW w:w="1417" w:type="dxa"/>
          </w:tcPr>
          <w:p w14:paraId="2FF286E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760</w:t>
            </w:r>
            <w:r>
              <w:rPr>
                <w:rFonts w:ascii="Calibri" w:eastAsia="Calibri" w:hAnsi="Calibri" w:cs="Calibri"/>
                <w:sz w:val="16"/>
                <w:szCs w:val="16"/>
              </w:rPr>
              <w:br/>
              <w:t>F: 46.3%</w:t>
            </w:r>
            <w:r>
              <w:rPr>
                <w:rFonts w:ascii="Calibri" w:eastAsia="Calibri" w:hAnsi="Calibri" w:cs="Calibri"/>
                <w:sz w:val="16"/>
                <w:szCs w:val="16"/>
              </w:rPr>
              <w:br/>
              <w:t xml:space="preserve">Age: </w:t>
            </w:r>
            <w:proofErr w:type="spellStart"/>
            <w:r>
              <w:rPr>
                <w:rFonts w:ascii="Calibri" w:eastAsia="Calibri" w:hAnsi="Calibri" w:cs="Calibri"/>
                <w:sz w:val="16"/>
                <w:szCs w:val="16"/>
              </w:rPr>
              <w:t>median</w:t>
            </w:r>
            <w:proofErr w:type="spellEnd"/>
            <w:r>
              <w:rPr>
                <w:rFonts w:ascii="Calibri" w:eastAsia="Calibri" w:hAnsi="Calibri" w:cs="Calibri"/>
                <w:sz w:val="16"/>
                <w:szCs w:val="16"/>
              </w:rPr>
              <w:t xml:space="preserve"> 73</w:t>
            </w:r>
          </w:p>
        </w:tc>
        <w:tc>
          <w:tcPr>
            <w:tcW w:w="1560" w:type="dxa"/>
          </w:tcPr>
          <w:p w14:paraId="2FF286E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RP with stroke (multidimensional intervention: pharmacotherapy,</w:t>
            </w:r>
            <w:r w:rsidRPr="008E3709">
              <w:rPr>
                <w:rFonts w:ascii="Calibri" w:eastAsia="Calibri" w:hAnsi="Calibri" w:cs="Calibri"/>
                <w:sz w:val="16"/>
                <w:szCs w:val="16"/>
                <w:lang w:val="en-GB"/>
              </w:rPr>
              <w:br/>
              <w:t>nutritional support, physical therapy)</w:t>
            </w:r>
          </w:p>
        </w:tc>
        <w:tc>
          <w:tcPr>
            <w:tcW w:w="1559" w:type="dxa"/>
          </w:tcPr>
          <w:p w14:paraId="2FF286EC"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w:t>
            </w:r>
            <w:r w:rsidRPr="008E3709">
              <w:rPr>
                <w:rFonts w:ascii="Calibri" w:eastAsia="Calibri" w:hAnsi="Calibri" w:cs="Calibri"/>
                <w:sz w:val="16"/>
                <w:szCs w:val="16"/>
                <w:lang w:val="en-GB"/>
              </w:rPr>
              <w:br/>
              <w:t>Clinical symptoms HGS</w:t>
            </w:r>
          </w:p>
          <w:p w14:paraId="2FF286ED"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(FM%, SMM)</w:t>
            </w:r>
            <w:r w:rsidRPr="008E3709">
              <w:rPr>
                <w:rFonts w:ascii="Calibri" w:eastAsia="Calibri" w:hAnsi="Calibri" w:cs="Calibri"/>
                <w:sz w:val="16"/>
                <w:szCs w:val="16"/>
                <w:lang w:val="en-GB"/>
              </w:rPr>
              <w:br/>
            </w:r>
          </w:p>
        </w:tc>
        <w:tc>
          <w:tcPr>
            <w:tcW w:w="2410" w:type="dxa"/>
          </w:tcPr>
          <w:p w14:paraId="2FF286EE"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4.5% </w:t>
            </w:r>
          </w:p>
          <w:p w14:paraId="2FF286E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 5.4%; M: 4.1%)</w:t>
            </w:r>
          </w:p>
        </w:tc>
        <w:tc>
          <w:tcPr>
            <w:tcW w:w="3543" w:type="dxa"/>
          </w:tcPr>
          <w:p w14:paraId="2FF286F0"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SO is negatively associated with an improvement in ADL</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SO is negatively associated with an improvement in dysphagia in women</w:t>
            </w:r>
          </w:p>
        </w:tc>
        <w:tc>
          <w:tcPr>
            <w:tcW w:w="2960" w:type="dxa"/>
          </w:tcPr>
          <w:p w14:paraId="2FF286F1"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br/>
            </w:r>
          </w:p>
        </w:tc>
      </w:tr>
      <w:tr w:rsidR="00A07E35" w:rsidRPr="008D7950" w14:paraId="2FF286FD" w14:textId="77777777" w:rsidTr="008E3709">
        <w:trPr>
          <w:trHeight w:val="283"/>
        </w:trPr>
        <w:tc>
          <w:tcPr>
            <w:tcW w:w="1413" w:type="dxa"/>
          </w:tcPr>
          <w:p w14:paraId="2FF286F3"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Yoshimura</w:t>
            </w:r>
            <w:proofErr w:type="spellEnd"/>
            <w:r>
              <w:rPr>
                <w:rFonts w:ascii="Calibri" w:eastAsia="Calibri" w:hAnsi="Calibri" w:cs="Calibri"/>
                <w:b/>
                <w:bCs/>
                <w:sz w:val="16"/>
                <w:szCs w:val="16"/>
              </w:rPr>
              <w:br/>
              <w:t>2023</w:t>
            </w:r>
            <w:r>
              <w:rPr>
                <w:rFonts w:ascii="Calibri" w:eastAsia="Calibri" w:hAnsi="Calibri" w:cs="Calibri"/>
                <w:b/>
                <w:bCs/>
                <w:sz w:val="16"/>
                <w:szCs w:val="16"/>
              </w:rPr>
              <w:br/>
              <w:t>Japan</w:t>
            </w:r>
          </w:p>
          <w:p w14:paraId="2FF286F4" w14:textId="77777777" w:rsidR="00A07E35" w:rsidRDefault="00A07E35" w:rsidP="004C7D13">
            <w:pPr>
              <w:rPr>
                <w:rFonts w:ascii="Calibri" w:eastAsia="Calibri" w:hAnsi="Calibri" w:cs="Calibri"/>
                <w:b/>
                <w:bCs/>
                <w:sz w:val="16"/>
                <w:szCs w:val="16"/>
              </w:rPr>
            </w:pPr>
            <w:hyperlink r:id="rId72">
              <w:r>
                <w:rPr>
                  <w:rFonts w:ascii="Calibri" w:eastAsia="Calibri" w:hAnsi="Calibri" w:cs="Calibri"/>
                  <w:color w:val="000000"/>
                  <w:sz w:val="16"/>
                  <w:szCs w:val="16"/>
                </w:rPr>
                <w:t>(33)</w:t>
              </w:r>
            </w:hyperlink>
          </w:p>
        </w:tc>
        <w:tc>
          <w:tcPr>
            <w:tcW w:w="1417" w:type="dxa"/>
          </w:tcPr>
          <w:p w14:paraId="2FF286F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760</w:t>
            </w:r>
            <w:r>
              <w:rPr>
                <w:rFonts w:ascii="Calibri" w:eastAsia="Calibri" w:hAnsi="Calibri" w:cs="Calibri"/>
                <w:sz w:val="16"/>
                <w:szCs w:val="16"/>
              </w:rPr>
              <w:br/>
              <w:t>F: 46.3%</w:t>
            </w:r>
            <w:r>
              <w:rPr>
                <w:rFonts w:ascii="Calibri" w:eastAsia="Calibri" w:hAnsi="Calibri" w:cs="Calibri"/>
                <w:sz w:val="16"/>
                <w:szCs w:val="16"/>
              </w:rPr>
              <w:br/>
              <w:t>Age: 71±9</w:t>
            </w:r>
          </w:p>
        </w:tc>
        <w:tc>
          <w:tcPr>
            <w:tcW w:w="1560" w:type="dxa"/>
          </w:tcPr>
          <w:p w14:paraId="2FF286F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RP with stroke (multidimensional intervention: pharmacotherapy,</w:t>
            </w:r>
            <w:r w:rsidRPr="008E3709">
              <w:rPr>
                <w:rFonts w:ascii="Calibri" w:eastAsia="Calibri" w:hAnsi="Calibri" w:cs="Calibri"/>
                <w:sz w:val="16"/>
                <w:szCs w:val="16"/>
                <w:lang w:val="en-GB"/>
              </w:rPr>
              <w:br/>
              <w:t>nutritional support, physical therapy)</w:t>
            </w:r>
          </w:p>
        </w:tc>
        <w:tc>
          <w:tcPr>
            <w:tcW w:w="1559" w:type="dxa"/>
          </w:tcPr>
          <w:p w14:paraId="2FF286F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w:t>
            </w:r>
            <w:r w:rsidRPr="008E3709">
              <w:rPr>
                <w:rFonts w:ascii="Calibri" w:eastAsia="Calibri" w:hAnsi="Calibri" w:cs="Calibri"/>
                <w:sz w:val="16"/>
                <w:szCs w:val="16"/>
                <w:lang w:val="en-GB"/>
              </w:rPr>
              <w:br/>
              <w:t>Clinical symptoms HGS</w:t>
            </w:r>
          </w:p>
          <w:p w14:paraId="2FF286F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BIA (SMM, FM%)</w:t>
            </w:r>
            <w:r w:rsidRPr="008E3709">
              <w:rPr>
                <w:rFonts w:ascii="Calibri" w:eastAsia="Calibri" w:hAnsi="Calibri" w:cs="Calibri"/>
                <w:sz w:val="16"/>
                <w:szCs w:val="16"/>
                <w:lang w:val="en-GB"/>
              </w:rPr>
              <w:br/>
            </w:r>
          </w:p>
        </w:tc>
        <w:tc>
          <w:tcPr>
            <w:tcW w:w="2410" w:type="dxa"/>
          </w:tcPr>
          <w:p w14:paraId="2FF286F9"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4.5% </w:t>
            </w:r>
          </w:p>
          <w:p w14:paraId="2FF286FA"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 5.1%; M: 3.9%)</w:t>
            </w:r>
          </w:p>
        </w:tc>
        <w:tc>
          <w:tcPr>
            <w:tcW w:w="3543" w:type="dxa"/>
          </w:tcPr>
          <w:p w14:paraId="2FF286F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SO was significantly and negatively associated with the </w:t>
            </w:r>
            <w:proofErr w:type="spellStart"/>
            <w:r w:rsidRPr="008E3709">
              <w:rPr>
                <w:rFonts w:ascii="Calibri" w:eastAsia="Calibri" w:hAnsi="Calibri" w:cs="Calibri"/>
                <w:sz w:val="16"/>
                <w:szCs w:val="16"/>
                <w:lang w:val="en-GB"/>
              </w:rPr>
              <w:t>PhA</w:t>
            </w:r>
            <w:proofErr w:type="spellEnd"/>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Cutoff values of the </w:t>
            </w:r>
            <w:proofErr w:type="spellStart"/>
            <w:r w:rsidRPr="008E3709">
              <w:rPr>
                <w:rFonts w:ascii="Calibri" w:eastAsia="Calibri" w:hAnsi="Calibri" w:cs="Calibri"/>
                <w:sz w:val="16"/>
                <w:szCs w:val="16"/>
                <w:lang w:val="en-GB"/>
              </w:rPr>
              <w:t>PhA</w:t>
            </w:r>
            <w:proofErr w:type="spellEnd"/>
            <w:r w:rsidRPr="008E3709">
              <w:rPr>
                <w:rFonts w:ascii="Calibri" w:eastAsia="Calibri" w:hAnsi="Calibri" w:cs="Calibri"/>
                <w:sz w:val="16"/>
                <w:szCs w:val="16"/>
                <w:lang w:val="en-GB"/>
              </w:rPr>
              <w:t xml:space="preserve"> that could predict SO were 4.29° for men and 3.84° for women</w:t>
            </w:r>
          </w:p>
        </w:tc>
        <w:tc>
          <w:tcPr>
            <w:tcW w:w="2960" w:type="dxa"/>
          </w:tcPr>
          <w:p w14:paraId="2FF286FC"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                                                                         </w:t>
            </w:r>
          </w:p>
        </w:tc>
      </w:tr>
      <w:tr w:rsidR="00A07E35" w:rsidRPr="008D7950" w14:paraId="2FF28711" w14:textId="77777777" w:rsidTr="008E3709">
        <w:trPr>
          <w:trHeight w:val="283"/>
        </w:trPr>
        <w:tc>
          <w:tcPr>
            <w:tcW w:w="1413" w:type="dxa"/>
          </w:tcPr>
          <w:p w14:paraId="2FF286FE"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Yu</w:t>
            </w:r>
            <w:proofErr w:type="spellEnd"/>
          </w:p>
          <w:p w14:paraId="2FF286FF"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2025</w:t>
            </w:r>
          </w:p>
          <w:p w14:paraId="2FF28700"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 xml:space="preserve">China </w:t>
            </w:r>
          </w:p>
          <w:p w14:paraId="2FF28701" w14:textId="77777777" w:rsidR="00A07E35" w:rsidRDefault="00A07E35" w:rsidP="004C7D13">
            <w:pPr>
              <w:rPr>
                <w:rFonts w:ascii="Calibri" w:eastAsia="Calibri" w:hAnsi="Calibri" w:cs="Calibri"/>
                <w:b/>
                <w:bCs/>
                <w:sz w:val="16"/>
                <w:szCs w:val="16"/>
              </w:rPr>
            </w:pPr>
            <w:hyperlink r:id="rId73">
              <w:r>
                <w:rPr>
                  <w:rFonts w:ascii="Calibri" w:eastAsia="Calibri" w:hAnsi="Calibri" w:cs="Calibri"/>
                  <w:color w:val="000000"/>
                  <w:sz w:val="16"/>
                  <w:szCs w:val="16"/>
                </w:rPr>
                <w:t>(115)</w:t>
              </w:r>
            </w:hyperlink>
          </w:p>
        </w:tc>
        <w:tc>
          <w:tcPr>
            <w:tcW w:w="1417" w:type="dxa"/>
          </w:tcPr>
          <w:p w14:paraId="2FF2870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N:4321</w:t>
            </w:r>
          </w:p>
          <w:p w14:paraId="2FF2870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F:46.7%</w:t>
            </w:r>
          </w:p>
          <w:p w14:paraId="2FF2870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Age: 68.1±6.2</w:t>
            </w:r>
          </w:p>
          <w:p w14:paraId="2FF28705" w14:textId="77777777" w:rsidR="00A07E35" w:rsidRDefault="00A07E35" w:rsidP="004C7D13">
            <w:pPr>
              <w:rPr>
                <w:rFonts w:ascii="Calibri" w:eastAsia="Calibri" w:hAnsi="Calibri" w:cs="Calibri"/>
                <w:sz w:val="16"/>
                <w:szCs w:val="16"/>
              </w:rPr>
            </w:pPr>
          </w:p>
        </w:tc>
        <w:tc>
          <w:tcPr>
            <w:tcW w:w="1560" w:type="dxa"/>
          </w:tcPr>
          <w:p w14:paraId="2FF2870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Community-based prospective cohort  ≥60 years</w:t>
            </w:r>
          </w:p>
        </w:tc>
        <w:tc>
          <w:tcPr>
            <w:tcW w:w="1559" w:type="dxa"/>
          </w:tcPr>
          <w:p w14:paraId="2FF2870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 WC, surrogate indicators of sarcopenia, HGS</w:t>
            </w:r>
          </w:p>
          <w:p w14:paraId="2FF2870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DXA (SMM/W, ALST/W, FM%)</w:t>
            </w:r>
          </w:p>
        </w:tc>
        <w:tc>
          <w:tcPr>
            <w:tcW w:w="2410" w:type="dxa"/>
          </w:tcPr>
          <w:p w14:paraId="2FF28709"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9.53%</w:t>
            </w:r>
          </w:p>
        </w:tc>
        <w:tc>
          <w:tcPr>
            <w:tcW w:w="3543" w:type="dxa"/>
          </w:tcPr>
          <w:p w14:paraId="2FF2870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nondiabetic older individuals with SO had a 2.7-fold greater risk of incident AF compared with those without SO, sarcopenia, and obesity after adjusting for the potential confounders and treating death without a known cause as a competing-risk event</w:t>
            </w:r>
          </w:p>
          <w:p w14:paraId="2FF2870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lastRenderedPageBreak/>
              <w:t xml:space="preserve">2. </w:t>
            </w:r>
            <w:proofErr w:type="spellStart"/>
            <w:r w:rsidRPr="008E3709">
              <w:rPr>
                <w:rFonts w:ascii="Calibri" w:eastAsia="Calibri" w:hAnsi="Calibri" w:cs="Calibri"/>
                <w:sz w:val="16"/>
                <w:szCs w:val="16"/>
                <w:lang w:val="en-GB"/>
              </w:rPr>
              <w:t>eGDR</w:t>
            </w:r>
            <w:proofErr w:type="spellEnd"/>
            <w:r w:rsidRPr="008E3709">
              <w:rPr>
                <w:rFonts w:ascii="Calibri" w:eastAsia="Calibri" w:hAnsi="Calibri" w:cs="Calibri"/>
                <w:sz w:val="16"/>
                <w:szCs w:val="16"/>
                <w:lang w:val="en-GB"/>
              </w:rPr>
              <w:t xml:space="preserve"> (glucose disposal rate), </w:t>
            </w:r>
            <w:proofErr w:type="spellStart"/>
            <w:r w:rsidRPr="008E3709">
              <w:rPr>
                <w:rFonts w:ascii="Calibri" w:eastAsia="Calibri" w:hAnsi="Calibri" w:cs="Calibri"/>
                <w:sz w:val="16"/>
                <w:szCs w:val="16"/>
                <w:lang w:val="en-GB"/>
              </w:rPr>
              <w:t>hsCRP</w:t>
            </w:r>
            <w:proofErr w:type="spellEnd"/>
            <w:r w:rsidRPr="008E3709">
              <w:rPr>
                <w:rFonts w:ascii="Calibri" w:eastAsia="Calibri" w:hAnsi="Calibri" w:cs="Calibri"/>
                <w:sz w:val="16"/>
                <w:szCs w:val="16"/>
                <w:lang w:val="en-GB"/>
              </w:rPr>
              <w:t>, and galectin-3 mediated the effect of SO inducing AF development</w:t>
            </w:r>
          </w:p>
        </w:tc>
        <w:tc>
          <w:tcPr>
            <w:tcW w:w="2960" w:type="dxa"/>
          </w:tcPr>
          <w:p w14:paraId="2FF2870C" w14:textId="7880E23C"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lastRenderedPageBreak/>
              <w:t xml:space="preserve">1. </w:t>
            </w:r>
            <w:r w:rsidR="00554CA4">
              <w:rPr>
                <w:rFonts w:ascii="Calibri" w:eastAsia="Calibri" w:hAnsi="Calibri" w:cs="Calibri"/>
                <w:sz w:val="16"/>
                <w:szCs w:val="16"/>
                <w:lang w:val="en-GB"/>
              </w:rPr>
              <w:t>L</w:t>
            </w:r>
            <w:r w:rsidRPr="008E3709">
              <w:rPr>
                <w:rFonts w:ascii="Calibri" w:eastAsia="Calibri" w:hAnsi="Calibri" w:cs="Calibri"/>
                <w:sz w:val="16"/>
                <w:szCs w:val="16"/>
                <w:lang w:val="en-GB"/>
              </w:rPr>
              <w:t>ack of physical performance measurements in the determination of Sarcopenia</w:t>
            </w:r>
          </w:p>
          <w:p w14:paraId="2FF2870D" w14:textId="187601FD"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2. </w:t>
            </w:r>
            <w:r w:rsidR="00554CA4">
              <w:rPr>
                <w:rFonts w:ascii="Calibri" w:eastAsia="Calibri" w:hAnsi="Calibri" w:cs="Calibri"/>
                <w:sz w:val="16"/>
                <w:szCs w:val="16"/>
                <w:lang w:val="en-GB"/>
              </w:rPr>
              <w:t>R</w:t>
            </w:r>
            <w:r w:rsidRPr="008E3709">
              <w:rPr>
                <w:rFonts w:ascii="Calibri" w:eastAsia="Calibri" w:hAnsi="Calibri" w:cs="Calibri"/>
                <w:sz w:val="16"/>
                <w:szCs w:val="16"/>
                <w:lang w:val="en-GB"/>
              </w:rPr>
              <w:t>esidual confounding factors because of the observational study design, may have affected the results</w:t>
            </w:r>
          </w:p>
          <w:p w14:paraId="2FF2870E"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lastRenderedPageBreak/>
              <w:t>3. changes in sarcopenia, obesity, and other covariates during the follow-up period were not considered</w:t>
            </w:r>
          </w:p>
          <w:p w14:paraId="2FF2870F"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4. dietary balance, sleep </w:t>
            </w:r>
            <w:proofErr w:type="spellStart"/>
            <w:r w:rsidRPr="008E3709">
              <w:rPr>
                <w:rFonts w:ascii="Calibri" w:eastAsia="Calibri" w:hAnsi="Calibri" w:cs="Calibri"/>
                <w:sz w:val="16"/>
                <w:szCs w:val="16"/>
                <w:lang w:val="en-GB"/>
              </w:rPr>
              <w:t>apnea</w:t>
            </w:r>
            <w:proofErr w:type="spellEnd"/>
            <w:r w:rsidRPr="008E3709">
              <w:rPr>
                <w:rFonts w:ascii="Calibri" w:eastAsia="Calibri" w:hAnsi="Calibri" w:cs="Calibri"/>
                <w:sz w:val="16"/>
                <w:szCs w:val="16"/>
                <w:lang w:val="en-GB"/>
              </w:rPr>
              <w:t xml:space="preserve">, </w:t>
            </w:r>
            <w:proofErr w:type="spellStart"/>
            <w:r w:rsidRPr="008E3709">
              <w:rPr>
                <w:rFonts w:ascii="Calibri" w:eastAsia="Calibri" w:hAnsi="Calibri" w:cs="Calibri"/>
                <w:sz w:val="16"/>
                <w:szCs w:val="16"/>
                <w:lang w:val="en-GB"/>
              </w:rPr>
              <w:t>anemia</w:t>
            </w:r>
            <w:proofErr w:type="spellEnd"/>
            <w:r w:rsidRPr="008E3709">
              <w:rPr>
                <w:rFonts w:ascii="Calibri" w:eastAsia="Calibri" w:hAnsi="Calibri" w:cs="Calibri"/>
                <w:sz w:val="16"/>
                <w:szCs w:val="16"/>
                <w:lang w:val="en-GB"/>
              </w:rPr>
              <w:t xml:space="preserve">, and genetic risk were not considered, </w:t>
            </w:r>
          </w:p>
          <w:p w14:paraId="2FF28710"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5. participants were from Shandong, China, with the majority being of the Han nationality</w:t>
            </w:r>
          </w:p>
        </w:tc>
      </w:tr>
      <w:tr w:rsidR="00A07E35" w:rsidRPr="008D7950" w14:paraId="2FF2871A" w14:textId="77777777" w:rsidTr="008E3709">
        <w:trPr>
          <w:trHeight w:val="283"/>
        </w:trPr>
        <w:tc>
          <w:tcPr>
            <w:tcW w:w="1413" w:type="dxa"/>
          </w:tcPr>
          <w:p w14:paraId="2FF28712"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lastRenderedPageBreak/>
              <w:t>Zhang</w:t>
            </w:r>
            <w:r>
              <w:rPr>
                <w:rFonts w:ascii="Calibri" w:eastAsia="Calibri" w:hAnsi="Calibri" w:cs="Calibri"/>
                <w:b/>
                <w:bCs/>
                <w:sz w:val="16"/>
                <w:szCs w:val="16"/>
              </w:rPr>
              <w:br/>
              <w:t>2024</w:t>
            </w:r>
            <w:r>
              <w:rPr>
                <w:rFonts w:ascii="Calibri" w:eastAsia="Calibri" w:hAnsi="Calibri" w:cs="Calibri"/>
                <w:b/>
                <w:bCs/>
                <w:sz w:val="16"/>
                <w:szCs w:val="16"/>
              </w:rPr>
              <w:br/>
              <w:t>China</w:t>
            </w:r>
          </w:p>
          <w:p w14:paraId="2FF28713" w14:textId="77777777" w:rsidR="00A07E35" w:rsidRDefault="00A07E35" w:rsidP="004C7D13">
            <w:pPr>
              <w:rPr>
                <w:rFonts w:ascii="Calibri" w:eastAsia="Calibri" w:hAnsi="Calibri" w:cs="Calibri"/>
                <w:b/>
                <w:bCs/>
                <w:sz w:val="16"/>
                <w:szCs w:val="16"/>
              </w:rPr>
            </w:pPr>
            <w:hyperlink r:id="rId74">
              <w:r>
                <w:rPr>
                  <w:rFonts w:ascii="Calibri" w:eastAsia="Calibri" w:hAnsi="Calibri" w:cs="Calibri"/>
                  <w:color w:val="000000"/>
                  <w:sz w:val="16"/>
                  <w:szCs w:val="16"/>
                </w:rPr>
                <w:t>(48)</w:t>
              </w:r>
            </w:hyperlink>
          </w:p>
        </w:tc>
        <w:tc>
          <w:tcPr>
            <w:tcW w:w="1417" w:type="dxa"/>
          </w:tcPr>
          <w:p w14:paraId="2FF2871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5574</w:t>
            </w:r>
            <w:r>
              <w:rPr>
                <w:rFonts w:ascii="Calibri" w:eastAsia="Calibri" w:hAnsi="Calibri" w:cs="Calibri"/>
                <w:sz w:val="16"/>
                <w:szCs w:val="16"/>
              </w:rPr>
              <w:br/>
              <w:t>F: 51%</w:t>
            </w:r>
            <w:r>
              <w:rPr>
                <w:rFonts w:ascii="Calibri" w:eastAsia="Calibri" w:hAnsi="Calibri" w:cs="Calibri"/>
                <w:sz w:val="16"/>
                <w:szCs w:val="16"/>
              </w:rPr>
              <w:br/>
              <w:t>Age: 45.2±0.4</w:t>
            </w:r>
          </w:p>
        </w:tc>
        <w:tc>
          <w:tcPr>
            <w:tcW w:w="1560" w:type="dxa"/>
          </w:tcPr>
          <w:p w14:paraId="2FF2871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CDI from NHANES (USA)</w:t>
            </w:r>
          </w:p>
        </w:tc>
        <w:tc>
          <w:tcPr>
            <w:tcW w:w="1559" w:type="dxa"/>
          </w:tcPr>
          <w:p w14:paraId="2FF2871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BMI, WC             DXA (ALST, FM%)</w:t>
            </w:r>
            <w:r w:rsidRPr="008E3709">
              <w:rPr>
                <w:rFonts w:ascii="Calibri" w:eastAsia="Calibri" w:hAnsi="Calibri" w:cs="Calibri"/>
                <w:sz w:val="16"/>
                <w:szCs w:val="16"/>
                <w:lang w:val="en-GB"/>
              </w:rPr>
              <w:br/>
            </w:r>
          </w:p>
        </w:tc>
        <w:tc>
          <w:tcPr>
            <w:tcW w:w="2410" w:type="dxa"/>
          </w:tcPr>
          <w:p w14:paraId="2FF2871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5.79%</w:t>
            </w:r>
          </w:p>
        </w:tc>
        <w:tc>
          <w:tcPr>
            <w:tcW w:w="3543" w:type="dxa"/>
          </w:tcPr>
          <w:p w14:paraId="2FF2871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spellStart"/>
            <w:r w:rsidRPr="008E3709">
              <w:rPr>
                <w:rFonts w:ascii="Calibri" w:eastAsia="Calibri" w:hAnsi="Calibri" w:cs="Calibri"/>
                <w:sz w:val="16"/>
                <w:szCs w:val="16"/>
                <w:lang w:val="en-GB"/>
              </w:rPr>
              <w:t>TyG</w:t>
            </w:r>
            <w:proofErr w:type="spellEnd"/>
            <w:r w:rsidRPr="008E3709">
              <w:rPr>
                <w:rFonts w:ascii="Calibri" w:eastAsia="Calibri" w:hAnsi="Calibri" w:cs="Calibri"/>
                <w:sz w:val="16"/>
                <w:szCs w:val="16"/>
                <w:lang w:val="en-GB"/>
              </w:rPr>
              <w:t xml:space="preserve">, as well as combinations of </w:t>
            </w:r>
            <w:proofErr w:type="spellStart"/>
            <w:r w:rsidRPr="008E3709">
              <w:rPr>
                <w:rFonts w:ascii="Calibri" w:eastAsia="Calibri" w:hAnsi="Calibri" w:cs="Calibri"/>
                <w:sz w:val="16"/>
                <w:szCs w:val="16"/>
                <w:lang w:val="en-GB"/>
              </w:rPr>
              <w:t>TyG</w:t>
            </w:r>
            <w:proofErr w:type="spellEnd"/>
            <w:r w:rsidRPr="008E3709">
              <w:rPr>
                <w:rFonts w:ascii="Calibri" w:eastAsia="Calibri" w:hAnsi="Calibri" w:cs="Calibri"/>
                <w:sz w:val="16"/>
                <w:szCs w:val="16"/>
                <w:lang w:val="en-GB"/>
              </w:rPr>
              <w:t xml:space="preserve"> with other obesity indicators (WC, BMI, WCR, </w:t>
            </w:r>
            <w:proofErr w:type="spellStart"/>
            <w:r w:rsidRPr="008E3709">
              <w:rPr>
                <w:rFonts w:ascii="Calibri" w:eastAsia="Calibri" w:hAnsi="Calibri" w:cs="Calibri"/>
                <w:sz w:val="16"/>
                <w:szCs w:val="16"/>
                <w:lang w:val="en-GB"/>
              </w:rPr>
              <w:t>WHtR</w:t>
            </w:r>
            <w:proofErr w:type="spellEnd"/>
            <w:r w:rsidRPr="008E3709">
              <w:rPr>
                <w:rFonts w:ascii="Calibri" w:eastAsia="Calibri" w:hAnsi="Calibri" w:cs="Calibri"/>
                <w:sz w:val="16"/>
                <w:szCs w:val="16"/>
                <w:lang w:val="en-GB"/>
              </w:rPr>
              <w:t>, WAR), HOMA-IR, BRI, and LAP, were all significantly associated with SO</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Among patients with SO, the association with </w:t>
            </w:r>
            <w:proofErr w:type="spellStart"/>
            <w:r w:rsidRPr="008E3709">
              <w:rPr>
                <w:rFonts w:ascii="Calibri" w:eastAsia="Calibri" w:hAnsi="Calibri" w:cs="Calibri"/>
                <w:sz w:val="16"/>
                <w:szCs w:val="16"/>
                <w:lang w:val="en-GB"/>
              </w:rPr>
              <w:t>TyG-WHtR</w:t>
            </w:r>
            <w:proofErr w:type="spellEnd"/>
            <w:r w:rsidRPr="008E3709">
              <w:rPr>
                <w:rFonts w:ascii="Calibri" w:eastAsia="Calibri" w:hAnsi="Calibri" w:cs="Calibri"/>
                <w:sz w:val="16"/>
                <w:szCs w:val="16"/>
                <w:lang w:val="en-GB"/>
              </w:rPr>
              <w:t xml:space="preserve"> was the strongest, followed by </w:t>
            </w:r>
            <w:proofErr w:type="spellStart"/>
            <w:r w:rsidRPr="008E3709">
              <w:rPr>
                <w:rFonts w:ascii="Calibri" w:eastAsia="Calibri" w:hAnsi="Calibri" w:cs="Calibri"/>
                <w:sz w:val="16"/>
                <w:szCs w:val="16"/>
                <w:lang w:val="en-GB"/>
              </w:rPr>
              <w:t>TyG</w:t>
            </w:r>
            <w:proofErr w:type="spellEnd"/>
            <w:r w:rsidRPr="008E3709">
              <w:rPr>
                <w:rFonts w:ascii="Calibri" w:eastAsia="Calibri" w:hAnsi="Calibri" w:cs="Calibri"/>
                <w:sz w:val="16"/>
                <w:szCs w:val="16"/>
                <w:lang w:val="en-GB"/>
              </w:rPr>
              <w:t xml:space="preserve">-WC, BRI, and </w:t>
            </w:r>
            <w:proofErr w:type="spellStart"/>
            <w:r w:rsidRPr="008E3709">
              <w:rPr>
                <w:rFonts w:ascii="Calibri" w:eastAsia="Calibri" w:hAnsi="Calibri" w:cs="Calibri"/>
                <w:sz w:val="16"/>
                <w:szCs w:val="16"/>
                <w:lang w:val="en-GB"/>
              </w:rPr>
              <w:t>TyG</w:t>
            </w:r>
            <w:proofErr w:type="spellEnd"/>
            <w:r w:rsidRPr="008E3709">
              <w:rPr>
                <w:rFonts w:ascii="Calibri" w:eastAsia="Calibri" w:hAnsi="Calibri" w:cs="Calibri"/>
                <w:sz w:val="16"/>
                <w:szCs w:val="16"/>
                <w:lang w:val="en-GB"/>
              </w:rPr>
              <w:t xml:space="preserve"> </w:t>
            </w:r>
          </w:p>
        </w:tc>
        <w:tc>
          <w:tcPr>
            <w:tcW w:w="2960" w:type="dxa"/>
          </w:tcPr>
          <w:p w14:paraId="165AE9A9" w14:textId="77777777" w:rsidR="00554CA4"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Nomogram has only been internally validated                                           </w:t>
            </w:r>
          </w:p>
          <w:p w14:paraId="2FF28719" w14:textId="02371630"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2.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                                                                                                             </w:t>
            </w:r>
            <w:proofErr w:type="gramStart"/>
            <w:r w:rsidRPr="008E3709">
              <w:rPr>
                <w:rFonts w:ascii="Calibri" w:eastAsia="Calibri" w:hAnsi="Calibri" w:cs="Calibri"/>
                <w:sz w:val="16"/>
                <w:szCs w:val="16"/>
                <w:lang w:val="en-GB"/>
              </w:rPr>
              <w:t>3</w:t>
            </w:r>
            <w:proofErr w:type="gramEnd"/>
            <w:r w:rsidRPr="008E3709">
              <w:rPr>
                <w:rFonts w:ascii="Calibri" w:eastAsia="Calibri" w:hAnsi="Calibri" w:cs="Calibri"/>
                <w:sz w:val="16"/>
                <w:szCs w:val="16"/>
                <w:lang w:val="en-GB"/>
              </w:rPr>
              <w:t xml:space="preserve">. Lack of assessment of muscle function (not specified in methods)                                                                                                                                        </w:t>
            </w:r>
          </w:p>
        </w:tc>
      </w:tr>
      <w:tr w:rsidR="00A07E35" w:rsidRPr="008D7950" w14:paraId="2FF2872C" w14:textId="77777777" w:rsidTr="008E3709">
        <w:trPr>
          <w:trHeight w:val="283"/>
        </w:trPr>
        <w:tc>
          <w:tcPr>
            <w:tcW w:w="1413" w:type="dxa"/>
          </w:tcPr>
          <w:p w14:paraId="2FF2871B"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Zhou</w:t>
            </w:r>
          </w:p>
          <w:p w14:paraId="2FF2871C"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2025</w:t>
            </w:r>
          </w:p>
          <w:p w14:paraId="2FF2871D"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China</w:t>
            </w:r>
          </w:p>
          <w:p w14:paraId="2FF2871E" w14:textId="77777777" w:rsidR="00A07E35" w:rsidRDefault="00A07E35" w:rsidP="004C7D13">
            <w:pPr>
              <w:rPr>
                <w:rFonts w:ascii="Calibri" w:eastAsia="Calibri" w:hAnsi="Calibri" w:cs="Calibri"/>
                <w:b/>
                <w:bCs/>
                <w:sz w:val="16"/>
                <w:szCs w:val="16"/>
              </w:rPr>
            </w:pPr>
            <w:hyperlink r:id="rId75">
              <w:r>
                <w:rPr>
                  <w:rFonts w:ascii="Calibri" w:eastAsia="Calibri" w:hAnsi="Calibri" w:cs="Calibri"/>
                  <w:color w:val="000000"/>
                  <w:sz w:val="16"/>
                  <w:szCs w:val="16"/>
                </w:rPr>
                <w:t>(45)</w:t>
              </w:r>
            </w:hyperlink>
          </w:p>
          <w:p w14:paraId="2FF2871F" w14:textId="77777777" w:rsidR="00A07E35" w:rsidRDefault="00A07E35" w:rsidP="004C7D13">
            <w:pPr>
              <w:rPr>
                <w:rFonts w:ascii="Calibri" w:eastAsia="Calibri" w:hAnsi="Calibri" w:cs="Calibri"/>
                <w:b/>
                <w:bCs/>
                <w:sz w:val="16"/>
                <w:szCs w:val="16"/>
              </w:rPr>
            </w:pPr>
          </w:p>
        </w:tc>
        <w:tc>
          <w:tcPr>
            <w:tcW w:w="1417" w:type="dxa"/>
          </w:tcPr>
          <w:p w14:paraId="2FF28720"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N:487</w:t>
            </w:r>
          </w:p>
          <w:p w14:paraId="2FF2872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F:58.1</w:t>
            </w:r>
          </w:p>
          <w:p w14:paraId="2FF2872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Age </w:t>
            </w:r>
            <w:proofErr w:type="spellStart"/>
            <w:r>
              <w:rPr>
                <w:rFonts w:ascii="Calibri" w:eastAsia="Calibri" w:hAnsi="Calibri" w:cs="Calibri"/>
                <w:sz w:val="16"/>
                <w:szCs w:val="16"/>
              </w:rPr>
              <w:t>median</w:t>
            </w:r>
            <w:proofErr w:type="spellEnd"/>
            <w:r>
              <w:rPr>
                <w:rFonts w:ascii="Calibri" w:eastAsia="Calibri" w:hAnsi="Calibri" w:cs="Calibri"/>
                <w:sz w:val="16"/>
                <w:szCs w:val="16"/>
              </w:rPr>
              <w:t>: 77</w:t>
            </w:r>
          </w:p>
        </w:tc>
        <w:tc>
          <w:tcPr>
            <w:tcW w:w="1560" w:type="dxa"/>
          </w:tcPr>
          <w:p w14:paraId="2FF28723"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Community dwelling adults aged </w:t>
            </w:r>
            <w:proofErr w:type="gramStart"/>
            <w:r w:rsidRPr="008E3709">
              <w:rPr>
                <w:rFonts w:ascii="Calibri" w:eastAsia="Calibri" w:hAnsi="Calibri" w:cs="Calibri"/>
                <w:sz w:val="16"/>
                <w:szCs w:val="16"/>
                <w:lang w:val="en-GB"/>
              </w:rPr>
              <w:t>60</w:t>
            </w:r>
            <w:proofErr w:type="gramEnd"/>
            <w:r w:rsidRPr="008E3709">
              <w:rPr>
                <w:rFonts w:ascii="Calibri" w:eastAsia="Calibri" w:hAnsi="Calibri" w:cs="Calibri"/>
                <w:sz w:val="16"/>
                <w:szCs w:val="16"/>
                <w:lang w:val="en-GB"/>
              </w:rPr>
              <w:t xml:space="preserve"> and</w:t>
            </w:r>
          </w:p>
          <w:p w14:paraId="2FF2872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above</w:t>
            </w:r>
          </w:p>
        </w:tc>
        <w:tc>
          <w:tcPr>
            <w:tcW w:w="1559" w:type="dxa"/>
          </w:tcPr>
          <w:p w14:paraId="2FF2872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BMI, WC</w:t>
            </w:r>
          </w:p>
          <w:p w14:paraId="2FF28726"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HGS</w:t>
            </w:r>
          </w:p>
          <w:p w14:paraId="2FF28727"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(SMMI)</w:t>
            </w:r>
          </w:p>
        </w:tc>
        <w:tc>
          <w:tcPr>
            <w:tcW w:w="2410" w:type="dxa"/>
          </w:tcPr>
          <w:p w14:paraId="2FF28728"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10.1%</w:t>
            </w:r>
          </w:p>
        </w:tc>
        <w:tc>
          <w:tcPr>
            <w:tcW w:w="3543" w:type="dxa"/>
          </w:tcPr>
          <w:p w14:paraId="2FF2872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SO was significantly associated with functional dependence, malnutrition, and all-cause mortality.</w:t>
            </w:r>
          </w:p>
        </w:tc>
        <w:tc>
          <w:tcPr>
            <w:tcW w:w="2960" w:type="dxa"/>
          </w:tcPr>
          <w:p w14:paraId="2FF2872A"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non-random sampling approach</w:t>
            </w:r>
          </w:p>
          <w:p w14:paraId="2FF2872B"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2. cross-sectional analysis</w:t>
            </w:r>
          </w:p>
        </w:tc>
      </w:tr>
      <w:tr w:rsidR="00A07E35" w:rsidRPr="008D7950" w14:paraId="2FF2873A" w14:textId="77777777" w:rsidTr="008E3709">
        <w:trPr>
          <w:trHeight w:val="283"/>
        </w:trPr>
        <w:tc>
          <w:tcPr>
            <w:tcW w:w="1413" w:type="dxa"/>
          </w:tcPr>
          <w:p w14:paraId="2FF2872D" w14:textId="77777777" w:rsidR="00A07E35" w:rsidRDefault="00A07E35" w:rsidP="004C7D13">
            <w:pPr>
              <w:rPr>
                <w:rFonts w:ascii="Calibri" w:eastAsia="Calibri" w:hAnsi="Calibri" w:cs="Calibri"/>
                <w:b/>
                <w:bCs/>
                <w:sz w:val="16"/>
                <w:szCs w:val="16"/>
              </w:rPr>
            </w:pPr>
            <w:r>
              <w:rPr>
                <w:rFonts w:ascii="Calibri" w:eastAsia="Calibri" w:hAnsi="Calibri" w:cs="Calibri"/>
                <w:b/>
                <w:bCs/>
                <w:sz w:val="16"/>
                <w:szCs w:val="16"/>
              </w:rPr>
              <w:t>Zhou</w:t>
            </w:r>
            <w:r>
              <w:rPr>
                <w:rFonts w:ascii="Calibri" w:eastAsia="Calibri" w:hAnsi="Calibri" w:cs="Calibri"/>
                <w:b/>
                <w:bCs/>
                <w:sz w:val="16"/>
                <w:szCs w:val="16"/>
              </w:rPr>
              <w:br/>
              <w:t>2023</w:t>
            </w:r>
            <w:r>
              <w:rPr>
                <w:rFonts w:ascii="Calibri" w:eastAsia="Calibri" w:hAnsi="Calibri" w:cs="Calibri"/>
                <w:b/>
                <w:bCs/>
                <w:sz w:val="16"/>
                <w:szCs w:val="16"/>
              </w:rPr>
              <w:br/>
              <w:t>China</w:t>
            </w:r>
          </w:p>
          <w:p w14:paraId="2FF2872E" w14:textId="77777777" w:rsidR="00A07E35" w:rsidRDefault="00A07E35" w:rsidP="004C7D13">
            <w:pPr>
              <w:rPr>
                <w:rFonts w:ascii="Calibri" w:eastAsia="Calibri" w:hAnsi="Calibri" w:cs="Calibri"/>
                <w:b/>
                <w:bCs/>
                <w:sz w:val="16"/>
                <w:szCs w:val="16"/>
              </w:rPr>
            </w:pPr>
            <w:hyperlink r:id="rId76">
              <w:r>
                <w:rPr>
                  <w:rFonts w:ascii="Calibri" w:eastAsia="Calibri" w:hAnsi="Calibri" w:cs="Calibri"/>
                  <w:color w:val="000000"/>
                  <w:sz w:val="16"/>
                  <w:szCs w:val="16"/>
                </w:rPr>
                <w:t>(53)</w:t>
              </w:r>
            </w:hyperlink>
          </w:p>
        </w:tc>
        <w:tc>
          <w:tcPr>
            <w:tcW w:w="1417" w:type="dxa"/>
          </w:tcPr>
          <w:p w14:paraId="2FF2872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639</w:t>
            </w:r>
            <w:r>
              <w:rPr>
                <w:rFonts w:ascii="Calibri" w:eastAsia="Calibri" w:hAnsi="Calibri" w:cs="Calibri"/>
                <w:sz w:val="16"/>
                <w:szCs w:val="16"/>
              </w:rPr>
              <w:br/>
              <w:t>F: 35.8%</w:t>
            </w:r>
            <w:r>
              <w:rPr>
                <w:rFonts w:ascii="Calibri" w:eastAsia="Calibri" w:hAnsi="Calibri" w:cs="Calibri"/>
                <w:sz w:val="16"/>
                <w:szCs w:val="16"/>
              </w:rPr>
              <w:br/>
              <w:t xml:space="preserve">Age: </w:t>
            </w:r>
            <w:proofErr w:type="spellStart"/>
            <w:r>
              <w:rPr>
                <w:rFonts w:ascii="Calibri" w:eastAsia="Calibri" w:hAnsi="Calibri" w:cs="Calibri"/>
                <w:sz w:val="16"/>
                <w:szCs w:val="16"/>
              </w:rPr>
              <w:t>mean</w:t>
            </w:r>
            <w:proofErr w:type="spellEnd"/>
            <w:r>
              <w:rPr>
                <w:rFonts w:ascii="Calibri" w:eastAsia="Calibri" w:hAnsi="Calibri" w:cs="Calibri"/>
                <w:sz w:val="16"/>
                <w:szCs w:val="16"/>
              </w:rPr>
              <w:t xml:space="preserve"> 58.6</w:t>
            </w:r>
          </w:p>
        </w:tc>
        <w:tc>
          <w:tcPr>
            <w:tcW w:w="1560" w:type="dxa"/>
          </w:tcPr>
          <w:p w14:paraId="2FF28730"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HP with advanced non-small cell lung cancer receiving treatment with first-line chemotherapy for the first time</w:t>
            </w:r>
            <w:r w:rsidRPr="008E3709">
              <w:rPr>
                <w:rFonts w:ascii="Calibri" w:eastAsia="Calibri" w:hAnsi="Calibri" w:cs="Calibri"/>
                <w:sz w:val="16"/>
                <w:szCs w:val="16"/>
                <w:lang w:val="en-GB"/>
              </w:rPr>
              <w:br/>
              <w:t>During the median follow-up period of 25 months, 488 (76.4%) participants died</w:t>
            </w:r>
          </w:p>
        </w:tc>
        <w:tc>
          <w:tcPr>
            <w:tcW w:w="1559" w:type="dxa"/>
          </w:tcPr>
          <w:p w14:paraId="2FF2873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BMI     </w:t>
            </w:r>
          </w:p>
          <w:p w14:paraId="2FF2873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HGS</w:t>
            </w:r>
          </w:p>
          <w:p w14:paraId="2FF28733"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(ASMM, FM%)</w:t>
            </w:r>
            <w:r>
              <w:rPr>
                <w:rFonts w:ascii="Calibri" w:eastAsia="Calibri" w:hAnsi="Calibri" w:cs="Calibri"/>
                <w:sz w:val="16"/>
                <w:szCs w:val="16"/>
              </w:rPr>
              <w:br/>
            </w:r>
          </w:p>
        </w:tc>
        <w:tc>
          <w:tcPr>
            <w:tcW w:w="2410" w:type="dxa"/>
          </w:tcPr>
          <w:p w14:paraId="2FF28734"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31.9% (SMM/W)</w:t>
            </w:r>
          </w:p>
          <w:p w14:paraId="2FF28735"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28.2% (SMM/BMI)</w:t>
            </w:r>
          </w:p>
        </w:tc>
        <w:tc>
          <w:tcPr>
            <w:tcW w:w="3543" w:type="dxa"/>
          </w:tcPr>
          <w:p w14:paraId="2FF28736"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SO was significantly associated with mortality in advanced non-small cell lung cancer</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SMM/W was not significantly different between the survivor and death </w:t>
            </w:r>
            <w:proofErr w:type="gramStart"/>
            <w:r w:rsidRPr="008E3709">
              <w:rPr>
                <w:rFonts w:ascii="Calibri" w:eastAsia="Calibri" w:hAnsi="Calibri" w:cs="Calibri"/>
                <w:sz w:val="16"/>
                <w:szCs w:val="16"/>
                <w:lang w:val="en-GB"/>
              </w:rPr>
              <w:t>groups</w:t>
            </w:r>
            <w:proofErr w:type="gramEnd"/>
          </w:p>
          <w:p w14:paraId="2FF28737"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3. SMM/BMI was significantly lower in the death group than in the survivor group</w:t>
            </w:r>
          </w:p>
        </w:tc>
        <w:tc>
          <w:tcPr>
            <w:tcW w:w="2960" w:type="dxa"/>
          </w:tcPr>
          <w:p w14:paraId="2FF28738"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 The change in the trajectory of body composition was not assessed during the follow-up</w:t>
            </w:r>
            <w:r w:rsidRPr="008E3709">
              <w:rPr>
                <w:rFonts w:ascii="Calibri" w:eastAsia="Calibri" w:hAnsi="Calibri" w:cs="Calibri"/>
                <w:sz w:val="16"/>
                <w:szCs w:val="16"/>
                <w:lang w:val="en-GB"/>
              </w:rPr>
              <w:br/>
              <w:t>2</w:t>
            </w:r>
            <w:proofErr w:type="gramStart"/>
            <w:r w:rsidRPr="008E3709">
              <w:rPr>
                <w:rFonts w:ascii="Calibri" w:eastAsia="Calibri" w:hAnsi="Calibri" w:cs="Calibri"/>
                <w:sz w:val="16"/>
                <w:szCs w:val="16"/>
                <w:lang w:val="en-GB"/>
              </w:rPr>
              <w:t>.  Some</w:t>
            </w:r>
            <w:proofErr w:type="gramEnd"/>
            <w:r w:rsidRPr="008E3709">
              <w:rPr>
                <w:rFonts w:ascii="Calibri" w:eastAsia="Calibri" w:hAnsi="Calibri" w:cs="Calibri"/>
                <w:sz w:val="16"/>
                <w:szCs w:val="16"/>
                <w:lang w:val="en-GB"/>
              </w:rPr>
              <w:t xml:space="preserve"> important outcomes (e.g. disease-free mortality and QoL) were not </w:t>
            </w:r>
            <w:proofErr w:type="gramStart"/>
            <w:r w:rsidRPr="008E3709">
              <w:rPr>
                <w:rFonts w:ascii="Calibri" w:eastAsia="Calibri" w:hAnsi="Calibri" w:cs="Calibri"/>
                <w:sz w:val="16"/>
                <w:szCs w:val="16"/>
                <w:lang w:val="en-GB"/>
              </w:rPr>
              <w:t>considered</w:t>
            </w:r>
            <w:proofErr w:type="gramEnd"/>
          </w:p>
          <w:p w14:paraId="2FF28739"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4.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                                                                                                     </w:t>
            </w:r>
          </w:p>
        </w:tc>
      </w:tr>
      <w:tr w:rsidR="00A07E35" w:rsidRPr="008D7950" w14:paraId="2FF28745" w14:textId="77777777" w:rsidTr="008E3709">
        <w:trPr>
          <w:trHeight w:val="283"/>
        </w:trPr>
        <w:tc>
          <w:tcPr>
            <w:tcW w:w="1413" w:type="dxa"/>
          </w:tcPr>
          <w:p w14:paraId="2FF2873B" w14:textId="77777777" w:rsidR="00A07E35" w:rsidRDefault="00A07E35" w:rsidP="004C7D13">
            <w:pPr>
              <w:rPr>
                <w:rFonts w:ascii="Calibri" w:eastAsia="Calibri" w:hAnsi="Calibri" w:cs="Calibri"/>
                <w:b/>
                <w:bCs/>
                <w:sz w:val="16"/>
                <w:szCs w:val="16"/>
              </w:rPr>
            </w:pPr>
            <w:proofErr w:type="spellStart"/>
            <w:r>
              <w:rPr>
                <w:rFonts w:ascii="Calibri" w:eastAsia="Calibri" w:hAnsi="Calibri" w:cs="Calibri"/>
                <w:b/>
                <w:bCs/>
                <w:sz w:val="16"/>
                <w:szCs w:val="16"/>
              </w:rPr>
              <w:t>Zong</w:t>
            </w:r>
            <w:proofErr w:type="spellEnd"/>
            <w:r>
              <w:rPr>
                <w:rFonts w:ascii="Calibri" w:eastAsia="Calibri" w:hAnsi="Calibri" w:cs="Calibri"/>
                <w:b/>
                <w:bCs/>
                <w:sz w:val="16"/>
                <w:szCs w:val="16"/>
              </w:rPr>
              <w:br/>
              <w:t>2024</w:t>
            </w:r>
            <w:r>
              <w:rPr>
                <w:rFonts w:ascii="Calibri" w:eastAsia="Calibri" w:hAnsi="Calibri" w:cs="Calibri"/>
                <w:b/>
                <w:bCs/>
                <w:sz w:val="16"/>
                <w:szCs w:val="16"/>
              </w:rPr>
              <w:br/>
              <w:t>China</w:t>
            </w:r>
          </w:p>
          <w:p w14:paraId="2FF2873C" w14:textId="77777777" w:rsidR="00A07E35" w:rsidRDefault="00A07E35" w:rsidP="004C7D13">
            <w:pPr>
              <w:rPr>
                <w:rFonts w:ascii="Calibri" w:eastAsia="Calibri" w:hAnsi="Calibri" w:cs="Calibri"/>
                <w:b/>
                <w:bCs/>
                <w:sz w:val="16"/>
                <w:szCs w:val="16"/>
              </w:rPr>
            </w:pPr>
            <w:hyperlink r:id="rId77">
              <w:r>
                <w:rPr>
                  <w:rFonts w:ascii="Calibri" w:eastAsia="Calibri" w:hAnsi="Calibri" w:cs="Calibri"/>
                  <w:color w:val="000000"/>
                  <w:sz w:val="16"/>
                  <w:szCs w:val="16"/>
                </w:rPr>
                <w:t>(35)</w:t>
              </w:r>
            </w:hyperlink>
          </w:p>
        </w:tc>
        <w:tc>
          <w:tcPr>
            <w:tcW w:w="1417" w:type="dxa"/>
          </w:tcPr>
          <w:p w14:paraId="2FF2873D"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N: 113</w:t>
            </w:r>
            <w:r>
              <w:rPr>
                <w:rFonts w:ascii="Calibri" w:eastAsia="Calibri" w:hAnsi="Calibri" w:cs="Calibri"/>
                <w:sz w:val="16"/>
                <w:szCs w:val="16"/>
              </w:rPr>
              <w:br/>
              <w:t>F: 26.5%</w:t>
            </w:r>
            <w:r>
              <w:rPr>
                <w:rFonts w:ascii="Calibri" w:eastAsia="Calibri" w:hAnsi="Calibri" w:cs="Calibri"/>
                <w:sz w:val="16"/>
                <w:szCs w:val="16"/>
              </w:rPr>
              <w:br/>
              <w:t xml:space="preserve">Age: 89.6±7.0 </w:t>
            </w:r>
          </w:p>
        </w:tc>
        <w:tc>
          <w:tcPr>
            <w:tcW w:w="1560" w:type="dxa"/>
          </w:tcPr>
          <w:p w14:paraId="2FF2873E"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Older HP due to acute COVID-19 infections</w:t>
            </w:r>
          </w:p>
        </w:tc>
        <w:tc>
          <w:tcPr>
            <w:tcW w:w="1559" w:type="dxa"/>
          </w:tcPr>
          <w:p w14:paraId="2FF2873F"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 xml:space="preserve">BMI      </w:t>
            </w:r>
          </w:p>
          <w:p w14:paraId="2FF28740"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HGS</w:t>
            </w:r>
          </w:p>
          <w:p w14:paraId="2FF28741"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BIA (FM%, ASMM)</w:t>
            </w:r>
          </w:p>
        </w:tc>
        <w:tc>
          <w:tcPr>
            <w:tcW w:w="2410" w:type="dxa"/>
          </w:tcPr>
          <w:p w14:paraId="2FF28742" w14:textId="77777777" w:rsidR="00A07E35" w:rsidRDefault="00A07E35" w:rsidP="004C7D13">
            <w:pPr>
              <w:rPr>
                <w:rFonts w:ascii="Calibri" w:eastAsia="Calibri" w:hAnsi="Calibri" w:cs="Calibri"/>
                <w:sz w:val="16"/>
                <w:szCs w:val="16"/>
              </w:rPr>
            </w:pPr>
            <w:r>
              <w:rPr>
                <w:rFonts w:ascii="Calibri" w:eastAsia="Calibri" w:hAnsi="Calibri" w:cs="Calibri"/>
                <w:sz w:val="16"/>
                <w:szCs w:val="16"/>
              </w:rPr>
              <w:t>34.5%</w:t>
            </w:r>
          </w:p>
        </w:tc>
        <w:tc>
          <w:tcPr>
            <w:tcW w:w="3543" w:type="dxa"/>
          </w:tcPr>
          <w:p w14:paraId="2FF28743"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1.SO had a significant negative impact on the clinical outcomes of COVID-19 infection</w:t>
            </w:r>
            <w:r w:rsidRPr="008E3709">
              <w:rPr>
                <w:rFonts w:ascii="Calibri" w:eastAsia="Calibri" w:hAnsi="Calibri" w:cs="Calibri"/>
                <w:sz w:val="16"/>
                <w:szCs w:val="16"/>
                <w:lang w:val="en-GB"/>
              </w:rPr>
              <w:br/>
            </w:r>
            <w:proofErr w:type="gramStart"/>
            <w:r w:rsidRPr="008E3709">
              <w:rPr>
                <w:rFonts w:ascii="Calibri" w:eastAsia="Calibri" w:hAnsi="Calibri" w:cs="Calibri"/>
                <w:sz w:val="16"/>
                <w:szCs w:val="16"/>
                <w:lang w:val="en-GB"/>
              </w:rPr>
              <w:t>2</w:t>
            </w:r>
            <w:proofErr w:type="gramEnd"/>
            <w:r w:rsidRPr="008E3709">
              <w:rPr>
                <w:rFonts w:ascii="Calibri" w:eastAsia="Calibri" w:hAnsi="Calibri" w:cs="Calibri"/>
                <w:sz w:val="16"/>
                <w:szCs w:val="16"/>
                <w:lang w:val="en-GB"/>
              </w:rPr>
              <w:t xml:space="preserve">.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patients had older age, higher prevalence of COPD, higher levels of FMP, exhibited </w:t>
            </w:r>
            <w:proofErr w:type="gramStart"/>
            <w:r w:rsidRPr="008E3709">
              <w:rPr>
                <w:rFonts w:ascii="Calibri" w:eastAsia="Calibri" w:hAnsi="Calibri" w:cs="Calibri"/>
                <w:sz w:val="16"/>
                <w:szCs w:val="16"/>
                <w:lang w:val="en-GB"/>
              </w:rPr>
              <w:t>relatively higher</w:t>
            </w:r>
            <w:proofErr w:type="gramEnd"/>
            <w:r w:rsidRPr="008E3709">
              <w:rPr>
                <w:rFonts w:ascii="Calibri" w:eastAsia="Calibri" w:hAnsi="Calibri" w:cs="Calibri"/>
                <w:sz w:val="16"/>
                <w:szCs w:val="16"/>
                <w:lang w:val="en-GB"/>
              </w:rPr>
              <w:t xml:space="preserve"> rates of malnutrition and frailty and a greater propensity for intubation</w:t>
            </w:r>
          </w:p>
        </w:tc>
        <w:tc>
          <w:tcPr>
            <w:tcW w:w="2960" w:type="dxa"/>
          </w:tcPr>
          <w:p w14:paraId="2FF28744" w14:textId="77777777" w:rsidR="00A07E35" w:rsidRPr="008E3709" w:rsidRDefault="00A07E35" w:rsidP="004C7D13">
            <w:pPr>
              <w:rPr>
                <w:rFonts w:ascii="Calibri" w:eastAsia="Calibri" w:hAnsi="Calibri" w:cs="Calibri"/>
                <w:sz w:val="16"/>
                <w:szCs w:val="16"/>
                <w:lang w:val="en-GB"/>
              </w:rPr>
            </w:pPr>
            <w:r w:rsidRPr="008E3709">
              <w:rPr>
                <w:rFonts w:ascii="Calibri" w:eastAsia="Calibri" w:hAnsi="Calibri" w:cs="Calibri"/>
                <w:sz w:val="16"/>
                <w:szCs w:val="16"/>
                <w:lang w:val="en-GB"/>
              </w:rPr>
              <w:t xml:space="preserve">1. </w:t>
            </w:r>
            <w:proofErr w:type="gramStart"/>
            <w:r w:rsidRPr="008E3709">
              <w:rPr>
                <w:rFonts w:ascii="Calibri" w:eastAsia="Calibri" w:hAnsi="Calibri" w:cs="Calibri"/>
                <w:sz w:val="16"/>
                <w:szCs w:val="16"/>
                <w:lang w:val="en-GB"/>
              </w:rPr>
              <w:t>SO</w:t>
            </w:r>
            <w:proofErr w:type="gramEnd"/>
            <w:r w:rsidRPr="008E3709">
              <w:rPr>
                <w:rFonts w:ascii="Calibri" w:eastAsia="Calibri" w:hAnsi="Calibri" w:cs="Calibri"/>
                <w:sz w:val="16"/>
                <w:szCs w:val="16"/>
                <w:lang w:val="en-GB"/>
              </w:rPr>
              <w:t xml:space="preserve"> staging and screening phase not specified in methods                                                                                                                                                                                                           </w:t>
            </w:r>
          </w:p>
        </w:tc>
      </w:tr>
    </w:tbl>
    <w:p w14:paraId="2FF28746" w14:textId="77777777" w:rsidR="00A07E35" w:rsidRPr="008E3709" w:rsidRDefault="00A07E35" w:rsidP="00A07E35">
      <w:pPr>
        <w:spacing w:after="160" w:line="278" w:lineRule="auto"/>
        <w:rPr>
          <w:rFonts w:ascii="Calibri" w:eastAsia="Calibri" w:hAnsi="Calibri" w:cs="Calibri"/>
          <w:sz w:val="24"/>
          <w:szCs w:val="24"/>
          <w:lang w:val="en-GB"/>
        </w:rPr>
      </w:pPr>
    </w:p>
    <w:p w14:paraId="2FF28747" w14:textId="77777777" w:rsidR="00A07E35" w:rsidRPr="008E3709" w:rsidRDefault="00A07E35" w:rsidP="00A07E35">
      <w:pPr>
        <w:spacing w:line="240" w:lineRule="auto"/>
        <w:rPr>
          <w:rFonts w:ascii="Calibri" w:eastAsia="Calibri" w:hAnsi="Calibri" w:cs="Calibri"/>
          <w:sz w:val="18"/>
          <w:szCs w:val="18"/>
          <w:lang w:val="en-GB"/>
        </w:rPr>
      </w:pPr>
      <w:r w:rsidRPr="008E3709">
        <w:rPr>
          <w:rFonts w:ascii="Calibri" w:eastAsia="Calibri" w:hAnsi="Calibri" w:cs="Calibri"/>
          <w:sz w:val="18"/>
          <w:szCs w:val="18"/>
          <w:lang w:val="en-GB"/>
        </w:rPr>
        <w:t xml:space="preserve">Legend: 6MWT: 6 Minutes Walking Test; 30-CST: 30 s Chair Stand Test; ADL: Activities of Daily Living; AF: atrial fibrillation; ALST/W, appendicular lean soft tissue adjusted to body weight (previously reported as appendicular lean mass adjusted to body weight ALM/W); ASMI: appendicular skeletal mass index; BC: Body Composition; BIA: Bioelectrical Impedance Analysis; BMI: Body Mass Index, kg/m²; BRI: body roundness ratio; CC: calf circumference; CCI: Charlson Comorbidity Index; CDI: Community-Dwelling Individuals; COPD: Chronic Obstructive Pulmonary Disease; DM: </w:t>
      </w:r>
      <w:r w:rsidRPr="008E3709">
        <w:rPr>
          <w:rFonts w:ascii="Calibri" w:eastAsia="Calibri" w:hAnsi="Calibri" w:cs="Calibri"/>
          <w:sz w:val="18"/>
          <w:szCs w:val="18"/>
          <w:lang w:val="en-GB"/>
        </w:rPr>
        <w:lastRenderedPageBreak/>
        <w:t xml:space="preserve">Diabetes Mellitus; DXA: Dual-energy X-ray Absorptiometry; FFM: Fat-Free Mass; FIM: Functional Independence Measure; FM: Fat Mass; FMP: Fat Mass Percentage; HGS: Handgrip Strength; HP: Hospitalized Patients, acute care; IADL: Instrumental Activities of Daily Living; IR: Insulin Resistance; KES: Knee Extension Strength; KS: kidney stones; MASLD: metabolic dysfunction-associated </w:t>
      </w:r>
      <w:proofErr w:type="spellStart"/>
      <w:r w:rsidRPr="008E3709">
        <w:rPr>
          <w:rFonts w:ascii="Calibri" w:eastAsia="Calibri" w:hAnsi="Calibri" w:cs="Calibri"/>
          <w:sz w:val="18"/>
          <w:szCs w:val="18"/>
          <w:lang w:val="en-GB"/>
        </w:rPr>
        <w:t>steatotic</w:t>
      </w:r>
      <w:proofErr w:type="spellEnd"/>
      <w:r w:rsidRPr="008E3709">
        <w:rPr>
          <w:rFonts w:ascii="Calibri" w:eastAsia="Calibri" w:hAnsi="Calibri" w:cs="Calibri"/>
          <w:sz w:val="18"/>
          <w:szCs w:val="18"/>
          <w:lang w:val="en-GB"/>
        </w:rPr>
        <w:t xml:space="preserve"> liver disease; METS: Metabolic syndrome; NA: Not Available; </w:t>
      </w:r>
      <w:proofErr w:type="spellStart"/>
      <w:r w:rsidRPr="008E3709">
        <w:rPr>
          <w:rFonts w:ascii="Calibri" w:eastAsia="Calibri" w:hAnsi="Calibri" w:cs="Calibri"/>
          <w:sz w:val="18"/>
          <w:szCs w:val="18"/>
          <w:lang w:val="en-GB"/>
        </w:rPr>
        <w:t>PhA</w:t>
      </w:r>
      <w:proofErr w:type="spellEnd"/>
      <w:r w:rsidRPr="008E3709">
        <w:rPr>
          <w:rFonts w:ascii="Calibri" w:eastAsia="Calibri" w:hAnsi="Calibri" w:cs="Calibri"/>
          <w:sz w:val="18"/>
          <w:szCs w:val="18"/>
          <w:lang w:val="en-GB"/>
        </w:rPr>
        <w:t xml:space="preserve">: Phase Angle; QoL: Quality of Life; RP: Rehabilitation Patients; RYGB: Roux-en-Y gastric bypass; SMM/W: Skeletal Muscle Mass adjusted by Weight; SPPB: short physical performance battery; STS: Sit-to-Stand test; TUG: Timed Up and Go; </w:t>
      </w:r>
      <w:proofErr w:type="spellStart"/>
      <w:r w:rsidRPr="008E3709">
        <w:rPr>
          <w:rFonts w:ascii="Calibri" w:eastAsia="Calibri" w:hAnsi="Calibri" w:cs="Calibri"/>
          <w:sz w:val="18"/>
          <w:szCs w:val="18"/>
          <w:lang w:val="en-GB"/>
        </w:rPr>
        <w:t>TyG</w:t>
      </w:r>
      <w:proofErr w:type="spellEnd"/>
      <w:r w:rsidRPr="008E3709">
        <w:rPr>
          <w:rFonts w:ascii="Calibri" w:eastAsia="Calibri" w:hAnsi="Calibri" w:cs="Calibri"/>
          <w:sz w:val="18"/>
          <w:szCs w:val="18"/>
          <w:lang w:val="en-GB"/>
        </w:rPr>
        <w:t xml:space="preserve">: Triglyceride Glucose index; WAR: waist arm circumference ratio; WC: Waist Circumference, cm; WCR: Waist-to-Calf Ratio; </w:t>
      </w:r>
      <w:proofErr w:type="spellStart"/>
      <w:r w:rsidRPr="008E3709">
        <w:rPr>
          <w:rFonts w:ascii="Calibri" w:eastAsia="Calibri" w:hAnsi="Calibri" w:cs="Calibri"/>
          <w:sz w:val="18"/>
          <w:szCs w:val="18"/>
          <w:lang w:val="en-GB"/>
        </w:rPr>
        <w:t>WHtR</w:t>
      </w:r>
      <w:proofErr w:type="spellEnd"/>
      <w:r w:rsidRPr="008E3709">
        <w:rPr>
          <w:rFonts w:ascii="Calibri" w:eastAsia="Calibri" w:hAnsi="Calibri" w:cs="Calibri"/>
          <w:sz w:val="18"/>
          <w:szCs w:val="18"/>
          <w:lang w:val="en-GB"/>
        </w:rPr>
        <w:t xml:space="preserve">: waist to height ratio. </w:t>
      </w:r>
    </w:p>
    <w:p w14:paraId="2FF28748" w14:textId="77777777" w:rsidR="00251F02" w:rsidRPr="008E3709" w:rsidRDefault="00251F02">
      <w:pPr>
        <w:rPr>
          <w:lang w:val="en-GB"/>
        </w:rPr>
      </w:pPr>
    </w:p>
    <w:sectPr w:rsidR="00251F02" w:rsidRPr="008E3709" w:rsidSect="008E3709">
      <w:pgSz w:w="16838" w:h="11906"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F5F55"/>
    <w:multiLevelType w:val="multilevel"/>
    <w:tmpl w:val="1248B8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 w15:restartNumberingAfterBreak="0">
    <w:nsid w:val="07D35F87"/>
    <w:multiLevelType w:val="multilevel"/>
    <w:tmpl w:val="EFAAFB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15:restartNumberingAfterBreak="0">
    <w:nsid w:val="0EE63491"/>
    <w:multiLevelType w:val="multilevel"/>
    <w:tmpl w:val="AA6EB7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15:restartNumberingAfterBreak="0">
    <w:nsid w:val="258E6DEE"/>
    <w:multiLevelType w:val="multilevel"/>
    <w:tmpl w:val="1BD06CB6"/>
    <w:lvl w:ilvl="0">
      <w:start w:val="1"/>
      <w:numFmt w:val="decimal"/>
      <w:lvlText w:val="%1."/>
      <w:lvlJc w:val="left"/>
      <w:pPr>
        <w:ind w:left="360" w:hanging="360"/>
      </w:pPr>
      <w:rPr>
        <w:rFonts w:ascii="Calibri" w:eastAsia="Calibri" w:hAnsi="Calibri" w:cs="Calibri"/>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4" w15:restartNumberingAfterBreak="0">
    <w:nsid w:val="2828309B"/>
    <w:multiLevelType w:val="multilevel"/>
    <w:tmpl w:val="C8B457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15:restartNumberingAfterBreak="0">
    <w:nsid w:val="2DA7119A"/>
    <w:multiLevelType w:val="multilevel"/>
    <w:tmpl w:val="8188D4E2"/>
    <w:lvl w:ilvl="0">
      <w:start w:val="1"/>
      <w:numFmt w:val="decimal"/>
      <w:lvlText w:val="%1."/>
      <w:lvlJc w:val="left"/>
      <w:pPr>
        <w:ind w:left="360" w:hanging="360"/>
      </w:pPr>
      <w:rPr>
        <w:rFonts w:ascii="Calibri" w:eastAsia="Calibri" w:hAnsi="Calibri" w:cs="Calibri"/>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6" w15:restartNumberingAfterBreak="0">
    <w:nsid w:val="329A0446"/>
    <w:multiLevelType w:val="multilevel"/>
    <w:tmpl w:val="41524E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15:restartNumberingAfterBreak="0">
    <w:nsid w:val="3F8055E9"/>
    <w:multiLevelType w:val="multilevel"/>
    <w:tmpl w:val="0C403B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8" w15:restartNumberingAfterBreak="0">
    <w:nsid w:val="418B2E95"/>
    <w:multiLevelType w:val="multilevel"/>
    <w:tmpl w:val="B73E56C0"/>
    <w:lvl w:ilvl="0">
      <w:start w:val="3"/>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3746066"/>
    <w:multiLevelType w:val="multilevel"/>
    <w:tmpl w:val="D4E841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0" w15:restartNumberingAfterBreak="0">
    <w:nsid w:val="55974573"/>
    <w:multiLevelType w:val="multilevel"/>
    <w:tmpl w:val="121E664E"/>
    <w:lvl w:ilvl="0">
      <w:start w:val="1"/>
      <w:numFmt w:val="decimal"/>
      <w:lvlText w:val="%1."/>
      <w:lvlJc w:val="left"/>
      <w:pPr>
        <w:ind w:left="716" w:hanging="576"/>
      </w:pPr>
      <w:rPr>
        <w:u w:val="none"/>
      </w:rPr>
    </w:lvl>
    <w:lvl w:ilvl="1">
      <w:start w:val="1"/>
      <w:numFmt w:val="lowerLetter"/>
      <w:lvlText w:val="%2."/>
      <w:lvlJc w:val="left"/>
      <w:pPr>
        <w:ind w:left="1220" w:hanging="360"/>
      </w:pPr>
      <w:rPr>
        <w:u w:val="none"/>
      </w:rPr>
    </w:lvl>
    <w:lvl w:ilvl="2">
      <w:start w:val="1"/>
      <w:numFmt w:val="lowerRoman"/>
      <w:lvlText w:val="%3."/>
      <w:lvlJc w:val="right"/>
      <w:pPr>
        <w:ind w:left="1940" w:hanging="180"/>
      </w:pPr>
      <w:rPr>
        <w:u w:val="none"/>
      </w:rPr>
    </w:lvl>
    <w:lvl w:ilvl="3">
      <w:start w:val="1"/>
      <w:numFmt w:val="decimal"/>
      <w:lvlText w:val="%4."/>
      <w:lvlJc w:val="left"/>
      <w:pPr>
        <w:ind w:left="2660" w:hanging="360"/>
      </w:pPr>
      <w:rPr>
        <w:u w:val="none"/>
      </w:rPr>
    </w:lvl>
    <w:lvl w:ilvl="4">
      <w:start w:val="1"/>
      <w:numFmt w:val="lowerLetter"/>
      <w:lvlText w:val="%5."/>
      <w:lvlJc w:val="left"/>
      <w:pPr>
        <w:ind w:left="3380" w:hanging="360"/>
      </w:pPr>
      <w:rPr>
        <w:u w:val="none"/>
      </w:rPr>
    </w:lvl>
    <w:lvl w:ilvl="5">
      <w:start w:val="1"/>
      <w:numFmt w:val="lowerRoman"/>
      <w:lvlText w:val="%6."/>
      <w:lvlJc w:val="right"/>
      <w:pPr>
        <w:ind w:left="4100" w:hanging="180"/>
      </w:pPr>
      <w:rPr>
        <w:u w:val="none"/>
      </w:rPr>
    </w:lvl>
    <w:lvl w:ilvl="6">
      <w:start w:val="1"/>
      <w:numFmt w:val="decimal"/>
      <w:lvlText w:val="%7."/>
      <w:lvlJc w:val="left"/>
      <w:pPr>
        <w:ind w:left="4820" w:hanging="360"/>
      </w:pPr>
      <w:rPr>
        <w:u w:val="none"/>
      </w:rPr>
    </w:lvl>
    <w:lvl w:ilvl="7">
      <w:start w:val="1"/>
      <w:numFmt w:val="lowerLetter"/>
      <w:lvlText w:val="%8."/>
      <w:lvlJc w:val="left"/>
      <w:pPr>
        <w:ind w:left="5540" w:hanging="360"/>
      </w:pPr>
      <w:rPr>
        <w:u w:val="none"/>
      </w:rPr>
    </w:lvl>
    <w:lvl w:ilvl="8">
      <w:start w:val="1"/>
      <w:numFmt w:val="lowerRoman"/>
      <w:lvlText w:val="%9."/>
      <w:lvlJc w:val="right"/>
      <w:pPr>
        <w:ind w:left="6260" w:hanging="180"/>
      </w:pPr>
      <w:rPr>
        <w:u w:val="none"/>
      </w:rPr>
    </w:lvl>
  </w:abstractNum>
  <w:abstractNum w:abstractNumId="11" w15:restartNumberingAfterBreak="0">
    <w:nsid w:val="64F54469"/>
    <w:multiLevelType w:val="multilevel"/>
    <w:tmpl w:val="52E471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2" w15:restartNumberingAfterBreak="0">
    <w:nsid w:val="72E33C8D"/>
    <w:multiLevelType w:val="multilevel"/>
    <w:tmpl w:val="6562F2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3" w15:restartNumberingAfterBreak="0">
    <w:nsid w:val="759B10AF"/>
    <w:multiLevelType w:val="multilevel"/>
    <w:tmpl w:val="63DA1F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4" w15:restartNumberingAfterBreak="0">
    <w:nsid w:val="7B845D36"/>
    <w:multiLevelType w:val="multilevel"/>
    <w:tmpl w:val="A0E631CA"/>
    <w:lvl w:ilvl="0">
      <w:start w:val="1"/>
      <w:numFmt w:val="decimal"/>
      <w:lvlText w:val="%1."/>
      <w:lvlJc w:val="left"/>
      <w:pPr>
        <w:ind w:left="360" w:hanging="360"/>
      </w:pPr>
      <w:rPr>
        <w:rFonts w:ascii="Calibri" w:eastAsia="Calibri" w:hAnsi="Calibri" w:cs="Calibri"/>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15" w15:restartNumberingAfterBreak="0">
    <w:nsid w:val="7E502A26"/>
    <w:multiLevelType w:val="multilevel"/>
    <w:tmpl w:val="5D921D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406147350">
    <w:abstractNumId w:val="8"/>
  </w:num>
  <w:num w:numId="2" w16cid:durableId="1440297955">
    <w:abstractNumId w:val="1"/>
  </w:num>
  <w:num w:numId="3" w16cid:durableId="909538537">
    <w:abstractNumId w:val="5"/>
  </w:num>
  <w:num w:numId="4" w16cid:durableId="1199049122">
    <w:abstractNumId w:val="10"/>
  </w:num>
  <w:num w:numId="5" w16cid:durableId="65811168">
    <w:abstractNumId w:val="13"/>
  </w:num>
  <w:num w:numId="6" w16cid:durableId="633559089">
    <w:abstractNumId w:val="6"/>
  </w:num>
  <w:num w:numId="7" w16cid:durableId="1932549173">
    <w:abstractNumId w:val="9"/>
  </w:num>
  <w:num w:numId="8" w16cid:durableId="1842162612">
    <w:abstractNumId w:val="0"/>
  </w:num>
  <w:num w:numId="9" w16cid:durableId="1290936600">
    <w:abstractNumId w:val="3"/>
  </w:num>
  <w:num w:numId="10" w16cid:durableId="1515729178">
    <w:abstractNumId w:val="2"/>
  </w:num>
  <w:num w:numId="11" w16cid:durableId="968516018">
    <w:abstractNumId w:val="14"/>
  </w:num>
  <w:num w:numId="12" w16cid:durableId="762995841">
    <w:abstractNumId w:val="11"/>
  </w:num>
  <w:num w:numId="13" w16cid:durableId="806900544">
    <w:abstractNumId w:val="4"/>
  </w:num>
  <w:num w:numId="14" w16cid:durableId="2079396117">
    <w:abstractNumId w:val="12"/>
  </w:num>
  <w:num w:numId="15" w16cid:durableId="1725593323">
    <w:abstractNumId w:val="7"/>
  </w:num>
  <w:num w:numId="16" w16cid:durableId="2068649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F02"/>
    <w:rsid w:val="00113575"/>
    <w:rsid w:val="00251F02"/>
    <w:rsid w:val="004616EC"/>
    <w:rsid w:val="00554CA4"/>
    <w:rsid w:val="00586496"/>
    <w:rsid w:val="008A0DB1"/>
    <w:rsid w:val="008D7950"/>
    <w:rsid w:val="008E3709"/>
    <w:rsid w:val="00A07E35"/>
    <w:rsid w:val="00CE1128"/>
    <w:rsid w:val="00E81B40"/>
    <w:rsid w:val="00ED1C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2839D"/>
  <w15:chartTrackingRefBased/>
  <w15:docId w15:val="{01132F63-F4AC-40FD-AB03-ED2C3BA0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E35"/>
    <w:pPr>
      <w:spacing w:after="0" w:line="276" w:lineRule="auto"/>
    </w:pPr>
    <w:rPr>
      <w:rFonts w:ascii="Arial" w:eastAsia="Arial" w:hAnsi="Arial" w:cs="Arial"/>
      <w:kern w:val="0"/>
      <w:sz w:val="22"/>
      <w:szCs w:val="22"/>
      <w:lang w:val="it" w:eastAsia="it-IT"/>
      <w14:ligatures w14:val="none"/>
    </w:rPr>
  </w:style>
  <w:style w:type="paragraph" w:styleId="Heading1">
    <w:name w:val="heading 1"/>
    <w:basedOn w:val="Normal"/>
    <w:next w:val="Normal"/>
    <w:link w:val="Heading1Char"/>
    <w:uiPriority w:val="9"/>
    <w:qFormat/>
    <w:rsid w:val="00251F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1F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1F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1F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1F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1F0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1F0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1F0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1F0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1F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1F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1F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1F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1F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1F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1F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1F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1F02"/>
    <w:rPr>
      <w:rFonts w:eastAsiaTheme="majorEastAsia" w:cstheme="majorBidi"/>
      <w:color w:val="272727" w:themeColor="text1" w:themeTint="D8"/>
    </w:rPr>
  </w:style>
  <w:style w:type="paragraph" w:styleId="Title">
    <w:name w:val="Title"/>
    <w:basedOn w:val="Normal"/>
    <w:next w:val="Normal"/>
    <w:link w:val="TitleChar"/>
    <w:uiPriority w:val="10"/>
    <w:qFormat/>
    <w:rsid w:val="00251F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1F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1F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1F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1F02"/>
    <w:pPr>
      <w:spacing w:before="160"/>
      <w:jc w:val="center"/>
    </w:pPr>
    <w:rPr>
      <w:i/>
      <w:iCs/>
      <w:color w:val="404040" w:themeColor="text1" w:themeTint="BF"/>
    </w:rPr>
  </w:style>
  <w:style w:type="character" w:customStyle="1" w:styleId="QuoteChar">
    <w:name w:val="Quote Char"/>
    <w:basedOn w:val="DefaultParagraphFont"/>
    <w:link w:val="Quote"/>
    <w:uiPriority w:val="29"/>
    <w:rsid w:val="00251F02"/>
    <w:rPr>
      <w:i/>
      <w:iCs/>
      <w:color w:val="404040" w:themeColor="text1" w:themeTint="BF"/>
    </w:rPr>
  </w:style>
  <w:style w:type="paragraph" w:styleId="ListParagraph">
    <w:name w:val="List Paragraph"/>
    <w:basedOn w:val="Normal"/>
    <w:uiPriority w:val="34"/>
    <w:qFormat/>
    <w:rsid w:val="00251F02"/>
    <w:pPr>
      <w:ind w:left="720"/>
      <w:contextualSpacing/>
    </w:pPr>
  </w:style>
  <w:style w:type="character" w:styleId="IntenseEmphasis">
    <w:name w:val="Intense Emphasis"/>
    <w:basedOn w:val="DefaultParagraphFont"/>
    <w:uiPriority w:val="21"/>
    <w:qFormat/>
    <w:rsid w:val="00251F02"/>
    <w:rPr>
      <w:i/>
      <w:iCs/>
      <w:color w:val="0F4761" w:themeColor="accent1" w:themeShade="BF"/>
    </w:rPr>
  </w:style>
  <w:style w:type="paragraph" w:styleId="IntenseQuote">
    <w:name w:val="Intense Quote"/>
    <w:basedOn w:val="Normal"/>
    <w:next w:val="Normal"/>
    <w:link w:val="IntenseQuoteChar"/>
    <w:uiPriority w:val="30"/>
    <w:qFormat/>
    <w:rsid w:val="00251F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1F02"/>
    <w:rPr>
      <w:i/>
      <w:iCs/>
      <w:color w:val="0F4761" w:themeColor="accent1" w:themeShade="BF"/>
    </w:rPr>
  </w:style>
  <w:style w:type="character" w:styleId="IntenseReference">
    <w:name w:val="Intense Reference"/>
    <w:basedOn w:val="DefaultParagraphFont"/>
    <w:uiPriority w:val="32"/>
    <w:qFormat/>
    <w:rsid w:val="00251F02"/>
    <w:rPr>
      <w:b/>
      <w:bCs/>
      <w:smallCaps/>
      <w:color w:val="0F4761" w:themeColor="accent1" w:themeShade="BF"/>
      <w:spacing w:val="5"/>
    </w:rPr>
  </w:style>
  <w:style w:type="table" w:customStyle="1" w:styleId="TableNormal0">
    <w:name w:val="TableNormal"/>
    <w:rsid w:val="00A07E35"/>
    <w:pPr>
      <w:spacing w:after="0" w:line="276" w:lineRule="auto"/>
    </w:pPr>
    <w:rPr>
      <w:rFonts w:ascii="Arial" w:eastAsia="Arial" w:hAnsi="Arial" w:cs="Arial"/>
      <w:kern w:val="0"/>
      <w:sz w:val="22"/>
      <w:szCs w:val="22"/>
      <w:lang w:val="it" w:eastAsia="it-IT"/>
      <w14:ligatures w14:val="none"/>
    </w:rPr>
    <w:tblPr>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E370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709"/>
    <w:rPr>
      <w:rFonts w:ascii="Segoe UI" w:eastAsia="Arial" w:hAnsi="Segoe UI" w:cs="Segoe UI"/>
      <w:kern w:val="0"/>
      <w:sz w:val="18"/>
      <w:szCs w:val="18"/>
      <w:lang w:val="it"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aperpile.com/c/VrPZFZ/8pP5d" TargetMode="External"/><Relationship Id="rId21" Type="http://schemas.openxmlformats.org/officeDocument/2006/relationships/hyperlink" Target="https://paperpile.com/c/VrPZFZ/WyXOt" TargetMode="External"/><Relationship Id="rId42" Type="http://schemas.openxmlformats.org/officeDocument/2006/relationships/hyperlink" Target="https://paperpile.com/c/VrPZFZ/PHVch" TargetMode="External"/><Relationship Id="rId47" Type="http://schemas.openxmlformats.org/officeDocument/2006/relationships/hyperlink" Target="https://paperpile.com/c/VrPZFZ/RPc8c" TargetMode="External"/><Relationship Id="rId63" Type="http://schemas.openxmlformats.org/officeDocument/2006/relationships/hyperlink" Target="https://paperpile.com/c/VrPZFZ/8wynp" TargetMode="External"/><Relationship Id="rId68" Type="http://schemas.openxmlformats.org/officeDocument/2006/relationships/hyperlink" Target="https://paperpile.com/c/VrPZFZ/2C3dc" TargetMode="External"/><Relationship Id="rId16" Type="http://schemas.openxmlformats.org/officeDocument/2006/relationships/hyperlink" Target="https://paperpile.com/c/VrPZFZ/uZfm1" TargetMode="External"/><Relationship Id="rId11" Type="http://schemas.openxmlformats.org/officeDocument/2006/relationships/hyperlink" Target="https://paperpile.com/c/VrPZFZ/dJpni" TargetMode="External"/><Relationship Id="rId24" Type="http://schemas.openxmlformats.org/officeDocument/2006/relationships/hyperlink" Target="https://paperpile.com/c/VrPZFZ/6fY0s" TargetMode="External"/><Relationship Id="rId32" Type="http://schemas.openxmlformats.org/officeDocument/2006/relationships/hyperlink" Target="https://paperpile.com/c/VrPZFZ/niW5f" TargetMode="External"/><Relationship Id="rId37" Type="http://schemas.openxmlformats.org/officeDocument/2006/relationships/hyperlink" Target="https://paperpile.com/c/VrPZFZ/0TEiS" TargetMode="External"/><Relationship Id="rId40" Type="http://schemas.openxmlformats.org/officeDocument/2006/relationships/hyperlink" Target="https://paperpile.com/c/VrPZFZ/6VDY3" TargetMode="External"/><Relationship Id="rId45" Type="http://schemas.openxmlformats.org/officeDocument/2006/relationships/hyperlink" Target="https://paperpile.com/c/VrPZFZ/cnJFF" TargetMode="External"/><Relationship Id="rId53" Type="http://schemas.openxmlformats.org/officeDocument/2006/relationships/hyperlink" Target="https://paperpile.com/c/VrPZFZ/CvIRB" TargetMode="External"/><Relationship Id="rId58" Type="http://schemas.openxmlformats.org/officeDocument/2006/relationships/hyperlink" Target="https://paperpile.com/c/VrPZFZ/bD4Sx" TargetMode="External"/><Relationship Id="rId66" Type="http://schemas.openxmlformats.org/officeDocument/2006/relationships/hyperlink" Target="https://paperpile.com/c/VrPZFZ/ESIuN" TargetMode="External"/><Relationship Id="rId74" Type="http://schemas.openxmlformats.org/officeDocument/2006/relationships/hyperlink" Target="https://paperpile.com/c/VrPZFZ/n1pkZ"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paperpile.com/c/VrPZFZ/jVNBP" TargetMode="External"/><Relationship Id="rId19" Type="http://schemas.openxmlformats.org/officeDocument/2006/relationships/hyperlink" Target="https://paperpile.com/c/VrPZFZ/Y37fO" TargetMode="External"/><Relationship Id="rId14" Type="http://schemas.openxmlformats.org/officeDocument/2006/relationships/hyperlink" Target="https://paperpile.com/c/VrPZFZ/dUFiU" TargetMode="External"/><Relationship Id="rId22" Type="http://schemas.openxmlformats.org/officeDocument/2006/relationships/hyperlink" Target="https://paperpile.com/c/VrPZFZ/XiVQ3" TargetMode="External"/><Relationship Id="rId27" Type="http://schemas.openxmlformats.org/officeDocument/2006/relationships/hyperlink" Target="https://paperpile.com/c/VrPZFZ/7DJpu" TargetMode="External"/><Relationship Id="rId30" Type="http://schemas.openxmlformats.org/officeDocument/2006/relationships/hyperlink" Target="https://paperpile.com/c/VrPZFZ/0mWGA" TargetMode="External"/><Relationship Id="rId35" Type="http://schemas.openxmlformats.org/officeDocument/2006/relationships/hyperlink" Target="https://paperpile.com/c/VrPZFZ/rwVR2" TargetMode="External"/><Relationship Id="rId43" Type="http://schemas.openxmlformats.org/officeDocument/2006/relationships/hyperlink" Target="https://paperpile.com/c/VrPZFZ/UcITI" TargetMode="External"/><Relationship Id="rId48" Type="http://schemas.openxmlformats.org/officeDocument/2006/relationships/hyperlink" Target="https://paperpile.com/c/VrPZFZ/9hHLk" TargetMode="External"/><Relationship Id="rId56" Type="http://schemas.openxmlformats.org/officeDocument/2006/relationships/hyperlink" Target="https://paperpile.com/c/VrPZFZ/kia7d" TargetMode="External"/><Relationship Id="rId64" Type="http://schemas.openxmlformats.org/officeDocument/2006/relationships/hyperlink" Target="https://paperpile.com/c/VrPZFZ/MgHJV" TargetMode="External"/><Relationship Id="rId69" Type="http://schemas.openxmlformats.org/officeDocument/2006/relationships/hyperlink" Target="https://paperpile.com/c/VrPZFZ/K7qbc" TargetMode="External"/><Relationship Id="rId77" Type="http://schemas.openxmlformats.org/officeDocument/2006/relationships/hyperlink" Target="https://paperpile.com/c/VrPZFZ/BmcYc" TargetMode="External"/><Relationship Id="rId8" Type="http://schemas.openxmlformats.org/officeDocument/2006/relationships/hyperlink" Target="https://paperpile.com/c/VrPZFZ/Pf7za" TargetMode="External"/><Relationship Id="rId51" Type="http://schemas.openxmlformats.org/officeDocument/2006/relationships/hyperlink" Target="https://paperpile.com/c/VrPZFZ/A0mJC" TargetMode="External"/><Relationship Id="rId72" Type="http://schemas.openxmlformats.org/officeDocument/2006/relationships/hyperlink" Target="https://paperpile.com/c/VrPZFZ/FdUxV" TargetMode="External"/><Relationship Id="rId3" Type="http://schemas.openxmlformats.org/officeDocument/2006/relationships/styles" Target="styles.xml"/><Relationship Id="rId12" Type="http://schemas.openxmlformats.org/officeDocument/2006/relationships/hyperlink" Target="https://paperpile.com/c/VrPZFZ/2Lviz" TargetMode="External"/><Relationship Id="rId17" Type="http://schemas.openxmlformats.org/officeDocument/2006/relationships/hyperlink" Target="https://paperpile.com/c/VrPZFZ/N2MsJ" TargetMode="External"/><Relationship Id="rId25" Type="http://schemas.openxmlformats.org/officeDocument/2006/relationships/hyperlink" Target="https://paperpile.com/c/VrPZFZ/g3sSH" TargetMode="External"/><Relationship Id="rId33" Type="http://schemas.openxmlformats.org/officeDocument/2006/relationships/hyperlink" Target="https://paperpile.com/c/VrPZFZ/C75V2" TargetMode="External"/><Relationship Id="rId38" Type="http://schemas.openxmlformats.org/officeDocument/2006/relationships/hyperlink" Target="https://paperpile.com/c/VrPZFZ/tZS0I" TargetMode="External"/><Relationship Id="rId46" Type="http://schemas.openxmlformats.org/officeDocument/2006/relationships/hyperlink" Target="https://paperpile.com/c/VrPZFZ/DYWRz" TargetMode="External"/><Relationship Id="rId59" Type="http://schemas.openxmlformats.org/officeDocument/2006/relationships/hyperlink" Target="https://paperpile.com/c/VrPZFZ/J1ngB" TargetMode="External"/><Relationship Id="rId67" Type="http://schemas.openxmlformats.org/officeDocument/2006/relationships/hyperlink" Target="https://paperpile.com/c/VrPZFZ/ufRRv" TargetMode="External"/><Relationship Id="rId20" Type="http://schemas.openxmlformats.org/officeDocument/2006/relationships/hyperlink" Target="https://paperpile.com/c/VrPZFZ/uFCkR" TargetMode="External"/><Relationship Id="rId41" Type="http://schemas.openxmlformats.org/officeDocument/2006/relationships/hyperlink" Target="https://paperpile.com/c/VrPZFZ/WeU8O" TargetMode="External"/><Relationship Id="rId54" Type="http://schemas.openxmlformats.org/officeDocument/2006/relationships/hyperlink" Target="https://paperpile.com/c/VrPZFZ/8nlAS" TargetMode="External"/><Relationship Id="rId62" Type="http://schemas.openxmlformats.org/officeDocument/2006/relationships/hyperlink" Target="https://paperpile.com/c/VrPZFZ/eJ2sA" TargetMode="External"/><Relationship Id="rId70" Type="http://schemas.openxmlformats.org/officeDocument/2006/relationships/hyperlink" Target="https://paperpile.com/c/VrPZFZ/YMNKF" TargetMode="External"/><Relationship Id="rId75" Type="http://schemas.openxmlformats.org/officeDocument/2006/relationships/hyperlink" Target="https://paperpile.com/c/VrPZFZ/EFEBU" TargetMode="External"/><Relationship Id="rId1" Type="http://schemas.openxmlformats.org/officeDocument/2006/relationships/customXml" Target="../customXml/item1.xml"/><Relationship Id="rId6" Type="http://schemas.openxmlformats.org/officeDocument/2006/relationships/hyperlink" Target="https://paperpile.com/c/VrPZFZ/qwTjk" TargetMode="External"/><Relationship Id="rId15" Type="http://schemas.openxmlformats.org/officeDocument/2006/relationships/hyperlink" Target="https://paperpile.com/c/VrPZFZ/9TFKJ" TargetMode="External"/><Relationship Id="rId23" Type="http://schemas.openxmlformats.org/officeDocument/2006/relationships/hyperlink" Target="https://paperpile.com/c/VrPZFZ/q4BBO" TargetMode="External"/><Relationship Id="rId28" Type="http://schemas.openxmlformats.org/officeDocument/2006/relationships/hyperlink" Target="https://paperpile.com/c/VrPZFZ/qSjZb" TargetMode="External"/><Relationship Id="rId36" Type="http://schemas.openxmlformats.org/officeDocument/2006/relationships/hyperlink" Target="https://paperpile.com/c/VrPZFZ/TAnls" TargetMode="External"/><Relationship Id="rId49" Type="http://schemas.openxmlformats.org/officeDocument/2006/relationships/hyperlink" Target="https://paperpile.com/c/VrPZFZ/XT8By" TargetMode="External"/><Relationship Id="rId57" Type="http://schemas.openxmlformats.org/officeDocument/2006/relationships/hyperlink" Target="https://paperpile.com/c/VrPZFZ/RCZji" TargetMode="External"/><Relationship Id="rId10" Type="http://schemas.openxmlformats.org/officeDocument/2006/relationships/hyperlink" Target="https://paperpile.com/c/VrPZFZ/mH1U5" TargetMode="External"/><Relationship Id="rId31" Type="http://schemas.openxmlformats.org/officeDocument/2006/relationships/hyperlink" Target="https://paperpile.com/c/VrPZFZ/HV5Iw" TargetMode="External"/><Relationship Id="rId44" Type="http://schemas.openxmlformats.org/officeDocument/2006/relationships/hyperlink" Target="https://paperpile.com/c/VrPZFZ/QZnxJ" TargetMode="External"/><Relationship Id="rId52" Type="http://schemas.openxmlformats.org/officeDocument/2006/relationships/hyperlink" Target="https://paperpile.com/c/VrPZFZ/0jA7U" TargetMode="External"/><Relationship Id="rId60" Type="http://schemas.openxmlformats.org/officeDocument/2006/relationships/hyperlink" Target="https://paperpile.com/c/VrPZFZ/c9dtG" TargetMode="External"/><Relationship Id="rId65" Type="http://schemas.openxmlformats.org/officeDocument/2006/relationships/hyperlink" Target="https://paperpile.com/c/VrPZFZ/rc83I" TargetMode="External"/><Relationship Id="rId73" Type="http://schemas.openxmlformats.org/officeDocument/2006/relationships/hyperlink" Target="https://paperpile.com/c/VrPZFZ/GMPBU"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aperpile.com/c/VrPZFZ/I5hbS" TargetMode="External"/><Relationship Id="rId13" Type="http://schemas.openxmlformats.org/officeDocument/2006/relationships/hyperlink" Target="https://paperpile.com/c/VrPZFZ/sbMqG" TargetMode="External"/><Relationship Id="rId18" Type="http://schemas.openxmlformats.org/officeDocument/2006/relationships/hyperlink" Target="https://paperpile.com/c/VrPZFZ/j1nmB" TargetMode="External"/><Relationship Id="rId39" Type="http://schemas.openxmlformats.org/officeDocument/2006/relationships/hyperlink" Target="https://loop.frontiersin.org/people/2767522" TargetMode="External"/><Relationship Id="rId34" Type="http://schemas.openxmlformats.org/officeDocument/2006/relationships/hyperlink" Target="https://paperpile.com/c/VrPZFZ/cHLyg" TargetMode="External"/><Relationship Id="rId50" Type="http://schemas.openxmlformats.org/officeDocument/2006/relationships/hyperlink" Target="https://paperpile.com/c/VrPZFZ/qmPfW" TargetMode="External"/><Relationship Id="rId55" Type="http://schemas.openxmlformats.org/officeDocument/2006/relationships/hyperlink" Target="https://paperpile.com/c/VrPZFZ/GDIfq" TargetMode="External"/><Relationship Id="rId76" Type="http://schemas.openxmlformats.org/officeDocument/2006/relationships/hyperlink" Target="https://paperpile.com/c/VrPZFZ/uW4EF" TargetMode="External"/><Relationship Id="rId7" Type="http://schemas.openxmlformats.org/officeDocument/2006/relationships/hyperlink" Target="https://paperpile.com/c/VrPZFZ/2eIQj" TargetMode="External"/><Relationship Id="rId71" Type="http://schemas.openxmlformats.org/officeDocument/2006/relationships/hyperlink" Target="https://paperpile.com/c/VrPZFZ/cwpkU" TargetMode="External"/><Relationship Id="rId2" Type="http://schemas.openxmlformats.org/officeDocument/2006/relationships/numbering" Target="numbering.xml"/><Relationship Id="rId29" Type="http://schemas.openxmlformats.org/officeDocument/2006/relationships/hyperlink" Target="https://paperpile.com/c/VrPZFZ/jaW3h"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242CD-B987-440A-A7A3-53EE78868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6937</Words>
  <Characters>39547</Characters>
  <Application>Microsoft Office Word</Application>
  <DocSecurity>0</DocSecurity>
  <Lines>329</Lines>
  <Paragraphs>92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Panetta</dc:creator>
  <cp:keywords/>
  <dc:description/>
  <cp:lastModifiedBy>marianna minnetti</cp:lastModifiedBy>
  <cp:revision>10</cp:revision>
  <cp:lastPrinted>2025-12-23T09:13:00Z</cp:lastPrinted>
  <dcterms:created xsi:type="dcterms:W3CDTF">2025-12-21T15:27:00Z</dcterms:created>
  <dcterms:modified xsi:type="dcterms:W3CDTF">2025-12-23T13:55:00Z</dcterms:modified>
</cp:coreProperties>
</file>