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A9311" w14:textId="6333A7F3" w:rsidR="00432BC0" w:rsidRPr="005B39FF" w:rsidRDefault="005B39FF">
      <w:pPr>
        <w:rPr>
          <w:rFonts w:ascii="Calibri" w:hAnsi="Calibri" w:cs="Calibri"/>
          <w:sz w:val="22"/>
          <w:szCs w:val="22"/>
          <w:lang w:val="en-US"/>
        </w:rPr>
      </w:pPr>
      <w:r w:rsidRPr="005B39FF">
        <w:rPr>
          <w:rFonts w:ascii="Calibri" w:hAnsi="Calibri" w:cs="Calibri"/>
          <w:sz w:val="22"/>
          <w:szCs w:val="22"/>
          <w:lang w:val="en-US"/>
        </w:rPr>
        <w:t>Supplementary document</w:t>
      </w:r>
    </w:p>
    <w:p w14:paraId="7C88376E" w14:textId="77777777" w:rsidR="004912B3" w:rsidRDefault="004912B3" w:rsidP="004912B3">
      <w:pPr>
        <w:rPr>
          <w:rFonts w:ascii="Calibri" w:hAnsi="Calibri" w:cs="Calibri"/>
          <w:sz w:val="22"/>
          <w:szCs w:val="22"/>
          <w:lang w:val="en-US"/>
        </w:rPr>
      </w:pPr>
    </w:p>
    <w:p w14:paraId="008B62D3" w14:textId="3C87BF74" w:rsidR="004912B3" w:rsidRPr="004912B3" w:rsidRDefault="00A06865" w:rsidP="004912B3">
      <w:pPr>
        <w:rPr>
          <w:rFonts w:ascii="Calibri" w:hAnsi="Calibri" w:cs="Calibri"/>
          <w:b/>
          <w:bCs/>
          <w:sz w:val="22"/>
          <w:szCs w:val="22"/>
          <w:lang w:val="en-US"/>
        </w:rPr>
      </w:pPr>
      <w:r w:rsidRPr="00A06865">
        <w:rPr>
          <w:rFonts w:ascii="Calibri" w:hAnsi="Calibri" w:cs="Calibri"/>
          <w:b/>
          <w:bCs/>
          <w:sz w:val="22"/>
          <w:szCs w:val="22"/>
          <w:lang w:val="en-US"/>
        </w:rPr>
        <w:t>Joint effects of air pollution and temperature on glycemia: an exposome analysis in European cohorts</w:t>
      </w:r>
      <w:r w:rsidR="004912B3" w:rsidRPr="004912B3">
        <w:rPr>
          <w:rFonts w:ascii="Calibri" w:hAnsi="Calibri" w:cs="Calibri"/>
          <w:b/>
          <w:bCs/>
          <w:sz w:val="22"/>
          <w:szCs w:val="22"/>
          <w:lang w:val="en-US"/>
        </w:rPr>
        <w:t xml:space="preserve"> </w:t>
      </w:r>
    </w:p>
    <w:p w14:paraId="7E5AF976" w14:textId="77777777" w:rsidR="004912B3" w:rsidRDefault="004912B3" w:rsidP="004912B3">
      <w:pPr>
        <w:rPr>
          <w:rFonts w:ascii="Calibri" w:hAnsi="Calibri" w:cs="Calibri"/>
          <w:sz w:val="22"/>
          <w:szCs w:val="22"/>
          <w:lang w:val="en-US"/>
        </w:rPr>
      </w:pPr>
    </w:p>
    <w:p w14:paraId="73C844F9" w14:textId="77777777" w:rsidR="00C95DDC" w:rsidRPr="00C95DDC" w:rsidRDefault="00C95DDC" w:rsidP="00C95DDC">
      <w:pPr>
        <w:rPr>
          <w:rFonts w:ascii="Calibri" w:hAnsi="Calibri" w:cs="Calibri"/>
          <w:sz w:val="22"/>
          <w:szCs w:val="22"/>
          <w:lang w:val="en-US"/>
        </w:rPr>
      </w:pPr>
      <w:r w:rsidRPr="00C95DDC">
        <w:rPr>
          <w:rFonts w:ascii="Calibri" w:hAnsi="Calibri" w:cs="Calibri"/>
          <w:sz w:val="22"/>
          <w:szCs w:val="22"/>
          <w:lang w:val="en-US"/>
        </w:rPr>
        <w:t>A. Jeong</w:t>
      </w:r>
      <w:r w:rsidRPr="00C95DDC">
        <w:rPr>
          <w:rFonts w:ascii="Calibri" w:hAnsi="Calibri" w:cs="Calibri"/>
          <w:sz w:val="22"/>
          <w:szCs w:val="22"/>
          <w:vertAlign w:val="superscript"/>
          <w:lang w:val="en-US"/>
        </w:rPr>
        <w:t>1, 2</w:t>
      </w:r>
      <w:r w:rsidRPr="00C95DDC">
        <w:rPr>
          <w:rFonts w:ascii="Calibri" w:hAnsi="Calibri" w:cs="Calibri"/>
          <w:sz w:val="22"/>
          <w:szCs w:val="22"/>
          <w:lang w:val="en-US"/>
        </w:rPr>
        <w:t>, J. Edstorp</w:t>
      </w:r>
      <w:r w:rsidRPr="00C95DDC">
        <w:rPr>
          <w:rFonts w:ascii="Calibri" w:hAnsi="Calibri" w:cs="Calibri"/>
          <w:sz w:val="22"/>
          <w:szCs w:val="22"/>
          <w:vertAlign w:val="superscript"/>
          <w:lang w:val="en-US"/>
        </w:rPr>
        <w:t>3</w:t>
      </w:r>
      <w:r w:rsidRPr="00C95DDC">
        <w:rPr>
          <w:rFonts w:ascii="Calibri" w:hAnsi="Calibri" w:cs="Calibri"/>
          <w:sz w:val="22"/>
          <w:szCs w:val="22"/>
          <w:lang w:val="en-US"/>
        </w:rPr>
        <w:t>, G. Lovison</w:t>
      </w:r>
      <w:r w:rsidRPr="00C95DDC">
        <w:rPr>
          <w:rFonts w:ascii="Calibri" w:hAnsi="Calibri" w:cs="Calibri"/>
          <w:sz w:val="22"/>
          <w:szCs w:val="22"/>
          <w:vertAlign w:val="superscript"/>
          <w:lang w:val="en-US"/>
        </w:rPr>
        <w:t>1, 2</w:t>
      </w:r>
      <w:r w:rsidRPr="00C95DDC">
        <w:rPr>
          <w:rFonts w:ascii="Calibri" w:hAnsi="Calibri" w:cs="Calibri"/>
          <w:sz w:val="22"/>
          <w:szCs w:val="22"/>
          <w:lang w:val="en-US"/>
        </w:rPr>
        <w:t>, R. Pickford</w:t>
      </w:r>
      <w:r w:rsidRPr="00C95DDC">
        <w:rPr>
          <w:rFonts w:ascii="Calibri" w:hAnsi="Calibri" w:cs="Calibri"/>
          <w:sz w:val="22"/>
          <w:szCs w:val="22"/>
          <w:vertAlign w:val="superscript"/>
          <w:lang w:val="en-US"/>
        </w:rPr>
        <w:t>4</w:t>
      </w:r>
      <w:r w:rsidRPr="00C95DDC">
        <w:rPr>
          <w:rFonts w:ascii="Calibri" w:hAnsi="Calibri" w:cs="Calibri"/>
          <w:sz w:val="22"/>
          <w:szCs w:val="22"/>
          <w:lang w:val="en-US"/>
        </w:rPr>
        <w:t>, A. Bergström</w:t>
      </w:r>
      <w:r w:rsidRPr="00C95DDC">
        <w:rPr>
          <w:rFonts w:ascii="Calibri" w:hAnsi="Calibri" w:cs="Calibri"/>
          <w:sz w:val="22"/>
          <w:szCs w:val="22"/>
          <w:vertAlign w:val="superscript"/>
          <w:lang w:val="en-US"/>
        </w:rPr>
        <w:t>3</w:t>
      </w:r>
      <w:r w:rsidRPr="00C95DDC">
        <w:rPr>
          <w:rFonts w:ascii="Calibri" w:hAnsi="Calibri" w:cs="Calibri"/>
          <w:sz w:val="22"/>
          <w:szCs w:val="22"/>
          <w:lang w:val="en-US"/>
        </w:rPr>
        <w:t>, N. Blay</w:t>
      </w:r>
      <w:r w:rsidRPr="00C95DDC">
        <w:rPr>
          <w:rFonts w:ascii="Calibri" w:hAnsi="Calibri" w:cs="Calibri"/>
          <w:sz w:val="22"/>
          <w:szCs w:val="22"/>
          <w:vertAlign w:val="superscript"/>
          <w:lang w:val="en-US"/>
        </w:rPr>
        <w:t>5</w:t>
      </w:r>
      <w:r w:rsidRPr="00C95DDC">
        <w:rPr>
          <w:rFonts w:ascii="Calibri" w:hAnsi="Calibri" w:cs="Calibri"/>
          <w:sz w:val="22"/>
          <w:szCs w:val="22"/>
          <w:lang w:val="en-US"/>
        </w:rPr>
        <w:t>, A. Bussalleu</w:t>
      </w:r>
      <w:r w:rsidRPr="00C95DDC">
        <w:rPr>
          <w:rFonts w:ascii="Calibri" w:hAnsi="Calibri" w:cs="Calibri"/>
          <w:sz w:val="22"/>
          <w:szCs w:val="22"/>
          <w:vertAlign w:val="superscript"/>
          <w:lang w:val="en-US"/>
        </w:rPr>
        <w:t>1, 2</w:t>
      </w:r>
      <w:r w:rsidRPr="00C95DDC">
        <w:rPr>
          <w:rFonts w:ascii="Calibri" w:hAnsi="Calibri" w:cs="Calibri"/>
          <w:sz w:val="22"/>
          <w:szCs w:val="22"/>
          <w:lang w:val="en-US"/>
        </w:rPr>
        <w:t>, P. Dadvand</w:t>
      </w:r>
      <w:r w:rsidRPr="00C95DDC">
        <w:rPr>
          <w:rFonts w:ascii="Calibri" w:hAnsi="Calibri" w:cs="Calibri"/>
          <w:sz w:val="22"/>
          <w:szCs w:val="22"/>
          <w:vertAlign w:val="superscript"/>
          <w:lang w:val="en-US"/>
        </w:rPr>
        <w:t>6</w:t>
      </w:r>
      <w:r w:rsidRPr="00C95DDC">
        <w:rPr>
          <w:rFonts w:ascii="Calibri" w:hAnsi="Calibri" w:cs="Calibri"/>
          <w:sz w:val="22"/>
          <w:szCs w:val="22"/>
          <w:lang w:val="en-US"/>
        </w:rPr>
        <w:t>, A. Dalecka</w:t>
      </w:r>
      <w:r w:rsidRPr="00C95DDC">
        <w:rPr>
          <w:rFonts w:ascii="Calibri" w:hAnsi="Calibri" w:cs="Calibri"/>
          <w:sz w:val="22"/>
          <w:szCs w:val="22"/>
          <w:vertAlign w:val="superscript"/>
          <w:lang w:val="en-US"/>
        </w:rPr>
        <w:t>7</w:t>
      </w:r>
      <w:r w:rsidRPr="00C95DDC">
        <w:rPr>
          <w:rFonts w:ascii="Calibri" w:hAnsi="Calibri" w:cs="Calibri"/>
          <w:sz w:val="22"/>
          <w:szCs w:val="22"/>
          <w:lang w:val="en-US"/>
        </w:rPr>
        <w:t>, M. Imboden</w:t>
      </w:r>
      <w:r w:rsidRPr="00C95DDC">
        <w:rPr>
          <w:rFonts w:ascii="Calibri" w:hAnsi="Calibri" w:cs="Calibri"/>
          <w:sz w:val="22"/>
          <w:szCs w:val="22"/>
          <w:vertAlign w:val="superscript"/>
          <w:lang w:val="en-US"/>
        </w:rPr>
        <w:t>1, 2</w:t>
      </w:r>
      <w:r w:rsidRPr="00C95DDC">
        <w:rPr>
          <w:rFonts w:ascii="Calibri" w:hAnsi="Calibri" w:cs="Calibri"/>
          <w:sz w:val="22"/>
          <w:szCs w:val="22"/>
          <w:lang w:val="en-US"/>
        </w:rPr>
        <w:t>, S. Kress</w:t>
      </w:r>
      <w:r w:rsidRPr="00C95DDC">
        <w:rPr>
          <w:rFonts w:ascii="Calibri" w:hAnsi="Calibri" w:cs="Calibri"/>
          <w:sz w:val="22"/>
          <w:szCs w:val="22"/>
          <w:vertAlign w:val="superscript"/>
          <w:lang w:val="en-US"/>
        </w:rPr>
        <w:t>8</w:t>
      </w:r>
      <w:r w:rsidRPr="00C95DDC">
        <w:rPr>
          <w:rFonts w:ascii="Calibri" w:hAnsi="Calibri" w:cs="Calibri"/>
          <w:sz w:val="22"/>
          <w:szCs w:val="22"/>
          <w:lang w:val="en-US"/>
        </w:rPr>
        <w:t>, Y. Shen</w:t>
      </w:r>
      <w:r w:rsidRPr="00C95DDC">
        <w:rPr>
          <w:rFonts w:ascii="Calibri" w:hAnsi="Calibri" w:cs="Calibri"/>
          <w:sz w:val="22"/>
          <w:szCs w:val="22"/>
          <w:vertAlign w:val="superscript"/>
          <w:lang w:val="en-US"/>
        </w:rPr>
        <w:t>9</w:t>
      </w:r>
      <w:r w:rsidRPr="00C95DDC">
        <w:rPr>
          <w:rFonts w:ascii="Calibri" w:hAnsi="Calibri" w:cs="Calibri"/>
          <w:sz w:val="22"/>
          <w:szCs w:val="22"/>
          <w:lang w:val="en-US"/>
        </w:rPr>
        <w:t>, E. Sochacka-Tatara</w:t>
      </w:r>
      <w:r w:rsidRPr="00C95DDC">
        <w:rPr>
          <w:rFonts w:ascii="Calibri" w:hAnsi="Calibri" w:cs="Calibri"/>
          <w:sz w:val="22"/>
          <w:szCs w:val="22"/>
          <w:vertAlign w:val="superscript"/>
          <w:lang w:val="en-US"/>
        </w:rPr>
        <w:t>10</w:t>
      </w:r>
      <w:r w:rsidRPr="00C95DDC">
        <w:rPr>
          <w:rFonts w:ascii="Calibri" w:hAnsi="Calibri" w:cs="Calibri"/>
          <w:sz w:val="22"/>
          <w:szCs w:val="22"/>
          <w:lang w:val="en-US"/>
        </w:rPr>
        <w:t>, E. Thiering</w:t>
      </w:r>
      <w:r w:rsidRPr="00C95DDC">
        <w:rPr>
          <w:rFonts w:ascii="Calibri" w:hAnsi="Calibri" w:cs="Calibri"/>
          <w:sz w:val="22"/>
          <w:szCs w:val="22"/>
          <w:vertAlign w:val="superscript"/>
          <w:lang w:val="en-US"/>
        </w:rPr>
        <w:t>4</w:t>
      </w:r>
      <w:r w:rsidRPr="00C95DDC">
        <w:rPr>
          <w:rFonts w:ascii="Calibri" w:hAnsi="Calibri" w:cs="Calibri"/>
          <w:sz w:val="22"/>
          <w:szCs w:val="22"/>
          <w:lang w:val="en-US"/>
        </w:rPr>
        <w:t>, B. Thorand</w:t>
      </w:r>
      <w:r w:rsidRPr="00C95DDC">
        <w:rPr>
          <w:rFonts w:ascii="Calibri" w:hAnsi="Calibri" w:cs="Calibri"/>
          <w:sz w:val="22"/>
          <w:szCs w:val="22"/>
          <w:vertAlign w:val="superscript"/>
          <w:lang w:val="en-US"/>
        </w:rPr>
        <w:t>4,11,12</w:t>
      </w:r>
      <w:r w:rsidRPr="00C95DDC">
        <w:rPr>
          <w:rFonts w:ascii="Calibri" w:hAnsi="Calibri" w:cs="Calibri"/>
          <w:sz w:val="22"/>
          <w:szCs w:val="22"/>
          <w:lang w:val="en-US"/>
        </w:rPr>
        <w:t>, K. Wolf</w:t>
      </w:r>
      <w:r w:rsidRPr="00C95DDC">
        <w:rPr>
          <w:rFonts w:ascii="Calibri" w:hAnsi="Calibri" w:cs="Calibri"/>
          <w:sz w:val="22"/>
          <w:szCs w:val="22"/>
          <w:vertAlign w:val="superscript"/>
          <w:lang w:val="en-US"/>
        </w:rPr>
        <w:t>4</w:t>
      </w:r>
      <w:r w:rsidRPr="00C95DDC">
        <w:rPr>
          <w:rFonts w:ascii="Calibri" w:hAnsi="Calibri" w:cs="Calibri"/>
          <w:sz w:val="22"/>
          <w:szCs w:val="22"/>
          <w:lang w:val="en-US"/>
        </w:rPr>
        <w:t>, Z. Yu</w:t>
      </w:r>
      <w:r w:rsidRPr="00C95DDC">
        <w:rPr>
          <w:rFonts w:ascii="Calibri" w:hAnsi="Calibri" w:cs="Calibri"/>
          <w:sz w:val="22"/>
          <w:szCs w:val="22"/>
          <w:vertAlign w:val="superscript"/>
          <w:lang w:val="en-US"/>
        </w:rPr>
        <w:t>3</w:t>
      </w:r>
      <w:r w:rsidRPr="00C95DDC">
        <w:rPr>
          <w:rFonts w:ascii="Calibri" w:hAnsi="Calibri" w:cs="Calibri"/>
          <w:sz w:val="22"/>
          <w:szCs w:val="22"/>
          <w:lang w:val="en-US"/>
        </w:rPr>
        <w:t>, R. de Cid</w:t>
      </w:r>
      <w:r w:rsidRPr="00C95DDC">
        <w:rPr>
          <w:rFonts w:ascii="Calibri" w:hAnsi="Calibri" w:cs="Calibri"/>
          <w:sz w:val="22"/>
          <w:szCs w:val="22"/>
          <w:vertAlign w:val="superscript"/>
          <w:lang w:val="en-US"/>
        </w:rPr>
        <w:t>5</w:t>
      </w:r>
      <w:r w:rsidRPr="00C95DDC">
        <w:rPr>
          <w:rFonts w:ascii="Calibri" w:hAnsi="Calibri" w:cs="Calibri"/>
          <w:sz w:val="22"/>
          <w:szCs w:val="22"/>
          <w:lang w:val="en-US"/>
        </w:rPr>
        <w:t>, U. Gehring</w:t>
      </w:r>
      <w:r w:rsidRPr="00C95DDC">
        <w:rPr>
          <w:rFonts w:ascii="Calibri" w:hAnsi="Calibri" w:cs="Calibri"/>
          <w:sz w:val="22"/>
          <w:szCs w:val="22"/>
          <w:vertAlign w:val="superscript"/>
          <w:lang w:val="en-US"/>
        </w:rPr>
        <w:t>9</w:t>
      </w:r>
      <w:r w:rsidRPr="00C95DDC">
        <w:rPr>
          <w:rFonts w:ascii="Calibri" w:hAnsi="Calibri" w:cs="Calibri"/>
          <w:sz w:val="22"/>
          <w:szCs w:val="22"/>
          <w:lang w:val="en-US"/>
        </w:rPr>
        <w:t>, P. Ljungman</w:t>
      </w:r>
      <w:r w:rsidRPr="00C95DDC">
        <w:rPr>
          <w:rFonts w:ascii="Calibri" w:hAnsi="Calibri" w:cs="Calibri"/>
          <w:sz w:val="22"/>
          <w:szCs w:val="22"/>
          <w:vertAlign w:val="superscript"/>
          <w:lang w:val="en-US"/>
        </w:rPr>
        <w:t>3</w:t>
      </w:r>
      <w:r w:rsidRPr="00C95DDC">
        <w:rPr>
          <w:rFonts w:ascii="Calibri" w:hAnsi="Calibri" w:cs="Calibri"/>
          <w:sz w:val="22"/>
          <w:szCs w:val="22"/>
          <w:lang w:val="en-US"/>
        </w:rPr>
        <w:t>, P. Magnusson</w:t>
      </w:r>
      <w:r w:rsidRPr="00C95DDC">
        <w:rPr>
          <w:rFonts w:ascii="Calibri" w:hAnsi="Calibri" w:cs="Calibri"/>
          <w:sz w:val="22"/>
          <w:szCs w:val="22"/>
          <w:vertAlign w:val="superscript"/>
          <w:lang w:val="en-US"/>
        </w:rPr>
        <w:t>3</w:t>
      </w:r>
      <w:r w:rsidRPr="00C95DDC">
        <w:rPr>
          <w:rFonts w:ascii="Calibri" w:hAnsi="Calibri" w:cs="Calibri"/>
          <w:sz w:val="22"/>
          <w:szCs w:val="22"/>
          <w:lang w:val="en-US"/>
        </w:rPr>
        <w:t>, O. Mikeš</w:t>
      </w:r>
      <w:r w:rsidRPr="00C95DDC">
        <w:rPr>
          <w:rFonts w:ascii="Calibri" w:hAnsi="Calibri" w:cs="Calibri"/>
          <w:sz w:val="22"/>
          <w:szCs w:val="22"/>
          <w:vertAlign w:val="superscript"/>
          <w:lang w:val="en-US"/>
        </w:rPr>
        <w:t>7</w:t>
      </w:r>
      <w:r w:rsidRPr="00C95DDC">
        <w:rPr>
          <w:rFonts w:ascii="Calibri" w:hAnsi="Calibri" w:cs="Calibri"/>
          <w:sz w:val="22"/>
          <w:szCs w:val="22"/>
          <w:lang w:val="en-US"/>
        </w:rPr>
        <w:t>, A. Pac</w:t>
      </w:r>
      <w:r w:rsidRPr="00C95DDC">
        <w:rPr>
          <w:rFonts w:ascii="Calibri" w:hAnsi="Calibri" w:cs="Calibri"/>
          <w:sz w:val="22"/>
          <w:szCs w:val="22"/>
          <w:vertAlign w:val="superscript"/>
          <w:lang w:val="en-US"/>
        </w:rPr>
        <w:t>10</w:t>
      </w:r>
      <w:r w:rsidRPr="00C95DDC">
        <w:rPr>
          <w:rFonts w:ascii="Calibri" w:hAnsi="Calibri" w:cs="Calibri"/>
          <w:sz w:val="22"/>
          <w:szCs w:val="22"/>
          <w:lang w:val="en-US"/>
        </w:rPr>
        <w:t>, H. Pikhart</w:t>
      </w:r>
      <w:r w:rsidRPr="00C95DDC">
        <w:rPr>
          <w:rFonts w:ascii="Calibri" w:hAnsi="Calibri" w:cs="Calibri"/>
          <w:sz w:val="22"/>
          <w:szCs w:val="22"/>
          <w:vertAlign w:val="superscript"/>
          <w:lang w:val="en-US"/>
        </w:rPr>
        <w:t>7,13</w:t>
      </w:r>
      <w:r w:rsidRPr="00C95DDC">
        <w:rPr>
          <w:rFonts w:ascii="Calibri" w:hAnsi="Calibri" w:cs="Calibri"/>
          <w:sz w:val="22"/>
          <w:szCs w:val="22"/>
          <w:lang w:val="en-US"/>
        </w:rPr>
        <w:t>, D. Rizzuto</w:t>
      </w:r>
      <w:r w:rsidRPr="00C95DDC">
        <w:rPr>
          <w:rFonts w:ascii="Calibri" w:hAnsi="Calibri" w:cs="Calibri"/>
          <w:sz w:val="22"/>
          <w:szCs w:val="22"/>
          <w:vertAlign w:val="superscript"/>
          <w:lang w:val="en-US"/>
        </w:rPr>
        <w:t>3,14</w:t>
      </w:r>
      <w:r w:rsidRPr="00C95DDC">
        <w:rPr>
          <w:rFonts w:ascii="Calibri" w:hAnsi="Calibri" w:cs="Calibri"/>
          <w:sz w:val="22"/>
          <w:szCs w:val="22"/>
          <w:lang w:val="en-US"/>
        </w:rPr>
        <w:t>, T. Schikowski</w:t>
      </w:r>
      <w:r w:rsidRPr="00C95DDC">
        <w:rPr>
          <w:rFonts w:ascii="Calibri" w:hAnsi="Calibri" w:cs="Calibri"/>
          <w:sz w:val="22"/>
          <w:szCs w:val="22"/>
          <w:vertAlign w:val="superscript"/>
          <w:lang w:val="en-US"/>
        </w:rPr>
        <w:t>8</w:t>
      </w:r>
      <w:r w:rsidRPr="00C95DDC">
        <w:rPr>
          <w:rFonts w:ascii="Calibri" w:hAnsi="Calibri" w:cs="Calibri"/>
          <w:sz w:val="22"/>
          <w:szCs w:val="22"/>
          <w:lang w:val="en-US"/>
        </w:rPr>
        <w:t>, M. Standl</w:t>
      </w:r>
      <w:r w:rsidRPr="00C95DDC">
        <w:rPr>
          <w:rFonts w:ascii="Calibri" w:hAnsi="Calibri" w:cs="Calibri"/>
          <w:sz w:val="22"/>
          <w:szCs w:val="22"/>
          <w:vertAlign w:val="superscript"/>
          <w:lang w:val="en-US"/>
        </w:rPr>
        <w:t>4</w:t>
      </w:r>
      <w:r w:rsidRPr="00C95DDC">
        <w:rPr>
          <w:rFonts w:ascii="Calibri" w:hAnsi="Calibri" w:cs="Calibri"/>
          <w:sz w:val="22"/>
          <w:szCs w:val="22"/>
          <w:lang w:val="en-US"/>
        </w:rPr>
        <w:t>, K. de Hoogh</w:t>
      </w:r>
      <w:r w:rsidRPr="00C95DDC">
        <w:rPr>
          <w:rFonts w:ascii="Calibri" w:hAnsi="Calibri" w:cs="Calibri"/>
          <w:sz w:val="22"/>
          <w:szCs w:val="22"/>
          <w:vertAlign w:val="superscript"/>
          <w:lang w:val="en-US"/>
        </w:rPr>
        <w:t>9</w:t>
      </w:r>
      <w:r w:rsidRPr="00C95DDC">
        <w:rPr>
          <w:rFonts w:ascii="Calibri" w:hAnsi="Calibri" w:cs="Calibri"/>
          <w:sz w:val="22"/>
          <w:szCs w:val="22"/>
          <w:lang w:val="en-US"/>
        </w:rPr>
        <w:t>, E. Melén</w:t>
      </w:r>
      <w:r w:rsidRPr="00C95DDC">
        <w:rPr>
          <w:rFonts w:ascii="Calibri" w:hAnsi="Calibri" w:cs="Calibri"/>
          <w:sz w:val="22"/>
          <w:szCs w:val="22"/>
          <w:vertAlign w:val="superscript"/>
          <w:lang w:val="en-US"/>
        </w:rPr>
        <w:t>3</w:t>
      </w:r>
      <w:r w:rsidRPr="00C95DDC">
        <w:rPr>
          <w:rFonts w:ascii="Calibri" w:hAnsi="Calibri" w:cs="Calibri"/>
          <w:sz w:val="22"/>
          <w:szCs w:val="22"/>
          <w:lang w:val="en-US"/>
        </w:rPr>
        <w:t>, R. C. Vermeulen</w:t>
      </w:r>
      <w:r w:rsidRPr="00C95DDC">
        <w:rPr>
          <w:rFonts w:ascii="Calibri" w:hAnsi="Calibri" w:cs="Calibri"/>
          <w:sz w:val="22"/>
          <w:szCs w:val="22"/>
          <w:vertAlign w:val="superscript"/>
          <w:lang w:val="en-US"/>
        </w:rPr>
        <w:t>9</w:t>
      </w:r>
      <w:r w:rsidRPr="00C95DDC">
        <w:rPr>
          <w:rFonts w:ascii="Calibri" w:hAnsi="Calibri" w:cs="Calibri"/>
          <w:sz w:val="22"/>
          <w:szCs w:val="22"/>
          <w:lang w:val="en-US"/>
        </w:rPr>
        <w:t>, J. J. Vlaanderen</w:t>
      </w:r>
      <w:r w:rsidRPr="00C95DDC">
        <w:rPr>
          <w:rFonts w:ascii="Calibri" w:hAnsi="Calibri" w:cs="Calibri"/>
          <w:sz w:val="22"/>
          <w:szCs w:val="22"/>
          <w:vertAlign w:val="superscript"/>
          <w:lang w:val="en-US"/>
        </w:rPr>
        <w:t>15</w:t>
      </w:r>
      <w:r w:rsidRPr="00C95DDC">
        <w:rPr>
          <w:rFonts w:ascii="Calibri" w:hAnsi="Calibri" w:cs="Calibri"/>
          <w:sz w:val="22"/>
          <w:szCs w:val="22"/>
          <w:lang w:val="en-US"/>
        </w:rPr>
        <w:t>, G. Pershagen</w:t>
      </w:r>
      <w:r w:rsidRPr="00C95DDC">
        <w:rPr>
          <w:rFonts w:ascii="Calibri" w:hAnsi="Calibri" w:cs="Calibri"/>
          <w:sz w:val="22"/>
          <w:szCs w:val="22"/>
          <w:vertAlign w:val="superscript"/>
          <w:lang w:val="en-US"/>
        </w:rPr>
        <w:t>3</w:t>
      </w:r>
      <w:r w:rsidRPr="00C95DDC">
        <w:rPr>
          <w:rFonts w:ascii="Calibri" w:hAnsi="Calibri" w:cs="Calibri"/>
          <w:sz w:val="22"/>
          <w:szCs w:val="22"/>
          <w:lang w:val="en-US"/>
        </w:rPr>
        <w:t>, A. Peters</w:t>
      </w:r>
      <w:r w:rsidRPr="00C95DDC">
        <w:rPr>
          <w:rFonts w:ascii="Calibri" w:hAnsi="Calibri" w:cs="Calibri"/>
          <w:sz w:val="22"/>
          <w:szCs w:val="22"/>
          <w:vertAlign w:val="superscript"/>
          <w:lang w:val="en-US"/>
        </w:rPr>
        <w:t>4,11,16</w:t>
      </w:r>
      <w:r w:rsidRPr="00C95DDC">
        <w:rPr>
          <w:rFonts w:ascii="Calibri" w:hAnsi="Calibri" w:cs="Calibri"/>
          <w:sz w:val="22"/>
          <w:szCs w:val="22"/>
          <w:lang w:val="en-US"/>
        </w:rPr>
        <w:t>, N. Probst-Hensch</w:t>
      </w:r>
      <w:r w:rsidRPr="00C95DDC">
        <w:rPr>
          <w:rFonts w:ascii="Calibri" w:hAnsi="Calibri" w:cs="Calibri"/>
          <w:sz w:val="22"/>
          <w:szCs w:val="22"/>
          <w:vertAlign w:val="superscript"/>
          <w:lang w:val="en-US"/>
        </w:rPr>
        <w:t>1, 2</w:t>
      </w:r>
    </w:p>
    <w:p w14:paraId="2A20FBDD" w14:textId="650B0615" w:rsidR="004912B3" w:rsidRPr="00DB32ED" w:rsidRDefault="00C95DDC" w:rsidP="00C95DDC">
      <w:pPr>
        <w:rPr>
          <w:rFonts w:ascii="Calibri" w:hAnsi="Calibri" w:cs="Calibri"/>
          <w:sz w:val="22"/>
          <w:szCs w:val="22"/>
          <w:lang w:val="en-US"/>
        </w:rPr>
      </w:pPr>
      <w:r w:rsidRPr="00C95DDC">
        <w:rPr>
          <w:rFonts w:ascii="Calibri" w:hAnsi="Calibri" w:cs="Calibri"/>
          <w:sz w:val="22"/>
          <w:szCs w:val="22"/>
          <w:vertAlign w:val="superscript"/>
          <w:lang w:val="en-US"/>
        </w:rPr>
        <w:t>1</w:t>
      </w:r>
      <w:r w:rsidRPr="00C95DDC">
        <w:rPr>
          <w:rFonts w:ascii="Calibri" w:hAnsi="Calibri" w:cs="Calibri"/>
          <w:sz w:val="22"/>
          <w:szCs w:val="22"/>
          <w:lang w:val="en-US"/>
        </w:rPr>
        <w:t xml:space="preserve"> Swiss Tropical and Public Health Institute, Allschwil, Switzerland</w:t>
      </w:r>
      <w:r w:rsidRPr="00C95DDC">
        <w:rPr>
          <w:rFonts w:ascii="Calibri" w:hAnsi="Calibri" w:cs="Calibri"/>
          <w:sz w:val="22"/>
          <w:szCs w:val="22"/>
          <w:lang w:val="en-US"/>
        </w:rPr>
        <w:br/>
      </w:r>
      <w:r w:rsidRPr="00C95DDC">
        <w:rPr>
          <w:rFonts w:ascii="Calibri" w:hAnsi="Calibri" w:cs="Calibri"/>
          <w:sz w:val="22"/>
          <w:szCs w:val="22"/>
          <w:vertAlign w:val="superscript"/>
          <w:lang w:val="en-US"/>
        </w:rPr>
        <w:t>2</w:t>
      </w:r>
      <w:r w:rsidRPr="00C95DDC">
        <w:rPr>
          <w:rFonts w:ascii="Calibri" w:hAnsi="Calibri" w:cs="Calibri"/>
          <w:sz w:val="22"/>
          <w:szCs w:val="22"/>
          <w:lang w:val="en-US"/>
        </w:rPr>
        <w:t xml:space="preserve"> University of Basel, Basel, Switzerland</w:t>
      </w:r>
      <w:r w:rsidRPr="00C95DDC">
        <w:rPr>
          <w:rFonts w:ascii="Calibri" w:hAnsi="Calibri" w:cs="Calibri"/>
          <w:sz w:val="22"/>
          <w:szCs w:val="22"/>
          <w:lang w:val="en-US"/>
        </w:rPr>
        <w:br/>
      </w:r>
      <w:r w:rsidRPr="00C95DDC">
        <w:rPr>
          <w:rFonts w:ascii="Calibri" w:hAnsi="Calibri" w:cs="Calibri"/>
          <w:sz w:val="22"/>
          <w:szCs w:val="22"/>
          <w:vertAlign w:val="superscript"/>
          <w:lang w:val="en-US"/>
        </w:rPr>
        <w:t>3</w:t>
      </w:r>
      <w:r w:rsidRPr="00C95DDC">
        <w:rPr>
          <w:rFonts w:ascii="Calibri" w:hAnsi="Calibri" w:cs="Calibri"/>
          <w:sz w:val="22"/>
          <w:szCs w:val="22"/>
          <w:lang w:val="en-US"/>
        </w:rPr>
        <w:t xml:space="preserve"> Karolinska </w:t>
      </w:r>
      <w:proofErr w:type="spellStart"/>
      <w:r w:rsidRPr="00C95DDC">
        <w:rPr>
          <w:rFonts w:ascii="Calibri" w:hAnsi="Calibri" w:cs="Calibri"/>
          <w:sz w:val="22"/>
          <w:szCs w:val="22"/>
          <w:lang w:val="en-US"/>
        </w:rPr>
        <w:t>Institutet</w:t>
      </w:r>
      <w:proofErr w:type="spellEnd"/>
      <w:r w:rsidRPr="00C95DDC">
        <w:rPr>
          <w:rFonts w:ascii="Calibri" w:hAnsi="Calibri" w:cs="Calibri"/>
          <w:sz w:val="22"/>
          <w:szCs w:val="22"/>
          <w:lang w:val="en-US"/>
        </w:rPr>
        <w:t>, Stockholm, Sweden</w:t>
      </w:r>
      <w:r w:rsidRPr="00C95DDC">
        <w:rPr>
          <w:rFonts w:ascii="Calibri" w:hAnsi="Calibri" w:cs="Calibri"/>
          <w:sz w:val="22"/>
          <w:szCs w:val="22"/>
          <w:lang w:val="en-US"/>
        </w:rPr>
        <w:br/>
      </w:r>
      <w:r w:rsidRPr="00C95DDC">
        <w:rPr>
          <w:rFonts w:ascii="Calibri" w:hAnsi="Calibri" w:cs="Calibri"/>
          <w:sz w:val="22"/>
          <w:szCs w:val="22"/>
          <w:vertAlign w:val="superscript"/>
          <w:lang w:val="en-US"/>
        </w:rPr>
        <w:t>4</w:t>
      </w:r>
      <w:r w:rsidRPr="00C95DDC">
        <w:rPr>
          <w:rFonts w:ascii="Calibri" w:hAnsi="Calibri" w:cs="Calibri"/>
          <w:sz w:val="22"/>
          <w:szCs w:val="22"/>
          <w:lang w:val="en-US"/>
        </w:rPr>
        <w:t xml:space="preserve"> Institute of Epidemiology, Helmholtz Zentrum München – German Research Center for Environmental Health (GmbH), </w:t>
      </w:r>
      <w:proofErr w:type="spellStart"/>
      <w:r w:rsidRPr="00C95DDC">
        <w:rPr>
          <w:rFonts w:ascii="Calibri" w:hAnsi="Calibri" w:cs="Calibri"/>
          <w:sz w:val="22"/>
          <w:szCs w:val="22"/>
          <w:lang w:val="en-US"/>
        </w:rPr>
        <w:t>Neuherberg</w:t>
      </w:r>
      <w:proofErr w:type="spellEnd"/>
      <w:r w:rsidRPr="00C95DDC">
        <w:rPr>
          <w:rFonts w:ascii="Calibri" w:hAnsi="Calibri" w:cs="Calibri"/>
          <w:sz w:val="22"/>
          <w:szCs w:val="22"/>
          <w:lang w:val="en-US"/>
        </w:rPr>
        <w:t>, Germany</w:t>
      </w:r>
      <w:r w:rsidRPr="00C95DDC">
        <w:rPr>
          <w:rFonts w:ascii="Calibri" w:hAnsi="Calibri" w:cs="Calibri"/>
          <w:sz w:val="22"/>
          <w:szCs w:val="22"/>
          <w:lang w:val="en-US"/>
        </w:rPr>
        <w:br/>
      </w:r>
      <w:r w:rsidRPr="00C95DDC">
        <w:rPr>
          <w:rFonts w:ascii="Calibri" w:hAnsi="Calibri" w:cs="Calibri"/>
          <w:sz w:val="22"/>
          <w:szCs w:val="22"/>
          <w:vertAlign w:val="superscript"/>
          <w:lang w:val="en-US"/>
        </w:rPr>
        <w:t>5</w:t>
      </w:r>
      <w:r w:rsidRPr="00C95DDC">
        <w:rPr>
          <w:rFonts w:ascii="Calibri" w:hAnsi="Calibri" w:cs="Calibri"/>
          <w:sz w:val="22"/>
          <w:szCs w:val="22"/>
          <w:lang w:val="en-US"/>
        </w:rPr>
        <w:t xml:space="preserve"> Genomes for Life-GCAT Lab, CORE Program, Germans Trias </w:t>
      </w:r>
      <w:proofErr w:type="spellStart"/>
      <w:r w:rsidRPr="00C95DDC">
        <w:rPr>
          <w:rFonts w:ascii="Calibri" w:hAnsi="Calibri" w:cs="Calibri"/>
          <w:sz w:val="22"/>
          <w:szCs w:val="22"/>
          <w:lang w:val="en-US"/>
        </w:rPr>
        <w:t>i</w:t>
      </w:r>
      <w:proofErr w:type="spellEnd"/>
      <w:r w:rsidRPr="00C95DDC">
        <w:rPr>
          <w:rFonts w:ascii="Calibri" w:hAnsi="Calibri" w:cs="Calibri"/>
          <w:sz w:val="22"/>
          <w:szCs w:val="22"/>
          <w:lang w:val="en-US"/>
        </w:rPr>
        <w:t xml:space="preserve"> Pujol Research Institute (IGTP), Badalona, Spain</w:t>
      </w:r>
      <w:r w:rsidRPr="00C95DDC">
        <w:rPr>
          <w:rFonts w:ascii="Calibri" w:hAnsi="Calibri" w:cs="Calibri"/>
          <w:sz w:val="22"/>
          <w:szCs w:val="22"/>
          <w:lang w:val="en-US"/>
        </w:rPr>
        <w:br/>
      </w:r>
      <w:r w:rsidRPr="00C95DDC">
        <w:rPr>
          <w:rFonts w:ascii="Calibri" w:hAnsi="Calibri" w:cs="Calibri"/>
          <w:sz w:val="22"/>
          <w:szCs w:val="22"/>
          <w:vertAlign w:val="superscript"/>
          <w:lang w:val="en-US"/>
        </w:rPr>
        <w:t>6</w:t>
      </w:r>
      <w:r w:rsidRPr="00C95DDC">
        <w:rPr>
          <w:rFonts w:ascii="Calibri" w:hAnsi="Calibri" w:cs="Calibri"/>
          <w:sz w:val="22"/>
          <w:szCs w:val="22"/>
          <w:lang w:val="en-US"/>
        </w:rPr>
        <w:t xml:space="preserve"> </w:t>
      </w:r>
      <w:proofErr w:type="spellStart"/>
      <w:r w:rsidRPr="00C95DDC">
        <w:rPr>
          <w:rFonts w:ascii="Calibri" w:hAnsi="Calibri" w:cs="Calibri"/>
          <w:sz w:val="22"/>
          <w:szCs w:val="22"/>
          <w:lang w:val="en-US"/>
        </w:rPr>
        <w:t>ISGlobal</w:t>
      </w:r>
      <w:proofErr w:type="spellEnd"/>
      <w:r w:rsidRPr="00C95DDC">
        <w:rPr>
          <w:rFonts w:ascii="Calibri" w:hAnsi="Calibri" w:cs="Calibri"/>
          <w:sz w:val="22"/>
          <w:szCs w:val="22"/>
          <w:lang w:val="en-US"/>
        </w:rPr>
        <w:t>, Barcelona, Spain</w:t>
      </w:r>
      <w:r w:rsidRPr="00C95DDC">
        <w:rPr>
          <w:rFonts w:ascii="Calibri" w:hAnsi="Calibri" w:cs="Calibri"/>
          <w:sz w:val="22"/>
          <w:szCs w:val="22"/>
          <w:lang w:val="en-US"/>
        </w:rPr>
        <w:br/>
      </w:r>
      <w:r w:rsidRPr="00C95DDC">
        <w:rPr>
          <w:rFonts w:ascii="Calibri" w:hAnsi="Calibri" w:cs="Calibri"/>
          <w:sz w:val="22"/>
          <w:szCs w:val="22"/>
          <w:vertAlign w:val="superscript"/>
          <w:lang w:val="en-US"/>
        </w:rPr>
        <w:t>7</w:t>
      </w:r>
      <w:r w:rsidRPr="00C95DDC">
        <w:rPr>
          <w:rFonts w:ascii="Calibri" w:hAnsi="Calibri" w:cs="Calibri"/>
          <w:sz w:val="22"/>
          <w:szCs w:val="22"/>
          <w:lang w:val="en-US"/>
        </w:rPr>
        <w:t xml:space="preserve"> RECETOX, Masaryk University, Brno, Czech Republic</w:t>
      </w:r>
      <w:r w:rsidRPr="00C95DDC">
        <w:rPr>
          <w:rFonts w:ascii="Calibri" w:hAnsi="Calibri" w:cs="Calibri"/>
          <w:sz w:val="22"/>
          <w:szCs w:val="22"/>
          <w:lang w:val="en-US"/>
        </w:rPr>
        <w:br/>
      </w:r>
      <w:r w:rsidRPr="00C95DDC">
        <w:rPr>
          <w:rFonts w:ascii="Calibri" w:hAnsi="Calibri" w:cs="Calibri"/>
          <w:sz w:val="22"/>
          <w:szCs w:val="22"/>
          <w:vertAlign w:val="superscript"/>
          <w:lang w:val="en-US"/>
        </w:rPr>
        <w:t>8</w:t>
      </w:r>
      <w:r w:rsidRPr="00C95DDC">
        <w:rPr>
          <w:rFonts w:ascii="Calibri" w:hAnsi="Calibri" w:cs="Calibri"/>
          <w:sz w:val="22"/>
          <w:szCs w:val="22"/>
          <w:lang w:val="en-US"/>
        </w:rPr>
        <w:t xml:space="preserve"> IUF – Leibniz Research Institute for Environmental Medicine, Düsseldorf, Germany</w:t>
      </w:r>
      <w:r w:rsidRPr="00C95DDC">
        <w:rPr>
          <w:rFonts w:ascii="Calibri" w:hAnsi="Calibri" w:cs="Calibri"/>
          <w:sz w:val="22"/>
          <w:szCs w:val="22"/>
          <w:lang w:val="en-US"/>
        </w:rPr>
        <w:br/>
      </w:r>
      <w:r w:rsidRPr="00C95DDC">
        <w:rPr>
          <w:rFonts w:ascii="Calibri" w:hAnsi="Calibri" w:cs="Calibri"/>
          <w:sz w:val="22"/>
          <w:szCs w:val="22"/>
          <w:vertAlign w:val="superscript"/>
          <w:lang w:val="en-US"/>
        </w:rPr>
        <w:t>9</w:t>
      </w:r>
      <w:r w:rsidRPr="00C95DDC">
        <w:rPr>
          <w:rFonts w:ascii="Calibri" w:hAnsi="Calibri" w:cs="Calibri"/>
          <w:sz w:val="22"/>
          <w:szCs w:val="22"/>
          <w:lang w:val="en-US"/>
        </w:rPr>
        <w:t xml:space="preserve"> Institute for Risk Assessment Sciences, Utrecht University, Utrecht, Netherlands</w:t>
      </w:r>
      <w:r w:rsidRPr="00C95DDC">
        <w:rPr>
          <w:rFonts w:ascii="Calibri" w:hAnsi="Calibri" w:cs="Calibri"/>
          <w:sz w:val="22"/>
          <w:szCs w:val="22"/>
          <w:lang w:val="en-US"/>
        </w:rPr>
        <w:br/>
      </w:r>
      <w:r w:rsidRPr="00C95DDC">
        <w:rPr>
          <w:rFonts w:ascii="Calibri" w:hAnsi="Calibri" w:cs="Calibri"/>
          <w:sz w:val="22"/>
          <w:szCs w:val="22"/>
          <w:vertAlign w:val="superscript"/>
          <w:lang w:val="en-US"/>
        </w:rPr>
        <w:t>10</w:t>
      </w:r>
      <w:r w:rsidRPr="00C95DDC">
        <w:rPr>
          <w:rFonts w:ascii="Calibri" w:hAnsi="Calibri" w:cs="Calibri"/>
          <w:sz w:val="22"/>
          <w:szCs w:val="22"/>
          <w:lang w:val="en-US"/>
        </w:rPr>
        <w:t xml:space="preserve"> Jagiellonian University Medical College, Chair of Epidemiology and Preventive Medicine, Kraków, Poland</w:t>
      </w:r>
      <w:r w:rsidRPr="00C95DDC">
        <w:rPr>
          <w:rFonts w:ascii="Calibri" w:hAnsi="Calibri" w:cs="Calibri"/>
          <w:sz w:val="22"/>
          <w:szCs w:val="22"/>
          <w:lang w:val="en-US"/>
        </w:rPr>
        <w:br/>
      </w:r>
      <w:r w:rsidRPr="00C95DDC">
        <w:rPr>
          <w:rFonts w:ascii="Calibri" w:hAnsi="Calibri" w:cs="Calibri"/>
          <w:sz w:val="22"/>
          <w:szCs w:val="22"/>
          <w:vertAlign w:val="superscript"/>
          <w:lang w:val="en-US"/>
        </w:rPr>
        <w:t>11</w:t>
      </w:r>
      <w:r w:rsidRPr="00C95DDC">
        <w:rPr>
          <w:rFonts w:ascii="Calibri" w:hAnsi="Calibri" w:cs="Calibri"/>
          <w:sz w:val="22"/>
          <w:szCs w:val="22"/>
          <w:lang w:val="en-US"/>
        </w:rPr>
        <w:t xml:space="preserve"> Chair of Epidemiology, Institute for Medical Information Processing, Biometry and Epidemiology, Medical Faculty, Ludwig-Maximilians-Universität München, Munich, Germany</w:t>
      </w:r>
      <w:r w:rsidRPr="00C95DDC">
        <w:rPr>
          <w:rFonts w:ascii="Calibri" w:hAnsi="Calibri" w:cs="Calibri"/>
          <w:sz w:val="22"/>
          <w:szCs w:val="22"/>
          <w:lang w:val="en-US"/>
        </w:rPr>
        <w:br/>
      </w:r>
      <w:r w:rsidRPr="00C95DDC">
        <w:rPr>
          <w:rFonts w:ascii="Calibri" w:hAnsi="Calibri" w:cs="Calibri"/>
          <w:sz w:val="22"/>
          <w:szCs w:val="22"/>
          <w:vertAlign w:val="superscript"/>
          <w:lang w:val="en-US"/>
        </w:rPr>
        <w:t>12</w:t>
      </w:r>
      <w:r w:rsidRPr="00C95DDC">
        <w:rPr>
          <w:rFonts w:ascii="Calibri" w:hAnsi="Calibri" w:cs="Calibri"/>
          <w:sz w:val="22"/>
          <w:szCs w:val="22"/>
          <w:lang w:val="en-US"/>
        </w:rPr>
        <w:t xml:space="preserve"> German Center for Diabetes Research (DZD), </w:t>
      </w:r>
      <w:proofErr w:type="spellStart"/>
      <w:r w:rsidRPr="00C95DDC">
        <w:rPr>
          <w:rFonts w:ascii="Calibri" w:hAnsi="Calibri" w:cs="Calibri"/>
          <w:sz w:val="22"/>
          <w:szCs w:val="22"/>
          <w:lang w:val="en-US"/>
        </w:rPr>
        <w:t>Neuherberg</w:t>
      </w:r>
      <w:proofErr w:type="spellEnd"/>
      <w:r w:rsidRPr="00C95DDC">
        <w:rPr>
          <w:rFonts w:ascii="Calibri" w:hAnsi="Calibri" w:cs="Calibri"/>
          <w:sz w:val="22"/>
          <w:szCs w:val="22"/>
          <w:lang w:val="en-US"/>
        </w:rPr>
        <w:t>, Germany</w:t>
      </w:r>
      <w:r w:rsidRPr="00C95DDC">
        <w:rPr>
          <w:rFonts w:ascii="Calibri" w:hAnsi="Calibri" w:cs="Calibri"/>
          <w:sz w:val="22"/>
          <w:szCs w:val="22"/>
          <w:lang w:val="en-US"/>
        </w:rPr>
        <w:br/>
      </w:r>
      <w:r w:rsidRPr="00C95DDC">
        <w:rPr>
          <w:rFonts w:ascii="Calibri" w:hAnsi="Calibri" w:cs="Calibri"/>
          <w:sz w:val="22"/>
          <w:szCs w:val="22"/>
          <w:vertAlign w:val="superscript"/>
          <w:lang w:val="en-US"/>
        </w:rPr>
        <w:t>13</w:t>
      </w:r>
      <w:r w:rsidRPr="00C95DDC">
        <w:rPr>
          <w:rFonts w:ascii="Calibri" w:hAnsi="Calibri" w:cs="Calibri"/>
          <w:sz w:val="22"/>
          <w:szCs w:val="22"/>
          <w:lang w:val="en-US"/>
        </w:rPr>
        <w:t xml:space="preserve"> Department of Epidemiology and Public Health, University College London, London, United Kingdom</w:t>
      </w:r>
      <w:r w:rsidRPr="00C95DDC">
        <w:rPr>
          <w:rFonts w:ascii="Calibri" w:hAnsi="Calibri" w:cs="Calibri"/>
          <w:sz w:val="22"/>
          <w:szCs w:val="22"/>
          <w:lang w:val="en-US"/>
        </w:rPr>
        <w:br/>
      </w:r>
      <w:r w:rsidRPr="00C95DDC">
        <w:rPr>
          <w:rFonts w:ascii="Calibri" w:hAnsi="Calibri" w:cs="Calibri"/>
          <w:sz w:val="22"/>
          <w:szCs w:val="22"/>
          <w:vertAlign w:val="superscript"/>
          <w:lang w:val="en-US"/>
        </w:rPr>
        <w:t>14</w:t>
      </w:r>
      <w:r w:rsidRPr="00C95DDC">
        <w:rPr>
          <w:rFonts w:ascii="Calibri" w:hAnsi="Calibri" w:cs="Calibri"/>
          <w:sz w:val="22"/>
          <w:szCs w:val="22"/>
          <w:lang w:val="en-US"/>
        </w:rPr>
        <w:t xml:space="preserve"> Stockholm University, Stockholm, Sweden</w:t>
      </w:r>
      <w:r w:rsidRPr="00C95DDC">
        <w:rPr>
          <w:rFonts w:ascii="Calibri" w:hAnsi="Calibri" w:cs="Calibri"/>
          <w:sz w:val="22"/>
          <w:szCs w:val="22"/>
          <w:lang w:val="en-US"/>
        </w:rPr>
        <w:br/>
      </w:r>
      <w:r w:rsidRPr="00C95DDC">
        <w:rPr>
          <w:rFonts w:ascii="Calibri" w:hAnsi="Calibri" w:cs="Calibri"/>
          <w:sz w:val="22"/>
          <w:szCs w:val="22"/>
          <w:vertAlign w:val="superscript"/>
          <w:lang w:val="en-US"/>
        </w:rPr>
        <w:t>15</w:t>
      </w:r>
      <w:r w:rsidRPr="00C95DDC">
        <w:rPr>
          <w:rFonts w:ascii="Calibri" w:hAnsi="Calibri" w:cs="Calibri"/>
          <w:sz w:val="22"/>
          <w:szCs w:val="22"/>
          <w:lang w:val="en-US"/>
        </w:rPr>
        <w:t xml:space="preserve"> National Institute for Public Health and the Environment, </w:t>
      </w:r>
      <w:proofErr w:type="spellStart"/>
      <w:r w:rsidRPr="00C95DDC">
        <w:rPr>
          <w:rFonts w:ascii="Calibri" w:hAnsi="Calibri" w:cs="Calibri"/>
          <w:sz w:val="22"/>
          <w:szCs w:val="22"/>
          <w:lang w:val="en-US"/>
        </w:rPr>
        <w:t>Bilthoven</w:t>
      </w:r>
      <w:proofErr w:type="spellEnd"/>
      <w:r w:rsidRPr="00C95DDC">
        <w:rPr>
          <w:rFonts w:ascii="Calibri" w:hAnsi="Calibri" w:cs="Calibri"/>
          <w:sz w:val="22"/>
          <w:szCs w:val="22"/>
          <w:lang w:val="en-US"/>
        </w:rPr>
        <w:t>, Netherlands</w:t>
      </w:r>
      <w:r w:rsidRPr="00C95DDC">
        <w:rPr>
          <w:rFonts w:ascii="Calibri" w:hAnsi="Calibri" w:cs="Calibri"/>
          <w:sz w:val="22"/>
          <w:szCs w:val="22"/>
          <w:lang w:val="en-US"/>
        </w:rPr>
        <w:br/>
      </w:r>
      <w:r w:rsidRPr="00C95DDC">
        <w:rPr>
          <w:rFonts w:ascii="Calibri" w:hAnsi="Calibri" w:cs="Calibri"/>
          <w:sz w:val="22"/>
          <w:szCs w:val="22"/>
          <w:vertAlign w:val="superscript"/>
          <w:lang w:val="en-US"/>
        </w:rPr>
        <w:t>16</w:t>
      </w:r>
      <w:r w:rsidRPr="00C95DDC">
        <w:rPr>
          <w:rFonts w:ascii="Calibri" w:hAnsi="Calibri" w:cs="Calibri"/>
          <w:sz w:val="22"/>
          <w:szCs w:val="22"/>
          <w:lang w:val="en-US"/>
        </w:rPr>
        <w:t xml:space="preserve"> German Center for Cardiovascular Research (DZHK e.V.), Munich Heart Alliance – Partner site Munich, Munich, Germany</w:t>
      </w:r>
    </w:p>
    <w:p w14:paraId="4E6B106C" w14:textId="77777777" w:rsidR="004912B3" w:rsidRDefault="004912B3" w:rsidP="004912B3">
      <w:pPr>
        <w:rPr>
          <w:rFonts w:ascii="Calibri" w:hAnsi="Calibri" w:cs="Calibri"/>
          <w:sz w:val="22"/>
          <w:szCs w:val="22"/>
          <w:lang w:val="en-US"/>
        </w:rPr>
      </w:pPr>
    </w:p>
    <w:p w14:paraId="7C61E67B" w14:textId="77777777" w:rsidR="004912B3" w:rsidRDefault="004912B3" w:rsidP="004912B3">
      <w:pPr>
        <w:rPr>
          <w:rFonts w:ascii="Calibri" w:hAnsi="Calibri" w:cs="Calibri"/>
          <w:sz w:val="22"/>
          <w:szCs w:val="22"/>
          <w:lang w:val="en-US"/>
        </w:rPr>
      </w:pPr>
      <w:r w:rsidRPr="10235EC3">
        <w:rPr>
          <w:rFonts w:ascii="Calibri" w:hAnsi="Calibri" w:cs="Calibri"/>
          <w:sz w:val="22"/>
          <w:szCs w:val="22"/>
          <w:lang w:val="en-US"/>
        </w:rPr>
        <w:t xml:space="preserve">Corresponding authors: </w:t>
      </w:r>
      <w:r w:rsidRPr="008A57D3">
        <w:rPr>
          <w:rFonts w:ascii="Calibri" w:hAnsi="Calibri" w:cs="Calibri"/>
          <w:sz w:val="22"/>
          <w:szCs w:val="22"/>
          <w:lang w:val="en-US"/>
        </w:rPr>
        <w:t>a.jeong@swisstph.ch</w:t>
      </w:r>
      <w:r w:rsidRPr="10235EC3">
        <w:rPr>
          <w:rFonts w:ascii="Calibri" w:hAnsi="Calibri" w:cs="Calibri"/>
          <w:sz w:val="22"/>
          <w:szCs w:val="22"/>
          <w:lang w:val="en-US"/>
        </w:rPr>
        <w:t>, nicole.probst@swisstph.ch</w:t>
      </w:r>
    </w:p>
    <w:p w14:paraId="7026872C" w14:textId="77777777" w:rsidR="005B39FF" w:rsidRDefault="005B39FF">
      <w:pPr>
        <w:rPr>
          <w:rFonts w:ascii="Calibri" w:hAnsi="Calibri" w:cs="Calibri"/>
          <w:sz w:val="22"/>
          <w:szCs w:val="22"/>
          <w:lang w:val="en-US"/>
        </w:rPr>
      </w:pPr>
    </w:p>
    <w:p w14:paraId="3DF4338D" w14:textId="77777777" w:rsidR="004912B3" w:rsidRDefault="004912B3">
      <w:pPr>
        <w:rPr>
          <w:rFonts w:ascii="Calibri" w:hAnsi="Calibri" w:cs="Calibri"/>
          <w:b/>
          <w:bCs/>
          <w:sz w:val="22"/>
          <w:szCs w:val="22"/>
          <w:lang w:val="en-US"/>
        </w:rPr>
      </w:pPr>
      <w:r>
        <w:rPr>
          <w:rFonts w:ascii="Calibri" w:hAnsi="Calibri" w:cs="Calibri"/>
          <w:b/>
          <w:bCs/>
          <w:sz w:val="22"/>
          <w:szCs w:val="22"/>
          <w:lang w:val="en-US"/>
        </w:rPr>
        <w:br w:type="page"/>
      </w:r>
    </w:p>
    <w:p w14:paraId="49C2C7E7" w14:textId="222343FE" w:rsidR="005B39FF" w:rsidRPr="00364257" w:rsidRDefault="005B39FF">
      <w:pPr>
        <w:rPr>
          <w:rFonts w:ascii="Calibri" w:hAnsi="Calibri" w:cs="Calibri"/>
          <w:b/>
          <w:bCs/>
          <w:sz w:val="22"/>
          <w:szCs w:val="22"/>
          <w:lang w:val="en-US"/>
        </w:rPr>
      </w:pPr>
      <w:r w:rsidRPr="00364257">
        <w:rPr>
          <w:rFonts w:ascii="Calibri" w:hAnsi="Calibri" w:cs="Calibri"/>
          <w:b/>
          <w:bCs/>
          <w:sz w:val="22"/>
          <w:szCs w:val="22"/>
          <w:lang w:val="en-US"/>
        </w:rPr>
        <w:lastRenderedPageBreak/>
        <w:t>SUPPLEMENTARY METHODS</w:t>
      </w:r>
    </w:p>
    <w:p w14:paraId="3CE7A708" w14:textId="77777777" w:rsidR="00C41918" w:rsidRDefault="00C41918">
      <w:pPr>
        <w:rPr>
          <w:rFonts w:ascii="Calibri" w:hAnsi="Calibri" w:cs="Calibri"/>
          <w:b/>
          <w:bCs/>
          <w:sz w:val="22"/>
          <w:szCs w:val="22"/>
          <w:lang w:val="en-US"/>
        </w:rPr>
      </w:pPr>
    </w:p>
    <w:p w14:paraId="0A9BE36A" w14:textId="522A540F" w:rsidR="007A5955" w:rsidRPr="007A5955" w:rsidRDefault="007A5955">
      <w:pPr>
        <w:rPr>
          <w:rFonts w:ascii="Calibri" w:hAnsi="Calibri" w:cs="Calibri"/>
          <w:b/>
          <w:bCs/>
          <w:sz w:val="22"/>
          <w:szCs w:val="22"/>
          <w:lang w:val="en-US"/>
        </w:rPr>
      </w:pPr>
      <w:r w:rsidRPr="007A5955">
        <w:rPr>
          <w:rFonts w:ascii="Calibri" w:hAnsi="Calibri" w:cs="Calibri"/>
          <w:b/>
          <w:bCs/>
          <w:sz w:val="22"/>
          <w:szCs w:val="22"/>
          <w:lang w:val="en-US"/>
        </w:rPr>
        <w:t>Inclusion/exclusion criteria</w:t>
      </w:r>
    </w:p>
    <w:p w14:paraId="57942CE5" w14:textId="1EED2472" w:rsidR="005B39FF" w:rsidRDefault="00364257">
      <w:pPr>
        <w:rPr>
          <w:rFonts w:ascii="Calibri" w:hAnsi="Calibri" w:cs="Calibri"/>
          <w:sz w:val="22"/>
          <w:szCs w:val="22"/>
          <w:lang w:val="en-US"/>
        </w:rPr>
      </w:pPr>
      <w:r>
        <w:rPr>
          <w:rFonts w:ascii="Calibri" w:hAnsi="Calibri" w:cs="Calibri"/>
          <w:sz w:val="22"/>
          <w:szCs w:val="22"/>
          <w:lang w:val="en-US"/>
        </w:rPr>
        <w:t>We invited cohorts applying the following inclusion criteria</w:t>
      </w:r>
      <w:r w:rsidR="00210B26">
        <w:rPr>
          <w:rFonts w:ascii="Calibri" w:hAnsi="Calibri" w:cs="Calibri"/>
          <w:sz w:val="22"/>
          <w:szCs w:val="22"/>
          <w:lang w:val="en-US"/>
        </w:rPr>
        <w:t>:</w:t>
      </w:r>
    </w:p>
    <w:p w14:paraId="0FF78C68" w14:textId="66C27C3B" w:rsidR="00364257" w:rsidRDefault="00364257" w:rsidP="00364257">
      <w:pPr>
        <w:pStyle w:val="ListParagraph"/>
        <w:numPr>
          <w:ilvl w:val="0"/>
          <w:numId w:val="2"/>
        </w:numPr>
        <w:rPr>
          <w:rFonts w:ascii="Calibri" w:hAnsi="Calibri" w:cs="Calibri"/>
          <w:sz w:val="22"/>
          <w:szCs w:val="22"/>
          <w:lang w:val="en-US"/>
        </w:rPr>
      </w:pPr>
      <w:r>
        <w:rPr>
          <w:rFonts w:ascii="Calibri" w:hAnsi="Calibri" w:cs="Calibri"/>
          <w:sz w:val="22"/>
          <w:szCs w:val="22"/>
          <w:lang w:val="en-US"/>
        </w:rPr>
        <w:t>Provide data for pooled analysis in the context of a data transfer agreement</w:t>
      </w:r>
    </w:p>
    <w:p w14:paraId="741345DD" w14:textId="2F6DE786" w:rsidR="00364257" w:rsidRDefault="00364257" w:rsidP="00364257">
      <w:pPr>
        <w:pStyle w:val="ListParagraph"/>
        <w:numPr>
          <w:ilvl w:val="0"/>
          <w:numId w:val="2"/>
        </w:numPr>
        <w:rPr>
          <w:rFonts w:ascii="Calibri" w:hAnsi="Calibri" w:cs="Calibri"/>
          <w:sz w:val="22"/>
          <w:szCs w:val="22"/>
          <w:lang w:val="en-US"/>
        </w:rPr>
      </w:pPr>
      <w:r>
        <w:rPr>
          <w:rFonts w:ascii="Calibri" w:hAnsi="Calibri" w:cs="Calibri"/>
          <w:sz w:val="22"/>
          <w:szCs w:val="22"/>
          <w:lang w:val="en-US"/>
        </w:rPr>
        <w:t xml:space="preserve">Provide data on HbA1c from at least </w:t>
      </w:r>
      <w:proofErr w:type="gramStart"/>
      <w:r>
        <w:rPr>
          <w:rFonts w:ascii="Calibri" w:hAnsi="Calibri" w:cs="Calibri"/>
          <w:sz w:val="22"/>
          <w:szCs w:val="22"/>
          <w:lang w:val="en-US"/>
        </w:rPr>
        <w:t>one time</w:t>
      </w:r>
      <w:proofErr w:type="gramEnd"/>
      <w:r>
        <w:rPr>
          <w:rFonts w:ascii="Calibri" w:hAnsi="Calibri" w:cs="Calibri"/>
          <w:sz w:val="22"/>
          <w:szCs w:val="22"/>
          <w:lang w:val="en-US"/>
        </w:rPr>
        <w:t xml:space="preserve"> point in persons without indication of any type of diabetes (none of diagnosis, medication, or hyperglycemia above diabetes cutoff)</w:t>
      </w:r>
    </w:p>
    <w:p w14:paraId="0744248E" w14:textId="4FABC61B" w:rsidR="00364257" w:rsidRPr="00364257" w:rsidRDefault="00D87E8A" w:rsidP="00EE4679">
      <w:pPr>
        <w:pStyle w:val="ListParagraph"/>
        <w:numPr>
          <w:ilvl w:val="0"/>
          <w:numId w:val="2"/>
        </w:numPr>
        <w:rPr>
          <w:rFonts w:ascii="Calibri" w:hAnsi="Calibri" w:cs="Calibri"/>
          <w:sz w:val="22"/>
          <w:szCs w:val="22"/>
          <w:lang w:val="en-US"/>
        </w:rPr>
      </w:pPr>
      <w:r>
        <w:rPr>
          <w:rFonts w:ascii="Calibri" w:hAnsi="Calibri" w:cs="Calibri"/>
          <w:sz w:val="22"/>
          <w:szCs w:val="22"/>
          <w:lang w:val="en-US"/>
        </w:rPr>
        <w:t>Provide data from years</w:t>
      </w:r>
      <w:r w:rsidR="00EE4679">
        <w:rPr>
          <w:rFonts w:ascii="Calibri" w:hAnsi="Calibri" w:cs="Calibri"/>
          <w:sz w:val="22"/>
          <w:szCs w:val="22"/>
          <w:lang w:val="en-US"/>
        </w:rPr>
        <w:t xml:space="preserve"> 2000-2020, the temporal coverage of the EXPANSE exposure models. Data from shortly before 2000 or after 2020 are not excluded, considering th</w:t>
      </w:r>
      <w:r>
        <w:rPr>
          <w:rFonts w:ascii="Calibri" w:hAnsi="Calibri" w:cs="Calibri"/>
          <w:sz w:val="22"/>
          <w:szCs w:val="22"/>
          <w:lang w:val="en-US"/>
        </w:rPr>
        <w:t>e strong temporal correlation of exposures</w:t>
      </w:r>
      <w:r w:rsidR="00EE4679">
        <w:rPr>
          <w:rFonts w:ascii="Calibri" w:hAnsi="Calibri" w:cs="Calibri"/>
          <w:sz w:val="22"/>
          <w:szCs w:val="22"/>
          <w:lang w:val="en-US"/>
        </w:rPr>
        <w:t xml:space="preserve"> from the EXPANSE models</w:t>
      </w:r>
      <w:r w:rsidR="008231BC">
        <w:rPr>
          <w:rFonts w:ascii="Calibri" w:hAnsi="Calibri" w:cs="Calibri"/>
          <w:sz w:val="22"/>
          <w:szCs w:val="22"/>
          <w:lang w:val="en-US"/>
        </w:rPr>
        <w:fldChar w:fldCharType="begin">
          <w:fldData xml:space="preserve">PEVuZE5vdGU+PENpdGU+PEF1dGhvcj5kZSBIb29naDwvQXV0aG9yPjxZZWFyPjIwMjU8L1llYXI+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</w:fldData>
        </w:fldChar>
      </w:r>
      <w:r w:rsidR="0079141C">
        <w:rPr>
          <w:rFonts w:ascii="Calibri" w:hAnsi="Calibri" w:cs="Calibri"/>
          <w:sz w:val="22"/>
          <w:szCs w:val="22"/>
          <w:lang w:val="en-US"/>
        </w:rPr>
        <w:instrText xml:space="preserve"> ADDIN EN.CITE </w:instrText>
      </w:r>
      <w:r w:rsidR="0079141C">
        <w:rPr>
          <w:rFonts w:ascii="Calibri" w:hAnsi="Calibri" w:cs="Calibri"/>
          <w:sz w:val="22"/>
          <w:szCs w:val="22"/>
          <w:lang w:val="en-US"/>
        </w:rPr>
        <w:fldChar w:fldCharType="begin">
          <w:fldData xml:space="preserve">PEVuZE5vdGU+PENpdGU+PEF1dGhvcj5kZSBIb29naDwvQXV0aG9yPjxZZWFyPjIwMjU8L1llYXI+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</w:fldData>
        </w:fldChar>
      </w:r>
      <w:r w:rsidR="0079141C">
        <w:rPr>
          <w:rFonts w:ascii="Calibri" w:hAnsi="Calibri" w:cs="Calibri"/>
          <w:sz w:val="22"/>
          <w:szCs w:val="22"/>
          <w:lang w:val="en-US"/>
        </w:rPr>
        <w:instrText xml:space="preserve"> ADDIN EN.CITE.DATA </w:instrText>
      </w:r>
      <w:r w:rsidR="0079141C">
        <w:rPr>
          <w:rFonts w:ascii="Calibri" w:hAnsi="Calibri" w:cs="Calibri"/>
          <w:sz w:val="22"/>
          <w:szCs w:val="22"/>
          <w:lang w:val="en-US"/>
        </w:rPr>
      </w:r>
      <w:r w:rsidR="0079141C">
        <w:rPr>
          <w:rFonts w:ascii="Calibri" w:hAnsi="Calibri" w:cs="Calibri"/>
          <w:sz w:val="22"/>
          <w:szCs w:val="22"/>
          <w:lang w:val="en-US"/>
        </w:rPr>
        <w:fldChar w:fldCharType="end"/>
      </w:r>
      <w:r w:rsidR="008231BC">
        <w:rPr>
          <w:rFonts w:ascii="Calibri" w:hAnsi="Calibri" w:cs="Calibri"/>
          <w:sz w:val="22"/>
          <w:szCs w:val="22"/>
          <w:lang w:val="en-US"/>
        </w:rPr>
      </w:r>
      <w:r w:rsidR="008231BC">
        <w:rPr>
          <w:rFonts w:ascii="Calibri" w:hAnsi="Calibri" w:cs="Calibri"/>
          <w:sz w:val="22"/>
          <w:szCs w:val="22"/>
          <w:lang w:val="en-US"/>
        </w:rPr>
        <w:fldChar w:fldCharType="separate"/>
      </w:r>
      <w:r w:rsidR="008231BC">
        <w:rPr>
          <w:rFonts w:ascii="Calibri" w:hAnsi="Calibri" w:cs="Calibri"/>
          <w:noProof/>
          <w:sz w:val="22"/>
          <w:szCs w:val="22"/>
          <w:lang w:val="en-US"/>
        </w:rPr>
        <w:t>(1)</w:t>
      </w:r>
      <w:r w:rsidR="008231BC">
        <w:rPr>
          <w:rFonts w:ascii="Calibri" w:hAnsi="Calibri" w:cs="Calibri"/>
          <w:sz w:val="22"/>
          <w:szCs w:val="22"/>
          <w:lang w:val="en-US"/>
        </w:rPr>
        <w:fldChar w:fldCharType="end"/>
      </w:r>
      <w:r>
        <w:rPr>
          <w:rFonts w:ascii="Calibri" w:hAnsi="Calibri" w:cs="Calibri"/>
          <w:sz w:val="22"/>
          <w:szCs w:val="22"/>
          <w:lang w:val="en-US"/>
        </w:rPr>
        <w:t>. The ranking of exposures remains valid despite the temporal mismatch, which is important for the current cross-sectional analysis.</w:t>
      </w:r>
    </w:p>
    <w:p w14:paraId="59C92A04" w14:textId="7AC36240" w:rsidR="00EE4679" w:rsidRDefault="00210B26">
      <w:pPr>
        <w:rPr>
          <w:rFonts w:ascii="Calibri" w:hAnsi="Calibri" w:cs="Calibri"/>
          <w:sz w:val="22"/>
          <w:szCs w:val="22"/>
          <w:lang w:val="en-US"/>
        </w:rPr>
      </w:pPr>
      <w:r>
        <w:rPr>
          <w:rFonts w:ascii="Calibri" w:hAnsi="Calibri" w:cs="Calibri"/>
          <w:sz w:val="22"/>
          <w:szCs w:val="22"/>
          <w:lang w:val="en-US"/>
        </w:rPr>
        <w:t>Excluded from the analysis are:</w:t>
      </w:r>
    </w:p>
    <w:p w14:paraId="722B7A46" w14:textId="48FDE9A7" w:rsidR="00EE4679" w:rsidRDefault="00210B26" w:rsidP="00210B26">
      <w:pPr>
        <w:pStyle w:val="ListParagraph"/>
        <w:numPr>
          <w:ilvl w:val="0"/>
          <w:numId w:val="2"/>
        </w:numPr>
        <w:rPr>
          <w:rFonts w:ascii="Calibri" w:hAnsi="Calibri" w:cs="Calibri"/>
          <w:sz w:val="22"/>
          <w:szCs w:val="22"/>
          <w:lang w:val="en-US"/>
        </w:rPr>
      </w:pPr>
      <w:proofErr w:type="gramStart"/>
      <w:r>
        <w:rPr>
          <w:rFonts w:ascii="Calibri" w:hAnsi="Calibri" w:cs="Calibri"/>
          <w:sz w:val="22"/>
          <w:szCs w:val="22"/>
          <w:lang w:val="en-US"/>
        </w:rPr>
        <w:t>Persons</w:t>
      </w:r>
      <w:proofErr w:type="gramEnd"/>
      <w:r>
        <w:rPr>
          <w:rFonts w:ascii="Calibri" w:hAnsi="Calibri" w:cs="Calibri"/>
          <w:sz w:val="22"/>
          <w:szCs w:val="22"/>
          <w:lang w:val="en-US"/>
        </w:rPr>
        <w:t xml:space="preserve"> with any</w:t>
      </w:r>
      <w:r w:rsidRPr="00431B52">
        <w:rPr>
          <w:rFonts w:ascii="Calibri" w:hAnsi="Calibri" w:cs="Calibri"/>
          <w:sz w:val="22"/>
          <w:szCs w:val="22"/>
          <w:lang w:val="en-US"/>
        </w:rPr>
        <w:t xml:space="preserve"> indication of </w:t>
      </w:r>
      <w:r>
        <w:rPr>
          <w:rFonts w:ascii="Calibri" w:hAnsi="Calibri" w:cs="Calibri"/>
          <w:sz w:val="22"/>
          <w:szCs w:val="22"/>
          <w:lang w:val="en-US"/>
        </w:rPr>
        <w:t xml:space="preserve">past or current </w:t>
      </w:r>
      <w:r w:rsidRPr="00431B52">
        <w:rPr>
          <w:rFonts w:ascii="Calibri" w:hAnsi="Calibri" w:cs="Calibri"/>
          <w:sz w:val="22"/>
          <w:szCs w:val="22"/>
          <w:lang w:val="en-US"/>
        </w:rPr>
        <w:t>diabetes (self-reported diabetes diagnosis, self-reported diabetes medication, registry-confirmed diabetes diagnosis, HbA1c ≥6.5%, fasting glucose ≥126 mg/dl, or random glucose &gt;200 mg/dl</w:t>
      </w:r>
    </w:p>
    <w:p w14:paraId="0E7136DA" w14:textId="567D2D5F" w:rsidR="00210B26" w:rsidRDefault="00210B26" w:rsidP="00210B26">
      <w:pPr>
        <w:pStyle w:val="ListParagraph"/>
        <w:numPr>
          <w:ilvl w:val="0"/>
          <w:numId w:val="2"/>
        </w:numPr>
        <w:rPr>
          <w:rFonts w:ascii="Calibri" w:hAnsi="Calibri" w:cs="Calibri"/>
          <w:sz w:val="22"/>
          <w:szCs w:val="22"/>
          <w:lang w:val="en-US"/>
        </w:rPr>
      </w:pPr>
      <w:r>
        <w:rPr>
          <w:rFonts w:ascii="Calibri" w:hAnsi="Calibri" w:cs="Calibri"/>
          <w:sz w:val="22"/>
          <w:szCs w:val="22"/>
          <w:lang w:val="en-US"/>
        </w:rPr>
        <w:t xml:space="preserve">Persons with </w:t>
      </w:r>
      <w:r w:rsidR="004D6AF4">
        <w:rPr>
          <w:rFonts w:ascii="Calibri" w:hAnsi="Calibri" w:cs="Calibri"/>
          <w:sz w:val="22"/>
          <w:szCs w:val="22"/>
          <w:lang w:val="en-US"/>
        </w:rPr>
        <w:t xml:space="preserve">missing information on </w:t>
      </w:r>
      <w:r w:rsidR="004D6AF4" w:rsidRPr="00431B52">
        <w:rPr>
          <w:rFonts w:ascii="Calibri" w:hAnsi="Calibri" w:cs="Calibri"/>
          <w:sz w:val="22"/>
          <w:szCs w:val="22"/>
          <w:lang w:val="en-US"/>
        </w:rPr>
        <w:t>glycemia, external exposome features, age, sex, marital status, smoking status, employment, and education level</w:t>
      </w:r>
    </w:p>
    <w:p w14:paraId="602690D0" w14:textId="207D36A0" w:rsidR="004D6AF4" w:rsidRDefault="004D6AF4" w:rsidP="00210B26">
      <w:pPr>
        <w:pStyle w:val="ListParagraph"/>
        <w:numPr>
          <w:ilvl w:val="0"/>
          <w:numId w:val="2"/>
        </w:numPr>
        <w:rPr>
          <w:rFonts w:ascii="Calibri" w:hAnsi="Calibri" w:cs="Calibri"/>
          <w:sz w:val="22"/>
          <w:szCs w:val="22"/>
          <w:lang w:val="en-US"/>
        </w:rPr>
      </w:pPr>
      <w:r>
        <w:rPr>
          <w:rFonts w:ascii="Calibri" w:hAnsi="Calibri" w:cs="Calibri"/>
          <w:sz w:val="22"/>
          <w:szCs w:val="22"/>
          <w:lang w:val="en-US"/>
        </w:rPr>
        <w:t>Missingness in BMI, considered as potential mediator rather than a confounder, was not considered as exclusion criteria</w:t>
      </w:r>
    </w:p>
    <w:p w14:paraId="1533E72D" w14:textId="77777777" w:rsidR="007A5955" w:rsidRDefault="007A5955" w:rsidP="007A5955">
      <w:pPr>
        <w:rPr>
          <w:rFonts w:ascii="Calibri" w:hAnsi="Calibri" w:cs="Calibri"/>
          <w:sz w:val="22"/>
          <w:szCs w:val="22"/>
          <w:lang w:val="en-US"/>
        </w:rPr>
      </w:pPr>
    </w:p>
    <w:p w14:paraId="202EC1F4" w14:textId="75212FCE" w:rsidR="007A5955" w:rsidRPr="007A5955" w:rsidRDefault="007A5955" w:rsidP="007A5955">
      <w:pPr>
        <w:rPr>
          <w:rFonts w:ascii="Calibri" w:hAnsi="Calibri" w:cs="Calibri"/>
          <w:b/>
          <w:bCs/>
          <w:sz w:val="22"/>
          <w:szCs w:val="22"/>
          <w:lang w:val="en-US"/>
        </w:rPr>
      </w:pPr>
      <w:r w:rsidRPr="007A5955">
        <w:rPr>
          <w:rFonts w:ascii="Calibri" w:hAnsi="Calibri" w:cs="Calibri"/>
          <w:b/>
          <w:bCs/>
          <w:sz w:val="22"/>
          <w:szCs w:val="22"/>
          <w:lang w:val="en-US"/>
        </w:rPr>
        <w:t>Outcome</w:t>
      </w:r>
    </w:p>
    <w:p w14:paraId="48BF7CBD" w14:textId="6EB2F1FF" w:rsidR="007A5955" w:rsidRPr="00F9451B" w:rsidRDefault="007A5955" w:rsidP="007A5955">
      <w:pPr>
        <w:rPr>
          <w:rFonts w:ascii="Calibri" w:hAnsi="Calibri" w:cs="Calibri"/>
          <w:sz w:val="22"/>
          <w:szCs w:val="22"/>
          <w:lang w:val="en-GB"/>
        </w:rPr>
      </w:pPr>
      <w:r>
        <w:rPr>
          <w:rFonts w:ascii="Calibri" w:hAnsi="Calibri" w:cs="Calibri"/>
          <w:sz w:val="22"/>
          <w:szCs w:val="22"/>
          <w:lang w:val="en-US"/>
        </w:rPr>
        <w:t xml:space="preserve">HbA1c was measured either in venous or capillary blood using various instruments, depending on the cohort. Cohort-specific HbA1c measurement methods are described in the following sections. Given the heterogeneity of </w:t>
      </w:r>
      <w:r w:rsidR="006C5073">
        <w:rPr>
          <w:rFonts w:ascii="Calibri" w:hAnsi="Calibri" w:cs="Calibri"/>
          <w:sz w:val="22"/>
          <w:szCs w:val="22"/>
          <w:lang w:val="en-US"/>
        </w:rPr>
        <w:t xml:space="preserve">HbA1c measurement methods across cohorts, rank-based z-scores were </w:t>
      </w:r>
      <w:r w:rsidR="006C5073" w:rsidRPr="00F9451B">
        <w:rPr>
          <w:rFonts w:ascii="Calibri" w:hAnsi="Calibri" w:cs="Calibri"/>
          <w:sz w:val="22"/>
          <w:szCs w:val="22"/>
          <w:lang w:val="en-GB"/>
        </w:rPr>
        <w:t>used as primary endpoint rather than nominal HbA1c values.</w:t>
      </w:r>
    </w:p>
    <w:p w14:paraId="6ABC71EC" w14:textId="77777777" w:rsidR="006C5073" w:rsidRPr="00F9451B" w:rsidRDefault="006C5073" w:rsidP="007A5955">
      <w:pPr>
        <w:rPr>
          <w:rFonts w:ascii="Calibri" w:hAnsi="Calibri" w:cs="Calibri"/>
          <w:sz w:val="22"/>
          <w:szCs w:val="22"/>
          <w:lang w:val="en-GB"/>
        </w:rPr>
      </w:pPr>
    </w:p>
    <w:p w14:paraId="623515EC" w14:textId="682F9A44" w:rsidR="006C5073" w:rsidRPr="00F9451B" w:rsidRDefault="006C5073" w:rsidP="007A5955">
      <w:pPr>
        <w:rPr>
          <w:rFonts w:ascii="Calibri" w:hAnsi="Calibri" w:cs="Calibri"/>
          <w:b/>
          <w:bCs/>
          <w:sz w:val="22"/>
          <w:szCs w:val="22"/>
          <w:lang w:val="en-GB"/>
        </w:rPr>
      </w:pPr>
      <w:r w:rsidRPr="00F9451B">
        <w:rPr>
          <w:rFonts w:ascii="Calibri" w:hAnsi="Calibri" w:cs="Calibri"/>
          <w:b/>
          <w:bCs/>
          <w:sz w:val="22"/>
          <w:szCs w:val="22"/>
          <w:lang w:val="en-GB"/>
        </w:rPr>
        <w:t>Exposures</w:t>
      </w:r>
    </w:p>
    <w:p w14:paraId="0DB4547B" w14:textId="44CE87E3" w:rsidR="008D57BD" w:rsidRDefault="006C5073">
      <w:pPr>
        <w:rPr>
          <w:rFonts w:ascii="Calibri" w:hAnsi="Calibri" w:cs="Calibri"/>
          <w:sz w:val="22"/>
          <w:szCs w:val="22"/>
          <w:lang w:val="en-US"/>
        </w:rPr>
      </w:pPr>
      <w:r>
        <w:rPr>
          <w:rFonts w:ascii="Calibri" w:hAnsi="Calibri" w:cs="Calibri"/>
          <w:sz w:val="22"/>
          <w:szCs w:val="22"/>
          <w:lang w:val="en-US"/>
        </w:rPr>
        <w:t xml:space="preserve">Table S1 </w:t>
      </w:r>
      <w:r w:rsidR="00450459">
        <w:rPr>
          <w:rFonts w:ascii="Calibri" w:hAnsi="Calibri" w:cs="Calibri"/>
          <w:sz w:val="22"/>
          <w:szCs w:val="22"/>
          <w:lang w:val="en-US"/>
        </w:rPr>
        <w:t>describe</w:t>
      </w:r>
      <w:r>
        <w:rPr>
          <w:rFonts w:ascii="Calibri" w:hAnsi="Calibri" w:cs="Calibri"/>
          <w:sz w:val="22"/>
          <w:szCs w:val="22"/>
          <w:lang w:val="en-US"/>
        </w:rPr>
        <w:t>s the exposure variables available from the EXPANSE models</w:t>
      </w:r>
      <w:r w:rsidR="00450459">
        <w:rPr>
          <w:rFonts w:ascii="Calibri" w:hAnsi="Calibri" w:cs="Calibri"/>
          <w:sz w:val="22"/>
          <w:szCs w:val="22"/>
          <w:lang w:val="en-US"/>
        </w:rPr>
        <w:t>, which the current analysis utilized</w:t>
      </w:r>
      <w:r>
        <w:rPr>
          <w:rFonts w:ascii="Calibri" w:hAnsi="Calibri" w:cs="Calibri"/>
          <w:sz w:val="22"/>
          <w:szCs w:val="22"/>
          <w:lang w:val="en-US"/>
        </w:rPr>
        <w:t>.</w:t>
      </w:r>
      <w:r w:rsidR="008D57BD">
        <w:rPr>
          <w:rFonts w:ascii="Calibri" w:hAnsi="Calibri" w:cs="Calibri"/>
          <w:sz w:val="22"/>
          <w:szCs w:val="22"/>
          <w:lang w:val="en-US"/>
        </w:rPr>
        <w:t xml:space="preserve"> The exposures of interest were adapted from Jeong et al 2025</w:t>
      </w:r>
      <w:r w:rsidR="008231BC">
        <w:rPr>
          <w:rFonts w:ascii="Calibri" w:hAnsi="Calibri" w:cs="Calibri"/>
          <w:sz w:val="22"/>
          <w:szCs w:val="22"/>
          <w:lang w:val="en-US"/>
        </w:rPr>
        <w:fldChar w:fldCharType="begin">
          <w:fldData xml:space="preserve">PEVuZE5vdGU+PENpdGU+PEF1dGhvcj5KZW9uZzwvQXV0aG9yPjxZZWFyPjIwMjU8L1llYXI+PFJl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</w:fldData>
        </w:fldChar>
      </w:r>
      <w:r w:rsidR="0079141C">
        <w:rPr>
          <w:rFonts w:ascii="Calibri" w:hAnsi="Calibri" w:cs="Calibri"/>
          <w:sz w:val="22"/>
          <w:szCs w:val="22"/>
          <w:lang w:val="en-US"/>
        </w:rPr>
        <w:instrText xml:space="preserve"> ADDIN EN.CITE </w:instrText>
      </w:r>
      <w:r w:rsidR="0079141C">
        <w:rPr>
          <w:rFonts w:ascii="Calibri" w:hAnsi="Calibri" w:cs="Calibri"/>
          <w:sz w:val="22"/>
          <w:szCs w:val="22"/>
          <w:lang w:val="en-US"/>
        </w:rPr>
        <w:fldChar w:fldCharType="begin">
          <w:fldData xml:space="preserve">PEVuZE5vdGU+PENpdGU+PEF1dGhvcj5KZW9uZzwvQXV0aG9yPjxZZWFyPjIwMjU8L1llYXI+PFJl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</w:fldData>
        </w:fldChar>
      </w:r>
      <w:r w:rsidR="0079141C">
        <w:rPr>
          <w:rFonts w:ascii="Calibri" w:hAnsi="Calibri" w:cs="Calibri"/>
          <w:sz w:val="22"/>
          <w:szCs w:val="22"/>
          <w:lang w:val="en-US"/>
        </w:rPr>
        <w:instrText xml:space="preserve"> ADDIN EN.CITE.DATA </w:instrText>
      </w:r>
      <w:r w:rsidR="0079141C">
        <w:rPr>
          <w:rFonts w:ascii="Calibri" w:hAnsi="Calibri" w:cs="Calibri"/>
          <w:sz w:val="22"/>
          <w:szCs w:val="22"/>
          <w:lang w:val="en-US"/>
        </w:rPr>
      </w:r>
      <w:r w:rsidR="0079141C">
        <w:rPr>
          <w:rFonts w:ascii="Calibri" w:hAnsi="Calibri" w:cs="Calibri"/>
          <w:sz w:val="22"/>
          <w:szCs w:val="22"/>
          <w:lang w:val="en-US"/>
        </w:rPr>
        <w:fldChar w:fldCharType="end"/>
      </w:r>
      <w:r w:rsidR="008231BC">
        <w:rPr>
          <w:rFonts w:ascii="Calibri" w:hAnsi="Calibri" w:cs="Calibri"/>
          <w:sz w:val="22"/>
          <w:szCs w:val="22"/>
          <w:lang w:val="en-US"/>
        </w:rPr>
      </w:r>
      <w:r w:rsidR="008231BC">
        <w:rPr>
          <w:rFonts w:ascii="Calibri" w:hAnsi="Calibri" w:cs="Calibri"/>
          <w:sz w:val="22"/>
          <w:szCs w:val="22"/>
          <w:lang w:val="en-US"/>
        </w:rPr>
        <w:fldChar w:fldCharType="separate"/>
      </w:r>
      <w:r w:rsidR="008231BC">
        <w:rPr>
          <w:rFonts w:ascii="Calibri" w:hAnsi="Calibri" w:cs="Calibri"/>
          <w:noProof/>
          <w:sz w:val="22"/>
          <w:szCs w:val="22"/>
          <w:lang w:val="en-US"/>
        </w:rPr>
        <w:t>(2)</w:t>
      </w:r>
      <w:r w:rsidR="008231BC">
        <w:rPr>
          <w:rFonts w:ascii="Calibri" w:hAnsi="Calibri" w:cs="Calibri"/>
          <w:sz w:val="22"/>
          <w:szCs w:val="22"/>
          <w:lang w:val="en-US"/>
        </w:rPr>
        <w:fldChar w:fldCharType="end"/>
      </w:r>
      <w:r w:rsidR="008D57BD">
        <w:rPr>
          <w:rFonts w:ascii="Calibri" w:hAnsi="Calibri" w:cs="Calibri"/>
          <w:sz w:val="22"/>
          <w:szCs w:val="22"/>
          <w:lang w:val="en-US"/>
        </w:rPr>
        <w:t>, including the following changes:</w:t>
      </w:r>
    </w:p>
    <w:p w14:paraId="3394CCB9" w14:textId="2D5FEC50" w:rsidR="008D57BD" w:rsidRDefault="008D57BD" w:rsidP="008D57BD">
      <w:pPr>
        <w:pStyle w:val="ListParagraph"/>
        <w:numPr>
          <w:ilvl w:val="0"/>
          <w:numId w:val="2"/>
        </w:numPr>
        <w:rPr>
          <w:rFonts w:ascii="Calibri" w:hAnsi="Calibri" w:cs="Calibri"/>
          <w:sz w:val="22"/>
          <w:szCs w:val="22"/>
          <w:lang w:val="en-US"/>
        </w:rPr>
      </w:pPr>
      <w:r>
        <w:rPr>
          <w:rFonts w:ascii="Calibri" w:hAnsi="Calibri" w:cs="Calibri"/>
          <w:sz w:val="22"/>
          <w:szCs w:val="22"/>
          <w:lang w:val="en-US"/>
        </w:rPr>
        <w:t xml:space="preserve">Ozone </w:t>
      </w:r>
      <w:r w:rsidR="004A7E74">
        <w:rPr>
          <w:rFonts w:ascii="Calibri" w:hAnsi="Calibri" w:cs="Calibri"/>
          <w:sz w:val="22"/>
          <w:szCs w:val="22"/>
          <w:lang w:val="en-US"/>
        </w:rPr>
        <w:t>wa</w:t>
      </w:r>
      <w:r>
        <w:rPr>
          <w:rFonts w:ascii="Calibri" w:hAnsi="Calibri" w:cs="Calibri"/>
          <w:sz w:val="22"/>
          <w:szCs w:val="22"/>
          <w:lang w:val="en-US"/>
        </w:rPr>
        <w:t>s not considered</w:t>
      </w:r>
      <w:r w:rsidR="00025AFE">
        <w:rPr>
          <w:rFonts w:ascii="Calibri" w:hAnsi="Calibri" w:cs="Calibri"/>
          <w:sz w:val="22"/>
          <w:szCs w:val="22"/>
          <w:lang w:val="en-US"/>
        </w:rPr>
        <w:t xml:space="preserve">, considering its negative correlation with other air pollutants. Ozone </w:t>
      </w:r>
      <w:r w:rsidR="002E19E4">
        <w:rPr>
          <w:rFonts w:ascii="Calibri" w:hAnsi="Calibri" w:cs="Calibri"/>
          <w:sz w:val="22"/>
          <w:szCs w:val="22"/>
          <w:lang w:val="en-US"/>
        </w:rPr>
        <w:t>concentration is probably high on the outskirts but low in the city center, leading to the negative correlation observed in many European areas.</w:t>
      </w:r>
    </w:p>
    <w:p w14:paraId="77BD5AA9" w14:textId="3F749E3C" w:rsidR="008D57BD" w:rsidRPr="004A7E74" w:rsidRDefault="004A7E74" w:rsidP="008D57BD">
      <w:pPr>
        <w:pStyle w:val="ListParagraph"/>
        <w:numPr>
          <w:ilvl w:val="0"/>
          <w:numId w:val="2"/>
        </w:numPr>
        <w:rPr>
          <w:rFonts w:ascii="Calibri" w:hAnsi="Calibri" w:cs="Calibri"/>
          <w:sz w:val="22"/>
          <w:szCs w:val="22"/>
          <w:lang w:val="en-US"/>
        </w:rPr>
      </w:pPr>
      <w:r>
        <w:rPr>
          <w:rFonts w:ascii="Calibri" w:hAnsi="Calibri" w:cs="Calibri"/>
          <w:sz w:val="22"/>
          <w:szCs w:val="22"/>
          <w:lang w:val="en-US"/>
        </w:rPr>
        <w:t>Warm season average of daily maximum temperature and cold season average of daily minimum temperature were no longer considered, to reduce the misclassification error due to extrapolation of daily temperature variables in 2003 when Europe experienced a heat wave to the earlier blood sampling.</w:t>
      </w:r>
    </w:p>
    <w:p w14:paraId="046D3F75" w14:textId="320B10EB" w:rsidR="008D57BD" w:rsidRPr="004A7E74" w:rsidRDefault="008D57BD" w:rsidP="008D57BD">
      <w:pPr>
        <w:pStyle w:val="ListParagraph"/>
        <w:numPr>
          <w:ilvl w:val="0"/>
          <w:numId w:val="2"/>
        </w:numPr>
        <w:rPr>
          <w:rFonts w:ascii="Calibri" w:hAnsi="Calibri" w:cs="Calibri"/>
          <w:sz w:val="22"/>
          <w:szCs w:val="22"/>
          <w:lang w:val="en-US"/>
        </w:rPr>
      </w:pPr>
      <w:r w:rsidRPr="004A7E74">
        <w:rPr>
          <w:rFonts w:ascii="Calibri" w:hAnsi="Calibri" w:cs="Calibri"/>
          <w:sz w:val="22"/>
          <w:szCs w:val="22"/>
          <w:lang w:val="en-US"/>
        </w:rPr>
        <w:lastRenderedPageBreak/>
        <w:t>Noise</w:t>
      </w:r>
      <w:r w:rsidR="004A7E74">
        <w:rPr>
          <w:rFonts w:ascii="Calibri" w:hAnsi="Calibri" w:cs="Calibri"/>
          <w:sz w:val="22"/>
          <w:szCs w:val="22"/>
          <w:lang w:val="en-US"/>
        </w:rPr>
        <w:t xml:space="preserve"> was additionally considered as diabetes relevant exposome feature. However, the</w:t>
      </w:r>
      <w:r w:rsidR="004E33F6">
        <w:rPr>
          <w:rFonts w:ascii="Calibri" w:hAnsi="Calibri" w:cs="Calibri"/>
          <w:sz w:val="22"/>
          <w:szCs w:val="22"/>
          <w:lang w:val="en-US"/>
        </w:rPr>
        <w:t>re was no pan-European noise model covering the entire study areas in this analysis</w:t>
      </w:r>
      <w:r w:rsidR="004A7E74">
        <w:rPr>
          <w:rFonts w:ascii="Calibri" w:hAnsi="Calibri" w:cs="Calibri"/>
          <w:sz w:val="22"/>
          <w:szCs w:val="22"/>
          <w:lang w:val="en-US"/>
        </w:rPr>
        <w:t>. Therefore</w:t>
      </w:r>
      <w:r w:rsidR="00D4046F">
        <w:rPr>
          <w:rFonts w:ascii="Calibri" w:hAnsi="Calibri" w:cs="Calibri"/>
          <w:sz w:val="22"/>
          <w:szCs w:val="22"/>
          <w:lang w:val="en-US"/>
        </w:rPr>
        <w:t>,</w:t>
      </w:r>
      <w:r w:rsidR="004A7E74">
        <w:rPr>
          <w:rFonts w:ascii="Calibri" w:hAnsi="Calibri" w:cs="Calibri"/>
          <w:sz w:val="22"/>
          <w:szCs w:val="22"/>
          <w:lang w:val="en-US"/>
        </w:rPr>
        <w:t xml:space="preserve"> we decided to utilize cohort-specific local noise models. Given that only a small subset of participating cohorts had local noise models available, noise was </w:t>
      </w:r>
      <w:r w:rsidR="004E33F6">
        <w:rPr>
          <w:rFonts w:ascii="Calibri" w:hAnsi="Calibri" w:cs="Calibri"/>
          <w:sz w:val="22"/>
          <w:szCs w:val="22"/>
          <w:lang w:val="en-US"/>
        </w:rPr>
        <w:t xml:space="preserve">considered only as a secondary exposure and </w:t>
      </w:r>
      <w:r w:rsidR="00D4046F">
        <w:rPr>
          <w:rFonts w:ascii="Calibri" w:hAnsi="Calibri" w:cs="Calibri"/>
          <w:sz w:val="22"/>
          <w:szCs w:val="22"/>
          <w:lang w:val="en-US"/>
        </w:rPr>
        <w:t xml:space="preserve">examined in the single exposure models to determine if noise </w:t>
      </w:r>
      <w:r w:rsidR="004E33F6">
        <w:rPr>
          <w:rFonts w:ascii="Calibri" w:hAnsi="Calibri" w:cs="Calibri"/>
          <w:sz w:val="22"/>
          <w:szCs w:val="22"/>
          <w:lang w:val="en-US"/>
        </w:rPr>
        <w:t xml:space="preserve">adjustment would modify the association between HbA1c and primary </w:t>
      </w:r>
      <w:proofErr w:type="gramStart"/>
      <w:r w:rsidR="004E33F6">
        <w:rPr>
          <w:rFonts w:ascii="Calibri" w:hAnsi="Calibri" w:cs="Calibri"/>
          <w:sz w:val="22"/>
          <w:szCs w:val="22"/>
          <w:lang w:val="en-US"/>
        </w:rPr>
        <w:t>exposures, and</w:t>
      </w:r>
      <w:proofErr w:type="gramEnd"/>
      <w:r w:rsidR="004E33F6">
        <w:rPr>
          <w:rFonts w:ascii="Calibri" w:hAnsi="Calibri" w:cs="Calibri"/>
          <w:sz w:val="22"/>
          <w:szCs w:val="22"/>
          <w:lang w:val="en-US"/>
        </w:rPr>
        <w:t xml:space="preserve"> not included in the main analysis.</w:t>
      </w:r>
    </w:p>
    <w:p w14:paraId="78FB5DCA" w14:textId="2699928C" w:rsidR="008D57BD" w:rsidRPr="00D4046F" w:rsidRDefault="008D57BD" w:rsidP="008D57BD">
      <w:pPr>
        <w:pStyle w:val="ListParagraph"/>
        <w:numPr>
          <w:ilvl w:val="0"/>
          <w:numId w:val="2"/>
        </w:numPr>
        <w:rPr>
          <w:rFonts w:ascii="Calibri" w:hAnsi="Calibri" w:cs="Calibri"/>
          <w:sz w:val="22"/>
          <w:szCs w:val="22"/>
          <w:lang w:val="en-US"/>
        </w:rPr>
      </w:pPr>
      <w:r w:rsidRPr="00D4046F">
        <w:rPr>
          <w:rFonts w:ascii="Calibri" w:hAnsi="Calibri" w:cs="Calibri"/>
          <w:sz w:val="22"/>
          <w:szCs w:val="22"/>
          <w:lang w:val="en-US"/>
        </w:rPr>
        <w:t>Population density</w:t>
      </w:r>
      <w:r w:rsidR="00D4046F">
        <w:rPr>
          <w:rFonts w:ascii="Calibri" w:hAnsi="Calibri" w:cs="Calibri"/>
          <w:sz w:val="22"/>
          <w:szCs w:val="22"/>
          <w:lang w:val="en-US"/>
        </w:rPr>
        <w:t xml:space="preserve"> was made available as an urbanicity indicator from the EXPANSE exposure models. Population density was included in the models as an adjustment rather than </w:t>
      </w:r>
      <w:proofErr w:type="gramStart"/>
      <w:r w:rsidR="00D4046F">
        <w:rPr>
          <w:rFonts w:ascii="Calibri" w:hAnsi="Calibri" w:cs="Calibri"/>
          <w:sz w:val="22"/>
          <w:szCs w:val="22"/>
          <w:lang w:val="en-US"/>
        </w:rPr>
        <w:t>exposure, and</w:t>
      </w:r>
      <w:proofErr w:type="gramEnd"/>
      <w:r w:rsidR="00D4046F">
        <w:rPr>
          <w:rFonts w:ascii="Calibri" w:hAnsi="Calibri" w:cs="Calibri"/>
          <w:sz w:val="22"/>
          <w:szCs w:val="22"/>
          <w:lang w:val="en-US"/>
        </w:rPr>
        <w:t xml:space="preserve"> explored as a potential effect modifier in the sensitivity analysis. </w:t>
      </w:r>
    </w:p>
    <w:p w14:paraId="1BB3BDDD" w14:textId="4699CC9D" w:rsidR="008D57BD" w:rsidRPr="008D57BD" w:rsidRDefault="00450459" w:rsidP="008D57BD">
      <w:pPr>
        <w:rPr>
          <w:rFonts w:ascii="Calibri" w:hAnsi="Calibri" w:cs="Calibri"/>
          <w:sz w:val="22"/>
          <w:szCs w:val="22"/>
          <w:lang w:val="en-US"/>
        </w:rPr>
      </w:pPr>
      <w:r>
        <w:rPr>
          <w:rFonts w:ascii="Calibri" w:hAnsi="Calibri" w:cs="Calibri"/>
          <w:sz w:val="22"/>
          <w:szCs w:val="22"/>
          <w:lang w:val="en-US"/>
        </w:rPr>
        <w:t xml:space="preserve">Annual mean estimates for </w:t>
      </w:r>
      <w:proofErr w:type="gramStart"/>
      <w:r>
        <w:rPr>
          <w:rFonts w:ascii="Calibri" w:hAnsi="Calibri" w:cs="Calibri"/>
          <w:sz w:val="22"/>
          <w:szCs w:val="22"/>
          <w:lang w:val="en-US"/>
        </w:rPr>
        <w:t>the year of blood</w:t>
      </w:r>
      <w:proofErr w:type="gramEnd"/>
      <w:r>
        <w:rPr>
          <w:rFonts w:ascii="Calibri" w:hAnsi="Calibri" w:cs="Calibri"/>
          <w:sz w:val="22"/>
          <w:szCs w:val="22"/>
          <w:lang w:val="en-US"/>
        </w:rPr>
        <w:t xml:space="preserve"> sampling and for the year before were</w:t>
      </w:r>
      <w:r w:rsidR="006C5073">
        <w:rPr>
          <w:rFonts w:ascii="Calibri" w:hAnsi="Calibri" w:cs="Calibri"/>
          <w:sz w:val="22"/>
          <w:szCs w:val="22"/>
          <w:lang w:val="en-US"/>
        </w:rPr>
        <w:t xml:space="preserve"> </w:t>
      </w:r>
      <w:r>
        <w:rPr>
          <w:rFonts w:ascii="Calibri" w:hAnsi="Calibri" w:cs="Calibri"/>
          <w:sz w:val="22"/>
          <w:szCs w:val="22"/>
          <w:lang w:val="en-US"/>
        </w:rPr>
        <w:t>assigned to participants’ residential address at the time point of blood sampling.</w:t>
      </w:r>
      <w:r w:rsidR="008D57BD">
        <w:rPr>
          <w:rFonts w:ascii="Calibri" w:hAnsi="Calibri" w:cs="Calibri"/>
          <w:sz w:val="22"/>
          <w:szCs w:val="22"/>
          <w:lang w:val="en-US"/>
        </w:rPr>
        <w:t xml:space="preserve"> If there is no annual estimate available for the year of blood sampling, the closest year was taken.</w:t>
      </w:r>
      <w:r>
        <w:rPr>
          <w:rFonts w:ascii="Calibri" w:hAnsi="Calibri" w:cs="Calibri"/>
          <w:sz w:val="22"/>
          <w:szCs w:val="22"/>
          <w:lang w:val="en-US"/>
        </w:rPr>
        <w:t xml:space="preserve"> </w:t>
      </w:r>
      <w:r w:rsidR="002E19E4">
        <w:rPr>
          <w:rFonts w:ascii="Calibri" w:hAnsi="Calibri" w:cs="Calibri"/>
          <w:sz w:val="22"/>
          <w:szCs w:val="22"/>
          <w:lang w:val="en-US"/>
        </w:rPr>
        <w:t>I</w:t>
      </w:r>
      <w:r w:rsidR="002E19E4" w:rsidRPr="002E19E4">
        <w:rPr>
          <w:rFonts w:ascii="Calibri" w:hAnsi="Calibri" w:cs="Calibri"/>
          <w:sz w:val="22"/>
          <w:szCs w:val="22"/>
          <w:lang w:val="en-US"/>
        </w:rPr>
        <w:t xml:space="preserve">n case exposure estimates available for years before and after </w:t>
      </w:r>
      <w:r w:rsidR="002E19E4">
        <w:rPr>
          <w:rFonts w:ascii="Calibri" w:hAnsi="Calibri" w:cs="Calibri"/>
          <w:sz w:val="22"/>
          <w:szCs w:val="22"/>
          <w:lang w:val="en-US"/>
        </w:rPr>
        <w:t>blood sampling</w:t>
      </w:r>
      <w:r w:rsidR="002E19E4" w:rsidRPr="002E19E4">
        <w:rPr>
          <w:rFonts w:ascii="Calibri" w:hAnsi="Calibri" w:cs="Calibri"/>
          <w:sz w:val="22"/>
          <w:szCs w:val="22"/>
          <w:lang w:val="en-US"/>
        </w:rPr>
        <w:t xml:space="preserve"> </w:t>
      </w:r>
      <w:r w:rsidR="002E19E4">
        <w:rPr>
          <w:rFonts w:ascii="Calibri" w:hAnsi="Calibri" w:cs="Calibri"/>
          <w:sz w:val="22"/>
          <w:szCs w:val="22"/>
          <w:lang w:val="en-US"/>
        </w:rPr>
        <w:t>we</w:t>
      </w:r>
      <w:r w:rsidR="002E19E4" w:rsidRPr="002E19E4">
        <w:rPr>
          <w:rFonts w:ascii="Calibri" w:hAnsi="Calibri" w:cs="Calibri"/>
          <w:sz w:val="22"/>
          <w:szCs w:val="22"/>
          <w:lang w:val="en-US"/>
        </w:rPr>
        <w:t xml:space="preserve">re equally close to </w:t>
      </w:r>
      <w:r w:rsidR="002E19E4">
        <w:rPr>
          <w:rFonts w:ascii="Calibri" w:hAnsi="Calibri" w:cs="Calibri"/>
          <w:sz w:val="22"/>
          <w:szCs w:val="22"/>
          <w:lang w:val="en-US"/>
        </w:rPr>
        <w:t xml:space="preserve">the </w:t>
      </w:r>
      <w:r w:rsidR="002E19E4" w:rsidRPr="002E19E4">
        <w:rPr>
          <w:rFonts w:ascii="Calibri" w:hAnsi="Calibri" w:cs="Calibri"/>
          <w:sz w:val="22"/>
          <w:szCs w:val="22"/>
          <w:lang w:val="en-US"/>
        </w:rPr>
        <w:t>year</w:t>
      </w:r>
      <w:r w:rsidR="002E19E4">
        <w:rPr>
          <w:rFonts w:ascii="Calibri" w:hAnsi="Calibri" w:cs="Calibri"/>
          <w:sz w:val="22"/>
          <w:szCs w:val="22"/>
          <w:lang w:val="en-US"/>
        </w:rPr>
        <w:t xml:space="preserve"> of blood sampling</w:t>
      </w:r>
      <w:r w:rsidR="002E19E4" w:rsidRPr="002E19E4">
        <w:rPr>
          <w:rFonts w:ascii="Calibri" w:hAnsi="Calibri" w:cs="Calibri"/>
          <w:sz w:val="22"/>
          <w:szCs w:val="22"/>
          <w:lang w:val="en-US"/>
        </w:rPr>
        <w:t xml:space="preserve">, the year before </w:t>
      </w:r>
      <w:r w:rsidR="002E19E4">
        <w:rPr>
          <w:rFonts w:ascii="Calibri" w:hAnsi="Calibri" w:cs="Calibri"/>
          <w:sz w:val="22"/>
          <w:szCs w:val="22"/>
          <w:lang w:val="en-US"/>
        </w:rPr>
        <w:t>blood sampling was selected.</w:t>
      </w:r>
      <w:r w:rsidR="002E19E4" w:rsidRPr="002E19E4">
        <w:rPr>
          <w:rFonts w:ascii="Calibri" w:hAnsi="Calibri" w:cs="Calibri"/>
          <w:sz w:val="22"/>
          <w:szCs w:val="22"/>
          <w:lang w:val="en-US"/>
        </w:rPr>
        <w:t xml:space="preserve"> </w:t>
      </w:r>
      <w:r>
        <w:rPr>
          <w:rFonts w:ascii="Calibri" w:hAnsi="Calibri" w:cs="Calibri"/>
          <w:sz w:val="22"/>
          <w:szCs w:val="22"/>
          <w:lang w:val="en-US"/>
        </w:rPr>
        <w:t xml:space="preserve">For temperature variables, daily </w:t>
      </w:r>
      <w:r w:rsidR="00F9451B">
        <w:rPr>
          <w:rFonts w:ascii="Calibri" w:hAnsi="Calibri" w:cs="Calibri"/>
          <w:sz w:val="22"/>
          <w:szCs w:val="22"/>
          <w:lang w:val="en-US"/>
        </w:rPr>
        <w:t>mean estimates</w:t>
      </w:r>
      <w:r>
        <w:rPr>
          <w:rFonts w:ascii="Calibri" w:hAnsi="Calibri" w:cs="Calibri"/>
          <w:sz w:val="22"/>
          <w:szCs w:val="22"/>
          <w:lang w:val="en-US"/>
        </w:rPr>
        <w:t xml:space="preserve"> were obtained instead of annual mean, for the 365 days before the date of blood sampling.</w:t>
      </w:r>
      <w:r w:rsidR="008D57BD">
        <w:rPr>
          <w:rFonts w:ascii="Calibri" w:hAnsi="Calibri" w:cs="Calibri"/>
          <w:sz w:val="22"/>
          <w:szCs w:val="22"/>
          <w:lang w:val="en-US"/>
        </w:rPr>
        <w:t xml:space="preserve"> </w:t>
      </w:r>
      <w:r w:rsidR="008D57BD" w:rsidRPr="008D57BD">
        <w:rPr>
          <w:rFonts w:ascii="Calibri" w:hAnsi="Calibri" w:cs="Calibri"/>
          <w:sz w:val="22"/>
          <w:szCs w:val="22"/>
          <w:lang w:val="en-US"/>
        </w:rPr>
        <w:t>Given the temporal stability of exposure profiles</w:t>
      </w:r>
      <w:r w:rsidR="00A178BF">
        <w:rPr>
          <w:rFonts w:ascii="Calibri" w:hAnsi="Calibri" w:cs="Calibri"/>
          <w:sz w:val="22"/>
          <w:szCs w:val="22"/>
          <w:lang w:val="en-US"/>
        </w:rPr>
        <w:fldChar w:fldCharType="begin">
          <w:fldData xml:space="preserve">PEVuZE5vdGU+PENpdGU+PEF1dGhvcj5kZSBIb29naDwvQXV0aG9yPjxZZWFyPjIwMjU8L1llYXI+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</w:fldData>
        </w:fldChar>
      </w:r>
      <w:r w:rsidR="0079141C">
        <w:rPr>
          <w:rFonts w:ascii="Calibri" w:hAnsi="Calibri" w:cs="Calibri"/>
          <w:sz w:val="22"/>
          <w:szCs w:val="22"/>
          <w:lang w:val="en-US"/>
        </w:rPr>
        <w:instrText xml:space="preserve"> ADDIN EN.CITE </w:instrText>
      </w:r>
      <w:r w:rsidR="0079141C">
        <w:rPr>
          <w:rFonts w:ascii="Calibri" w:hAnsi="Calibri" w:cs="Calibri"/>
          <w:sz w:val="22"/>
          <w:szCs w:val="22"/>
          <w:lang w:val="en-US"/>
        </w:rPr>
        <w:fldChar w:fldCharType="begin">
          <w:fldData xml:space="preserve">PEVuZE5vdGU+PENpdGU+PEF1dGhvcj5kZSBIb29naDwvQXV0aG9yPjxZZWFyPjIwMjU8L1llYXI+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</w:fldData>
        </w:fldChar>
      </w:r>
      <w:r w:rsidR="0079141C">
        <w:rPr>
          <w:rFonts w:ascii="Calibri" w:hAnsi="Calibri" w:cs="Calibri"/>
          <w:sz w:val="22"/>
          <w:szCs w:val="22"/>
          <w:lang w:val="en-US"/>
        </w:rPr>
        <w:instrText xml:space="preserve"> ADDIN EN.CITE.DATA </w:instrText>
      </w:r>
      <w:r w:rsidR="0079141C">
        <w:rPr>
          <w:rFonts w:ascii="Calibri" w:hAnsi="Calibri" w:cs="Calibri"/>
          <w:sz w:val="22"/>
          <w:szCs w:val="22"/>
          <w:lang w:val="en-US"/>
        </w:rPr>
      </w:r>
      <w:r w:rsidR="0079141C">
        <w:rPr>
          <w:rFonts w:ascii="Calibri" w:hAnsi="Calibri" w:cs="Calibri"/>
          <w:sz w:val="22"/>
          <w:szCs w:val="22"/>
          <w:lang w:val="en-US"/>
        </w:rPr>
        <w:fldChar w:fldCharType="end"/>
      </w:r>
      <w:r w:rsidR="00A178BF">
        <w:rPr>
          <w:rFonts w:ascii="Calibri" w:hAnsi="Calibri" w:cs="Calibri"/>
          <w:sz w:val="22"/>
          <w:szCs w:val="22"/>
          <w:lang w:val="en-US"/>
        </w:rPr>
      </w:r>
      <w:r w:rsidR="00A178BF">
        <w:rPr>
          <w:rFonts w:ascii="Calibri" w:hAnsi="Calibri" w:cs="Calibri"/>
          <w:sz w:val="22"/>
          <w:szCs w:val="22"/>
          <w:lang w:val="en-US"/>
        </w:rPr>
        <w:fldChar w:fldCharType="separate"/>
      </w:r>
      <w:r w:rsidR="00A178BF">
        <w:rPr>
          <w:rFonts w:ascii="Calibri" w:hAnsi="Calibri" w:cs="Calibri"/>
          <w:noProof/>
          <w:sz w:val="22"/>
          <w:szCs w:val="22"/>
          <w:lang w:val="en-US"/>
        </w:rPr>
        <w:t>(1)</w:t>
      </w:r>
      <w:r w:rsidR="00A178BF">
        <w:rPr>
          <w:rFonts w:ascii="Calibri" w:hAnsi="Calibri" w:cs="Calibri"/>
          <w:sz w:val="22"/>
          <w:szCs w:val="22"/>
          <w:lang w:val="en-US"/>
        </w:rPr>
        <w:fldChar w:fldCharType="end"/>
      </w:r>
      <w:r w:rsidR="008D57BD" w:rsidRPr="008D57BD">
        <w:rPr>
          <w:rFonts w:ascii="Calibri" w:hAnsi="Calibri" w:cs="Calibri"/>
          <w:sz w:val="22"/>
          <w:szCs w:val="22"/>
          <w:lang w:val="en-US"/>
        </w:rPr>
        <w:t>, temporal mismatch is of less concern. We allow</w:t>
      </w:r>
      <w:r w:rsidR="008D57BD">
        <w:rPr>
          <w:rFonts w:ascii="Calibri" w:hAnsi="Calibri" w:cs="Calibri"/>
          <w:sz w:val="22"/>
          <w:szCs w:val="22"/>
          <w:lang w:val="en-US"/>
        </w:rPr>
        <w:t>ed</w:t>
      </w:r>
      <w:r w:rsidR="008D57BD" w:rsidRPr="008D57BD">
        <w:rPr>
          <w:rFonts w:ascii="Calibri" w:hAnsi="Calibri" w:cs="Calibri"/>
          <w:sz w:val="22"/>
          <w:szCs w:val="22"/>
          <w:lang w:val="en-US"/>
        </w:rPr>
        <w:t xml:space="preserve"> temporal extrapolation e.g. assigning 2019 annual air pollution estimates to the 2020-202</w:t>
      </w:r>
      <w:r w:rsidR="00B01CEF">
        <w:rPr>
          <w:rFonts w:ascii="Calibri" w:hAnsi="Calibri" w:cs="Calibri"/>
          <w:sz w:val="22"/>
          <w:szCs w:val="22"/>
          <w:lang w:val="en-US"/>
        </w:rPr>
        <w:t>1</w:t>
      </w:r>
      <w:r w:rsidR="008D57BD" w:rsidRPr="008D57BD">
        <w:rPr>
          <w:rFonts w:ascii="Calibri" w:hAnsi="Calibri" w:cs="Calibri"/>
          <w:sz w:val="22"/>
          <w:szCs w:val="22"/>
          <w:lang w:val="en-US"/>
        </w:rPr>
        <w:t xml:space="preserve"> assessments in BAMSE and SAPALDIA; assigning 2000 annual air pollution estimates to the 1999 assessments in </w:t>
      </w:r>
      <w:r w:rsidR="00B01CEF">
        <w:rPr>
          <w:rFonts w:ascii="Calibri" w:hAnsi="Calibri" w:cs="Calibri"/>
          <w:sz w:val="22"/>
          <w:szCs w:val="22"/>
          <w:lang w:val="en-US"/>
        </w:rPr>
        <w:t>KORA</w:t>
      </w:r>
      <w:r w:rsidR="008D57BD" w:rsidRPr="008D57BD">
        <w:rPr>
          <w:rFonts w:ascii="Calibri" w:hAnsi="Calibri" w:cs="Calibri"/>
          <w:sz w:val="22"/>
          <w:szCs w:val="22"/>
          <w:lang w:val="en-US"/>
        </w:rPr>
        <w:t xml:space="preserve">; deriving aggregated temperature variables from 2020 daily temperature to the 2021 assessments in BAMSE; deriving aggregated temperature variables from 2003 daily temperature to the </w:t>
      </w:r>
      <w:r w:rsidR="00B01CEF">
        <w:rPr>
          <w:rFonts w:ascii="Calibri" w:hAnsi="Calibri" w:cs="Calibri"/>
          <w:sz w:val="22"/>
          <w:szCs w:val="22"/>
          <w:lang w:val="en-US"/>
        </w:rPr>
        <w:t>1999</w:t>
      </w:r>
      <w:r w:rsidR="008D57BD" w:rsidRPr="008D57BD">
        <w:rPr>
          <w:rFonts w:ascii="Calibri" w:hAnsi="Calibri" w:cs="Calibri"/>
          <w:sz w:val="22"/>
          <w:szCs w:val="22"/>
          <w:lang w:val="en-US"/>
        </w:rPr>
        <w:t>-200</w:t>
      </w:r>
      <w:r w:rsidR="00B01CEF">
        <w:rPr>
          <w:rFonts w:ascii="Calibri" w:hAnsi="Calibri" w:cs="Calibri"/>
          <w:sz w:val="22"/>
          <w:szCs w:val="22"/>
          <w:lang w:val="en-US"/>
        </w:rPr>
        <w:t>3</w:t>
      </w:r>
      <w:r w:rsidR="008D57BD" w:rsidRPr="008D57BD">
        <w:rPr>
          <w:rFonts w:ascii="Calibri" w:hAnsi="Calibri" w:cs="Calibri"/>
          <w:sz w:val="22"/>
          <w:szCs w:val="22"/>
          <w:lang w:val="en-US"/>
        </w:rPr>
        <w:t xml:space="preserve"> assessments in </w:t>
      </w:r>
      <w:r w:rsidR="00B01CEF">
        <w:rPr>
          <w:rFonts w:ascii="Calibri" w:hAnsi="Calibri" w:cs="Calibri"/>
          <w:sz w:val="22"/>
          <w:szCs w:val="22"/>
          <w:lang w:val="en-US"/>
        </w:rPr>
        <w:t xml:space="preserve">KORA, </w:t>
      </w:r>
      <w:r w:rsidR="008D57BD" w:rsidRPr="008D57BD">
        <w:rPr>
          <w:rFonts w:ascii="Calibri" w:hAnsi="Calibri" w:cs="Calibri"/>
          <w:sz w:val="22"/>
          <w:szCs w:val="22"/>
          <w:lang w:val="en-US"/>
        </w:rPr>
        <w:t>SAPALDIA</w:t>
      </w:r>
      <w:r w:rsidR="00B01CEF">
        <w:rPr>
          <w:rFonts w:ascii="Calibri" w:hAnsi="Calibri" w:cs="Calibri"/>
          <w:sz w:val="22"/>
          <w:szCs w:val="22"/>
          <w:lang w:val="en-US"/>
        </w:rPr>
        <w:t>, and SNACK</w:t>
      </w:r>
      <w:r w:rsidR="008D57BD" w:rsidRPr="008D57BD">
        <w:rPr>
          <w:rFonts w:ascii="Calibri" w:hAnsi="Calibri" w:cs="Calibri"/>
          <w:sz w:val="22"/>
          <w:szCs w:val="22"/>
          <w:lang w:val="en-US"/>
        </w:rPr>
        <w:t>.</w:t>
      </w:r>
    </w:p>
    <w:p w14:paraId="12EFD701" w14:textId="77777777" w:rsidR="00961F52" w:rsidRPr="007033D9" w:rsidRDefault="00961F52" w:rsidP="00961F52">
      <w:pPr>
        <w:rPr>
          <w:rFonts w:ascii="Calibri" w:hAnsi="Calibri" w:cs="Calibri"/>
          <w:sz w:val="22"/>
          <w:szCs w:val="22"/>
          <w:lang w:val="en-US"/>
        </w:rPr>
      </w:pPr>
      <w:r w:rsidRPr="00961F52">
        <w:rPr>
          <w:rFonts w:ascii="Calibri" w:hAnsi="Calibri" w:cs="Calibri"/>
          <w:b/>
          <w:bCs/>
          <w:sz w:val="22"/>
          <w:szCs w:val="22"/>
          <w:lang w:val="en-US"/>
        </w:rPr>
        <w:t>Table S1.</w:t>
      </w:r>
      <w:r w:rsidRPr="007033D9">
        <w:rPr>
          <w:rFonts w:ascii="Calibri" w:hAnsi="Calibri" w:cs="Calibri"/>
          <w:sz w:val="22"/>
          <w:szCs w:val="22"/>
          <w:lang w:val="en-US"/>
        </w:rPr>
        <w:t xml:space="preserve"> Overview of external exposome factors provided by pan European models in EXPANSE</w:t>
      </w:r>
    </w:p>
    <w:tbl>
      <w:tblPr>
        <w:tblStyle w:val="TableGrid"/>
        <w:tblW w:w="5000" w:type="pct"/>
        <w:tblLayout w:type="fixed"/>
        <w:tblLook w:val="04A0" w:firstRow="1" w:lastRow="0" w:firstColumn="1" w:lastColumn="0" w:noHBand="0" w:noVBand="1"/>
      </w:tblPr>
      <w:tblGrid>
        <w:gridCol w:w="1414"/>
        <w:gridCol w:w="1416"/>
        <w:gridCol w:w="851"/>
        <w:gridCol w:w="1134"/>
        <w:gridCol w:w="1277"/>
        <w:gridCol w:w="849"/>
        <w:gridCol w:w="2075"/>
      </w:tblGrid>
      <w:tr w:rsidR="00961F52" w:rsidRPr="008307C5" w14:paraId="05763632" w14:textId="77777777" w:rsidTr="00FE6B7E">
        <w:tc>
          <w:tcPr>
            <w:tcW w:w="784" w:type="pct"/>
          </w:tcPr>
          <w:p w14:paraId="6B644404" w14:textId="77777777" w:rsidR="00961F52" w:rsidRPr="008307C5" w:rsidRDefault="00961F52" w:rsidP="00987129">
            <w:pPr>
              <w:rPr>
                <w:rFonts w:ascii="Calibri" w:hAnsi="Calibri" w:cs="Calibri"/>
                <w:lang w:val="en-US"/>
              </w:rPr>
            </w:pPr>
            <w:r w:rsidRPr="008307C5">
              <w:rPr>
                <w:rFonts w:ascii="Calibri" w:hAnsi="Calibri" w:cs="Calibri"/>
                <w:lang w:val="en-US"/>
              </w:rPr>
              <w:t>Environment domain</w:t>
            </w:r>
          </w:p>
        </w:tc>
        <w:tc>
          <w:tcPr>
            <w:tcW w:w="785" w:type="pct"/>
          </w:tcPr>
          <w:p w14:paraId="009230D0" w14:textId="77777777" w:rsidR="00961F52" w:rsidRPr="008307C5" w:rsidRDefault="00961F52" w:rsidP="00987129">
            <w:pPr>
              <w:rPr>
                <w:rFonts w:ascii="Calibri" w:hAnsi="Calibri" w:cs="Calibri"/>
                <w:lang w:val="en-US"/>
              </w:rPr>
            </w:pPr>
            <w:r w:rsidRPr="008307C5">
              <w:rPr>
                <w:rFonts w:ascii="Calibri" w:hAnsi="Calibri" w:cs="Calibri"/>
                <w:lang w:val="en-US"/>
              </w:rPr>
              <w:t>Variable</w:t>
            </w:r>
          </w:p>
        </w:tc>
        <w:tc>
          <w:tcPr>
            <w:tcW w:w="472" w:type="pct"/>
          </w:tcPr>
          <w:p w14:paraId="036749A6" w14:textId="77777777" w:rsidR="00961F52" w:rsidRPr="008307C5" w:rsidRDefault="00961F52" w:rsidP="00987129">
            <w:pPr>
              <w:rPr>
                <w:rFonts w:ascii="Calibri" w:hAnsi="Calibri" w:cs="Calibri"/>
                <w:lang w:val="en-US"/>
              </w:rPr>
            </w:pPr>
            <w:r w:rsidRPr="008307C5">
              <w:rPr>
                <w:rFonts w:ascii="Calibri" w:hAnsi="Calibri" w:cs="Calibri"/>
                <w:lang w:val="en-US"/>
              </w:rPr>
              <w:t>Time period</w:t>
            </w:r>
          </w:p>
        </w:tc>
        <w:tc>
          <w:tcPr>
            <w:tcW w:w="629" w:type="pct"/>
          </w:tcPr>
          <w:p w14:paraId="2C810D9E" w14:textId="77777777" w:rsidR="00961F52" w:rsidRPr="008307C5" w:rsidRDefault="00961F52" w:rsidP="00987129">
            <w:pPr>
              <w:rPr>
                <w:rFonts w:ascii="Calibri" w:hAnsi="Calibri" w:cs="Calibri"/>
                <w:lang w:val="en-US"/>
              </w:rPr>
            </w:pPr>
            <w:r w:rsidRPr="008307C5">
              <w:rPr>
                <w:rFonts w:ascii="Calibri" w:hAnsi="Calibri" w:cs="Calibri"/>
                <w:lang w:val="en-US"/>
              </w:rPr>
              <w:t>Temporal resolution</w:t>
            </w:r>
          </w:p>
        </w:tc>
        <w:tc>
          <w:tcPr>
            <w:tcW w:w="708" w:type="pct"/>
          </w:tcPr>
          <w:p w14:paraId="6DF44118" w14:textId="77777777" w:rsidR="00961F52" w:rsidRPr="008307C5" w:rsidRDefault="00961F52" w:rsidP="00987129">
            <w:pPr>
              <w:rPr>
                <w:rFonts w:ascii="Calibri" w:hAnsi="Calibri" w:cs="Calibri"/>
                <w:lang w:val="en-US"/>
              </w:rPr>
            </w:pPr>
            <w:r w:rsidRPr="008307C5">
              <w:rPr>
                <w:rFonts w:ascii="Calibri" w:hAnsi="Calibri" w:cs="Calibri"/>
                <w:lang w:val="en-US"/>
              </w:rPr>
              <w:t>Spatial resolution</w:t>
            </w:r>
          </w:p>
        </w:tc>
        <w:tc>
          <w:tcPr>
            <w:tcW w:w="471" w:type="pct"/>
          </w:tcPr>
          <w:p w14:paraId="4E721657" w14:textId="77777777" w:rsidR="00961F52" w:rsidRPr="008307C5" w:rsidRDefault="00961F52" w:rsidP="00987129">
            <w:pPr>
              <w:rPr>
                <w:rFonts w:ascii="Calibri" w:hAnsi="Calibri" w:cs="Calibri"/>
                <w:lang w:val="en-US"/>
              </w:rPr>
            </w:pPr>
            <w:r w:rsidRPr="008307C5">
              <w:rPr>
                <w:rFonts w:ascii="Calibri" w:hAnsi="Calibri" w:cs="Calibri"/>
                <w:lang w:val="en-US"/>
              </w:rPr>
              <w:t>Unit</w:t>
            </w:r>
          </w:p>
        </w:tc>
        <w:tc>
          <w:tcPr>
            <w:tcW w:w="1151" w:type="pct"/>
          </w:tcPr>
          <w:p w14:paraId="09CFD6F5" w14:textId="77777777" w:rsidR="00961F52" w:rsidRPr="008307C5" w:rsidRDefault="00961F52" w:rsidP="00987129">
            <w:pPr>
              <w:rPr>
                <w:rFonts w:ascii="Calibri" w:hAnsi="Calibri" w:cs="Calibri"/>
                <w:lang w:val="en-US"/>
              </w:rPr>
            </w:pPr>
            <w:r w:rsidRPr="008307C5">
              <w:rPr>
                <w:rFonts w:ascii="Calibri" w:hAnsi="Calibri" w:cs="Calibri"/>
                <w:lang w:val="en-US"/>
              </w:rPr>
              <w:t>Method</w:t>
            </w:r>
          </w:p>
        </w:tc>
      </w:tr>
      <w:tr w:rsidR="00961F52" w:rsidRPr="008307C5" w14:paraId="71AD46C8" w14:textId="77777777" w:rsidTr="00FE6B7E">
        <w:tc>
          <w:tcPr>
            <w:tcW w:w="784" w:type="pct"/>
            <w:vMerge w:val="restart"/>
          </w:tcPr>
          <w:p w14:paraId="2309D0B1" w14:textId="77777777" w:rsidR="00961F52" w:rsidRPr="008307C5" w:rsidRDefault="00961F52" w:rsidP="00987129">
            <w:pPr>
              <w:rPr>
                <w:rFonts w:ascii="Calibri" w:hAnsi="Calibri" w:cs="Calibri"/>
                <w:lang w:val="en-US"/>
              </w:rPr>
            </w:pPr>
            <w:r w:rsidRPr="008307C5">
              <w:rPr>
                <w:rFonts w:ascii="Calibri" w:hAnsi="Calibri" w:cs="Calibri"/>
                <w:lang w:val="en-US"/>
              </w:rPr>
              <w:t>Air pollution</w:t>
            </w:r>
          </w:p>
        </w:tc>
        <w:tc>
          <w:tcPr>
            <w:tcW w:w="785" w:type="pct"/>
          </w:tcPr>
          <w:p w14:paraId="4A97D670" w14:textId="77777777" w:rsidR="00961F52" w:rsidRPr="008307C5" w:rsidRDefault="00961F52" w:rsidP="00987129">
            <w:pPr>
              <w:rPr>
                <w:rFonts w:ascii="Calibri" w:hAnsi="Calibri" w:cs="Calibri"/>
                <w:lang w:val="en-US"/>
              </w:rPr>
            </w:pPr>
            <w:r w:rsidRPr="008307C5">
              <w:rPr>
                <w:rFonts w:ascii="Calibri" w:hAnsi="Calibri" w:cs="Calibri"/>
                <w:lang w:val="en-US"/>
              </w:rPr>
              <w:t>Annual NO</w:t>
            </w:r>
            <w:r w:rsidRPr="008307C5">
              <w:rPr>
                <w:rFonts w:ascii="Calibri" w:hAnsi="Calibri" w:cs="Calibri"/>
                <w:vertAlign w:val="subscript"/>
                <w:lang w:val="en-US"/>
              </w:rPr>
              <w:t>2</w:t>
            </w:r>
          </w:p>
        </w:tc>
        <w:tc>
          <w:tcPr>
            <w:tcW w:w="472" w:type="pct"/>
          </w:tcPr>
          <w:p w14:paraId="3E0A731C" w14:textId="77777777" w:rsidR="00961F52" w:rsidRPr="008307C5" w:rsidRDefault="00961F52" w:rsidP="00987129">
            <w:pPr>
              <w:rPr>
                <w:rFonts w:ascii="Calibri" w:hAnsi="Calibri" w:cs="Calibri"/>
                <w:lang w:val="en-US"/>
              </w:rPr>
            </w:pPr>
            <w:r w:rsidRPr="008307C5">
              <w:rPr>
                <w:rFonts w:ascii="Calibri" w:hAnsi="Calibri" w:cs="Calibri"/>
                <w:lang w:val="en-US"/>
              </w:rPr>
              <w:t>2000 - 2019</w:t>
            </w:r>
          </w:p>
        </w:tc>
        <w:tc>
          <w:tcPr>
            <w:tcW w:w="629" w:type="pct"/>
          </w:tcPr>
          <w:p w14:paraId="31EECCA5" w14:textId="77777777" w:rsidR="00961F52" w:rsidRPr="008307C5" w:rsidRDefault="00961F52" w:rsidP="00987129">
            <w:pPr>
              <w:rPr>
                <w:rFonts w:ascii="Calibri" w:hAnsi="Calibri" w:cs="Calibri"/>
                <w:lang w:val="en-US"/>
              </w:rPr>
            </w:pPr>
            <w:r w:rsidRPr="008307C5">
              <w:rPr>
                <w:rFonts w:ascii="Calibri" w:hAnsi="Calibri" w:cs="Calibri"/>
                <w:lang w:val="en-US"/>
              </w:rPr>
              <w:t>Annual</w:t>
            </w:r>
          </w:p>
        </w:tc>
        <w:tc>
          <w:tcPr>
            <w:tcW w:w="708" w:type="pct"/>
          </w:tcPr>
          <w:p w14:paraId="312D96C1" w14:textId="77777777" w:rsidR="00961F52" w:rsidRPr="008307C5" w:rsidRDefault="00961F52" w:rsidP="00987129">
            <w:pPr>
              <w:rPr>
                <w:rFonts w:ascii="Calibri" w:hAnsi="Calibri" w:cs="Calibri"/>
                <w:lang w:val="en-US"/>
              </w:rPr>
            </w:pPr>
            <w:r w:rsidRPr="008307C5">
              <w:rPr>
                <w:rFonts w:ascii="Calibri" w:hAnsi="Calibri" w:cs="Calibri"/>
                <w:lang w:val="en-US"/>
              </w:rPr>
              <w:t>25x25 m</w:t>
            </w:r>
          </w:p>
        </w:tc>
        <w:tc>
          <w:tcPr>
            <w:tcW w:w="471" w:type="pct"/>
          </w:tcPr>
          <w:p w14:paraId="3CFD4886" w14:textId="77777777" w:rsidR="00961F52" w:rsidRPr="008307C5" w:rsidRDefault="00961F52" w:rsidP="00987129">
            <w:pPr>
              <w:rPr>
                <w:rFonts w:ascii="Calibri" w:hAnsi="Calibri" w:cs="Calibri"/>
                <w:lang w:val="en-US"/>
              </w:rPr>
            </w:pPr>
            <w:proofErr w:type="spellStart"/>
            <w:r w:rsidRPr="008307C5">
              <w:rPr>
                <w:rFonts w:ascii="Calibri" w:hAnsi="Calibri" w:cs="Calibri"/>
                <w:lang w:val="en-US"/>
              </w:rPr>
              <w:t>μg</w:t>
            </w:r>
            <w:proofErr w:type="spellEnd"/>
            <w:r w:rsidRPr="008307C5">
              <w:rPr>
                <w:rFonts w:ascii="Calibri" w:hAnsi="Calibri" w:cs="Calibri"/>
                <w:lang w:val="en-US"/>
              </w:rPr>
              <w:t>/m</w:t>
            </w:r>
            <w:r w:rsidRPr="008307C5">
              <w:rPr>
                <w:rFonts w:ascii="Calibri" w:hAnsi="Calibri" w:cs="Calibri"/>
                <w:vertAlign w:val="superscript"/>
                <w:lang w:val="en-US"/>
              </w:rPr>
              <w:t>3</w:t>
            </w:r>
          </w:p>
        </w:tc>
        <w:tc>
          <w:tcPr>
            <w:tcW w:w="1151" w:type="pct"/>
          </w:tcPr>
          <w:p w14:paraId="5BD4116C" w14:textId="79FEAA23" w:rsidR="00961F52" w:rsidRPr="008307C5" w:rsidRDefault="00961F52" w:rsidP="00987129">
            <w:pPr>
              <w:rPr>
                <w:rFonts w:ascii="Calibri" w:hAnsi="Calibri" w:cs="Calibri"/>
                <w:lang w:val="en-US"/>
              </w:rPr>
            </w:pPr>
            <w:r w:rsidRPr="008307C5">
              <w:rPr>
                <w:rFonts w:ascii="Calibri" w:hAnsi="Calibri" w:cs="Calibri"/>
                <w:lang w:val="en-US"/>
              </w:rPr>
              <w:t>GTWR</w:t>
            </w:r>
          </w:p>
        </w:tc>
      </w:tr>
      <w:tr w:rsidR="00961F52" w:rsidRPr="008307C5" w14:paraId="5F389B63" w14:textId="77777777" w:rsidTr="00FE6B7E">
        <w:tc>
          <w:tcPr>
            <w:tcW w:w="784" w:type="pct"/>
            <w:vMerge/>
          </w:tcPr>
          <w:p w14:paraId="1F814BBD" w14:textId="77777777" w:rsidR="00961F52" w:rsidRPr="008307C5" w:rsidRDefault="00961F52" w:rsidP="00987129">
            <w:pPr>
              <w:rPr>
                <w:rFonts w:ascii="Calibri" w:hAnsi="Calibri" w:cs="Calibri"/>
                <w:lang w:val="en-US"/>
              </w:rPr>
            </w:pPr>
          </w:p>
        </w:tc>
        <w:tc>
          <w:tcPr>
            <w:tcW w:w="785" w:type="pct"/>
          </w:tcPr>
          <w:p w14:paraId="3E43467C" w14:textId="77777777" w:rsidR="00961F52" w:rsidRPr="008307C5" w:rsidRDefault="00961F52" w:rsidP="00987129">
            <w:pPr>
              <w:rPr>
                <w:rFonts w:ascii="Calibri" w:hAnsi="Calibri" w:cs="Calibri"/>
                <w:lang w:val="en-US"/>
              </w:rPr>
            </w:pPr>
            <w:r w:rsidRPr="008307C5">
              <w:rPr>
                <w:rFonts w:ascii="Calibri" w:hAnsi="Calibri" w:cs="Calibri"/>
                <w:lang w:val="en-US"/>
              </w:rPr>
              <w:t>Annual PM</w:t>
            </w:r>
            <w:r w:rsidRPr="008307C5">
              <w:rPr>
                <w:rFonts w:ascii="Calibri" w:hAnsi="Calibri" w:cs="Calibri"/>
                <w:vertAlign w:val="subscript"/>
                <w:lang w:val="en-US"/>
              </w:rPr>
              <w:t>10</w:t>
            </w:r>
          </w:p>
        </w:tc>
        <w:tc>
          <w:tcPr>
            <w:tcW w:w="472" w:type="pct"/>
          </w:tcPr>
          <w:p w14:paraId="35F3DF0F" w14:textId="77777777" w:rsidR="00961F52" w:rsidRPr="008307C5" w:rsidRDefault="00961F52" w:rsidP="00987129">
            <w:pPr>
              <w:rPr>
                <w:rFonts w:ascii="Calibri" w:hAnsi="Calibri" w:cs="Calibri"/>
                <w:lang w:val="en-US"/>
              </w:rPr>
            </w:pPr>
            <w:r w:rsidRPr="008307C5">
              <w:rPr>
                <w:rFonts w:ascii="Calibri" w:hAnsi="Calibri" w:cs="Calibri"/>
                <w:lang w:val="en-US"/>
              </w:rPr>
              <w:t>2000 - 2019</w:t>
            </w:r>
          </w:p>
        </w:tc>
        <w:tc>
          <w:tcPr>
            <w:tcW w:w="629" w:type="pct"/>
          </w:tcPr>
          <w:p w14:paraId="67C11E62" w14:textId="77777777" w:rsidR="00961F52" w:rsidRPr="008307C5" w:rsidRDefault="00961F52" w:rsidP="00987129">
            <w:pPr>
              <w:rPr>
                <w:rFonts w:ascii="Calibri" w:hAnsi="Calibri" w:cs="Calibri"/>
                <w:lang w:val="en-US"/>
              </w:rPr>
            </w:pPr>
            <w:r w:rsidRPr="008307C5">
              <w:rPr>
                <w:rFonts w:ascii="Calibri" w:hAnsi="Calibri" w:cs="Calibri"/>
                <w:lang w:val="en-US"/>
              </w:rPr>
              <w:t>Annual</w:t>
            </w:r>
          </w:p>
        </w:tc>
        <w:tc>
          <w:tcPr>
            <w:tcW w:w="708" w:type="pct"/>
          </w:tcPr>
          <w:p w14:paraId="76B790EE" w14:textId="77777777" w:rsidR="00961F52" w:rsidRPr="008307C5" w:rsidRDefault="00961F52" w:rsidP="00987129">
            <w:pPr>
              <w:rPr>
                <w:rFonts w:ascii="Calibri" w:hAnsi="Calibri" w:cs="Calibri"/>
                <w:lang w:val="en-US"/>
              </w:rPr>
            </w:pPr>
            <w:r w:rsidRPr="008307C5">
              <w:rPr>
                <w:rFonts w:ascii="Calibri" w:hAnsi="Calibri" w:cs="Calibri"/>
                <w:lang w:val="en-US"/>
              </w:rPr>
              <w:t>25x25 m</w:t>
            </w:r>
          </w:p>
        </w:tc>
        <w:tc>
          <w:tcPr>
            <w:tcW w:w="471" w:type="pct"/>
          </w:tcPr>
          <w:p w14:paraId="7B3FF9E9" w14:textId="77777777" w:rsidR="00961F52" w:rsidRPr="008307C5" w:rsidRDefault="00961F52" w:rsidP="00987129">
            <w:pPr>
              <w:rPr>
                <w:rFonts w:ascii="Calibri" w:hAnsi="Calibri" w:cs="Calibri"/>
                <w:lang w:val="en-US"/>
              </w:rPr>
            </w:pPr>
            <w:proofErr w:type="spellStart"/>
            <w:r w:rsidRPr="008307C5">
              <w:rPr>
                <w:rFonts w:ascii="Calibri" w:hAnsi="Calibri" w:cs="Calibri"/>
                <w:lang w:val="en-US"/>
              </w:rPr>
              <w:t>μg</w:t>
            </w:r>
            <w:proofErr w:type="spellEnd"/>
            <w:r w:rsidRPr="008307C5">
              <w:rPr>
                <w:rFonts w:ascii="Calibri" w:hAnsi="Calibri" w:cs="Calibri"/>
                <w:lang w:val="en-US"/>
              </w:rPr>
              <w:t>/m</w:t>
            </w:r>
            <w:r w:rsidRPr="008307C5">
              <w:rPr>
                <w:rFonts w:ascii="Calibri" w:hAnsi="Calibri" w:cs="Calibri"/>
                <w:vertAlign w:val="superscript"/>
                <w:lang w:val="en-US"/>
              </w:rPr>
              <w:t>3</w:t>
            </w:r>
          </w:p>
        </w:tc>
        <w:tc>
          <w:tcPr>
            <w:tcW w:w="1151" w:type="pct"/>
          </w:tcPr>
          <w:p w14:paraId="60635ECC" w14:textId="39D1F1C8" w:rsidR="00961F52" w:rsidRPr="008307C5" w:rsidRDefault="00961F52" w:rsidP="00987129">
            <w:pPr>
              <w:rPr>
                <w:rFonts w:ascii="Calibri" w:hAnsi="Calibri" w:cs="Calibri"/>
                <w:lang w:val="en-US"/>
              </w:rPr>
            </w:pPr>
            <w:r w:rsidRPr="008307C5">
              <w:rPr>
                <w:rFonts w:ascii="Calibri" w:hAnsi="Calibri" w:cs="Calibri"/>
                <w:lang w:val="en-US"/>
              </w:rPr>
              <w:t>GTWR</w:t>
            </w:r>
          </w:p>
        </w:tc>
      </w:tr>
      <w:tr w:rsidR="00961F52" w:rsidRPr="008307C5" w14:paraId="33F7B0ED" w14:textId="77777777" w:rsidTr="00FE6B7E">
        <w:tc>
          <w:tcPr>
            <w:tcW w:w="784" w:type="pct"/>
            <w:vMerge/>
          </w:tcPr>
          <w:p w14:paraId="19AE18A8" w14:textId="77777777" w:rsidR="00961F52" w:rsidRPr="008307C5" w:rsidRDefault="00961F52" w:rsidP="00987129">
            <w:pPr>
              <w:rPr>
                <w:rFonts w:ascii="Calibri" w:hAnsi="Calibri" w:cs="Calibri"/>
                <w:lang w:val="en-US"/>
              </w:rPr>
            </w:pPr>
          </w:p>
        </w:tc>
        <w:tc>
          <w:tcPr>
            <w:tcW w:w="785" w:type="pct"/>
          </w:tcPr>
          <w:p w14:paraId="46F4A9E4" w14:textId="77777777" w:rsidR="00961F52" w:rsidRPr="008307C5" w:rsidRDefault="00961F52" w:rsidP="00987129">
            <w:pPr>
              <w:rPr>
                <w:rFonts w:ascii="Calibri" w:hAnsi="Calibri" w:cs="Calibri"/>
                <w:lang w:val="en-US"/>
              </w:rPr>
            </w:pPr>
            <w:r w:rsidRPr="008307C5">
              <w:rPr>
                <w:rFonts w:ascii="Calibri" w:hAnsi="Calibri" w:cs="Calibri"/>
                <w:lang w:val="en-US"/>
              </w:rPr>
              <w:t>Annual PM</w:t>
            </w:r>
            <w:r w:rsidRPr="008307C5">
              <w:rPr>
                <w:rFonts w:ascii="Calibri" w:hAnsi="Calibri" w:cs="Calibri"/>
                <w:vertAlign w:val="subscript"/>
                <w:lang w:val="en-US"/>
              </w:rPr>
              <w:t>2.5</w:t>
            </w:r>
          </w:p>
        </w:tc>
        <w:tc>
          <w:tcPr>
            <w:tcW w:w="472" w:type="pct"/>
          </w:tcPr>
          <w:p w14:paraId="332666E5" w14:textId="77777777" w:rsidR="00961F52" w:rsidRPr="008307C5" w:rsidRDefault="00961F52" w:rsidP="00987129">
            <w:pPr>
              <w:rPr>
                <w:rFonts w:ascii="Calibri" w:hAnsi="Calibri" w:cs="Calibri"/>
                <w:lang w:val="en-US"/>
              </w:rPr>
            </w:pPr>
            <w:r w:rsidRPr="008307C5">
              <w:rPr>
                <w:rFonts w:ascii="Calibri" w:hAnsi="Calibri" w:cs="Calibri"/>
                <w:lang w:val="en-US"/>
              </w:rPr>
              <w:t>2000 - 2019</w:t>
            </w:r>
          </w:p>
        </w:tc>
        <w:tc>
          <w:tcPr>
            <w:tcW w:w="629" w:type="pct"/>
          </w:tcPr>
          <w:p w14:paraId="63463B93" w14:textId="77777777" w:rsidR="00961F52" w:rsidRPr="008307C5" w:rsidRDefault="00961F52" w:rsidP="00987129">
            <w:pPr>
              <w:rPr>
                <w:rFonts w:ascii="Calibri" w:hAnsi="Calibri" w:cs="Calibri"/>
                <w:lang w:val="en-US"/>
              </w:rPr>
            </w:pPr>
            <w:r w:rsidRPr="008307C5">
              <w:rPr>
                <w:rFonts w:ascii="Calibri" w:hAnsi="Calibri" w:cs="Calibri"/>
                <w:lang w:val="en-US"/>
              </w:rPr>
              <w:t>Annual</w:t>
            </w:r>
          </w:p>
        </w:tc>
        <w:tc>
          <w:tcPr>
            <w:tcW w:w="708" w:type="pct"/>
          </w:tcPr>
          <w:p w14:paraId="1868752F" w14:textId="77777777" w:rsidR="00961F52" w:rsidRPr="008307C5" w:rsidRDefault="00961F52" w:rsidP="00987129">
            <w:pPr>
              <w:rPr>
                <w:rFonts w:ascii="Calibri" w:hAnsi="Calibri" w:cs="Calibri"/>
                <w:lang w:val="en-US"/>
              </w:rPr>
            </w:pPr>
            <w:r w:rsidRPr="008307C5">
              <w:rPr>
                <w:rFonts w:ascii="Calibri" w:hAnsi="Calibri" w:cs="Calibri"/>
                <w:lang w:val="en-US"/>
              </w:rPr>
              <w:t>25x25 m</w:t>
            </w:r>
          </w:p>
        </w:tc>
        <w:tc>
          <w:tcPr>
            <w:tcW w:w="471" w:type="pct"/>
          </w:tcPr>
          <w:p w14:paraId="7A644C6F" w14:textId="77777777" w:rsidR="00961F52" w:rsidRPr="008307C5" w:rsidRDefault="00961F52" w:rsidP="00987129">
            <w:pPr>
              <w:rPr>
                <w:rFonts w:ascii="Calibri" w:hAnsi="Calibri" w:cs="Calibri"/>
                <w:lang w:val="en-US"/>
              </w:rPr>
            </w:pPr>
            <w:proofErr w:type="spellStart"/>
            <w:r w:rsidRPr="008307C5">
              <w:rPr>
                <w:rFonts w:ascii="Calibri" w:hAnsi="Calibri" w:cs="Calibri"/>
                <w:lang w:val="en-US"/>
              </w:rPr>
              <w:t>μg</w:t>
            </w:r>
            <w:proofErr w:type="spellEnd"/>
            <w:r w:rsidRPr="008307C5">
              <w:rPr>
                <w:rFonts w:ascii="Calibri" w:hAnsi="Calibri" w:cs="Calibri"/>
                <w:lang w:val="en-US"/>
              </w:rPr>
              <w:t>/m</w:t>
            </w:r>
            <w:r w:rsidRPr="008307C5">
              <w:rPr>
                <w:rFonts w:ascii="Calibri" w:hAnsi="Calibri" w:cs="Calibri"/>
                <w:vertAlign w:val="superscript"/>
                <w:lang w:val="en-US"/>
              </w:rPr>
              <w:t>3</w:t>
            </w:r>
          </w:p>
        </w:tc>
        <w:tc>
          <w:tcPr>
            <w:tcW w:w="1151" w:type="pct"/>
          </w:tcPr>
          <w:p w14:paraId="74D53FA6" w14:textId="4635633E" w:rsidR="00961F52" w:rsidRPr="008307C5" w:rsidRDefault="00961F52" w:rsidP="00987129">
            <w:pPr>
              <w:rPr>
                <w:rFonts w:ascii="Calibri" w:hAnsi="Calibri" w:cs="Calibri"/>
                <w:lang w:val="en-US"/>
              </w:rPr>
            </w:pPr>
            <w:r w:rsidRPr="008307C5">
              <w:rPr>
                <w:rFonts w:ascii="Calibri" w:hAnsi="Calibri" w:cs="Calibri"/>
                <w:lang w:val="en-US"/>
              </w:rPr>
              <w:t>GTWR</w:t>
            </w:r>
          </w:p>
        </w:tc>
      </w:tr>
      <w:tr w:rsidR="00961F52" w:rsidRPr="007B52FC" w14:paraId="1115783F" w14:textId="77777777" w:rsidTr="00FE6B7E">
        <w:tc>
          <w:tcPr>
            <w:tcW w:w="784" w:type="pct"/>
            <w:vMerge w:val="restart"/>
          </w:tcPr>
          <w:p w14:paraId="404B440C" w14:textId="77777777" w:rsidR="00961F52" w:rsidRPr="008307C5" w:rsidRDefault="00961F52" w:rsidP="00987129">
            <w:pPr>
              <w:rPr>
                <w:rFonts w:ascii="Calibri" w:hAnsi="Calibri" w:cs="Calibri"/>
                <w:lang w:val="en-US"/>
              </w:rPr>
            </w:pPr>
            <w:r w:rsidRPr="008307C5">
              <w:rPr>
                <w:rFonts w:ascii="Calibri" w:hAnsi="Calibri" w:cs="Calibri"/>
                <w:lang w:val="en-US"/>
              </w:rPr>
              <w:t>Greenness</w:t>
            </w:r>
          </w:p>
        </w:tc>
        <w:tc>
          <w:tcPr>
            <w:tcW w:w="785" w:type="pct"/>
          </w:tcPr>
          <w:p w14:paraId="227E52EF" w14:textId="77777777" w:rsidR="00961F52" w:rsidRPr="008307C5" w:rsidRDefault="00961F52" w:rsidP="00987129">
            <w:pPr>
              <w:rPr>
                <w:rFonts w:ascii="Calibri" w:hAnsi="Calibri" w:cs="Calibri"/>
                <w:lang w:val="en-US"/>
              </w:rPr>
            </w:pPr>
            <w:r w:rsidRPr="008307C5">
              <w:rPr>
                <w:rFonts w:ascii="Calibri" w:hAnsi="Calibri" w:cs="Calibri"/>
                <w:lang w:val="en-US"/>
              </w:rPr>
              <w:t>Mean NDVI within 500m</w:t>
            </w:r>
          </w:p>
        </w:tc>
        <w:tc>
          <w:tcPr>
            <w:tcW w:w="472" w:type="pct"/>
          </w:tcPr>
          <w:p w14:paraId="634054BE" w14:textId="77777777" w:rsidR="00961F52" w:rsidRPr="008307C5" w:rsidRDefault="00961F52" w:rsidP="00987129">
            <w:pPr>
              <w:rPr>
                <w:rFonts w:ascii="Calibri" w:hAnsi="Calibri" w:cs="Calibri"/>
                <w:lang w:val="en-US"/>
              </w:rPr>
            </w:pPr>
            <w:r w:rsidRPr="008307C5">
              <w:rPr>
                <w:rFonts w:ascii="Calibri" w:hAnsi="Calibri" w:cs="Calibri"/>
                <w:lang w:val="en-US"/>
              </w:rPr>
              <w:t>2000 - 2020</w:t>
            </w:r>
          </w:p>
        </w:tc>
        <w:tc>
          <w:tcPr>
            <w:tcW w:w="629" w:type="pct"/>
          </w:tcPr>
          <w:p w14:paraId="35FFE686" w14:textId="77777777" w:rsidR="00961F52" w:rsidRPr="008307C5" w:rsidRDefault="00961F52" w:rsidP="00987129">
            <w:pPr>
              <w:rPr>
                <w:rFonts w:ascii="Calibri" w:hAnsi="Calibri" w:cs="Calibri"/>
                <w:lang w:val="en-US"/>
              </w:rPr>
            </w:pPr>
            <w:r w:rsidRPr="008307C5">
              <w:rPr>
                <w:rFonts w:ascii="Calibri" w:hAnsi="Calibri" w:cs="Calibri"/>
                <w:lang w:val="en-US"/>
              </w:rPr>
              <w:t>Annual (every 5y)</w:t>
            </w:r>
          </w:p>
        </w:tc>
        <w:tc>
          <w:tcPr>
            <w:tcW w:w="708" w:type="pct"/>
          </w:tcPr>
          <w:p w14:paraId="353B72EE" w14:textId="77777777" w:rsidR="00961F52" w:rsidRPr="008307C5" w:rsidRDefault="00961F52" w:rsidP="00987129">
            <w:pPr>
              <w:rPr>
                <w:rFonts w:ascii="Calibri" w:hAnsi="Calibri" w:cs="Calibri"/>
                <w:lang w:val="en-US"/>
              </w:rPr>
            </w:pPr>
            <w:r w:rsidRPr="008307C5">
              <w:rPr>
                <w:rFonts w:ascii="Calibri" w:hAnsi="Calibri" w:cs="Calibri"/>
                <w:lang w:val="en-US"/>
              </w:rPr>
              <w:t xml:space="preserve">250x250 m </w:t>
            </w:r>
          </w:p>
        </w:tc>
        <w:tc>
          <w:tcPr>
            <w:tcW w:w="471" w:type="pct"/>
          </w:tcPr>
          <w:p w14:paraId="44B4DC8B" w14:textId="77777777" w:rsidR="00961F52" w:rsidRPr="008307C5" w:rsidRDefault="00961F52" w:rsidP="00987129">
            <w:pPr>
              <w:rPr>
                <w:rFonts w:ascii="Calibri" w:hAnsi="Calibri" w:cs="Calibri"/>
                <w:lang w:val="en-US"/>
              </w:rPr>
            </w:pPr>
            <w:r w:rsidRPr="008307C5">
              <w:rPr>
                <w:rFonts w:ascii="Calibri" w:hAnsi="Calibri" w:cs="Calibri"/>
                <w:lang w:val="en-US"/>
              </w:rPr>
              <w:t>index</w:t>
            </w:r>
          </w:p>
        </w:tc>
        <w:tc>
          <w:tcPr>
            <w:tcW w:w="1151" w:type="pct"/>
          </w:tcPr>
          <w:p w14:paraId="697D904B" w14:textId="77777777" w:rsidR="00961F52" w:rsidRPr="008307C5" w:rsidRDefault="00961F52" w:rsidP="00987129">
            <w:pPr>
              <w:rPr>
                <w:rFonts w:ascii="Calibri" w:hAnsi="Calibri" w:cs="Calibri"/>
                <w:lang w:val="en-US"/>
              </w:rPr>
            </w:pPr>
            <w:r w:rsidRPr="008307C5">
              <w:rPr>
                <w:rFonts w:ascii="Calibri" w:hAnsi="Calibri" w:cs="Calibri"/>
                <w:lang w:val="en-US"/>
              </w:rPr>
              <w:t>Google Earth Engine computation; raster focal average</w:t>
            </w:r>
          </w:p>
        </w:tc>
      </w:tr>
      <w:tr w:rsidR="00961F52" w:rsidRPr="008307C5" w14:paraId="18073EDB" w14:textId="77777777" w:rsidTr="00FE6B7E">
        <w:tc>
          <w:tcPr>
            <w:tcW w:w="784" w:type="pct"/>
            <w:vMerge/>
          </w:tcPr>
          <w:p w14:paraId="7FB2CB0B" w14:textId="77777777" w:rsidR="00961F52" w:rsidRPr="008307C5" w:rsidRDefault="00961F52" w:rsidP="00987129">
            <w:pPr>
              <w:rPr>
                <w:rFonts w:ascii="Calibri" w:hAnsi="Calibri" w:cs="Calibri"/>
                <w:lang w:val="en-US"/>
              </w:rPr>
            </w:pPr>
          </w:p>
        </w:tc>
        <w:tc>
          <w:tcPr>
            <w:tcW w:w="785" w:type="pct"/>
          </w:tcPr>
          <w:p w14:paraId="0924741D" w14:textId="77777777" w:rsidR="00961F52" w:rsidRPr="008307C5" w:rsidRDefault="00961F52" w:rsidP="00987129">
            <w:pPr>
              <w:rPr>
                <w:rFonts w:ascii="Calibri" w:hAnsi="Calibri" w:cs="Calibri"/>
                <w:lang w:val="en-US"/>
              </w:rPr>
            </w:pPr>
            <w:r w:rsidRPr="008307C5">
              <w:rPr>
                <w:rFonts w:ascii="Calibri" w:hAnsi="Calibri" w:cs="Calibri"/>
                <w:lang w:val="en-US"/>
              </w:rPr>
              <w:t>Distance to nearest green space using CORINE</w:t>
            </w:r>
          </w:p>
        </w:tc>
        <w:tc>
          <w:tcPr>
            <w:tcW w:w="472" w:type="pct"/>
          </w:tcPr>
          <w:p w14:paraId="56872D9D" w14:textId="77777777" w:rsidR="00961F52" w:rsidRPr="008307C5" w:rsidRDefault="00961F52" w:rsidP="00987129">
            <w:pPr>
              <w:rPr>
                <w:rFonts w:ascii="Calibri" w:hAnsi="Calibri" w:cs="Calibri"/>
                <w:lang w:val="en-US"/>
              </w:rPr>
            </w:pPr>
            <w:r w:rsidRPr="008307C5">
              <w:rPr>
                <w:rFonts w:ascii="Calibri" w:hAnsi="Calibri" w:cs="Calibri"/>
                <w:lang w:val="en-US"/>
              </w:rPr>
              <w:t>2000 - 2018</w:t>
            </w:r>
          </w:p>
        </w:tc>
        <w:tc>
          <w:tcPr>
            <w:tcW w:w="629" w:type="pct"/>
          </w:tcPr>
          <w:p w14:paraId="1AEDB8E7" w14:textId="77777777" w:rsidR="00961F52" w:rsidRPr="008307C5" w:rsidRDefault="00961F52" w:rsidP="00987129">
            <w:pPr>
              <w:rPr>
                <w:rFonts w:ascii="Calibri" w:hAnsi="Calibri" w:cs="Calibri"/>
                <w:lang w:val="en-US"/>
              </w:rPr>
            </w:pPr>
            <w:r w:rsidRPr="008307C5">
              <w:rPr>
                <w:rFonts w:ascii="Calibri" w:hAnsi="Calibri" w:cs="Calibri"/>
                <w:lang w:val="en-US"/>
              </w:rPr>
              <w:t>Annual (every 6y)</w:t>
            </w:r>
          </w:p>
        </w:tc>
        <w:tc>
          <w:tcPr>
            <w:tcW w:w="708" w:type="pct"/>
          </w:tcPr>
          <w:p w14:paraId="2CDB39BB" w14:textId="77777777" w:rsidR="00961F52" w:rsidRPr="008307C5" w:rsidRDefault="00961F52" w:rsidP="00987129">
            <w:pPr>
              <w:rPr>
                <w:rFonts w:ascii="Calibri" w:hAnsi="Calibri" w:cs="Calibri"/>
                <w:lang w:val="en-US"/>
              </w:rPr>
            </w:pPr>
            <w:r w:rsidRPr="008307C5">
              <w:rPr>
                <w:rFonts w:ascii="Calibri" w:hAnsi="Calibri" w:cs="Calibri"/>
                <w:lang w:val="en-US"/>
              </w:rPr>
              <w:t>100x100 m</w:t>
            </w:r>
          </w:p>
        </w:tc>
        <w:tc>
          <w:tcPr>
            <w:tcW w:w="471" w:type="pct"/>
          </w:tcPr>
          <w:p w14:paraId="71427D2B" w14:textId="77777777" w:rsidR="00961F52" w:rsidRPr="008307C5" w:rsidRDefault="00961F52" w:rsidP="00987129">
            <w:pPr>
              <w:rPr>
                <w:rFonts w:ascii="Calibri" w:hAnsi="Calibri" w:cs="Calibri"/>
                <w:lang w:val="en-US"/>
              </w:rPr>
            </w:pPr>
            <w:r w:rsidRPr="008307C5">
              <w:rPr>
                <w:rFonts w:ascii="Calibri" w:hAnsi="Calibri" w:cs="Calibri"/>
                <w:lang w:val="en-US"/>
              </w:rPr>
              <w:t>meters</w:t>
            </w:r>
          </w:p>
        </w:tc>
        <w:tc>
          <w:tcPr>
            <w:tcW w:w="1151" w:type="pct"/>
          </w:tcPr>
          <w:p w14:paraId="1EC8CA57" w14:textId="77777777" w:rsidR="00961F52" w:rsidRPr="008307C5" w:rsidRDefault="00961F52" w:rsidP="00987129">
            <w:pPr>
              <w:rPr>
                <w:rFonts w:ascii="Calibri" w:hAnsi="Calibri" w:cs="Calibri"/>
                <w:lang w:val="en-US"/>
              </w:rPr>
            </w:pPr>
            <w:r w:rsidRPr="008307C5">
              <w:rPr>
                <w:rFonts w:ascii="Calibri" w:hAnsi="Calibri" w:cs="Calibri"/>
                <w:lang w:val="en-US"/>
              </w:rPr>
              <w:t>Raster proximity analysis</w:t>
            </w:r>
          </w:p>
        </w:tc>
      </w:tr>
      <w:tr w:rsidR="00961F52" w:rsidRPr="008307C5" w14:paraId="317B5D01" w14:textId="77777777" w:rsidTr="00FE6B7E">
        <w:tc>
          <w:tcPr>
            <w:tcW w:w="784" w:type="pct"/>
          </w:tcPr>
          <w:p w14:paraId="69030377" w14:textId="77777777" w:rsidR="00961F52" w:rsidRPr="008307C5" w:rsidRDefault="00961F52" w:rsidP="00987129">
            <w:pPr>
              <w:rPr>
                <w:rFonts w:ascii="Calibri" w:hAnsi="Calibri" w:cs="Calibri"/>
                <w:lang w:val="en-US"/>
              </w:rPr>
            </w:pPr>
            <w:r w:rsidRPr="008307C5">
              <w:rPr>
                <w:rFonts w:ascii="Calibri" w:hAnsi="Calibri" w:cs="Calibri"/>
                <w:lang w:val="en-US"/>
              </w:rPr>
              <w:t>Temperature</w:t>
            </w:r>
          </w:p>
        </w:tc>
        <w:tc>
          <w:tcPr>
            <w:tcW w:w="785" w:type="pct"/>
          </w:tcPr>
          <w:p w14:paraId="33A8D701" w14:textId="77777777" w:rsidR="00961F52" w:rsidRPr="008307C5" w:rsidRDefault="00961F52" w:rsidP="00987129">
            <w:pPr>
              <w:rPr>
                <w:rFonts w:ascii="Calibri" w:hAnsi="Calibri" w:cs="Calibri"/>
                <w:lang w:val="en-US"/>
              </w:rPr>
            </w:pPr>
            <w:r w:rsidRPr="008307C5">
              <w:rPr>
                <w:rFonts w:ascii="Calibri" w:hAnsi="Calibri" w:cs="Calibri"/>
                <w:lang w:val="en-US"/>
              </w:rPr>
              <w:t>Mean temperature</w:t>
            </w:r>
          </w:p>
        </w:tc>
        <w:tc>
          <w:tcPr>
            <w:tcW w:w="472" w:type="pct"/>
          </w:tcPr>
          <w:p w14:paraId="6F4D14FB" w14:textId="230CC755" w:rsidR="00961F52" w:rsidRPr="008307C5" w:rsidRDefault="00961F52" w:rsidP="00987129">
            <w:pPr>
              <w:rPr>
                <w:rFonts w:ascii="Calibri" w:hAnsi="Calibri" w:cs="Calibri"/>
                <w:lang w:val="en-US"/>
              </w:rPr>
            </w:pPr>
            <w:r w:rsidRPr="008307C5">
              <w:rPr>
                <w:rFonts w:ascii="Calibri" w:hAnsi="Calibri" w:cs="Calibri"/>
                <w:lang w:val="en-US"/>
              </w:rPr>
              <w:t>200</w:t>
            </w:r>
            <w:r w:rsidR="00391DE1">
              <w:rPr>
                <w:rFonts w:ascii="Calibri" w:hAnsi="Calibri" w:cs="Calibri"/>
                <w:lang w:val="en-US"/>
              </w:rPr>
              <w:t>3</w:t>
            </w:r>
            <w:r w:rsidRPr="008307C5">
              <w:rPr>
                <w:rFonts w:ascii="Calibri" w:hAnsi="Calibri" w:cs="Calibri"/>
                <w:lang w:val="en-US"/>
              </w:rPr>
              <w:t xml:space="preserve"> - 20</w:t>
            </w:r>
            <w:r w:rsidR="00391DE1">
              <w:rPr>
                <w:rFonts w:ascii="Calibri" w:hAnsi="Calibri" w:cs="Calibri"/>
                <w:lang w:val="en-US"/>
              </w:rPr>
              <w:t>20</w:t>
            </w:r>
          </w:p>
        </w:tc>
        <w:tc>
          <w:tcPr>
            <w:tcW w:w="629" w:type="pct"/>
          </w:tcPr>
          <w:p w14:paraId="7B2AD64B" w14:textId="77777777" w:rsidR="00961F52" w:rsidRPr="008307C5" w:rsidRDefault="00961F52" w:rsidP="00987129">
            <w:pPr>
              <w:rPr>
                <w:rFonts w:ascii="Calibri" w:hAnsi="Calibri" w:cs="Calibri"/>
                <w:lang w:val="en-US"/>
              </w:rPr>
            </w:pPr>
            <w:r w:rsidRPr="008307C5">
              <w:rPr>
                <w:rFonts w:ascii="Calibri" w:hAnsi="Calibri" w:cs="Calibri"/>
                <w:lang w:val="en-US"/>
              </w:rPr>
              <w:t>Daily</w:t>
            </w:r>
          </w:p>
        </w:tc>
        <w:tc>
          <w:tcPr>
            <w:tcW w:w="708" w:type="pct"/>
          </w:tcPr>
          <w:p w14:paraId="356BF7DA" w14:textId="77777777" w:rsidR="00961F52" w:rsidRPr="008307C5" w:rsidRDefault="00961F52" w:rsidP="00987129">
            <w:pPr>
              <w:rPr>
                <w:rFonts w:ascii="Calibri" w:hAnsi="Calibri" w:cs="Calibri"/>
                <w:lang w:val="en-US"/>
              </w:rPr>
            </w:pPr>
            <w:r w:rsidRPr="008307C5">
              <w:rPr>
                <w:rFonts w:ascii="Calibri" w:hAnsi="Calibri" w:cs="Calibri"/>
                <w:lang w:val="en-US"/>
              </w:rPr>
              <w:t>1x1 km</w:t>
            </w:r>
          </w:p>
        </w:tc>
        <w:tc>
          <w:tcPr>
            <w:tcW w:w="471" w:type="pct"/>
          </w:tcPr>
          <w:p w14:paraId="0A1042BC" w14:textId="36346B3C" w:rsidR="00961F52" w:rsidRPr="008307C5" w:rsidRDefault="00961F52" w:rsidP="00987129">
            <w:pPr>
              <w:rPr>
                <w:rFonts w:ascii="Calibri" w:hAnsi="Calibri" w:cs="Calibri"/>
                <w:lang w:val="en-US"/>
              </w:rPr>
            </w:pPr>
            <w:r w:rsidRPr="008307C5">
              <w:rPr>
                <w:rFonts w:ascii="Calibri" w:hAnsi="Calibri" w:cs="Calibri"/>
                <w:lang w:val="en-US"/>
              </w:rPr>
              <w:t>Cel</w:t>
            </w:r>
            <w:r w:rsidR="008F7196">
              <w:rPr>
                <w:rFonts w:ascii="Calibri" w:hAnsi="Calibri" w:cs="Calibri"/>
                <w:lang w:val="en-US"/>
              </w:rPr>
              <w:t>s</w:t>
            </w:r>
            <w:r w:rsidRPr="008307C5">
              <w:rPr>
                <w:rFonts w:ascii="Calibri" w:hAnsi="Calibri" w:cs="Calibri"/>
                <w:lang w:val="en-US"/>
              </w:rPr>
              <w:t>ius</w:t>
            </w:r>
          </w:p>
        </w:tc>
        <w:tc>
          <w:tcPr>
            <w:tcW w:w="1151" w:type="pct"/>
          </w:tcPr>
          <w:p w14:paraId="2CDCE64A" w14:textId="77777777" w:rsidR="00961F52" w:rsidRPr="008307C5" w:rsidRDefault="00961F52" w:rsidP="00987129">
            <w:pPr>
              <w:rPr>
                <w:rFonts w:ascii="Calibri" w:hAnsi="Calibri" w:cs="Calibri"/>
                <w:lang w:val="en-US"/>
              </w:rPr>
            </w:pPr>
            <w:r w:rsidRPr="008307C5">
              <w:rPr>
                <w:rFonts w:ascii="Calibri" w:hAnsi="Calibri" w:cs="Calibri"/>
                <w:lang w:val="en-US"/>
              </w:rPr>
              <w:t>2 stage RF models</w:t>
            </w:r>
          </w:p>
        </w:tc>
      </w:tr>
      <w:tr w:rsidR="00961F52" w:rsidRPr="007B52FC" w14:paraId="61A69DBF" w14:textId="77777777" w:rsidTr="00FE6B7E">
        <w:tc>
          <w:tcPr>
            <w:tcW w:w="784" w:type="pct"/>
          </w:tcPr>
          <w:p w14:paraId="64ABCB13" w14:textId="77777777" w:rsidR="00961F52" w:rsidRPr="008307C5" w:rsidRDefault="00961F52" w:rsidP="00987129">
            <w:pPr>
              <w:rPr>
                <w:rFonts w:ascii="Calibri" w:hAnsi="Calibri" w:cs="Calibri"/>
                <w:lang w:val="en-US"/>
              </w:rPr>
            </w:pPr>
            <w:r w:rsidRPr="008307C5">
              <w:rPr>
                <w:rFonts w:ascii="Calibri" w:hAnsi="Calibri" w:cs="Calibri"/>
                <w:lang w:val="en-US"/>
              </w:rPr>
              <w:t>Urbanicity</w:t>
            </w:r>
          </w:p>
        </w:tc>
        <w:tc>
          <w:tcPr>
            <w:tcW w:w="785" w:type="pct"/>
          </w:tcPr>
          <w:p w14:paraId="2D9A7E55" w14:textId="77777777" w:rsidR="00961F52" w:rsidRPr="008307C5" w:rsidRDefault="00961F52" w:rsidP="00987129">
            <w:pPr>
              <w:rPr>
                <w:rFonts w:ascii="Calibri" w:hAnsi="Calibri" w:cs="Calibri"/>
                <w:lang w:val="en-US"/>
              </w:rPr>
            </w:pPr>
            <w:r w:rsidRPr="008307C5">
              <w:rPr>
                <w:rFonts w:ascii="Calibri" w:hAnsi="Calibri" w:cs="Calibri"/>
                <w:lang w:val="en-US"/>
              </w:rPr>
              <w:t>Population density</w:t>
            </w:r>
          </w:p>
        </w:tc>
        <w:tc>
          <w:tcPr>
            <w:tcW w:w="472" w:type="pct"/>
          </w:tcPr>
          <w:p w14:paraId="1AED41F9" w14:textId="29AF5C10" w:rsidR="00961F52" w:rsidRPr="008307C5" w:rsidRDefault="00961F52" w:rsidP="00987129">
            <w:pPr>
              <w:rPr>
                <w:rFonts w:ascii="Calibri" w:hAnsi="Calibri" w:cs="Calibri"/>
                <w:lang w:val="en-US"/>
              </w:rPr>
            </w:pPr>
            <w:r w:rsidRPr="008307C5">
              <w:rPr>
                <w:rFonts w:ascii="Calibri" w:hAnsi="Calibri" w:cs="Calibri"/>
                <w:lang w:val="en-US"/>
              </w:rPr>
              <w:t>20</w:t>
            </w:r>
            <w:r w:rsidR="00391DE1">
              <w:rPr>
                <w:rFonts w:ascii="Calibri" w:hAnsi="Calibri" w:cs="Calibri"/>
                <w:lang w:val="en-US"/>
              </w:rPr>
              <w:t>1</w:t>
            </w:r>
            <w:r w:rsidR="00C500B0">
              <w:rPr>
                <w:rFonts w:ascii="Calibri" w:hAnsi="Calibri" w:cs="Calibri"/>
                <w:lang w:val="en-US"/>
              </w:rPr>
              <w:t>5</w:t>
            </w:r>
          </w:p>
        </w:tc>
        <w:tc>
          <w:tcPr>
            <w:tcW w:w="629" w:type="pct"/>
          </w:tcPr>
          <w:p w14:paraId="1B089EB0" w14:textId="77777777" w:rsidR="00961F52" w:rsidRPr="008307C5" w:rsidRDefault="00961F52" w:rsidP="00987129">
            <w:pPr>
              <w:rPr>
                <w:rFonts w:ascii="Calibri" w:hAnsi="Calibri" w:cs="Calibri"/>
                <w:lang w:val="en-US"/>
              </w:rPr>
            </w:pPr>
            <w:r w:rsidRPr="008307C5">
              <w:rPr>
                <w:rFonts w:ascii="Calibri" w:hAnsi="Calibri" w:cs="Calibri"/>
                <w:lang w:val="en-US"/>
              </w:rPr>
              <w:t>Annual</w:t>
            </w:r>
          </w:p>
        </w:tc>
        <w:tc>
          <w:tcPr>
            <w:tcW w:w="708" w:type="pct"/>
          </w:tcPr>
          <w:p w14:paraId="34BC8660" w14:textId="77777777" w:rsidR="00961F52" w:rsidRPr="008307C5" w:rsidRDefault="00961F52" w:rsidP="00987129">
            <w:pPr>
              <w:rPr>
                <w:rFonts w:ascii="Calibri" w:hAnsi="Calibri" w:cs="Calibri"/>
                <w:lang w:val="en-US"/>
              </w:rPr>
            </w:pPr>
            <w:r w:rsidRPr="008307C5">
              <w:rPr>
                <w:rFonts w:ascii="Calibri" w:hAnsi="Calibri" w:cs="Calibri"/>
                <w:lang w:val="en-US"/>
              </w:rPr>
              <w:t>100x100m</w:t>
            </w:r>
          </w:p>
        </w:tc>
        <w:tc>
          <w:tcPr>
            <w:tcW w:w="471" w:type="pct"/>
          </w:tcPr>
          <w:p w14:paraId="3F7BF2CE" w14:textId="77777777" w:rsidR="00961F52" w:rsidRPr="008307C5" w:rsidRDefault="00961F52" w:rsidP="00987129">
            <w:pPr>
              <w:rPr>
                <w:rFonts w:ascii="Calibri" w:hAnsi="Calibri" w:cs="Calibri"/>
                <w:lang w:val="en-US"/>
              </w:rPr>
            </w:pPr>
            <w:r w:rsidRPr="008307C5">
              <w:rPr>
                <w:rFonts w:ascii="Calibri" w:hAnsi="Calibri" w:cs="Calibri"/>
                <w:lang w:val="en-US"/>
              </w:rPr>
              <w:t>index</w:t>
            </w:r>
          </w:p>
        </w:tc>
        <w:tc>
          <w:tcPr>
            <w:tcW w:w="1151" w:type="pct"/>
          </w:tcPr>
          <w:p w14:paraId="111EB230" w14:textId="77777777" w:rsidR="00961F52" w:rsidRPr="008307C5" w:rsidRDefault="00961F52" w:rsidP="00987129">
            <w:pPr>
              <w:rPr>
                <w:rFonts w:ascii="Calibri" w:hAnsi="Calibri" w:cs="Calibri"/>
                <w:lang w:val="en-US"/>
              </w:rPr>
            </w:pPr>
            <w:r w:rsidRPr="008307C5">
              <w:rPr>
                <w:rFonts w:ascii="Calibri" w:hAnsi="Calibri" w:cs="Calibri"/>
                <w:lang w:val="en-US"/>
              </w:rPr>
              <w:t xml:space="preserve">Raster Focal </w:t>
            </w:r>
            <w:proofErr w:type="gramStart"/>
            <w:r w:rsidRPr="008307C5">
              <w:rPr>
                <w:rFonts w:ascii="Calibri" w:hAnsi="Calibri" w:cs="Calibri"/>
                <w:lang w:val="en-US"/>
              </w:rPr>
              <w:t>mean</w:t>
            </w:r>
            <w:proofErr w:type="gramEnd"/>
            <w:r w:rsidRPr="008307C5">
              <w:rPr>
                <w:rFonts w:ascii="Calibri" w:hAnsi="Calibri" w:cs="Calibri"/>
                <w:lang w:val="en-US"/>
              </w:rPr>
              <w:t xml:space="preserve"> within 1500m square</w:t>
            </w:r>
          </w:p>
        </w:tc>
      </w:tr>
    </w:tbl>
    <w:p w14:paraId="2D889260" w14:textId="203B5ACA" w:rsidR="00961F52" w:rsidRDefault="00FE6B7E">
      <w:pPr>
        <w:rPr>
          <w:rFonts w:ascii="Calibri" w:hAnsi="Calibri" w:cs="Calibri"/>
          <w:sz w:val="22"/>
          <w:szCs w:val="22"/>
          <w:lang w:val="en-US"/>
        </w:rPr>
      </w:pPr>
      <w:r w:rsidRPr="00FE6B7E">
        <w:rPr>
          <w:rFonts w:ascii="Calibri" w:hAnsi="Calibri" w:cs="Calibri"/>
          <w:sz w:val="20"/>
          <w:szCs w:val="20"/>
          <w:lang w:val="en-US"/>
        </w:rPr>
        <w:t>GTWR: geographically and temporally weighted regression</w:t>
      </w:r>
      <w:r w:rsidR="004B6758">
        <w:rPr>
          <w:rFonts w:ascii="Calibri" w:hAnsi="Calibri" w:cs="Calibri"/>
          <w:sz w:val="20"/>
          <w:szCs w:val="20"/>
          <w:lang w:val="en-US"/>
        </w:rPr>
        <w:t xml:space="preserve">; </w:t>
      </w:r>
      <w:r w:rsidRPr="00FE6B7E">
        <w:rPr>
          <w:rFonts w:ascii="Calibri" w:hAnsi="Calibri" w:cs="Calibri"/>
          <w:sz w:val="20"/>
          <w:szCs w:val="20"/>
          <w:lang w:val="en-US"/>
        </w:rPr>
        <w:t>RF: random forest</w:t>
      </w:r>
      <w:r w:rsidR="004B6758">
        <w:rPr>
          <w:rFonts w:ascii="Calibri" w:hAnsi="Calibri" w:cs="Calibri"/>
          <w:sz w:val="20"/>
          <w:szCs w:val="20"/>
          <w:lang w:val="en-US"/>
        </w:rPr>
        <w:br/>
        <w:t>* Only</w:t>
      </w:r>
      <w:r w:rsidR="00901A18">
        <w:rPr>
          <w:rFonts w:ascii="Calibri" w:hAnsi="Calibri" w:cs="Calibri"/>
          <w:sz w:val="20"/>
          <w:szCs w:val="20"/>
          <w:lang w:val="en-US"/>
        </w:rPr>
        <w:t xml:space="preserve"> used as covariate (for adjustment and for stratification), not as an exposome factor</w:t>
      </w:r>
    </w:p>
    <w:p w14:paraId="652E2822" w14:textId="49CE5E5D" w:rsidR="007A5955" w:rsidRPr="007E0C42" w:rsidRDefault="007A5955">
      <w:pPr>
        <w:rPr>
          <w:rFonts w:ascii="Calibri" w:hAnsi="Calibri" w:cs="Calibri"/>
          <w:sz w:val="22"/>
          <w:szCs w:val="22"/>
          <w:lang w:val="en-US"/>
        </w:rPr>
      </w:pPr>
      <w:r w:rsidRPr="007A5955">
        <w:rPr>
          <w:rFonts w:ascii="Calibri" w:hAnsi="Calibri" w:cs="Calibri"/>
          <w:b/>
          <w:sz w:val="22"/>
          <w:szCs w:val="22"/>
          <w:lang w:val="en-US"/>
        </w:rPr>
        <w:lastRenderedPageBreak/>
        <w:t xml:space="preserve">Description of the participating </w:t>
      </w:r>
      <w:r w:rsidR="00250A9F">
        <w:rPr>
          <w:rFonts w:ascii="Calibri" w:hAnsi="Calibri" w:cs="Calibri"/>
          <w:b/>
          <w:sz w:val="22"/>
          <w:szCs w:val="22"/>
          <w:lang w:val="en-US"/>
        </w:rPr>
        <w:t>mature birth</w:t>
      </w:r>
      <w:r w:rsidRPr="007A5955">
        <w:rPr>
          <w:rFonts w:ascii="Calibri" w:hAnsi="Calibri" w:cs="Calibri"/>
          <w:b/>
          <w:sz w:val="22"/>
          <w:szCs w:val="22"/>
          <w:lang w:val="en-US"/>
        </w:rPr>
        <w:t xml:space="preserve"> cohorts</w:t>
      </w:r>
    </w:p>
    <w:p w14:paraId="608E51A9" w14:textId="2E5CA49F" w:rsidR="00046CCB" w:rsidRPr="00E90017" w:rsidRDefault="00046CCB" w:rsidP="007A5955">
      <w:pPr>
        <w:rPr>
          <w:rFonts w:ascii="Calibri" w:hAnsi="Calibri" w:cs="Calibri"/>
          <w:sz w:val="22"/>
          <w:szCs w:val="22"/>
          <w:u w:val="single"/>
          <w:lang w:val="en-US"/>
        </w:rPr>
      </w:pPr>
      <w:r w:rsidRPr="00E90017">
        <w:rPr>
          <w:rFonts w:ascii="Calibri" w:hAnsi="Calibri" w:cs="Calibri"/>
          <w:sz w:val="22"/>
          <w:szCs w:val="22"/>
          <w:u w:val="single"/>
          <w:lang w:val="en-US"/>
        </w:rPr>
        <w:t>BAMSE</w:t>
      </w:r>
    </w:p>
    <w:p w14:paraId="5BC15EFF" w14:textId="65F7C6E0" w:rsidR="00E64C91" w:rsidRPr="00E64C91" w:rsidRDefault="00E64C91" w:rsidP="00E64C91">
      <w:pPr>
        <w:rPr>
          <w:rFonts w:ascii="Calibri" w:hAnsi="Calibri" w:cs="Calibri"/>
          <w:sz w:val="22"/>
          <w:szCs w:val="22"/>
          <w:lang w:val="en-US"/>
        </w:rPr>
      </w:pPr>
      <w:r w:rsidRPr="00E64C91">
        <w:rPr>
          <w:rFonts w:ascii="Calibri" w:hAnsi="Calibri" w:cs="Calibri"/>
          <w:sz w:val="22"/>
          <w:szCs w:val="22"/>
          <w:lang w:val="en-US"/>
        </w:rPr>
        <w:t>The BAMSE (Children, Allergy, Environment, Stockholm, Epidemiology) study is an ongoing population-based birth cohort in Stockholm, Sweden, including 4089 newborns in 1994-1996. Details on study design, recruitment procedure and data collection have been provided elsewhere</w:t>
      </w:r>
      <w:r>
        <w:rPr>
          <w:rFonts w:ascii="Calibri" w:hAnsi="Calibri" w:cs="Calibri"/>
          <w:sz w:val="22"/>
          <w:szCs w:val="22"/>
          <w:lang w:val="en-US"/>
        </w:rPr>
        <w:t xml:space="preserve"> </w:t>
      </w:r>
      <w:r w:rsidR="00807985">
        <w:rPr>
          <w:rFonts w:ascii="Calibri" w:hAnsi="Calibri" w:cs="Calibri"/>
          <w:sz w:val="22"/>
          <w:szCs w:val="22"/>
          <w:lang w:val="en-US"/>
        </w:rPr>
        <w:fldChar w:fldCharType="begin">
          <w:fldData xml:space="preserve">PEVuZE5vdGU+PENpdGU+PEF1dGhvcj5NZWxlbjwvQXV0aG9yPjxZZWFyPjIwMjA8L1llYXI+PFJl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</w:fldData>
        </w:fldChar>
      </w:r>
      <w:r w:rsidR="00807985">
        <w:rPr>
          <w:rFonts w:ascii="Calibri" w:hAnsi="Calibri" w:cs="Calibri"/>
          <w:sz w:val="22"/>
          <w:szCs w:val="22"/>
          <w:lang w:val="en-US"/>
        </w:rPr>
        <w:instrText xml:space="preserve"> ADDIN EN.CITE </w:instrText>
      </w:r>
      <w:r w:rsidR="00807985">
        <w:rPr>
          <w:rFonts w:ascii="Calibri" w:hAnsi="Calibri" w:cs="Calibri"/>
          <w:sz w:val="22"/>
          <w:szCs w:val="22"/>
          <w:lang w:val="en-US"/>
        </w:rPr>
        <w:fldChar w:fldCharType="begin">
          <w:fldData xml:space="preserve">PEVuZE5vdGU+PENpdGU+PEF1dGhvcj5NZWxlbjwvQXV0aG9yPjxZZWFyPjIwMjA8L1llYXI+PFJl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</w:fldData>
        </w:fldChar>
      </w:r>
      <w:r w:rsidR="00807985">
        <w:rPr>
          <w:rFonts w:ascii="Calibri" w:hAnsi="Calibri" w:cs="Calibri"/>
          <w:sz w:val="22"/>
          <w:szCs w:val="22"/>
          <w:lang w:val="en-US"/>
        </w:rPr>
        <w:instrText xml:space="preserve"> ADDIN EN.CITE.DATA </w:instrText>
      </w:r>
      <w:r w:rsidR="00807985">
        <w:rPr>
          <w:rFonts w:ascii="Calibri" w:hAnsi="Calibri" w:cs="Calibri"/>
          <w:sz w:val="22"/>
          <w:szCs w:val="22"/>
          <w:lang w:val="en-US"/>
        </w:rPr>
      </w:r>
      <w:r w:rsidR="00807985">
        <w:rPr>
          <w:rFonts w:ascii="Calibri" w:hAnsi="Calibri" w:cs="Calibri"/>
          <w:sz w:val="22"/>
          <w:szCs w:val="22"/>
          <w:lang w:val="en-US"/>
        </w:rPr>
        <w:fldChar w:fldCharType="end"/>
      </w:r>
      <w:r w:rsidR="00807985">
        <w:rPr>
          <w:rFonts w:ascii="Calibri" w:hAnsi="Calibri" w:cs="Calibri"/>
          <w:sz w:val="22"/>
          <w:szCs w:val="22"/>
          <w:lang w:val="en-US"/>
        </w:rPr>
      </w:r>
      <w:r w:rsidR="00807985">
        <w:rPr>
          <w:rFonts w:ascii="Calibri" w:hAnsi="Calibri" w:cs="Calibri"/>
          <w:sz w:val="22"/>
          <w:szCs w:val="22"/>
          <w:lang w:val="en-US"/>
        </w:rPr>
        <w:fldChar w:fldCharType="separate"/>
      </w:r>
      <w:r w:rsidR="00807985">
        <w:rPr>
          <w:rFonts w:ascii="Calibri" w:hAnsi="Calibri" w:cs="Calibri"/>
          <w:noProof/>
          <w:sz w:val="22"/>
          <w:szCs w:val="22"/>
          <w:lang w:val="en-US"/>
        </w:rPr>
        <w:t>(3-5)</w:t>
      </w:r>
      <w:r w:rsidR="00807985">
        <w:rPr>
          <w:rFonts w:ascii="Calibri" w:hAnsi="Calibri" w:cs="Calibri"/>
          <w:sz w:val="22"/>
          <w:szCs w:val="22"/>
          <w:lang w:val="en-US"/>
        </w:rPr>
        <w:fldChar w:fldCharType="end"/>
      </w:r>
      <w:r w:rsidRPr="00E64C91">
        <w:rPr>
          <w:rFonts w:ascii="Calibri" w:hAnsi="Calibri" w:cs="Calibri"/>
          <w:sz w:val="22"/>
          <w:szCs w:val="22"/>
          <w:lang w:val="en-US"/>
        </w:rPr>
        <w:t xml:space="preserve">. Follow-ups with questionnaires were conducted at the ages of 1, 2, 4, 8, 12, 16 and 24 years, while at ages of 8, 16, 24 clinical examinations were also conducted. During the pandemic, the 26-year follow-ups with web-based questionnaires and </w:t>
      </w:r>
      <w:proofErr w:type="gramStart"/>
      <w:r w:rsidRPr="00E64C91">
        <w:rPr>
          <w:rFonts w:ascii="Calibri" w:hAnsi="Calibri" w:cs="Calibri"/>
          <w:sz w:val="22"/>
          <w:szCs w:val="22"/>
          <w:lang w:val="en-US"/>
        </w:rPr>
        <w:t>a clinical</w:t>
      </w:r>
      <w:proofErr w:type="gramEnd"/>
      <w:r w:rsidRPr="00E64C91">
        <w:rPr>
          <w:rFonts w:ascii="Calibri" w:hAnsi="Calibri" w:cs="Calibri"/>
          <w:sz w:val="22"/>
          <w:szCs w:val="22"/>
          <w:lang w:val="en-US"/>
        </w:rPr>
        <w:t xml:space="preserve"> examination were further conducted (Phase 1 from August 2020 to March 2021, Phase 2 from October 2020 to June 2021, Phase 3 from October 2021 to February 2022). The study was approved by the Swedish Ethical Review Authority and all participants or their caregivers during childhood, gave written informed consent. HbA1c values in the current study </w:t>
      </w:r>
      <w:r w:rsidR="00807985" w:rsidRPr="00E64C91">
        <w:rPr>
          <w:rFonts w:ascii="Calibri" w:hAnsi="Calibri" w:cs="Calibri"/>
          <w:sz w:val="22"/>
          <w:szCs w:val="22"/>
          <w:lang w:val="en-US"/>
        </w:rPr>
        <w:t>were</w:t>
      </w:r>
      <w:r w:rsidRPr="00E64C91">
        <w:rPr>
          <w:rFonts w:ascii="Calibri" w:hAnsi="Calibri" w:cs="Calibri"/>
          <w:sz w:val="22"/>
          <w:szCs w:val="22"/>
          <w:lang w:val="en-US"/>
        </w:rPr>
        <w:t xml:space="preserve"> measured in the Phase 2 clinical examination of 26-y follow-up. The levels of hemoglobin A1c (HbA1c) were quantified in non-fasting plasma samples using capillary electrophoresis at the accredited Karolinska University Hospital Laboratory (Stockholm, Sweden</w:t>
      </w:r>
      <w:proofErr w:type="gramStart"/>
      <w:r w:rsidRPr="00E64C91">
        <w:rPr>
          <w:rFonts w:ascii="Calibri" w:hAnsi="Calibri" w:cs="Calibri"/>
          <w:sz w:val="22"/>
          <w:szCs w:val="22"/>
          <w:lang w:val="en-US"/>
        </w:rPr>
        <w:t>), and</w:t>
      </w:r>
      <w:proofErr w:type="gramEnd"/>
      <w:r w:rsidRPr="00E64C91">
        <w:rPr>
          <w:rFonts w:ascii="Calibri" w:hAnsi="Calibri" w:cs="Calibri"/>
          <w:sz w:val="22"/>
          <w:szCs w:val="22"/>
          <w:lang w:val="en-US"/>
        </w:rPr>
        <w:t xml:space="preserve"> reported in mmol/L according to the international HbA1c calibration (IFCC). The BAMSE study received support from Swedish Research Council, Swedish Research Council for health, working life and welfare, Swedish Heart-Lung Foundation, Region Stockholm (ALF).</w:t>
      </w:r>
    </w:p>
    <w:p w14:paraId="1D3A6C02" w14:textId="77777777" w:rsidR="00E90017" w:rsidRDefault="00E90017" w:rsidP="007A5955">
      <w:pPr>
        <w:rPr>
          <w:rFonts w:ascii="Calibri" w:hAnsi="Calibri" w:cs="Calibri"/>
          <w:sz w:val="22"/>
          <w:szCs w:val="22"/>
          <w:lang w:val="en-US"/>
        </w:rPr>
      </w:pPr>
    </w:p>
    <w:p w14:paraId="3C94AA78" w14:textId="771C588B" w:rsidR="00046CCB" w:rsidRPr="00E90017" w:rsidRDefault="00250A9F" w:rsidP="007A5955">
      <w:pPr>
        <w:rPr>
          <w:rFonts w:ascii="Calibri" w:hAnsi="Calibri" w:cs="Calibri"/>
          <w:sz w:val="22"/>
          <w:szCs w:val="22"/>
          <w:u w:val="single"/>
          <w:lang w:val="en-US"/>
        </w:rPr>
      </w:pPr>
      <w:r w:rsidRPr="00E90017">
        <w:rPr>
          <w:rFonts w:ascii="Calibri" w:hAnsi="Calibri" w:cs="Calibri"/>
          <w:sz w:val="22"/>
          <w:szCs w:val="22"/>
          <w:u w:val="single"/>
          <w:lang w:val="en-US"/>
        </w:rPr>
        <w:t>PIAMA</w:t>
      </w:r>
    </w:p>
    <w:p w14:paraId="3AF3488C" w14:textId="20D4E4E1" w:rsidR="00594297" w:rsidRDefault="00594297" w:rsidP="00594297">
      <w:pPr>
        <w:autoSpaceDE w:val="0"/>
        <w:autoSpaceDN w:val="0"/>
        <w:adjustRightInd w:val="0"/>
        <w:spacing w:before="120" w:after="120" w:line="240" w:lineRule="auto"/>
        <w:jc w:val="both"/>
        <w:rPr>
          <w:rFonts w:ascii="Calibri" w:hAnsi="Calibri" w:cs="Calibri"/>
          <w:sz w:val="22"/>
          <w:szCs w:val="22"/>
          <w:lang w:val="en-US"/>
        </w:rPr>
      </w:pPr>
      <w:r w:rsidRPr="00594297">
        <w:rPr>
          <w:rFonts w:ascii="Calibri" w:hAnsi="Calibri" w:cs="Calibri"/>
          <w:sz w:val="22"/>
          <w:szCs w:val="22"/>
          <w:lang w:val="en-US"/>
        </w:rPr>
        <w:t xml:space="preserve">The Prevention and Incidence of Asthma and Mite Allergy (PIAMA) birth cohort was set up in The Netherlands with two main aims: to investigate the effect of mite-allergen avoidance on the incidence of childhood asthma (Intervention study) and to assess lifestyle and environmental risk factors for childhood asthma (Natural History study). </w:t>
      </w:r>
      <w:r w:rsidR="00404158">
        <w:rPr>
          <w:rFonts w:ascii="Calibri" w:hAnsi="Calibri" w:cs="Calibri"/>
          <w:sz w:val="22"/>
          <w:szCs w:val="22"/>
          <w:lang w:val="en-US"/>
        </w:rPr>
        <w:t>T</w:t>
      </w:r>
      <w:r w:rsidRPr="00594297">
        <w:rPr>
          <w:rFonts w:ascii="Calibri" w:hAnsi="Calibri" w:cs="Calibri"/>
          <w:sz w:val="22"/>
          <w:szCs w:val="22"/>
          <w:lang w:val="en-US"/>
        </w:rPr>
        <w:t xml:space="preserve">he baseline study population consisted of 3963 children born in 1996– 1997. Questionnaires were completed by parents during pregnancy, when the child was 3 months old, then annually from 1 up to 8 years, and then by parents as well as children at ages 11, 14 and 17 years, and by the participants only at ages 20 and older. Data </w:t>
      </w:r>
      <w:proofErr w:type="gramStart"/>
      <w:r w:rsidRPr="00594297">
        <w:rPr>
          <w:rFonts w:ascii="Calibri" w:hAnsi="Calibri" w:cs="Calibri"/>
          <w:sz w:val="22"/>
          <w:szCs w:val="22"/>
          <w:lang w:val="en-US"/>
        </w:rPr>
        <w:t>were</w:t>
      </w:r>
      <w:proofErr w:type="gramEnd"/>
      <w:r w:rsidRPr="00594297">
        <w:rPr>
          <w:rFonts w:ascii="Calibri" w:hAnsi="Calibri" w:cs="Calibri"/>
          <w:sz w:val="22"/>
          <w:szCs w:val="22"/>
          <w:lang w:val="en-US"/>
        </w:rPr>
        <w:t xml:space="preserve"> obtained on child and family characteristics, a wide range of environmental and lifestyle exposures and on asthma and other allergic and respiratory outcomes. Home visits and clinical examinations were conducted in sub-groups at the ages of 1, 4, 8, 12 and 16 years to obtain objective measures. These included anthropometric measures, measurements of lung function, bronchial hyper-responsiveness and blood pressure, house dust and blood samples, which were used to determine total and specific </w:t>
      </w:r>
      <w:proofErr w:type="spellStart"/>
      <w:r w:rsidRPr="00594297">
        <w:rPr>
          <w:rFonts w:ascii="Calibri" w:hAnsi="Calibri" w:cs="Calibri"/>
          <w:sz w:val="22"/>
          <w:szCs w:val="22"/>
          <w:lang w:val="en-US"/>
        </w:rPr>
        <w:t>IgEs</w:t>
      </w:r>
      <w:proofErr w:type="spellEnd"/>
      <w:r w:rsidRPr="00594297">
        <w:rPr>
          <w:rFonts w:ascii="Calibri" w:hAnsi="Calibri" w:cs="Calibri"/>
          <w:sz w:val="22"/>
          <w:szCs w:val="22"/>
          <w:lang w:val="en-US"/>
        </w:rPr>
        <w:t xml:space="preserve">, cholesterol and HbA1c and to extract DNA. </w:t>
      </w:r>
      <w:r w:rsidR="00404158" w:rsidRPr="00594297">
        <w:rPr>
          <w:rFonts w:ascii="Calibri" w:hAnsi="Calibri" w:cs="Calibri"/>
          <w:sz w:val="22"/>
          <w:szCs w:val="22"/>
          <w:lang w:val="en-US"/>
        </w:rPr>
        <w:t>For more details see</w:t>
      </w:r>
      <w:r w:rsidR="0079141C">
        <w:rPr>
          <w:rFonts w:ascii="Calibri" w:hAnsi="Calibri" w:cs="Calibri"/>
          <w:sz w:val="22"/>
          <w:szCs w:val="22"/>
          <w:lang w:val="en-US"/>
        </w:rPr>
        <w:t xml:space="preserve"> </w:t>
      </w:r>
      <w:r w:rsidR="0079141C">
        <w:rPr>
          <w:rFonts w:ascii="Calibri" w:hAnsi="Calibri" w:cs="Calibri"/>
          <w:sz w:val="22"/>
          <w:szCs w:val="22"/>
          <w:lang w:val="en-US"/>
        </w:rPr>
        <w:fldChar w:fldCharType="begin">
          <w:fldData xml:space="preserve">PEVuZE5vdGU+PENpdGU+PEF1dGhvcj5CcnVuZWtyZWVmPC9BdXRob3I+PFllYXI+MjAwMjwvWWVh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</w:fldData>
        </w:fldChar>
      </w:r>
      <w:r w:rsidR="00807985">
        <w:rPr>
          <w:rFonts w:ascii="Calibri" w:hAnsi="Calibri" w:cs="Calibri"/>
          <w:sz w:val="22"/>
          <w:szCs w:val="22"/>
          <w:lang w:val="en-US"/>
        </w:rPr>
        <w:instrText xml:space="preserve"> ADDIN EN.CITE </w:instrText>
      </w:r>
      <w:r w:rsidR="00807985">
        <w:rPr>
          <w:rFonts w:ascii="Calibri" w:hAnsi="Calibri" w:cs="Calibri"/>
          <w:sz w:val="22"/>
          <w:szCs w:val="22"/>
          <w:lang w:val="en-US"/>
        </w:rPr>
        <w:fldChar w:fldCharType="begin">
          <w:fldData xml:space="preserve">PEVuZE5vdGU+PENpdGU+PEF1dGhvcj5CcnVuZWtyZWVmPC9BdXRob3I+PFllYXI+MjAwMjwvWWVh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</w:fldData>
        </w:fldChar>
      </w:r>
      <w:r w:rsidR="00807985">
        <w:rPr>
          <w:rFonts w:ascii="Calibri" w:hAnsi="Calibri" w:cs="Calibri"/>
          <w:sz w:val="22"/>
          <w:szCs w:val="22"/>
          <w:lang w:val="en-US"/>
        </w:rPr>
        <w:instrText xml:space="preserve"> ADDIN EN.CITE.DATA </w:instrText>
      </w:r>
      <w:r w:rsidR="00807985">
        <w:rPr>
          <w:rFonts w:ascii="Calibri" w:hAnsi="Calibri" w:cs="Calibri"/>
          <w:sz w:val="22"/>
          <w:szCs w:val="22"/>
          <w:lang w:val="en-US"/>
        </w:rPr>
      </w:r>
      <w:r w:rsidR="00807985">
        <w:rPr>
          <w:rFonts w:ascii="Calibri" w:hAnsi="Calibri" w:cs="Calibri"/>
          <w:sz w:val="22"/>
          <w:szCs w:val="22"/>
          <w:lang w:val="en-US"/>
        </w:rPr>
        <w:fldChar w:fldCharType="end"/>
      </w:r>
      <w:r w:rsidR="0079141C">
        <w:rPr>
          <w:rFonts w:ascii="Calibri" w:hAnsi="Calibri" w:cs="Calibri"/>
          <w:sz w:val="22"/>
          <w:szCs w:val="22"/>
          <w:lang w:val="en-US"/>
        </w:rPr>
      </w:r>
      <w:r w:rsidR="0079141C">
        <w:rPr>
          <w:rFonts w:ascii="Calibri" w:hAnsi="Calibri" w:cs="Calibri"/>
          <w:sz w:val="22"/>
          <w:szCs w:val="22"/>
          <w:lang w:val="en-US"/>
        </w:rPr>
        <w:fldChar w:fldCharType="separate"/>
      </w:r>
      <w:r w:rsidR="00807985">
        <w:rPr>
          <w:rFonts w:ascii="Calibri" w:hAnsi="Calibri" w:cs="Calibri"/>
          <w:noProof/>
          <w:sz w:val="22"/>
          <w:szCs w:val="22"/>
          <w:lang w:val="en-US"/>
        </w:rPr>
        <w:t>(6-8)</w:t>
      </w:r>
      <w:r w:rsidR="0079141C">
        <w:rPr>
          <w:rFonts w:ascii="Calibri" w:hAnsi="Calibri" w:cs="Calibri"/>
          <w:sz w:val="22"/>
          <w:szCs w:val="22"/>
          <w:lang w:val="en-US"/>
        </w:rPr>
        <w:fldChar w:fldCharType="end"/>
      </w:r>
      <w:r w:rsidR="00404158" w:rsidRPr="00594297">
        <w:rPr>
          <w:rFonts w:ascii="Calibri" w:hAnsi="Calibri" w:cs="Calibri"/>
          <w:sz w:val="22"/>
          <w:szCs w:val="22"/>
          <w:lang w:val="en-US"/>
        </w:rPr>
        <w:t>.</w:t>
      </w:r>
      <w:r w:rsidR="00404158">
        <w:rPr>
          <w:rFonts w:ascii="Calibri" w:hAnsi="Calibri" w:cs="Calibri"/>
          <w:sz w:val="22"/>
          <w:szCs w:val="22"/>
          <w:lang w:val="en-US"/>
        </w:rPr>
        <w:t xml:space="preserve"> </w:t>
      </w:r>
    </w:p>
    <w:p w14:paraId="487EBA1F" w14:textId="53986B6F" w:rsidR="00F96E28" w:rsidRPr="00F35386" w:rsidRDefault="00F96E28" w:rsidP="00F35386">
      <w:pPr>
        <w:autoSpaceDE w:val="0"/>
        <w:autoSpaceDN w:val="0"/>
        <w:adjustRightInd w:val="0"/>
        <w:spacing w:after="0" w:line="240" w:lineRule="auto"/>
        <w:rPr>
          <w:rFonts w:ascii="Calibri" w:hAnsi="Calibri" w:cs="Calibri"/>
          <w:sz w:val="22"/>
          <w:szCs w:val="22"/>
          <w:lang w:val="en-US"/>
        </w:rPr>
      </w:pPr>
      <w:r w:rsidRPr="00F35386">
        <w:rPr>
          <w:rFonts w:ascii="Calibri" w:hAnsi="Calibri" w:cs="Calibri"/>
          <w:sz w:val="22"/>
          <w:szCs w:val="22"/>
          <w:lang w:val="en-US"/>
        </w:rPr>
        <w:t xml:space="preserve">HbA1c was determined in blood collected during medical examinations at ages 8, 12 and 16 by ion-exchange chromatography using </w:t>
      </w:r>
      <w:r w:rsidR="00D26D41" w:rsidRPr="00F35386">
        <w:rPr>
          <w:rFonts w:ascii="Calibri" w:hAnsi="Calibri" w:cs="Calibri"/>
          <w:sz w:val="22"/>
          <w:szCs w:val="22"/>
          <w:lang w:val="en-US"/>
        </w:rPr>
        <w:t xml:space="preserve">the </w:t>
      </w:r>
      <w:r w:rsidR="00381E12" w:rsidRPr="00F35386">
        <w:rPr>
          <w:rFonts w:ascii="Calibri" w:hAnsi="Calibri" w:cs="Calibri"/>
          <w:sz w:val="22"/>
          <w:szCs w:val="22"/>
          <w:lang w:val="en-US"/>
        </w:rPr>
        <w:t xml:space="preserve">HA-8140 Hi-Auto HbA1c (age 8 years) and </w:t>
      </w:r>
      <w:r w:rsidRPr="00F35386">
        <w:rPr>
          <w:rFonts w:ascii="Calibri" w:hAnsi="Calibri" w:cs="Calibri"/>
          <w:sz w:val="22"/>
          <w:szCs w:val="22"/>
          <w:lang w:val="en-US"/>
        </w:rPr>
        <w:t>Adams A1c HA-8160 HPLC Auto analyzer</w:t>
      </w:r>
      <w:r w:rsidR="00FF5403" w:rsidRPr="00F35386">
        <w:rPr>
          <w:rFonts w:ascii="Calibri" w:hAnsi="Calibri" w:cs="Calibri"/>
          <w:sz w:val="22"/>
          <w:szCs w:val="22"/>
          <w:lang w:val="en-US"/>
        </w:rPr>
        <w:t xml:space="preserve"> (</w:t>
      </w:r>
      <w:r w:rsidR="00FA354E" w:rsidRPr="00F35386">
        <w:rPr>
          <w:rFonts w:ascii="Calibri" w:hAnsi="Calibri" w:cs="Calibri"/>
          <w:sz w:val="22"/>
          <w:szCs w:val="22"/>
          <w:lang w:val="en-US"/>
        </w:rPr>
        <w:t>ages 12 and 16 years</w:t>
      </w:r>
      <w:r w:rsidR="00D26D41" w:rsidRPr="00F35386">
        <w:rPr>
          <w:rFonts w:ascii="Calibri" w:hAnsi="Calibri" w:cs="Calibri"/>
          <w:sz w:val="22"/>
          <w:szCs w:val="22"/>
          <w:lang w:val="en-US"/>
        </w:rPr>
        <w:t xml:space="preserve">, </w:t>
      </w:r>
      <w:r w:rsidRPr="00F35386">
        <w:rPr>
          <w:rFonts w:ascii="Calibri" w:hAnsi="Calibri" w:cs="Calibri"/>
          <w:sz w:val="22"/>
          <w:szCs w:val="22"/>
          <w:lang w:val="en-US"/>
        </w:rPr>
        <w:t xml:space="preserve">Menarini Diagnostics Benelux, </w:t>
      </w:r>
      <w:proofErr w:type="spellStart"/>
      <w:r w:rsidRPr="00F35386">
        <w:rPr>
          <w:rFonts w:ascii="Calibri" w:hAnsi="Calibri" w:cs="Calibri"/>
          <w:sz w:val="22"/>
          <w:szCs w:val="22"/>
          <w:lang w:val="en-US"/>
        </w:rPr>
        <w:t>Valkenswaard</w:t>
      </w:r>
      <w:proofErr w:type="spellEnd"/>
      <w:r w:rsidRPr="00F35386">
        <w:rPr>
          <w:rFonts w:ascii="Calibri" w:hAnsi="Calibri" w:cs="Calibri"/>
          <w:sz w:val="22"/>
          <w:szCs w:val="22"/>
          <w:lang w:val="en-US"/>
        </w:rPr>
        <w:t>, the Netherlands</w:t>
      </w:r>
      <w:r w:rsidR="00D26D41" w:rsidRPr="00F35386">
        <w:rPr>
          <w:rFonts w:ascii="Calibri" w:hAnsi="Calibri" w:cs="Calibri"/>
          <w:sz w:val="22"/>
          <w:szCs w:val="22"/>
          <w:lang w:val="en-US"/>
        </w:rPr>
        <w:t>)</w:t>
      </w:r>
      <w:r w:rsidRPr="00F35386">
        <w:rPr>
          <w:rFonts w:ascii="Calibri" w:hAnsi="Calibri" w:cs="Calibri"/>
          <w:sz w:val="22"/>
          <w:szCs w:val="22"/>
          <w:lang w:val="en-US"/>
        </w:rPr>
        <w:t>.</w:t>
      </w:r>
    </w:p>
    <w:p w14:paraId="1885772B" w14:textId="77777777" w:rsidR="00594297" w:rsidRPr="00594297" w:rsidRDefault="00594297" w:rsidP="00594297">
      <w:pPr>
        <w:autoSpaceDE w:val="0"/>
        <w:autoSpaceDN w:val="0"/>
        <w:adjustRightInd w:val="0"/>
        <w:spacing w:before="120" w:after="120" w:line="240" w:lineRule="auto"/>
        <w:jc w:val="both"/>
        <w:rPr>
          <w:rFonts w:ascii="Calibri" w:hAnsi="Calibri" w:cs="Calibri"/>
          <w:sz w:val="22"/>
          <w:szCs w:val="22"/>
          <w:lang w:val="en-US"/>
        </w:rPr>
      </w:pPr>
      <w:r w:rsidRPr="00594297">
        <w:rPr>
          <w:rFonts w:ascii="Calibri" w:hAnsi="Calibri" w:cs="Calibri"/>
          <w:sz w:val="22"/>
          <w:szCs w:val="22"/>
          <w:lang w:val="en-US"/>
        </w:rPr>
        <w:t>Ethical approval was obtained from the ethical review boards of participating institutes and written informed consent was obtained from participants as well as their parents/legal guardians.</w:t>
      </w:r>
    </w:p>
    <w:p w14:paraId="72124F38" w14:textId="536BBD3A" w:rsidR="00594297" w:rsidRPr="00594297" w:rsidRDefault="00404158" w:rsidP="00F35386">
      <w:pPr>
        <w:spacing w:before="120" w:line="276" w:lineRule="auto"/>
        <w:jc w:val="both"/>
        <w:rPr>
          <w:rFonts w:ascii="Calibri" w:hAnsi="Calibri" w:cs="Calibri"/>
          <w:sz w:val="22"/>
          <w:szCs w:val="22"/>
          <w:lang w:val="en-US"/>
        </w:rPr>
      </w:pPr>
      <w:r w:rsidRPr="00F35386">
        <w:rPr>
          <w:rFonts w:ascii="Calibri" w:hAnsi="Calibri" w:cs="Calibri"/>
          <w:sz w:val="22"/>
          <w:szCs w:val="22"/>
          <w:lang w:val="en-US"/>
        </w:rPr>
        <w:t xml:space="preserve">The PIAMA study previously received funding from The Netherlands Organization for Health Research and Development; The Netherlands Organization for Scientific Research; The Lung Foundation Netherlands; The Netherlands Ministry of Spatial Planning, Housing, and the Environment; The Netherlands Ministry of Health, Welfare, and Sport; and the National Institute for Public Health and the Environment. </w:t>
      </w:r>
    </w:p>
    <w:p w14:paraId="4AC03D76" w14:textId="77777777" w:rsidR="00E90017" w:rsidRDefault="00E90017" w:rsidP="007A5955">
      <w:pPr>
        <w:rPr>
          <w:rFonts w:ascii="Calibri" w:hAnsi="Calibri" w:cs="Calibri"/>
          <w:sz w:val="22"/>
          <w:szCs w:val="22"/>
          <w:lang w:val="en-US"/>
        </w:rPr>
      </w:pPr>
    </w:p>
    <w:p w14:paraId="175932CF" w14:textId="43578265" w:rsidR="00250A9F" w:rsidRDefault="00250A9F" w:rsidP="007A5955">
      <w:pPr>
        <w:rPr>
          <w:rFonts w:ascii="Calibri" w:hAnsi="Calibri" w:cs="Calibri"/>
          <w:sz w:val="22"/>
          <w:szCs w:val="22"/>
          <w:lang w:val="en-US"/>
        </w:rPr>
      </w:pPr>
      <w:r w:rsidRPr="007A5955">
        <w:rPr>
          <w:rFonts w:ascii="Calibri" w:hAnsi="Calibri" w:cs="Calibri"/>
          <w:b/>
          <w:sz w:val="22"/>
          <w:szCs w:val="22"/>
          <w:lang w:val="en-US"/>
        </w:rPr>
        <w:t xml:space="preserve">Description of the participating </w:t>
      </w:r>
      <w:r>
        <w:rPr>
          <w:rFonts w:ascii="Calibri" w:hAnsi="Calibri" w:cs="Calibri"/>
          <w:b/>
          <w:sz w:val="22"/>
          <w:szCs w:val="22"/>
          <w:lang w:val="en-US"/>
        </w:rPr>
        <w:t>adult</w:t>
      </w:r>
      <w:r w:rsidRPr="007A5955">
        <w:rPr>
          <w:rFonts w:ascii="Calibri" w:hAnsi="Calibri" w:cs="Calibri"/>
          <w:b/>
          <w:sz w:val="22"/>
          <w:szCs w:val="22"/>
          <w:lang w:val="en-US"/>
        </w:rPr>
        <w:t xml:space="preserve"> cohorts</w:t>
      </w:r>
    </w:p>
    <w:p w14:paraId="14968EC1" w14:textId="7E8AC4F7" w:rsidR="00250A9F" w:rsidRPr="00250A9F" w:rsidRDefault="00250A9F" w:rsidP="007A5955">
      <w:pPr>
        <w:rPr>
          <w:rFonts w:ascii="Calibri" w:hAnsi="Calibri" w:cs="Calibri"/>
          <w:sz w:val="22"/>
          <w:szCs w:val="22"/>
          <w:u w:val="single"/>
          <w:lang w:val="en-US"/>
        </w:rPr>
      </w:pPr>
      <w:r w:rsidRPr="00250A9F">
        <w:rPr>
          <w:rFonts w:ascii="Calibri" w:hAnsi="Calibri" w:cs="Calibri"/>
          <w:sz w:val="22"/>
          <w:szCs w:val="22"/>
          <w:u w:val="single"/>
          <w:lang w:val="en-US"/>
        </w:rPr>
        <w:t>GCAT</w:t>
      </w:r>
    </w:p>
    <w:p w14:paraId="70E58686" w14:textId="38088E26" w:rsidR="00BB5E95" w:rsidRPr="00D72B56" w:rsidRDefault="00BB5E95" w:rsidP="00BB5E95">
      <w:pPr>
        <w:pStyle w:val="BodyText"/>
        <w:jc w:val="both"/>
        <w:rPr>
          <w:rFonts w:ascii="Calibri" w:hAnsi="Calibri" w:cs="Calibri"/>
          <w:sz w:val="22"/>
          <w:szCs w:val="22"/>
          <w:lang w:val="en-US"/>
        </w:rPr>
      </w:pPr>
      <w:r w:rsidRPr="00D72B56">
        <w:rPr>
          <w:rFonts w:ascii="Calibri" w:hAnsi="Calibri" w:cs="Calibri"/>
          <w:sz w:val="22"/>
          <w:szCs w:val="22"/>
          <w:lang w:val="en-US"/>
        </w:rPr>
        <w:t xml:space="preserve">The GCAT | Genomes for Life cohort is an adulthood population-based cohort conducted in Catalonia, Spain, designed to investigate the genetic and environmental determinants of complex diseases. Between 2014 and 2018, approximately 20,000 participants aged 40 to 65 years at recruitment were voluntarily enrolled through the Blood and Tissue Bank of Catalonia donation centers. Participation was open to all residents of Catalonia within this age range and was not restricted to blood donors. This study </w:t>
      </w:r>
      <w:r w:rsidR="00253DE9" w:rsidRPr="00D72B56">
        <w:rPr>
          <w:rFonts w:ascii="Calibri" w:hAnsi="Calibri" w:cs="Calibri"/>
          <w:sz w:val="22"/>
          <w:szCs w:val="22"/>
          <w:lang w:val="en-US"/>
        </w:rPr>
        <w:t>also</w:t>
      </w:r>
      <w:r w:rsidRPr="00D72B56">
        <w:rPr>
          <w:rFonts w:ascii="Calibri" w:hAnsi="Calibri" w:cs="Calibri"/>
          <w:sz w:val="22"/>
          <w:szCs w:val="22"/>
          <w:lang w:val="en-US"/>
        </w:rPr>
        <w:t xml:space="preserve"> include</w:t>
      </w:r>
      <w:r w:rsidR="00253DE9">
        <w:rPr>
          <w:rFonts w:ascii="Calibri" w:hAnsi="Calibri" w:cs="Calibri"/>
          <w:sz w:val="22"/>
          <w:szCs w:val="22"/>
          <w:lang w:val="en-US"/>
        </w:rPr>
        <w:t>d</w:t>
      </w:r>
      <w:r w:rsidRPr="00D72B56">
        <w:rPr>
          <w:rFonts w:ascii="Calibri" w:hAnsi="Calibri" w:cs="Calibri"/>
          <w:sz w:val="22"/>
          <w:szCs w:val="22"/>
          <w:lang w:val="en-US"/>
        </w:rPr>
        <w:t xml:space="preserve"> 69 relatives of recruited individuals of younger ages (aged 18–39 years). The biobank was established from collected biological samples, and linkage with public healthcare registries has been in place since 2010, with annual updates enabling longitudinal follow-up. Data collection included anthropometric measurements, blood samples, and detailed self-reported questionnaires covering sociodemographic characteristics, lifestyle factors, and health status. Participants consented to linkage with their electronic health records from the Catalan public healthcare system, enabling longitudinal follow-up under the PADRIS framework. The complete cohort profile is described in M. Obon-</w:t>
      </w:r>
      <w:proofErr w:type="spellStart"/>
      <w:r w:rsidRPr="00D72B56">
        <w:rPr>
          <w:rFonts w:ascii="Calibri" w:hAnsi="Calibri" w:cs="Calibri"/>
          <w:sz w:val="22"/>
          <w:szCs w:val="22"/>
          <w:lang w:val="en-US"/>
        </w:rPr>
        <w:t>Santacana</w:t>
      </w:r>
      <w:proofErr w:type="spellEnd"/>
      <w:r w:rsidRPr="00D72B56">
        <w:rPr>
          <w:rFonts w:ascii="Calibri" w:hAnsi="Calibri" w:cs="Calibri"/>
          <w:sz w:val="22"/>
          <w:szCs w:val="22"/>
          <w:lang w:val="en-US"/>
        </w:rPr>
        <w:t xml:space="preserve"> et al.</w:t>
      </w:r>
      <w:r w:rsidR="00635021">
        <w:rPr>
          <w:rFonts w:ascii="Calibri" w:hAnsi="Calibri" w:cs="Calibri"/>
          <w:sz w:val="22"/>
          <w:szCs w:val="22"/>
          <w:lang w:val="en-US"/>
        </w:rPr>
        <w:t xml:space="preserve"> </w:t>
      </w:r>
      <w:r w:rsidR="00635021">
        <w:rPr>
          <w:rFonts w:ascii="Calibri" w:hAnsi="Calibri" w:cs="Calibri"/>
          <w:sz w:val="22"/>
          <w:szCs w:val="22"/>
          <w:lang w:val="en-US"/>
        </w:rPr>
        <w:fldChar w:fldCharType="begin">
          <w:fldData xml:space="preserve">PEVuZE5vdGU+PENpdGU+PEF1dGhvcj5PYm9uLVNhbnRhY2FuYTwvQXV0aG9yPjxZZWFyPjIwMTg8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</w:fldData>
        </w:fldChar>
      </w:r>
      <w:r w:rsidR="00807985">
        <w:rPr>
          <w:rFonts w:ascii="Calibri" w:hAnsi="Calibri" w:cs="Calibri"/>
          <w:sz w:val="22"/>
          <w:szCs w:val="22"/>
          <w:lang w:val="en-US"/>
        </w:rPr>
        <w:instrText xml:space="preserve"> ADDIN EN.CITE </w:instrText>
      </w:r>
      <w:r w:rsidR="00807985">
        <w:rPr>
          <w:rFonts w:ascii="Calibri" w:hAnsi="Calibri" w:cs="Calibri"/>
          <w:sz w:val="22"/>
          <w:szCs w:val="22"/>
          <w:lang w:val="en-US"/>
        </w:rPr>
        <w:fldChar w:fldCharType="begin">
          <w:fldData xml:space="preserve">PEVuZE5vdGU+PENpdGU+PEF1dGhvcj5PYm9uLVNhbnRhY2FuYTwvQXV0aG9yPjxZZWFyPjIwMTg8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</w:fldData>
        </w:fldChar>
      </w:r>
      <w:r w:rsidR="00807985">
        <w:rPr>
          <w:rFonts w:ascii="Calibri" w:hAnsi="Calibri" w:cs="Calibri"/>
          <w:sz w:val="22"/>
          <w:szCs w:val="22"/>
          <w:lang w:val="en-US"/>
        </w:rPr>
        <w:instrText xml:space="preserve"> ADDIN EN.CITE.DATA </w:instrText>
      </w:r>
      <w:r w:rsidR="00807985">
        <w:rPr>
          <w:rFonts w:ascii="Calibri" w:hAnsi="Calibri" w:cs="Calibri"/>
          <w:sz w:val="22"/>
          <w:szCs w:val="22"/>
          <w:lang w:val="en-US"/>
        </w:rPr>
      </w:r>
      <w:r w:rsidR="00807985">
        <w:rPr>
          <w:rFonts w:ascii="Calibri" w:hAnsi="Calibri" w:cs="Calibri"/>
          <w:sz w:val="22"/>
          <w:szCs w:val="22"/>
          <w:lang w:val="en-US"/>
        </w:rPr>
        <w:fldChar w:fldCharType="end"/>
      </w:r>
      <w:r w:rsidR="00635021">
        <w:rPr>
          <w:rFonts w:ascii="Calibri" w:hAnsi="Calibri" w:cs="Calibri"/>
          <w:sz w:val="22"/>
          <w:szCs w:val="22"/>
          <w:lang w:val="en-US"/>
        </w:rPr>
      </w:r>
      <w:r w:rsidR="00635021">
        <w:rPr>
          <w:rFonts w:ascii="Calibri" w:hAnsi="Calibri" w:cs="Calibri"/>
          <w:sz w:val="22"/>
          <w:szCs w:val="22"/>
          <w:lang w:val="en-US"/>
        </w:rPr>
        <w:fldChar w:fldCharType="separate"/>
      </w:r>
      <w:r w:rsidR="00807985">
        <w:rPr>
          <w:rFonts w:ascii="Calibri" w:hAnsi="Calibri" w:cs="Calibri"/>
          <w:noProof/>
          <w:sz w:val="22"/>
          <w:szCs w:val="22"/>
          <w:lang w:val="en-US"/>
        </w:rPr>
        <w:t>(9)</w:t>
      </w:r>
      <w:r w:rsidR="00635021">
        <w:rPr>
          <w:rFonts w:ascii="Calibri" w:hAnsi="Calibri" w:cs="Calibri"/>
          <w:sz w:val="22"/>
          <w:szCs w:val="22"/>
          <w:lang w:val="en-US"/>
        </w:rPr>
        <w:fldChar w:fldCharType="end"/>
      </w:r>
      <w:r w:rsidRPr="00BB5E95">
        <w:rPr>
          <w:rFonts w:ascii="Calibri" w:hAnsi="Calibri" w:cs="Calibri"/>
          <w:sz w:val="22"/>
          <w:szCs w:val="22"/>
          <w:lang w:val="en-US"/>
        </w:rPr>
        <w:t xml:space="preserve">. </w:t>
      </w:r>
      <w:r w:rsidRPr="00D72B56">
        <w:rPr>
          <w:rFonts w:ascii="Calibri" w:hAnsi="Calibri" w:cs="Calibri"/>
          <w:sz w:val="22"/>
          <w:szCs w:val="22"/>
          <w:lang w:val="en-US"/>
        </w:rPr>
        <w:t xml:space="preserve">All participants provided written informed consent prior to inclusion. The GCAT study protocol was approved by the Ethics Committee of the Germans Trias </w:t>
      </w:r>
      <w:proofErr w:type="spellStart"/>
      <w:r w:rsidRPr="00D72B56">
        <w:rPr>
          <w:rFonts w:ascii="Calibri" w:hAnsi="Calibri" w:cs="Calibri"/>
          <w:sz w:val="22"/>
          <w:szCs w:val="22"/>
          <w:lang w:val="en-US"/>
        </w:rPr>
        <w:t>i</w:t>
      </w:r>
      <w:proofErr w:type="spellEnd"/>
      <w:r w:rsidRPr="00D72B56">
        <w:rPr>
          <w:rFonts w:ascii="Calibri" w:hAnsi="Calibri" w:cs="Calibri"/>
          <w:sz w:val="22"/>
          <w:szCs w:val="22"/>
          <w:lang w:val="en-US"/>
        </w:rPr>
        <w:t xml:space="preserve"> Pujol University Hospital (PI-13-020). </w:t>
      </w:r>
    </w:p>
    <w:p w14:paraId="3066B519" w14:textId="77777777" w:rsidR="00BB5E95" w:rsidRPr="00D72B56" w:rsidRDefault="00BB5E95" w:rsidP="00BB5E95">
      <w:pPr>
        <w:pStyle w:val="BodyText"/>
        <w:jc w:val="both"/>
        <w:rPr>
          <w:rFonts w:ascii="Calibri" w:hAnsi="Calibri" w:cs="Calibri"/>
          <w:sz w:val="22"/>
          <w:szCs w:val="22"/>
          <w:lang w:val="en-US"/>
        </w:rPr>
      </w:pPr>
      <w:r w:rsidRPr="00D72B56">
        <w:rPr>
          <w:rFonts w:ascii="Calibri" w:hAnsi="Calibri" w:cs="Calibri"/>
          <w:sz w:val="22"/>
          <w:szCs w:val="22"/>
          <w:lang w:val="en-US"/>
        </w:rPr>
        <w:t xml:space="preserve">HbA1c measurements were available for a subset of 6,000 participants, as assessment started systematically on May 2016, and continued until the end of recruitment. HbA1c was measured in blood samples using a DCA Vantage Analyzer (Siemens Healthcare Diagnostics), a point-of-care immunoassay-based system that quantitatively determines HbA1c levels by spectrophotometric detection using disposable reagent cartridges. </w:t>
      </w:r>
    </w:p>
    <w:p w14:paraId="6F3E41A4" w14:textId="341AE614" w:rsidR="00BB5E95" w:rsidRPr="00D72B56" w:rsidRDefault="00BB5E95" w:rsidP="00BB5E95">
      <w:pPr>
        <w:pStyle w:val="BodyText"/>
        <w:jc w:val="both"/>
        <w:rPr>
          <w:rFonts w:ascii="Calibri" w:hAnsi="Calibri" w:cs="Calibri"/>
          <w:sz w:val="22"/>
          <w:szCs w:val="22"/>
          <w:lang w:val="en-US"/>
        </w:rPr>
      </w:pPr>
      <w:r w:rsidRPr="00D72B56">
        <w:rPr>
          <w:rFonts w:ascii="Calibri" w:hAnsi="Calibri" w:cs="Calibri"/>
          <w:sz w:val="22"/>
          <w:szCs w:val="22"/>
          <w:lang w:val="en-US"/>
        </w:rPr>
        <w:t>We express our sincere gratitude to the GCAT cohort study volunteers and the Blood and Tissue Bank team for their dedication. We also extend special appreciation to the GCAT project investigators; for a complete list of investigators, please visit www.genomesforlife.com. We thank the Catalan Agency for Quality and Health Assessment for providing data through the PADRIS program. This work was supported by the Spanish Ministry of Health (PI18/01512) and (PI 17/01388).</w:t>
      </w:r>
    </w:p>
    <w:p w14:paraId="262EB01A" w14:textId="77777777" w:rsidR="00250A9F" w:rsidRDefault="00250A9F" w:rsidP="007A5955">
      <w:pPr>
        <w:rPr>
          <w:rFonts w:ascii="Calibri" w:hAnsi="Calibri" w:cs="Calibri"/>
          <w:sz w:val="22"/>
          <w:szCs w:val="22"/>
          <w:lang w:val="en-US"/>
        </w:rPr>
      </w:pPr>
    </w:p>
    <w:p w14:paraId="719567A8" w14:textId="0A4168F3" w:rsidR="00250A9F" w:rsidRPr="00250A9F" w:rsidRDefault="00250A9F" w:rsidP="007A5955">
      <w:pPr>
        <w:rPr>
          <w:rFonts w:ascii="Calibri" w:hAnsi="Calibri" w:cs="Calibri"/>
          <w:sz w:val="22"/>
          <w:szCs w:val="22"/>
          <w:u w:val="single"/>
          <w:lang w:val="en-US"/>
        </w:rPr>
      </w:pPr>
      <w:r w:rsidRPr="00250A9F">
        <w:rPr>
          <w:rFonts w:ascii="Calibri" w:hAnsi="Calibri" w:cs="Calibri"/>
          <w:sz w:val="22"/>
          <w:szCs w:val="22"/>
          <w:u w:val="single"/>
          <w:lang w:val="en-US"/>
        </w:rPr>
        <w:t>HAPIEE</w:t>
      </w:r>
    </w:p>
    <w:p w14:paraId="2C926AC8" w14:textId="6E15CDB4" w:rsidR="00757B28" w:rsidRDefault="00757B28" w:rsidP="00C632BB">
      <w:pPr>
        <w:spacing w:line="276" w:lineRule="auto"/>
        <w:rPr>
          <w:rFonts w:ascii="Calibri" w:hAnsi="Calibri" w:cs="Calibri"/>
          <w:sz w:val="22"/>
          <w:szCs w:val="22"/>
          <w:lang w:val="en-US"/>
        </w:rPr>
      </w:pPr>
      <w:r w:rsidRPr="00203DE2">
        <w:rPr>
          <w:rFonts w:ascii="Calibri" w:hAnsi="Calibri" w:cs="Calibri"/>
          <w:sz w:val="22"/>
          <w:szCs w:val="22"/>
          <w:lang w:val="en-US"/>
        </w:rPr>
        <w:t xml:space="preserve">The HAPIEE </w:t>
      </w:r>
      <w:r w:rsidR="00E37EA1">
        <w:rPr>
          <w:rFonts w:ascii="Calibri" w:hAnsi="Calibri" w:cs="Calibri"/>
          <w:sz w:val="22"/>
          <w:szCs w:val="22"/>
          <w:lang w:val="en-US"/>
        </w:rPr>
        <w:t xml:space="preserve">(Health, Alcohol and Psychosocial Indicators in Eastern Europe) </w:t>
      </w:r>
      <w:r w:rsidRPr="00203DE2">
        <w:rPr>
          <w:rFonts w:ascii="Calibri" w:hAnsi="Calibri" w:cs="Calibri"/>
          <w:sz w:val="22"/>
          <w:szCs w:val="22"/>
          <w:lang w:val="en-US"/>
        </w:rPr>
        <w:t xml:space="preserve">cohort was established in 2002–2005 </w:t>
      </w:r>
      <w:r>
        <w:rPr>
          <w:rFonts w:ascii="Calibri" w:hAnsi="Calibri" w:cs="Calibri"/>
          <w:sz w:val="22"/>
          <w:szCs w:val="22"/>
          <w:lang w:val="en-US"/>
        </w:rPr>
        <w:t xml:space="preserve">recruiting population-representative subjects from </w:t>
      </w:r>
      <w:r w:rsidRPr="00203DE2">
        <w:rPr>
          <w:rFonts w:ascii="Calibri" w:hAnsi="Calibri" w:cs="Calibri"/>
          <w:sz w:val="22"/>
          <w:szCs w:val="22"/>
          <w:lang w:val="en-US"/>
        </w:rPr>
        <w:t>four post</w:t>
      </w:r>
      <w:r w:rsidR="00E37EA1">
        <w:rPr>
          <w:rFonts w:ascii="Calibri" w:hAnsi="Calibri" w:cs="Calibri"/>
          <w:sz w:val="22"/>
          <w:szCs w:val="22"/>
          <w:lang w:val="en-US"/>
        </w:rPr>
        <w:t>-</w:t>
      </w:r>
      <w:r w:rsidRPr="00203DE2">
        <w:rPr>
          <w:rFonts w:ascii="Calibri" w:hAnsi="Calibri" w:cs="Calibri"/>
          <w:sz w:val="22"/>
          <w:szCs w:val="22"/>
          <w:lang w:val="en-US"/>
        </w:rPr>
        <w:t>communist Central and Eastern European countries (Czech Republic, Poland, Lithuania, and Russia)</w:t>
      </w:r>
      <w:r w:rsidR="00EB0849">
        <w:rPr>
          <w:rFonts w:ascii="Calibri" w:hAnsi="Calibri" w:cs="Calibri"/>
          <w:sz w:val="22"/>
          <w:szCs w:val="22"/>
          <w:lang w:val="en-US"/>
        </w:rPr>
        <w:t xml:space="preserve"> </w:t>
      </w:r>
      <w:r w:rsidR="00EB0849">
        <w:rPr>
          <w:rFonts w:ascii="Calibri" w:hAnsi="Calibri" w:cs="Calibri"/>
          <w:sz w:val="22"/>
          <w:szCs w:val="22"/>
          <w:lang w:val="en-US"/>
        </w:rPr>
        <w:fldChar w:fldCharType="begin">
          <w:fldData xml:space="preserve">PEVuZE5vdGU+PENpdGU+PEF1dGhvcj5QZWFzZXk8L0F1dGhvcj48WWVhcj4yMDA2PC9ZZWFyPjxS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==
</w:fldData>
        </w:fldChar>
      </w:r>
      <w:r w:rsidR="00EB0849">
        <w:rPr>
          <w:rFonts w:ascii="Calibri" w:hAnsi="Calibri" w:cs="Calibri"/>
          <w:sz w:val="22"/>
          <w:szCs w:val="22"/>
          <w:lang w:val="en-US"/>
        </w:rPr>
        <w:instrText xml:space="preserve"> ADDIN EN.CITE </w:instrText>
      </w:r>
      <w:r w:rsidR="00EB0849">
        <w:rPr>
          <w:rFonts w:ascii="Calibri" w:hAnsi="Calibri" w:cs="Calibri"/>
          <w:sz w:val="22"/>
          <w:szCs w:val="22"/>
          <w:lang w:val="en-US"/>
        </w:rPr>
        <w:fldChar w:fldCharType="begin">
          <w:fldData xml:space="preserve">PEVuZE5vdGU+PENpdGU+PEF1dGhvcj5QZWFzZXk8L0F1dGhvcj48WWVhcj4yMDA2PC9ZZWFyPjxS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==
</w:fldData>
        </w:fldChar>
      </w:r>
      <w:r w:rsidR="00EB0849">
        <w:rPr>
          <w:rFonts w:ascii="Calibri" w:hAnsi="Calibri" w:cs="Calibri"/>
          <w:sz w:val="22"/>
          <w:szCs w:val="22"/>
          <w:lang w:val="en-US"/>
        </w:rPr>
        <w:instrText xml:space="preserve"> ADDIN EN.CITE.DATA </w:instrText>
      </w:r>
      <w:r w:rsidR="00EB0849">
        <w:rPr>
          <w:rFonts w:ascii="Calibri" w:hAnsi="Calibri" w:cs="Calibri"/>
          <w:sz w:val="22"/>
          <w:szCs w:val="22"/>
          <w:lang w:val="en-US"/>
        </w:rPr>
      </w:r>
      <w:r w:rsidR="00EB0849">
        <w:rPr>
          <w:rFonts w:ascii="Calibri" w:hAnsi="Calibri" w:cs="Calibri"/>
          <w:sz w:val="22"/>
          <w:szCs w:val="22"/>
          <w:lang w:val="en-US"/>
        </w:rPr>
        <w:fldChar w:fldCharType="end"/>
      </w:r>
      <w:r w:rsidR="00EB0849">
        <w:rPr>
          <w:rFonts w:ascii="Calibri" w:hAnsi="Calibri" w:cs="Calibri"/>
          <w:sz w:val="22"/>
          <w:szCs w:val="22"/>
          <w:lang w:val="en-US"/>
        </w:rPr>
      </w:r>
      <w:r w:rsidR="00EB0849">
        <w:rPr>
          <w:rFonts w:ascii="Calibri" w:hAnsi="Calibri" w:cs="Calibri"/>
          <w:sz w:val="22"/>
          <w:szCs w:val="22"/>
          <w:lang w:val="en-US"/>
        </w:rPr>
        <w:fldChar w:fldCharType="separate"/>
      </w:r>
      <w:r w:rsidR="00EB0849">
        <w:rPr>
          <w:rFonts w:ascii="Calibri" w:hAnsi="Calibri" w:cs="Calibri"/>
          <w:noProof/>
          <w:sz w:val="22"/>
          <w:szCs w:val="22"/>
          <w:lang w:val="en-US"/>
        </w:rPr>
        <w:t>(10)</w:t>
      </w:r>
      <w:r w:rsidR="00EB0849">
        <w:rPr>
          <w:rFonts w:ascii="Calibri" w:hAnsi="Calibri" w:cs="Calibri"/>
          <w:sz w:val="22"/>
          <w:szCs w:val="22"/>
          <w:lang w:val="en-US"/>
        </w:rPr>
        <w:fldChar w:fldCharType="end"/>
      </w:r>
      <w:r w:rsidRPr="00203DE2">
        <w:rPr>
          <w:rFonts w:ascii="Calibri" w:hAnsi="Calibri" w:cs="Calibri"/>
          <w:sz w:val="22"/>
          <w:szCs w:val="22"/>
          <w:lang w:val="en-US"/>
        </w:rPr>
        <w:t>. Only the Czech arm of the study was included due to the availability of the geocoded residential addresses needed for estimating environmental exposures. The Czech HAPIEE cohort enrolled participants from seven urban areas and consisted of 8856 subjects at baseline.</w:t>
      </w:r>
      <w:r w:rsidRPr="0064299A">
        <w:rPr>
          <w:rFonts w:ascii="Calibri" w:hAnsi="Calibri" w:cs="Calibri"/>
          <w:sz w:val="22"/>
          <w:szCs w:val="22"/>
          <w:lang w:val="en-US"/>
        </w:rPr>
        <w:t xml:space="preserve"> </w:t>
      </w:r>
      <w:r w:rsidRPr="00991EB0">
        <w:rPr>
          <w:rFonts w:ascii="Calibri" w:hAnsi="Calibri" w:cs="Calibri"/>
          <w:sz w:val="22"/>
          <w:szCs w:val="22"/>
          <w:lang w:val="en-US"/>
        </w:rPr>
        <w:t>HbA1c was measured in a serum sample</w:t>
      </w:r>
      <w:r>
        <w:rPr>
          <w:rFonts w:ascii="Calibri" w:hAnsi="Calibri" w:cs="Calibri"/>
          <w:sz w:val="22"/>
          <w:szCs w:val="22"/>
          <w:lang w:val="en-US"/>
        </w:rPr>
        <w:t xml:space="preserve"> in the study subsample during baseline investigation (N=632). Noise exposure estimates were not available at the time of manuscript preparation</w:t>
      </w:r>
      <w:r w:rsidR="00C632BB">
        <w:rPr>
          <w:rFonts w:ascii="Calibri" w:hAnsi="Calibri" w:cs="Calibri"/>
          <w:sz w:val="22"/>
          <w:szCs w:val="22"/>
          <w:lang w:val="en-US"/>
        </w:rPr>
        <w:t>.</w:t>
      </w:r>
    </w:p>
    <w:p w14:paraId="08174284" w14:textId="77777777" w:rsidR="00757B28" w:rsidRPr="008C1F81" w:rsidRDefault="00757B28" w:rsidP="00757B28">
      <w:pPr>
        <w:spacing w:line="276" w:lineRule="auto"/>
        <w:rPr>
          <w:rFonts w:ascii="Calibri" w:hAnsi="Calibri" w:cs="Calibri"/>
          <w:sz w:val="22"/>
          <w:szCs w:val="22"/>
          <w:lang w:val="en-GB"/>
        </w:rPr>
      </w:pPr>
      <w:r w:rsidRPr="00AE5883">
        <w:rPr>
          <w:rFonts w:ascii="Calibri" w:hAnsi="Calibri" w:cs="Calibri"/>
          <w:sz w:val="22"/>
          <w:szCs w:val="22"/>
          <w:lang w:val="en-GB"/>
        </w:rPr>
        <w:lastRenderedPageBreak/>
        <w:t>HbA1c was measured in fresh</w:t>
      </w:r>
      <w:r w:rsidRPr="008C1F81">
        <w:rPr>
          <w:rFonts w:ascii="Calibri" w:hAnsi="Calibri" w:cs="Calibri"/>
          <w:sz w:val="22"/>
          <w:szCs w:val="22"/>
          <w:lang w:val="en-GB"/>
        </w:rPr>
        <w:t xml:space="preserve"> </w:t>
      </w:r>
      <w:r w:rsidRPr="00AE5883">
        <w:rPr>
          <w:rFonts w:ascii="Calibri" w:hAnsi="Calibri" w:cs="Calibri"/>
          <w:sz w:val="22"/>
          <w:szCs w:val="22"/>
          <w:lang w:val="en-GB"/>
        </w:rPr>
        <w:t>whole blood</w:t>
      </w:r>
      <w:r w:rsidRPr="008C1F81">
        <w:rPr>
          <w:rFonts w:ascii="Calibri" w:hAnsi="Calibri" w:cs="Calibri"/>
          <w:sz w:val="22"/>
          <w:szCs w:val="22"/>
          <w:lang w:val="en-GB"/>
        </w:rPr>
        <w:t xml:space="preserve"> </w:t>
      </w:r>
      <w:r w:rsidRPr="00AE5883">
        <w:rPr>
          <w:rFonts w:ascii="Calibri" w:hAnsi="Calibri" w:cs="Calibri"/>
          <w:sz w:val="22"/>
          <w:szCs w:val="22"/>
          <w:lang w:val="en-GB"/>
        </w:rPr>
        <w:t xml:space="preserve">by </w:t>
      </w:r>
      <w:r w:rsidRPr="00991EB0">
        <w:rPr>
          <w:rFonts w:ascii="Calibri" w:hAnsi="Calibri" w:cs="Calibri"/>
          <w:sz w:val="22"/>
          <w:szCs w:val="22"/>
          <w:lang w:val="en-US"/>
        </w:rPr>
        <w:t>high-performance liquid chromatograph</w:t>
      </w:r>
      <w:r>
        <w:rPr>
          <w:rFonts w:ascii="Calibri" w:hAnsi="Calibri" w:cs="Calibri"/>
          <w:sz w:val="22"/>
          <w:szCs w:val="22"/>
          <w:lang w:val="en-US"/>
        </w:rPr>
        <w:t xml:space="preserve">y approach </w:t>
      </w:r>
      <w:r w:rsidRPr="00AE5883">
        <w:rPr>
          <w:rFonts w:ascii="Calibri" w:hAnsi="Calibri" w:cs="Calibri"/>
          <w:sz w:val="22"/>
          <w:szCs w:val="22"/>
          <w:lang w:val="en-GB"/>
        </w:rPr>
        <w:t xml:space="preserve">using a </w:t>
      </w:r>
      <w:proofErr w:type="spellStart"/>
      <w:r w:rsidRPr="00AE5883">
        <w:rPr>
          <w:rFonts w:ascii="Calibri" w:hAnsi="Calibri" w:cs="Calibri"/>
          <w:sz w:val="22"/>
          <w:szCs w:val="22"/>
          <w:lang w:val="en-GB"/>
        </w:rPr>
        <w:t>Biomen</w:t>
      </w:r>
      <w:proofErr w:type="spellEnd"/>
      <w:r w:rsidRPr="008C1F81">
        <w:rPr>
          <w:rFonts w:ascii="Calibri" w:hAnsi="Calibri" w:cs="Calibri"/>
          <w:sz w:val="22"/>
          <w:szCs w:val="22"/>
          <w:lang w:val="en-GB"/>
        </w:rPr>
        <w:t xml:space="preserve"> </w:t>
      </w:r>
      <w:r w:rsidRPr="00AE5883">
        <w:rPr>
          <w:rFonts w:ascii="Calibri" w:hAnsi="Calibri" w:cs="Calibri"/>
          <w:sz w:val="22"/>
          <w:szCs w:val="22"/>
          <w:lang w:val="en-GB"/>
        </w:rPr>
        <w:t xml:space="preserve">Hi-Auto1c HA-8121 </w:t>
      </w:r>
      <w:proofErr w:type="spellStart"/>
      <w:r w:rsidRPr="00AE5883">
        <w:rPr>
          <w:rFonts w:ascii="Calibri" w:hAnsi="Calibri" w:cs="Calibri"/>
          <w:sz w:val="22"/>
          <w:szCs w:val="22"/>
          <w:lang w:val="en-GB"/>
        </w:rPr>
        <w:t>analyzer</w:t>
      </w:r>
      <w:proofErr w:type="spellEnd"/>
      <w:r w:rsidRPr="00AE5883">
        <w:rPr>
          <w:rFonts w:ascii="Calibri" w:hAnsi="Calibri" w:cs="Calibri"/>
          <w:sz w:val="22"/>
          <w:szCs w:val="22"/>
          <w:lang w:val="en-GB"/>
        </w:rPr>
        <w:t xml:space="preserve"> and reagents and a calibrator linked to </w:t>
      </w:r>
      <w:proofErr w:type="spellStart"/>
      <w:r w:rsidRPr="00AE5883">
        <w:rPr>
          <w:rFonts w:ascii="Calibri" w:hAnsi="Calibri" w:cs="Calibri"/>
          <w:sz w:val="22"/>
          <w:szCs w:val="22"/>
          <w:lang w:val="en-GB"/>
        </w:rPr>
        <w:t>Bi</w:t>
      </w:r>
      <w:r w:rsidRPr="008C1F81">
        <w:rPr>
          <w:rFonts w:ascii="Calibri" w:hAnsi="Calibri" w:cs="Calibri"/>
          <w:sz w:val="22"/>
          <w:szCs w:val="22"/>
          <w:lang w:val="en-GB"/>
        </w:rPr>
        <w:t>omen</w:t>
      </w:r>
      <w:proofErr w:type="spellEnd"/>
      <w:r w:rsidRPr="008C1F81">
        <w:rPr>
          <w:rFonts w:ascii="Calibri" w:hAnsi="Calibri" w:cs="Calibri"/>
          <w:sz w:val="22"/>
          <w:szCs w:val="22"/>
          <w:lang w:val="en-GB"/>
        </w:rPr>
        <w:t xml:space="preserve"> reference values. </w:t>
      </w:r>
    </w:p>
    <w:p w14:paraId="4A5F62E2" w14:textId="73870C58" w:rsidR="00E37EA1" w:rsidRPr="0068640B" w:rsidRDefault="00757B28" w:rsidP="006548BC">
      <w:pPr>
        <w:spacing w:after="120" w:line="276" w:lineRule="auto"/>
        <w:ind w:firstLine="709"/>
        <w:jc w:val="both"/>
        <w:rPr>
          <w:rFonts w:ascii="Helvetica" w:hAnsi="Helvetica" w:cs="Helvetica"/>
          <w:sz w:val="20"/>
          <w:szCs w:val="20"/>
          <w:lang w:val="en-US"/>
        </w:rPr>
      </w:pPr>
      <w:r w:rsidRPr="00153805">
        <w:rPr>
          <w:rFonts w:ascii="Calibri" w:hAnsi="Calibri" w:cs="Calibri"/>
          <w:sz w:val="22"/>
          <w:szCs w:val="22"/>
          <w:lang w:val="en-US"/>
        </w:rPr>
        <w:t xml:space="preserve">The baseline and the first follow-up investigations were funded by grants from the Welcome Trust (no. 064947/Z/01/Z), the US National Institute on Aging (grant no. 1R01 AG23522-01) and the MacArthur Foundation (Health and Social Upheaval network). </w:t>
      </w:r>
      <w:r w:rsidR="00104A5F" w:rsidRPr="001A5261">
        <w:rPr>
          <w:rFonts w:ascii="Calibri" w:hAnsi="Calibri" w:cs="Calibri"/>
          <w:sz w:val="22"/>
          <w:szCs w:val="22"/>
          <w:lang w:val="en-US"/>
        </w:rPr>
        <w:t>W</w:t>
      </w:r>
      <w:r w:rsidR="00E37EA1" w:rsidRPr="006548BC">
        <w:rPr>
          <w:rFonts w:ascii="Calibri" w:eastAsia="Times New Roman" w:hAnsi="Calibri" w:cs="Calibri"/>
          <w:sz w:val="22"/>
          <w:szCs w:val="22"/>
          <w:lang w:val="en-US" w:eastAsia="en-GB"/>
        </w:rPr>
        <w:t>ork</w:t>
      </w:r>
      <w:r w:rsidR="00104A5F" w:rsidRPr="006548BC">
        <w:rPr>
          <w:rFonts w:ascii="Calibri" w:eastAsia="Times New Roman" w:hAnsi="Calibri" w:cs="Calibri"/>
          <w:sz w:val="22"/>
          <w:szCs w:val="22"/>
          <w:lang w:val="en-US" w:eastAsia="en-GB"/>
        </w:rPr>
        <w:t xml:space="preserve"> on the study</w:t>
      </w:r>
      <w:r w:rsidR="00E37EA1" w:rsidRPr="006548BC">
        <w:rPr>
          <w:rFonts w:ascii="Calibri" w:eastAsia="Times New Roman" w:hAnsi="Calibri" w:cs="Calibri"/>
          <w:sz w:val="22"/>
          <w:szCs w:val="22"/>
          <w:lang w:val="en-US" w:eastAsia="en-GB"/>
        </w:rPr>
        <w:t xml:space="preserve"> was </w:t>
      </w:r>
      <w:r w:rsidR="00104A5F" w:rsidRPr="006548BC">
        <w:rPr>
          <w:rFonts w:ascii="Calibri" w:eastAsia="Times New Roman" w:hAnsi="Calibri" w:cs="Calibri"/>
          <w:sz w:val="22"/>
          <w:szCs w:val="22"/>
          <w:lang w:val="en-US" w:eastAsia="en-GB"/>
        </w:rPr>
        <w:t xml:space="preserve">also </w:t>
      </w:r>
      <w:r w:rsidR="00E37EA1" w:rsidRPr="006548BC">
        <w:rPr>
          <w:rFonts w:ascii="Calibri" w:eastAsia="Times New Roman" w:hAnsi="Calibri" w:cs="Calibri"/>
          <w:sz w:val="22"/>
          <w:szCs w:val="22"/>
          <w:lang w:val="en-US" w:eastAsia="en-GB"/>
        </w:rPr>
        <w:t xml:space="preserve">supported from the European Union’s Horizon 2020 research and innovation </w:t>
      </w:r>
      <w:proofErr w:type="spellStart"/>
      <w:r w:rsidR="00E37EA1" w:rsidRPr="006548BC">
        <w:rPr>
          <w:rFonts w:ascii="Calibri" w:eastAsia="Times New Roman" w:hAnsi="Calibri" w:cs="Calibri"/>
          <w:sz w:val="22"/>
          <w:szCs w:val="22"/>
          <w:lang w:val="en-US" w:eastAsia="en-GB"/>
        </w:rPr>
        <w:t>programme</w:t>
      </w:r>
      <w:proofErr w:type="spellEnd"/>
      <w:r w:rsidR="00E37EA1" w:rsidRPr="006548BC">
        <w:rPr>
          <w:rFonts w:ascii="Calibri" w:eastAsia="Times New Roman" w:hAnsi="Calibri" w:cs="Calibri"/>
          <w:sz w:val="22"/>
          <w:szCs w:val="22"/>
          <w:lang w:val="en-US" w:eastAsia="en-GB"/>
        </w:rPr>
        <w:t xml:space="preserve"> under grant agreement No 857487 (R-Exposome Chair), </w:t>
      </w:r>
      <w:r w:rsidR="00104A5F" w:rsidRPr="006548BC">
        <w:rPr>
          <w:rFonts w:ascii="Calibri" w:eastAsia="Times New Roman" w:hAnsi="Calibri" w:cs="Calibri"/>
          <w:sz w:val="22"/>
          <w:szCs w:val="22"/>
          <w:lang w:val="en-US" w:eastAsia="en-GB"/>
        </w:rPr>
        <w:t xml:space="preserve">and </w:t>
      </w:r>
      <w:r w:rsidR="00E37EA1" w:rsidRPr="006548BC">
        <w:rPr>
          <w:rFonts w:ascii="Calibri" w:eastAsia="Times New Roman" w:hAnsi="Calibri" w:cs="Calibri"/>
          <w:sz w:val="22"/>
          <w:szCs w:val="22"/>
          <w:lang w:val="en-US" w:eastAsia="en-GB"/>
        </w:rPr>
        <w:t>No 857560 (CETOCOEN Excellence)</w:t>
      </w:r>
      <w:r w:rsidR="00104A5F" w:rsidRPr="006548BC">
        <w:rPr>
          <w:rFonts w:ascii="Calibri" w:eastAsia="Times New Roman" w:hAnsi="Calibri" w:cs="Calibri"/>
          <w:sz w:val="22"/>
          <w:szCs w:val="22"/>
          <w:lang w:val="en-US" w:eastAsia="en-GB"/>
        </w:rPr>
        <w:t xml:space="preserve">, and from </w:t>
      </w:r>
      <w:r w:rsidR="00104A5F" w:rsidRPr="006548BC">
        <w:rPr>
          <w:rFonts w:ascii="Calibri" w:hAnsi="Calibri" w:cs="Calibri"/>
          <w:sz w:val="22"/>
          <w:szCs w:val="22"/>
          <w:lang w:val="en-US"/>
        </w:rPr>
        <w:t xml:space="preserve">the NPO „Systemic Risk </w:t>
      </w:r>
      <w:proofErr w:type="gramStart"/>
      <w:r w:rsidR="00104A5F" w:rsidRPr="006548BC">
        <w:rPr>
          <w:rFonts w:ascii="Calibri" w:hAnsi="Calibri" w:cs="Calibri"/>
          <w:sz w:val="22"/>
          <w:szCs w:val="22"/>
          <w:lang w:val="en-US"/>
        </w:rPr>
        <w:t>Institute“</w:t>
      </w:r>
      <w:proofErr w:type="gramEnd"/>
      <w:r w:rsidR="00104A5F" w:rsidRPr="006548BC">
        <w:rPr>
          <w:rFonts w:ascii="Calibri" w:hAnsi="Calibri" w:cs="Calibri"/>
          <w:sz w:val="22"/>
          <w:szCs w:val="22"/>
          <w:lang w:val="en-US"/>
        </w:rPr>
        <w:t>, number LX22NPO5101, funded by European Union – Next Generation EU (Ministry of Education, Youth and Sports, NPO: EXCELES)</w:t>
      </w:r>
      <w:r w:rsidR="001A5261" w:rsidRPr="006548BC">
        <w:rPr>
          <w:rFonts w:ascii="Calibri" w:hAnsi="Calibri" w:cs="Calibri"/>
          <w:sz w:val="22"/>
          <w:szCs w:val="22"/>
          <w:lang w:val="en-US"/>
        </w:rPr>
        <w:t xml:space="preserve">, and the JAC </w:t>
      </w:r>
      <w:proofErr w:type="spellStart"/>
      <w:r w:rsidR="001A5261" w:rsidRPr="006548BC">
        <w:rPr>
          <w:rFonts w:ascii="Calibri" w:hAnsi="Calibri" w:cs="Calibri"/>
          <w:sz w:val="22"/>
          <w:szCs w:val="22"/>
          <w:lang w:val="en-US"/>
        </w:rPr>
        <w:t>programme</w:t>
      </w:r>
      <w:proofErr w:type="spellEnd"/>
      <w:r w:rsidR="001A5261" w:rsidRPr="006548BC">
        <w:rPr>
          <w:rFonts w:ascii="Calibri" w:hAnsi="Calibri" w:cs="Calibri"/>
          <w:sz w:val="22"/>
          <w:szCs w:val="22"/>
          <w:lang w:val="en-US"/>
        </w:rPr>
        <w:t xml:space="preserve"> project AGEING-CZ [CZ.02.01.01/00/23_025/0008743] financed by MEYS (co-funded by the European Union</w:t>
      </w:r>
      <w:proofErr w:type="gramStart"/>
      <w:r w:rsidR="001A5261" w:rsidRPr="006548BC">
        <w:rPr>
          <w:rFonts w:ascii="Calibri" w:hAnsi="Calibri" w:cs="Calibri"/>
          <w:sz w:val="22"/>
          <w:szCs w:val="22"/>
          <w:lang w:val="en-US"/>
        </w:rPr>
        <w:t>).</w:t>
      </w:r>
      <w:r w:rsidR="00E37EA1" w:rsidRPr="006548BC">
        <w:rPr>
          <w:rFonts w:ascii="Calibri" w:eastAsia="Times New Roman" w:hAnsi="Calibri" w:cs="Calibri"/>
          <w:sz w:val="22"/>
          <w:szCs w:val="22"/>
          <w:lang w:val="en-US" w:eastAsia="en-GB"/>
        </w:rPr>
        <w:t>.</w:t>
      </w:r>
      <w:proofErr w:type="gramEnd"/>
      <w:r w:rsidR="00E37EA1" w:rsidRPr="006548BC">
        <w:rPr>
          <w:rFonts w:ascii="Calibri" w:eastAsia="Times New Roman" w:hAnsi="Calibri" w:cs="Calibri"/>
          <w:sz w:val="22"/>
          <w:szCs w:val="22"/>
          <w:lang w:val="en-US" w:eastAsia="en-GB"/>
        </w:rPr>
        <w:t xml:space="preserve"> </w:t>
      </w:r>
      <w:r w:rsidR="00104A5F" w:rsidRPr="006548BC">
        <w:rPr>
          <w:rFonts w:ascii="Calibri" w:eastAsia="Times New Roman" w:hAnsi="Calibri" w:cs="Calibri"/>
          <w:sz w:val="22"/>
          <w:szCs w:val="22"/>
          <w:lang w:val="en-US" w:eastAsia="en-GB"/>
        </w:rPr>
        <w:t xml:space="preserve">Study team also </w:t>
      </w:r>
      <w:r w:rsidR="00E37EA1" w:rsidRPr="006548BC">
        <w:rPr>
          <w:rFonts w:ascii="Calibri" w:eastAsia="Times New Roman" w:hAnsi="Calibri" w:cs="Calibri"/>
          <w:sz w:val="22"/>
          <w:szCs w:val="22"/>
          <w:lang w:val="en-US" w:eastAsia="en-GB"/>
        </w:rPr>
        <w:t>thank</w:t>
      </w:r>
      <w:r w:rsidR="00104A5F" w:rsidRPr="006548BC">
        <w:rPr>
          <w:rFonts w:ascii="Calibri" w:eastAsia="Times New Roman" w:hAnsi="Calibri" w:cs="Calibri"/>
          <w:sz w:val="22"/>
          <w:szCs w:val="22"/>
          <w:lang w:val="en-US" w:eastAsia="en-GB"/>
        </w:rPr>
        <w:t>s</w:t>
      </w:r>
      <w:r w:rsidR="00E37EA1" w:rsidRPr="006548BC">
        <w:rPr>
          <w:rFonts w:ascii="Calibri" w:eastAsia="Times New Roman" w:hAnsi="Calibri" w:cs="Calibri"/>
          <w:sz w:val="22"/>
          <w:szCs w:val="22"/>
          <w:lang w:val="en-US" w:eastAsia="en-GB"/>
        </w:rPr>
        <w:t xml:space="preserve"> the RECETOX Research Infrastructure (No LM2023069) financed by the Ministry of Education, Youth and Sports for supportive background.</w:t>
      </w:r>
      <w:r w:rsidR="00E37EA1" w:rsidRPr="0068640B">
        <w:rPr>
          <w:rFonts w:ascii="Helvetica" w:eastAsia="Times New Roman" w:hAnsi="Helvetica" w:cs="Helvetica"/>
          <w:sz w:val="20"/>
          <w:szCs w:val="20"/>
          <w:lang w:val="en-US" w:eastAsia="en-GB"/>
        </w:rPr>
        <w:t xml:space="preserve"> </w:t>
      </w:r>
    </w:p>
    <w:p w14:paraId="200E46CF" w14:textId="2381A64D" w:rsidR="00C632BB" w:rsidRPr="005A12CF" w:rsidRDefault="00757B28" w:rsidP="00757B28">
      <w:pPr>
        <w:spacing w:line="276" w:lineRule="auto"/>
        <w:rPr>
          <w:rFonts w:ascii="Calibri" w:hAnsi="Calibri" w:cs="Calibri"/>
          <w:sz w:val="22"/>
          <w:szCs w:val="22"/>
          <w:lang w:val="en-US"/>
        </w:rPr>
      </w:pPr>
      <w:r w:rsidRPr="005A12CF">
        <w:rPr>
          <w:rFonts w:ascii="Calibri" w:hAnsi="Calibri" w:cs="Calibri"/>
          <w:sz w:val="22"/>
          <w:szCs w:val="22"/>
          <w:lang w:val="en-US"/>
        </w:rPr>
        <w:t xml:space="preserve">The study was approved by the University College London/University College London Hospital ethics committee and by the local ethics committee in each participating </w:t>
      </w:r>
      <w:proofErr w:type="spellStart"/>
      <w:r w:rsidRPr="005A12CF">
        <w:rPr>
          <w:rFonts w:ascii="Calibri" w:hAnsi="Calibri" w:cs="Calibri"/>
          <w:sz w:val="22"/>
          <w:szCs w:val="22"/>
          <w:lang w:val="en-US"/>
        </w:rPr>
        <w:t>centre</w:t>
      </w:r>
      <w:proofErr w:type="spellEnd"/>
      <w:r w:rsidRPr="005A12CF">
        <w:rPr>
          <w:rFonts w:ascii="Calibri" w:hAnsi="Calibri" w:cs="Calibri"/>
          <w:sz w:val="22"/>
          <w:szCs w:val="22"/>
          <w:lang w:val="en-US"/>
        </w:rPr>
        <w:t>. Informed consent was obtained from all individual participants included in the study.</w:t>
      </w:r>
    </w:p>
    <w:p w14:paraId="2ABB67C2" w14:textId="77777777" w:rsidR="00250A9F" w:rsidRDefault="00250A9F" w:rsidP="007A5955">
      <w:pPr>
        <w:rPr>
          <w:rFonts w:ascii="Calibri" w:hAnsi="Calibri" w:cs="Calibri"/>
          <w:sz w:val="22"/>
          <w:szCs w:val="22"/>
          <w:lang w:val="en-US"/>
        </w:rPr>
      </w:pPr>
    </w:p>
    <w:p w14:paraId="3504B3B3" w14:textId="682691FC" w:rsidR="00250A9F" w:rsidRPr="00250A9F" w:rsidRDefault="00250A9F" w:rsidP="007A5955">
      <w:pPr>
        <w:rPr>
          <w:rFonts w:ascii="Calibri" w:hAnsi="Calibri" w:cs="Calibri"/>
          <w:sz w:val="22"/>
          <w:szCs w:val="22"/>
          <w:u w:val="single"/>
          <w:lang w:val="en-US"/>
        </w:rPr>
      </w:pPr>
      <w:r w:rsidRPr="00250A9F">
        <w:rPr>
          <w:rFonts w:ascii="Calibri" w:hAnsi="Calibri" w:cs="Calibri"/>
          <w:sz w:val="22"/>
          <w:szCs w:val="22"/>
          <w:u w:val="single"/>
          <w:lang w:val="en-US"/>
        </w:rPr>
        <w:t>KORA</w:t>
      </w:r>
    </w:p>
    <w:p w14:paraId="148014A3" w14:textId="74DF8B7D" w:rsidR="00B27DFD" w:rsidRDefault="00B27DFD" w:rsidP="00B27DFD">
      <w:pPr>
        <w:jc w:val="both"/>
        <w:rPr>
          <w:rFonts w:ascii="Calibri" w:hAnsi="Calibri" w:cs="Calibri"/>
          <w:sz w:val="22"/>
          <w:szCs w:val="22"/>
          <w:lang w:val="en-US"/>
        </w:rPr>
      </w:pPr>
      <w:r w:rsidRPr="00FB4FE1">
        <w:rPr>
          <w:rFonts w:ascii="Calibri" w:hAnsi="Calibri" w:cs="Calibri"/>
          <w:sz w:val="22"/>
          <w:szCs w:val="22"/>
          <w:lang w:val="en-US"/>
        </w:rPr>
        <w:t>KORA is a prospective cohort, and regional research platform for population-based surveys and subsequent follow-up studies in the fields of epidemiology, health economics, and health care research</w:t>
      </w:r>
      <w:r w:rsidR="00A52269">
        <w:rPr>
          <w:rFonts w:ascii="Calibri" w:hAnsi="Calibri" w:cs="Calibri"/>
          <w:sz w:val="22"/>
          <w:szCs w:val="22"/>
          <w:lang w:val="en-US"/>
        </w:rPr>
        <w:t xml:space="preserve"> </w:t>
      </w:r>
      <w:r w:rsidR="00A52269">
        <w:rPr>
          <w:rFonts w:ascii="Calibri" w:hAnsi="Calibri" w:cs="Calibri"/>
          <w:sz w:val="22"/>
          <w:szCs w:val="22"/>
          <w:lang w:val="en-US"/>
        </w:rPr>
        <w:fldChar w:fldCharType="begin">
          <w:fldData xml:space="preserve">PEVuZE5vdGU+PENpdGU+PEF1dGhvcj5MaW5rb2hyPC9BdXRob3I+PFllYXI+MjAyNTwvWWVhcj48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</w:fldData>
        </w:fldChar>
      </w:r>
      <w:r w:rsidR="00EB0849">
        <w:rPr>
          <w:rFonts w:ascii="Calibri" w:hAnsi="Calibri" w:cs="Calibri"/>
          <w:sz w:val="22"/>
          <w:szCs w:val="22"/>
          <w:lang w:val="en-US"/>
        </w:rPr>
        <w:instrText xml:space="preserve"> ADDIN EN.CITE </w:instrText>
      </w:r>
      <w:r w:rsidR="00EB0849">
        <w:rPr>
          <w:rFonts w:ascii="Calibri" w:hAnsi="Calibri" w:cs="Calibri"/>
          <w:sz w:val="22"/>
          <w:szCs w:val="22"/>
          <w:lang w:val="en-US"/>
        </w:rPr>
        <w:fldChar w:fldCharType="begin">
          <w:fldData xml:space="preserve">PEVuZE5vdGU+PENpdGU+PEF1dGhvcj5MaW5rb2hyPC9BdXRob3I+PFllYXI+MjAyNTwvWWVhcj48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</w:fldData>
        </w:fldChar>
      </w:r>
      <w:r w:rsidR="00EB0849">
        <w:rPr>
          <w:rFonts w:ascii="Calibri" w:hAnsi="Calibri" w:cs="Calibri"/>
          <w:sz w:val="22"/>
          <w:szCs w:val="22"/>
          <w:lang w:val="en-US"/>
        </w:rPr>
        <w:instrText xml:space="preserve"> ADDIN EN.CITE.DATA </w:instrText>
      </w:r>
      <w:r w:rsidR="00EB0849">
        <w:rPr>
          <w:rFonts w:ascii="Calibri" w:hAnsi="Calibri" w:cs="Calibri"/>
          <w:sz w:val="22"/>
          <w:szCs w:val="22"/>
          <w:lang w:val="en-US"/>
        </w:rPr>
      </w:r>
      <w:r w:rsidR="00EB0849">
        <w:rPr>
          <w:rFonts w:ascii="Calibri" w:hAnsi="Calibri" w:cs="Calibri"/>
          <w:sz w:val="22"/>
          <w:szCs w:val="22"/>
          <w:lang w:val="en-US"/>
        </w:rPr>
        <w:fldChar w:fldCharType="end"/>
      </w:r>
      <w:r w:rsidR="00A52269">
        <w:rPr>
          <w:rFonts w:ascii="Calibri" w:hAnsi="Calibri" w:cs="Calibri"/>
          <w:sz w:val="22"/>
          <w:szCs w:val="22"/>
          <w:lang w:val="en-US"/>
        </w:rPr>
      </w:r>
      <w:r w:rsidR="00A52269">
        <w:rPr>
          <w:rFonts w:ascii="Calibri" w:hAnsi="Calibri" w:cs="Calibri"/>
          <w:sz w:val="22"/>
          <w:szCs w:val="22"/>
          <w:lang w:val="en-US"/>
        </w:rPr>
        <w:fldChar w:fldCharType="separate"/>
      </w:r>
      <w:r w:rsidR="00EB0849">
        <w:rPr>
          <w:rFonts w:ascii="Calibri" w:hAnsi="Calibri" w:cs="Calibri"/>
          <w:noProof/>
          <w:sz w:val="22"/>
          <w:szCs w:val="22"/>
          <w:lang w:val="en-US"/>
        </w:rPr>
        <w:t>(11)</w:t>
      </w:r>
      <w:r w:rsidR="00A52269">
        <w:rPr>
          <w:rFonts w:ascii="Calibri" w:hAnsi="Calibri" w:cs="Calibri"/>
          <w:sz w:val="22"/>
          <w:szCs w:val="22"/>
          <w:lang w:val="en-US"/>
        </w:rPr>
        <w:fldChar w:fldCharType="end"/>
      </w:r>
      <w:r w:rsidRPr="00FB4FE1">
        <w:rPr>
          <w:rFonts w:ascii="Calibri" w:hAnsi="Calibri" w:cs="Calibri"/>
          <w:sz w:val="22"/>
          <w:szCs w:val="22"/>
          <w:lang w:val="en-US"/>
        </w:rPr>
        <w:t>. This analysis includes one cross-sectional population-representative survey that was conducted in 1999-2001 (survey S4) and two follow-ups in 2006-2008 (F4) and 2013-2014 (FF4) in the city of Augsburg and two adjacent rural districts including inhabitants of German nationality aged 25 to 7</w:t>
      </w:r>
      <w:r>
        <w:rPr>
          <w:rFonts w:ascii="Calibri" w:hAnsi="Calibri" w:cs="Calibri"/>
          <w:sz w:val="22"/>
          <w:szCs w:val="22"/>
          <w:lang w:val="en-US"/>
        </w:rPr>
        <w:t xml:space="preserve">4 at baseline. </w:t>
      </w:r>
    </w:p>
    <w:p w14:paraId="3D021CAC" w14:textId="67455BE5" w:rsidR="00A52269" w:rsidRDefault="00A52269" w:rsidP="00A52269">
      <w:pPr>
        <w:jc w:val="both"/>
        <w:rPr>
          <w:rFonts w:ascii="Calibri" w:hAnsi="Calibri" w:cs="Calibri"/>
          <w:sz w:val="22"/>
          <w:szCs w:val="22"/>
          <w:lang w:val="en-US"/>
        </w:rPr>
      </w:pPr>
      <w:r w:rsidRPr="00C1727E">
        <w:rPr>
          <w:rFonts w:ascii="Calibri" w:hAnsi="Calibri" w:cs="Calibri"/>
          <w:sz w:val="22"/>
          <w:szCs w:val="22"/>
          <w:lang w:val="en-US"/>
        </w:rPr>
        <w:t xml:space="preserve">HbA1c was measured based on capillary blood without exclusion criteria. For </w:t>
      </w:r>
      <w:proofErr w:type="spellStart"/>
      <w:r w:rsidRPr="00C1727E">
        <w:rPr>
          <w:rFonts w:ascii="Calibri" w:hAnsi="Calibri" w:cs="Calibri"/>
          <w:sz w:val="22"/>
          <w:szCs w:val="22"/>
          <w:lang w:val="en-US"/>
        </w:rPr>
        <w:t>substudy</w:t>
      </w:r>
      <w:proofErr w:type="spellEnd"/>
      <w:r w:rsidRPr="00C1727E">
        <w:rPr>
          <w:rFonts w:ascii="Calibri" w:hAnsi="Calibri" w:cs="Calibri"/>
          <w:sz w:val="22"/>
          <w:szCs w:val="22"/>
          <w:lang w:val="en-US"/>
        </w:rPr>
        <w:t xml:space="preserve"> S4, Turbidimetric inhibition immunoassay Tina Quant HBA1C II on a Hitachi 717 instrument (Roche Diagnostics GmbH, Mannheim, Germany) was used</w:t>
      </w:r>
      <w:r>
        <w:rPr>
          <w:rFonts w:ascii="Calibri" w:hAnsi="Calibri" w:cs="Calibri"/>
          <w:sz w:val="22"/>
          <w:szCs w:val="22"/>
          <w:lang w:val="en-US"/>
        </w:rPr>
        <w:t>;</w:t>
      </w:r>
      <w:r w:rsidRPr="00C1727E">
        <w:rPr>
          <w:rFonts w:ascii="Calibri" w:hAnsi="Calibri" w:cs="Calibri"/>
          <w:sz w:val="22"/>
          <w:szCs w:val="22"/>
          <w:lang w:val="en-US"/>
        </w:rPr>
        <w:t xml:space="preserve"> for </w:t>
      </w:r>
      <w:proofErr w:type="spellStart"/>
      <w:r w:rsidRPr="00C1727E">
        <w:rPr>
          <w:rFonts w:ascii="Calibri" w:hAnsi="Calibri" w:cs="Calibri"/>
          <w:sz w:val="22"/>
          <w:szCs w:val="22"/>
          <w:lang w:val="en-US"/>
        </w:rPr>
        <w:t>substudy</w:t>
      </w:r>
      <w:proofErr w:type="spellEnd"/>
      <w:r w:rsidRPr="00C1727E">
        <w:rPr>
          <w:rFonts w:ascii="Calibri" w:hAnsi="Calibri" w:cs="Calibri"/>
          <w:sz w:val="22"/>
          <w:szCs w:val="22"/>
          <w:lang w:val="en-US"/>
        </w:rPr>
        <w:t xml:space="preserve"> F4, a Cation-exchange high performance liquid chromatographic, photometric assay on an Adams HA 8160 Hemoglobin Analysis System (</w:t>
      </w:r>
      <w:proofErr w:type="spellStart"/>
      <w:r w:rsidRPr="00C1727E">
        <w:rPr>
          <w:rFonts w:ascii="Calibri" w:hAnsi="Calibri" w:cs="Calibri"/>
          <w:sz w:val="22"/>
          <w:szCs w:val="22"/>
          <w:lang w:val="en-US"/>
        </w:rPr>
        <w:t>Arkray</w:t>
      </w:r>
      <w:proofErr w:type="spellEnd"/>
      <w:r w:rsidRPr="00C1727E">
        <w:rPr>
          <w:rFonts w:ascii="Calibri" w:hAnsi="Calibri" w:cs="Calibri"/>
          <w:sz w:val="22"/>
          <w:szCs w:val="22"/>
          <w:lang w:val="en-US"/>
        </w:rPr>
        <w:t xml:space="preserve"> Inc., distributed by A. Menarini Diagnostics, Florence, Italy) was used</w:t>
      </w:r>
      <w:r>
        <w:rPr>
          <w:rFonts w:ascii="Calibri" w:hAnsi="Calibri" w:cs="Calibri"/>
          <w:sz w:val="22"/>
          <w:szCs w:val="22"/>
          <w:lang w:val="en-US"/>
        </w:rPr>
        <w:t>;</w:t>
      </w:r>
      <w:r w:rsidRPr="00C1727E">
        <w:rPr>
          <w:rFonts w:ascii="Calibri" w:hAnsi="Calibri" w:cs="Calibri"/>
          <w:sz w:val="22"/>
          <w:szCs w:val="22"/>
          <w:lang w:val="en-US"/>
        </w:rPr>
        <w:t xml:space="preserve"> and for </w:t>
      </w:r>
      <w:proofErr w:type="spellStart"/>
      <w:r w:rsidRPr="00C1727E">
        <w:rPr>
          <w:rFonts w:ascii="Calibri" w:hAnsi="Calibri" w:cs="Calibri"/>
          <w:sz w:val="22"/>
          <w:szCs w:val="22"/>
          <w:lang w:val="en-US"/>
        </w:rPr>
        <w:t>substudy</w:t>
      </w:r>
      <w:proofErr w:type="spellEnd"/>
      <w:r w:rsidRPr="00C1727E">
        <w:rPr>
          <w:rFonts w:ascii="Calibri" w:hAnsi="Calibri" w:cs="Calibri"/>
          <w:sz w:val="22"/>
          <w:szCs w:val="22"/>
          <w:lang w:val="en-US"/>
        </w:rPr>
        <w:t xml:space="preserve"> S4, a Cation-exchange high performance liquid chromatographic, photometric VARIANT II TURBO HbA1c Kit - 2.0</w:t>
      </w:r>
      <w:r w:rsidRPr="000D2509">
        <w:rPr>
          <w:rFonts w:ascii="Calibri" w:hAnsi="Calibri" w:cs="Calibri"/>
          <w:sz w:val="22"/>
          <w:szCs w:val="22"/>
          <w:lang w:val="en-US"/>
        </w:rPr>
        <w:t xml:space="preserve"> assay on a VARIANT II TURBO Hemoglobin Testing System (Bio-Rad Laboratories Inc., Hercules, USA) was used. </w:t>
      </w:r>
      <w:r>
        <w:rPr>
          <w:rFonts w:ascii="Calibri" w:hAnsi="Calibri" w:cs="Calibri"/>
          <w:sz w:val="22"/>
          <w:szCs w:val="22"/>
          <w:lang w:val="en-US"/>
        </w:rPr>
        <w:t xml:space="preserve">Details can be found in </w:t>
      </w:r>
      <w:proofErr w:type="spellStart"/>
      <w:r>
        <w:rPr>
          <w:rFonts w:ascii="Calibri" w:hAnsi="Calibri" w:cs="Calibri"/>
          <w:sz w:val="22"/>
          <w:szCs w:val="22"/>
          <w:lang w:val="en-US"/>
        </w:rPr>
        <w:t>Laxy</w:t>
      </w:r>
      <w:proofErr w:type="spellEnd"/>
      <w:r>
        <w:rPr>
          <w:rFonts w:ascii="Calibri" w:hAnsi="Calibri" w:cs="Calibri"/>
          <w:sz w:val="22"/>
          <w:szCs w:val="22"/>
          <w:lang w:val="en-US"/>
        </w:rPr>
        <w:t xml:space="preserve"> et at., 2016 </w:t>
      </w:r>
      <w:r>
        <w:rPr>
          <w:rFonts w:ascii="Calibri" w:hAnsi="Calibri" w:cs="Calibri"/>
          <w:sz w:val="22"/>
          <w:szCs w:val="22"/>
          <w:lang w:val="en-US"/>
        </w:rPr>
        <w:fldChar w:fldCharType="begin">
          <w:fldData xml:space="preserve">PEVuZE5vdGU+PENpdGU+PEF1dGhvcj5MYXh5PC9BdXRob3I+PFllYXI+MjAxNjwvWWVhcj48UmVj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==
</w:fldData>
        </w:fldChar>
      </w:r>
      <w:r w:rsidR="00EB0849">
        <w:rPr>
          <w:rFonts w:ascii="Calibri" w:hAnsi="Calibri" w:cs="Calibri"/>
          <w:sz w:val="22"/>
          <w:szCs w:val="22"/>
          <w:lang w:val="en-US"/>
        </w:rPr>
        <w:instrText xml:space="preserve"> ADDIN EN.CITE </w:instrText>
      </w:r>
      <w:r w:rsidR="00EB0849">
        <w:rPr>
          <w:rFonts w:ascii="Calibri" w:hAnsi="Calibri" w:cs="Calibri"/>
          <w:sz w:val="22"/>
          <w:szCs w:val="22"/>
          <w:lang w:val="en-US"/>
        </w:rPr>
        <w:fldChar w:fldCharType="begin">
          <w:fldData xml:space="preserve">PEVuZE5vdGU+PENpdGU+PEF1dGhvcj5MYXh5PC9BdXRob3I+PFllYXI+MjAxNjwvWWVhcj48UmVj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==
</w:fldData>
        </w:fldChar>
      </w:r>
      <w:r w:rsidR="00EB0849">
        <w:rPr>
          <w:rFonts w:ascii="Calibri" w:hAnsi="Calibri" w:cs="Calibri"/>
          <w:sz w:val="22"/>
          <w:szCs w:val="22"/>
          <w:lang w:val="en-US"/>
        </w:rPr>
        <w:instrText xml:space="preserve"> ADDIN EN.CITE.DATA </w:instrText>
      </w:r>
      <w:r w:rsidR="00EB0849">
        <w:rPr>
          <w:rFonts w:ascii="Calibri" w:hAnsi="Calibri" w:cs="Calibri"/>
          <w:sz w:val="22"/>
          <w:szCs w:val="22"/>
          <w:lang w:val="en-US"/>
        </w:rPr>
      </w:r>
      <w:r w:rsidR="00EB0849">
        <w:rPr>
          <w:rFonts w:ascii="Calibri" w:hAnsi="Calibri" w:cs="Calibri"/>
          <w:sz w:val="22"/>
          <w:szCs w:val="22"/>
          <w:lang w:val="en-US"/>
        </w:rPr>
        <w:fldChar w:fldCharType="end"/>
      </w:r>
      <w:r>
        <w:rPr>
          <w:rFonts w:ascii="Calibri" w:hAnsi="Calibri" w:cs="Calibri"/>
          <w:sz w:val="22"/>
          <w:szCs w:val="22"/>
          <w:lang w:val="en-US"/>
        </w:rPr>
      </w:r>
      <w:r>
        <w:rPr>
          <w:rFonts w:ascii="Calibri" w:hAnsi="Calibri" w:cs="Calibri"/>
          <w:sz w:val="22"/>
          <w:szCs w:val="22"/>
          <w:lang w:val="en-US"/>
        </w:rPr>
        <w:fldChar w:fldCharType="separate"/>
      </w:r>
      <w:r w:rsidR="00EB0849">
        <w:rPr>
          <w:rFonts w:ascii="Calibri" w:hAnsi="Calibri" w:cs="Calibri"/>
          <w:noProof/>
          <w:sz w:val="22"/>
          <w:szCs w:val="22"/>
          <w:lang w:val="en-US"/>
        </w:rPr>
        <w:t>(12)</w:t>
      </w:r>
      <w:r>
        <w:rPr>
          <w:rFonts w:ascii="Calibri" w:hAnsi="Calibri" w:cs="Calibri"/>
          <w:sz w:val="22"/>
          <w:szCs w:val="22"/>
          <w:lang w:val="en-US"/>
        </w:rPr>
        <w:fldChar w:fldCharType="end"/>
      </w:r>
      <w:r>
        <w:rPr>
          <w:rFonts w:ascii="Calibri" w:hAnsi="Calibri" w:cs="Calibri"/>
          <w:sz w:val="22"/>
          <w:szCs w:val="22"/>
          <w:lang w:val="en-US"/>
        </w:rPr>
        <w:t>.</w:t>
      </w:r>
    </w:p>
    <w:p w14:paraId="1F67D0EB" w14:textId="3DEB9485" w:rsidR="007C5A7C" w:rsidRPr="00FC588E" w:rsidRDefault="007C5A7C" w:rsidP="007C5A7C">
      <w:pPr>
        <w:jc w:val="both"/>
        <w:rPr>
          <w:rFonts w:ascii="Calibri" w:hAnsi="Calibri" w:cs="Calibri"/>
          <w:sz w:val="22"/>
          <w:szCs w:val="22"/>
          <w:lang w:val="en-US"/>
        </w:rPr>
      </w:pPr>
      <w:r w:rsidRPr="00FC588E">
        <w:rPr>
          <w:rFonts w:ascii="Calibri" w:hAnsi="Calibri" w:cs="Calibri"/>
          <w:sz w:val="22"/>
          <w:szCs w:val="22"/>
          <w:lang w:val="en-US"/>
        </w:rPr>
        <w:t>Long-term road traffic noise was modeled by the company ACCON GmbH</w:t>
      </w:r>
      <w:r>
        <w:rPr>
          <w:rFonts w:ascii="Calibri" w:hAnsi="Calibri" w:cs="Calibri"/>
          <w:sz w:val="22"/>
          <w:szCs w:val="22"/>
          <w:lang w:val="en-US"/>
        </w:rPr>
        <w:t xml:space="preserve"> </w:t>
      </w:r>
      <w:r w:rsidRPr="00FC588E">
        <w:rPr>
          <w:rFonts w:ascii="Calibri" w:hAnsi="Calibri" w:cs="Calibri"/>
          <w:sz w:val="22"/>
          <w:szCs w:val="22"/>
          <w:lang w:val="en-US"/>
        </w:rPr>
        <w:t>(DIN ENISO14001:2009 certified), an environmental and engineering consultancy for sound and vibration technology, air pollution control and environmental planning. Noise levels were estimated by the guidelines for noise protection at roads (“</w:t>
      </w:r>
      <w:proofErr w:type="spellStart"/>
      <w:r w:rsidRPr="00FC588E">
        <w:rPr>
          <w:rFonts w:ascii="Calibri" w:hAnsi="Calibri" w:cs="Calibri"/>
          <w:sz w:val="22"/>
          <w:szCs w:val="22"/>
          <w:lang w:val="en-US"/>
        </w:rPr>
        <w:t>Richtlinien</w:t>
      </w:r>
      <w:proofErr w:type="spellEnd"/>
      <w:r w:rsidRPr="00FC588E">
        <w:rPr>
          <w:rFonts w:ascii="Calibri" w:hAnsi="Calibri" w:cs="Calibri"/>
          <w:sz w:val="22"/>
          <w:szCs w:val="22"/>
          <w:lang w:val="en-US"/>
        </w:rPr>
        <w:t xml:space="preserve"> für den </w:t>
      </w:r>
      <w:proofErr w:type="spellStart"/>
      <w:r w:rsidRPr="00FC588E">
        <w:rPr>
          <w:rFonts w:ascii="Calibri" w:hAnsi="Calibri" w:cs="Calibri"/>
          <w:sz w:val="22"/>
          <w:szCs w:val="22"/>
          <w:lang w:val="en-US"/>
        </w:rPr>
        <w:t>Lärmschutz</w:t>
      </w:r>
      <w:proofErr w:type="spellEnd"/>
      <w:r w:rsidRPr="00FC588E">
        <w:rPr>
          <w:rFonts w:ascii="Calibri" w:hAnsi="Calibri" w:cs="Calibri"/>
          <w:sz w:val="22"/>
          <w:szCs w:val="22"/>
          <w:lang w:val="en-US"/>
        </w:rPr>
        <w:t xml:space="preserve"> an </w:t>
      </w:r>
      <w:proofErr w:type="spellStart"/>
      <w:r w:rsidRPr="00FC588E">
        <w:rPr>
          <w:rFonts w:ascii="Calibri" w:hAnsi="Calibri" w:cs="Calibri"/>
          <w:sz w:val="22"/>
          <w:szCs w:val="22"/>
          <w:lang w:val="en-US"/>
        </w:rPr>
        <w:t>Straßen</w:t>
      </w:r>
      <w:proofErr w:type="spellEnd"/>
      <w:r w:rsidRPr="00FC588E">
        <w:rPr>
          <w:rFonts w:ascii="Calibri" w:hAnsi="Calibri" w:cs="Calibri"/>
          <w:sz w:val="22"/>
          <w:szCs w:val="22"/>
          <w:lang w:val="en-US"/>
        </w:rPr>
        <w:t>”, RLS-90) and interim calculation method for environmental noise at roads (“</w:t>
      </w:r>
      <w:proofErr w:type="spellStart"/>
      <w:r w:rsidRPr="00FC588E">
        <w:rPr>
          <w:rFonts w:ascii="Calibri" w:hAnsi="Calibri" w:cs="Calibri"/>
          <w:sz w:val="22"/>
          <w:szCs w:val="22"/>
          <w:lang w:val="en-US"/>
        </w:rPr>
        <w:t>Vorläufigen</w:t>
      </w:r>
      <w:proofErr w:type="spellEnd"/>
      <w:r w:rsidRPr="00FC588E">
        <w:rPr>
          <w:rFonts w:ascii="Calibri" w:hAnsi="Calibri" w:cs="Calibri"/>
          <w:sz w:val="22"/>
          <w:szCs w:val="22"/>
          <w:lang w:val="en-US"/>
        </w:rPr>
        <w:t xml:space="preserve"> </w:t>
      </w:r>
      <w:proofErr w:type="spellStart"/>
      <w:r w:rsidRPr="00FC588E">
        <w:rPr>
          <w:rFonts w:ascii="Calibri" w:hAnsi="Calibri" w:cs="Calibri"/>
          <w:sz w:val="22"/>
          <w:szCs w:val="22"/>
          <w:lang w:val="en-US"/>
        </w:rPr>
        <w:t>Berechnungsmethode</w:t>
      </w:r>
      <w:proofErr w:type="spellEnd"/>
      <w:r w:rsidRPr="00FC588E">
        <w:rPr>
          <w:rFonts w:ascii="Calibri" w:hAnsi="Calibri" w:cs="Calibri"/>
          <w:sz w:val="22"/>
          <w:szCs w:val="22"/>
          <w:lang w:val="en-US"/>
        </w:rPr>
        <w:t xml:space="preserve"> für den </w:t>
      </w:r>
      <w:proofErr w:type="spellStart"/>
      <w:r w:rsidRPr="00FC588E">
        <w:rPr>
          <w:rFonts w:ascii="Calibri" w:hAnsi="Calibri" w:cs="Calibri"/>
          <w:sz w:val="22"/>
          <w:szCs w:val="22"/>
          <w:lang w:val="en-US"/>
        </w:rPr>
        <w:t>Umgebungslärm</w:t>
      </w:r>
      <w:proofErr w:type="spellEnd"/>
      <w:r w:rsidRPr="00FC588E">
        <w:rPr>
          <w:rFonts w:ascii="Calibri" w:hAnsi="Calibri" w:cs="Calibri"/>
          <w:sz w:val="22"/>
          <w:szCs w:val="22"/>
          <w:lang w:val="en-US"/>
        </w:rPr>
        <w:t xml:space="preserve"> an </w:t>
      </w:r>
      <w:proofErr w:type="spellStart"/>
      <w:r w:rsidRPr="00FC588E">
        <w:rPr>
          <w:rFonts w:ascii="Calibri" w:hAnsi="Calibri" w:cs="Calibri"/>
          <w:sz w:val="22"/>
          <w:szCs w:val="22"/>
          <w:lang w:val="en-US"/>
        </w:rPr>
        <w:t>Straßen</w:t>
      </w:r>
      <w:proofErr w:type="spellEnd"/>
      <w:r w:rsidRPr="00FC588E">
        <w:rPr>
          <w:rFonts w:ascii="Calibri" w:hAnsi="Calibri" w:cs="Calibri"/>
          <w:sz w:val="22"/>
          <w:szCs w:val="22"/>
          <w:lang w:val="en-US"/>
        </w:rPr>
        <w:t>”,</w:t>
      </w:r>
      <w:r>
        <w:rPr>
          <w:rFonts w:ascii="Calibri" w:hAnsi="Calibri" w:cs="Calibri"/>
          <w:sz w:val="22"/>
          <w:szCs w:val="22"/>
          <w:lang w:val="en-US"/>
        </w:rPr>
        <w:t xml:space="preserve"> </w:t>
      </w:r>
      <w:r w:rsidRPr="00FC588E">
        <w:rPr>
          <w:rFonts w:ascii="Calibri" w:hAnsi="Calibri" w:cs="Calibri"/>
          <w:sz w:val="22"/>
          <w:szCs w:val="22"/>
          <w:lang w:val="en-US"/>
        </w:rPr>
        <w:t>VBUS)</w:t>
      </w:r>
      <w:r>
        <w:rPr>
          <w:rFonts w:ascii="Calibri" w:hAnsi="Calibri" w:cs="Calibri"/>
          <w:sz w:val="22"/>
          <w:szCs w:val="22"/>
          <w:lang w:val="en-US"/>
        </w:rPr>
        <w:t xml:space="preserve"> </w:t>
      </w:r>
      <w:r>
        <w:rPr>
          <w:rFonts w:ascii="Calibri" w:hAnsi="Calibri" w:cs="Calibri"/>
          <w:sz w:val="22"/>
          <w:szCs w:val="22"/>
          <w:lang w:val="en-US"/>
        </w:rPr>
        <w:fldChar w:fldCharType="begin">
          <w:fldData xml:space="preserve">PEVuZE5vdGU+PENpdGU+PEF1dGhvcj5QaXRjaGlrYTwvQXV0aG9yPjxZZWFyPjIwMTc8L1llYXI+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</w:fldData>
        </w:fldChar>
      </w:r>
      <w:r w:rsidR="00EB0849">
        <w:rPr>
          <w:rFonts w:ascii="Calibri" w:hAnsi="Calibri" w:cs="Calibri"/>
          <w:sz w:val="22"/>
          <w:szCs w:val="22"/>
          <w:lang w:val="en-US"/>
        </w:rPr>
        <w:instrText xml:space="preserve"> ADDIN EN.CITE </w:instrText>
      </w:r>
      <w:r w:rsidR="00EB0849">
        <w:rPr>
          <w:rFonts w:ascii="Calibri" w:hAnsi="Calibri" w:cs="Calibri"/>
          <w:sz w:val="22"/>
          <w:szCs w:val="22"/>
          <w:lang w:val="en-US"/>
        </w:rPr>
        <w:fldChar w:fldCharType="begin">
          <w:fldData xml:space="preserve">PEVuZE5vdGU+PENpdGU+PEF1dGhvcj5QaXRjaGlrYTwvQXV0aG9yPjxZZWFyPjIwMTc8L1llYXI+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</w:fldData>
        </w:fldChar>
      </w:r>
      <w:r w:rsidR="00EB0849">
        <w:rPr>
          <w:rFonts w:ascii="Calibri" w:hAnsi="Calibri" w:cs="Calibri"/>
          <w:sz w:val="22"/>
          <w:szCs w:val="22"/>
          <w:lang w:val="en-US"/>
        </w:rPr>
        <w:instrText xml:space="preserve"> ADDIN EN.CITE.DATA </w:instrText>
      </w:r>
      <w:r w:rsidR="00EB0849">
        <w:rPr>
          <w:rFonts w:ascii="Calibri" w:hAnsi="Calibri" w:cs="Calibri"/>
          <w:sz w:val="22"/>
          <w:szCs w:val="22"/>
          <w:lang w:val="en-US"/>
        </w:rPr>
      </w:r>
      <w:r w:rsidR="00EB0849">
        <w:rPr>
          <w:rFonts w:ascii="Calibri" w:hAnsi="Calibri" w:cs="Calibri"/>
          <w:sz w:val="22"/>
          <w:szCs w:val="22"/>
          <w:lang w:val="en-US"/>
        </w:rPr>
        <w:fldChar w:fldCharType="end"/>
      </w:r>
      <w:r>
        <w:rPr>
          <w:rFonts w:ascii="Calibri" w:hAnsi="Calibri" w:cs="Calibri"/>
          <w:sz w:val="22"/>
          <w:szCs w:val="22"/>
          <w:lang w:val="en-US"/>
        </w:rPr>
      </w:r>
      <w:r>
        <w:rPr>
          <w:rFonts w:ascii="Calibri" w:hAnsi="Calibri" w:cs="Calibri"/>
          <w:sz w:val="22"/>
          <w:szCs w:val="22"/>
          <w:lang w:val="en-US"/>
        </w:rPr>
        <w:fldChar w:fldCharType="separate"/>
      </w:r>
      <w:r w:rsidR="00EB0849">
        <w:rPr>
          <w:rFonts w:ascii="Calibri" w:hAnsi="Calibri" w:cs="Calibri"/>
          <w:noProof/>
          <w:sz w:val="22"/>
          <w:szCs w:val="22"/>
          <w:lang w:val="en-US"/>
        </w:rPr>
        <w:t>(13)</w:t>
      </w:r>
      <w:r>
        <w:rPr>
          <w:rFonts w:ascii="Calibri" w:hAnsi="Calibri" w:cs="Calibri"/>
          <w:sz w:val="22"/>
          <w:szCs w:val="22"/>
          <w:lang w:val="en-US"/>
        </w:rPr>
        <w:fldChar w:fldCharType="end"/>
      </w:r>
      <w:r w:rsidRPr="00FC588E">
        <w:rPr>
          <w:rFonts w:ascii="Calibri" w:hAnsi="Calibri" w:cs="Calibri"/>
          <w:sz w:val="22"/>
          <w:szCs w:val="22"/>
          <w:lang w:val="en-US"/>
        </w:rPr>
        <w:t>.</w:t>
      </w:r>
    </w:p>
    <w:p w14:paraId="6CC68AE1" w14:textId="77777777" w:rsidR="007C5A7C" w:rsidRPr="002B2B12" w:rsidRDefault="007C5A7C" w:rsidP="007C5A7C">
      <w:pPr>
        <w:jc w:val="both"/>
        <w:rPr>
          <w:rFonts w:ascii="Calibri" w:hAnsi="Calibri" w:cs="Calibri"/>
          <w:sz w:val="22"/>
          <w:szCs w:val="22"/>
          <w:lang w:val="en-US"/>
        </w:rPr>
      </w:pPr>
      <w:r w:rsidRPr="00FC588E">
        <w:rPr>
          <w:rFonts w:ascii="Calibri" w:hAnsi="Calibri" w:cs="Calibri"/>
          <w:sz w:val="22"/>
          <w:szCs w:val="22"/>
          <w:lang w:val="en-US"/>
        </w:rPr>
        <w:t>The KORA study was initiated and financed by the Helmholtz Zentrum München – German Research</w:t>
      </w:r>
      <w:r w:rsidRPr="00FB4FE1">
        <w:rPr>
          <w:rFonts w:ascii="Calibri" w:hAnsi="Calibri" w:cs="Calibri"/>
          <w:sz w:val="22"/>
          <w:szCs w:val="22"/>
          <w:lang w:val="en-US"/>
        </w:rPr>
        <w:t xml:space="preserve"> Center for Environmental Health, which is funded by the German Federal Ministry of Education and </w:t>
      </w:r>
      <w:r w:rsidRPr="00FB4FE1">
        <w:rPr>
          <w:rFonts w:ascii="Calibri" w:hAnsi="Calibri" w:cs="Calibri"/>
          <w:sz w:val="22"/>
          <w:szCs w:val="22"/>
          <w:lang w:val="en-US"/>
        </w:rPr>
        <w:lastRenderedPageBreak/>
        <w:t>Research (BMBF) and by the State of Bavaria. Data collection in the KORA study is done in cooperation with the University Hospital of Augsburg. </w:t>
      </w:r>
    </w:p>
    <w:p w14:paraId="17CACCD5" w14:textId="77777777" w:rsidR="007C5A7C" w:rsidRPr="002B2B12" w:rsidRDefault="007C5A7C" w:rsidP="007C5A7C">
      <w:pPr>
        <w:jc w:val="both"/>
        <w:rPr>
          <w:rFonts w:ascii="Calibri" w:hAnsi="Calibri" w:cs="Calibri"/>
          <w:sz w:val="22"/>
          <w:szCs w:val="22"/>
          <w:lang w:val="en-US"/>
        </w:rPr>
      </w:pPr>
      <w:r w:rsidRPr="007A5955">
        <w:rPr>
          <w:rFonts w:ascii="Calibri" w:hAnsi="Calibri" w:cs="Calibri"/>
          <w:sz w:val="22"/>
          <w:szCs w:val="22"/>
          <w:lang w:val="en-US"/>
        </w:rPr>
        <w:t>All participants provided prior written informed consent.</w:t>
      </w:r>
      <w:r>
        <w:rPr>
          <w:rFonts w:ascii="Calibri" w:hAnsi="Calibri" w:cs="Calibri"/>
          <w:sz w:val="22"/>
          <w:szCs w:val="22"/>
          <w:lang w:val="en-US"/>
        </w:rPr>
        <w:t xml:space="preserve"> </w:t>
      </w:r>
      <w:r w:rsidRPr="00CF135A">
        <w:rPr>
          <w:rFonts w:ascii="Calibri" w:hAnsi="Calibri" w:cs="Calibri"/>
          <w:sz w:val="22"/>
          <w:szCs w:val="22"/>
          <w:lang w:val="en-US"/>
        </w:rPr>
        <w:t xml:space="preserve">The KORA study was approved by the Ethics Committee of the Bavarian Medical Association (Bayerische </w:t>
      </w:r>
      <w:proofErr w:type="spellStart"/>
      <w:r w:rsidRPr="00CF135A">
        <w:rPr>
          <w:rFonts w:ascii="Calibri" w:hAnsi="Calibri" w:cs="Calibri"/>
          <w:sz w:val="22"/>
          <w:szCs w:val="22"/>
          <w:lang w:val="en-US"/>
        </w:rPr>
        <w:t>Landes</w:t>
      </w:r>
      <w:r>
        <w:rPr>
          <w:rFonts w:ascii="Calibri" w:hAnsi="Calibri" w:cs="Calibri"/>
          <w:sz w:val="22"/>
          <w:szCs w:val="22"/>
          <w:lang w:val="en-US"/>
        </w:rPr>
        <w:t>ä</w:t>
      </w:r>
      <w:r w:rsidRPr="00CF135A">
        <w:rPr>
          <w:rFonts w:ascii="Calibri" w:hAnsi="Calibri" w:cs="Calibri"/>
          <w:sz w:val="22"/>
          <w:szCs w:val="22"/>
          <w:lang w:val="en-US"/>
        </w:rPr>
        <w:t>rztekammer</w:t>
      </w:r>
      <w:proofErr w:type="spellEnd"/>
      <w:r w:rsidRPr="00CF135A">
        <w:rPr>
          <w:rFonts w:ascii="Calibri" w:hAnsi="Calibri" w:cs="Calibri"/>
          <w:sz w:val="22"/>
          <w:szCs w:val="22"/>
          <w:lang w:val="en-US"/>
        </w:rPr>
        <w:t xml:space="preserve">). </w:t>
      </w:r>
      <w:r w:rsidRPr="00F21F16">
        <w:rPr>
          <w:rFonts w:ascii="Calibri" w:hAnsi="Calibri" w:cs="Calibri"/>
          <w:sz w:val="22"/>
          <w:szCs w:val="22"/>
          <w:lang w:val="en-US"/>
        </w:rPr>
        <w:t xml:space="preserve">The ethics committee number for the KORA </w:t>
      </w:r>
      <w:r>
        <w:rPr>
          <w:rFonts w:ascii="Calibri" w:hAnsi="Calibri" w:cs="Calibri"/>
          <w:sz w:val="22"/>
          <w:szCs w:val="22"/>
          <w:lang w:val="en-US"/>
        </w:rPr>
        <w:t xml:space="preserve">S4 Study is 99186, for the </w:t>
      </w:r>
      <w:r w:rsidRPr="00F21F16">
        <w:rPr>
          <w:rFonts w:ascii="Calibri" w:hAnsi="Calibri" w:cs="Calibri"/>
          <w:sz w:val="22"/>
          <w:szCs w:val="22"/>
          <w:lang w:val="en-US"/>
        </w:rPr>
        <w:t>F4</w:t>
      </w:r>
      <w:r>
        <w:rPr>
          <w:rFonts w:ascii="Calibri" w:hAnsi="Calibri" w:cs="Calibri"/>
          <w:sz w:val="22"/>
          <w:szCs w:val="22"/>
          <w:lang w:val="en-US"/>
        </w:rPr>
        <w:t xml:space="preserve"> and FF4</w:t>
      </w:r>
      <w:r w:rsidRPr="00F21F16">
        <w:rPr>
          <w:rFonts w:ascii="Calibri" w:hAnsi="Calibri" w:cs="Calibri"/>
          <w:sz w:val="22"/>
          <w:szCs w:val="22"/>
          <w:lang w:val="en-US"/>
        </w:rPr>
        <w:t xml:space="preserve"> follow-up stud</w:t>
      </w:r>
      <w:r>
        <w:rPr>
          <w:rFonts w:ascii="Calibri" w:hAnsi="Calibri" w:cs="Calibri"/>
          <w:sz w:val="22"/>
          <w:szCs w:val="22"/>
          <w:lang w:val="en-US"/>
        </w:rPr>
        <w:t>ies the number is</w:t>
      </w:r>
      <w:r w:rsidRPr="00F21F16">
        <w:rPr>
          <w:rFonts w:ascii="Calibri" w:hAnsi="Calibri" w:cs="Calibri"/>
          <w:sz w:val="22"/>
          <w:szCs w:val="22"/>
          <w:lang w:val="en-US"/>
        </w:rPr>
        <w:t xml:space="preserve"> 06068</w:t>
      </w:r>
      <w:r>
        <w:rPr>
          <w:rFonts w:ascii="Calibri" w:hAnsi="Calibri" w:cs="Calibri"/>
          <w:sz w:val="22"/>
          <w:szCs w:val="22"/>
          <w:lang w:val="en-US"/>
        </w:rPr>
        <w:t xml:space="preserve">. </w:t>
      </w:r>
    </w:p>
    <w:p w14:paraId="737C30BE" w14:textId="77777777" w:rsidR="00250A9F" w:rsidRDefault="00250A9F" w:rsidP="007A5955">
      <w:pPr>
        <w:rPr>
          <w:rFonts w:ascii="Calibri" w:hAnsi="Calibri" w:cs="Calibri"/>
          <w:sz w:val="22"/>
          <w:szCs w:val="22"/>
          <w:lang w:val="en-US"/>
        </w:rPr>
      </w:pPr>
    </w:p>
    <w:p w14:paraId="30A73474" w14:textId="728856F0" w:rsidR="00250A9F" w:rsidRPr="00250A9F" w:rsidRDefault="00250A9F" w:rsidP="007A5955">
      <w:pPr>
        <w:rPr>
          <w:rFonts w:ascii="Calibri" w:hAnsi="Calibri" w:cs="Calibri"/>
          <w:sz w:val="22"/>
          <w:szCs w:val="22"/>
          <w:u w:val="single"/>
          <w:lang w:val="en-US"/>
        </w:rPr>
      </w:pPr>
      <w:r w:rsidRPr="00250A9F">
        <w:rPr>
          <w:rFonts w:ascii="Calibri" w:hAnsi="Calibri" w:cs="Calibri"/>
          <w:sz w:val="22"/>
          <w:szCs w:val="22"/>
          <w:u w:val="single"/>
          <w:lang w:val="en-US"/>
        </w:rPr>
        <w:t>SALIA</w:t>
      </w:r>
    </w:p>
    <w:p w14:paraId="5CCE5264" w14:textId="1264F3C4" w:rsidR="00827EA4" w:rsidRPr="00827EA4" w:rsidRDefault="00827EA4" w:rsidP="00827EA4">
      <w:pPr>
        <w:rPr>
          <w:rFonts w:ascii="Calibri" w:hAnsi="Calibri" w:cs="Calibri"/>
          <w:sz w:val="22"/>
          <w:szCs w:val="22"/>
          <w:lang w:val="en-GB"/>
        </w:rPr>
      </w:pPr>
      <w:r w:rsidRPr="00827EA4">
        <w:rPr>
          <w:rFonts w:ascii="Calibri" w:hAnsi="Calibri" w:cs="Calibri"/>
          <w:sz w:val="22"/>
          <w:szCs w:val="22"/>
          <w:lang w:val="en-GB"/>
        </w:rPr>
        <w:t xml:space="preserve">The Study on the influence of Air pollution on Lung function, Inflammation and Aging (SALIA) study was performed between 1985 and 1994 as part of the Environmental Health surveys as an element of the Clean Air Plan introduced by the Government of North-Rhine Westphalia (West Germany). Initially, 4,874 women (70%) aged 55 years living between 1985 and 1994 in the urban Ruhr area and the adjacent rural </w:t>
      </w:r>
      <w:proofErr w:type="spellStart"/>
      <w:r w:rsidRPr="00827EA4">
        <w:rPr>
          <w:rFonts w:ascii="Calibri" w:hAnsi="Calibri" w:cs="Calibri"/>
          <w:sz w:val="22"/>
          <w:szCs w:val="22"/>
          <w:lang w:val="en-GB"/>
        </w:rPr>
        <w:t>Münsterland</w:t>
      </w:r>
      <w:proofErr w:type="spellEnd"/>
      <w:r w:rsidRPr="00827EA4">
        <w:rPr>
          <w:rFonts w:ascii="Calibri" w:hAnsi="Calibri" w:cs="Calibri"/>
          <w:sz w:val="22"/>
          <w:szCs w:val="22"/>
          <w:lang w:val="en-GB"/>
        </w:rPr>
        <w:t xml:space="preserve"> in Western Germany, were enrolled. Several follow-up examinations were conducted. </w:t>
      </w:r>
      <w:r w:rsidR="001360A0" w:rsidRPr="001360A0">
        <w:rPr>
          <w:rFonts w:ascii="Calibri" w:hAnsi="Calibri" w:cs="Calibri"/>
          <w:sz w:val="22"/>
          <w:szCs w:val="22"/>
          <w:lang w:val="en-US"/>
        </w:rPr>
        <w:t>Further details of the study have been described previously</w:t>
      </w:r>
      <w:r w:rsidR="001360A0">
        <w:rPr>
          <w:rFonts w:ascii="Calibri" w:hAnsi="Calibri" w:cs="Calibri"/>
          <w:sz w:val="22"/>
          <w:szCs w:val="22"/>
          <w:lang w:val="en-US"/>
        </w:rPr>
        <w:t xml:space="preserve"> </w:t>
      </w:r>
      <w:r w:rsidR="001360A0">
        <w:rPr>
          <w:rFonts w:ascii="Calibri" w:hAnsi="Calibri" w:cs="Calibri"/>
          <w:sz w:val="22"/>
          <w:szCs w:val="22"/>
          <w:lang w:val="en-US"/>
        </w:rPr>
        <w:fldChar w:fldCharType="begin">
          <w:fldData xml:space="preserve">PEVuZE5vdGU+PENpdGU+PEF1dGhvcj5UZWljaGVydDwvQXV0aG9yPjxZZWFyPjIwMTM8L1llYXI+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</w:fldData>
        </w:fldChar>
      </w:r>
      <w:r w:rsidR="00EB0849">
        <w:rPr>
          <w:rFonts w:ascii="Calibri" w:hAnsi="Calibri" w:cs="Calibri"/>
          <w:sz w:val="22"/>
          <w:szCs w:val="22"/>
          <w:lang w:val="en-US"/>
        </w:rPr>
        <w:instrText xml:space="preserve"> ADDIN EN.CITE </w:instrText>
      </w:r>
      <w:r w:rsidR="00EB0849">
        <w:rPr>
          <w:rFonts w:ascii="Calibri" w:hAnsi="Calibri" w:cs="Calibri"/>
          <w:sz w:val="22"/>
          <w:szCs w:val="22"/>
          <w:lang w:val="en-US"/>
        </w:rPr>
        <w:fldChar w:fldCharType="begin">
          <w:fldData xml:space="preserve">PEVuZE5vdGU+PENpdGU+PEF1dGhvcj5UZWljaGVydDwvQXV0aG9yPjxZZWFyPjIwMTM8L1llYXI+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</w:fldData>
        </w:fldChar>
      </w:r>
      <w:r w:rsidR="00EB0849">
        <w:rPr>
          <w:rFonts w:ascii="Calibri" w:hAnsi="Calibri" w:cs="Calibri"/>
          <w:sz w:val="22"/>
          <w:szCs w:val="22"/>
          <w:lang w:val="en-US"/>
        </w:rPr>
        <w:instrText xml:space="preserve"> ADDIN EN.CITE.DATA </w:instrText>
      </w:r>
      <w:r w:rsidR="00EB0849">
        <w:rPr>
          <w:rFonts w:ascii="Calibri" w:hAnsi="Calibri" w:cs="Calibri"/>
          <w:sz w:val="22"/>
          <w:szCs w:val="22"/>
          <w:lang w:val="en-US"/>
        </w:rPr>
      </w:r>
      <w:r w:rsidR="00EB0849">
        <w:rPr>
          <w:rFonts w:ascii="Calibri" w:hAnsi="Calibri" w:cs="Calibri"/>
          <w:sz w:val="22"/>
          <w:szCs w:val="22"/>
          <w:lang w:val="en-US"/>
        </w:rPr>
        <w:fldChar w:fldCharType="end"/>
      </w:r>
      <w:r w:rsidR="001360A0">
        <w:rPr>
          <w:rFonts w:ascii="Calibri" w:hAnsi="Calibri" w:cs="Calibri"/>
          <w:sz w:val="22"/>
          <w:szCs w:val="22"/>
          <w:lang w:val="en-US"/>
        </w:rPr>
      </w:r>
      <w:r w:rsidR="001360A0">
        <w:rPr>
          <w:rFonts w:ascii="Calibri" w:hAnsi="Calibri" w:cs="Calibri"/>
          <w:sz w:val="22"/>
          <w:szCs w:val="22"/>
          <w:lang w:val="en-US"/>
        </w:rPr>
        <w:fldChar w:fldCharType="separate"/>
      </w:r>
      <w:r w:rsidR="00EB0849">
        <w:rPr>
          <w:rFonts w:ascii="Calibri" w:hAnsi="Calibri" w:cs="Calibri"/>
          <w:noProof/>
          <w:sz w:val="22"/>
          <w:szCs w:val="22"/>
          <w:lang w:val="en-US"/>
        </w:rPr>
        <w:t>(14)</w:t>
      </w:r>
      <w:r w:rsidR="001360A0">
        <w:rPr>
          <w:rFonts w:ascii="Calibri" w:hAnsi="Calibri" w:cs="Calibri"/>
          <w:sz w:val="22"/>
          <w:szCs w:val="22"/>
          <w:lang w:val="en-US"/>
        </w:rPr>
        <w:fldChar w:fldCharType="end"/>
      </w:r>
      <w:r w:rsidR="001360A0">
        <w:rPr>
          <w:rFonts w:ascii="Calibri" w:hAnsi="Calibri" w:cs="Calibri"/>
          <w:sz w:val="22"/>
          <w:szCs w:val="22"/>
          <w:lang w:val="en-US"/>
        </w:rPr>
        <w:t>.</w:t>
      </w:r>
      <w:r w:rsidR="001360A0" w:rsidRPr="001360A0">
        <w:rPr>
          <w:rFonts w:ascii="Calibri" w:hAnsi="Calibri" w:cs="Calibri"/>
          <w:sz w:val="22"/>
          <w:szCs w:val="22"/>
          <w:lang w:val="en-GB"/>
        </w:rPr>
        <w:t xml:space="preserve"> </w:t>
      </w:r>
      <w:r w:rsidRPr="00827EA4">
        <w:rPr>
          <w:rFonts w:ascii="Calibri" w:hAnsi="Calibri" w:cs="Calibri"/>
          <w:sz w:val="22"/>
          <w:szCs w:val="22"/>
          <w:lang w:val="en-GB"/>
        </w:rPr>
        <w:t>In this study, data from the follow-up examination of the years 2007-2010 were included. HbA1c was measured in venous blood</w:t>
      </w:r>
      <w:r w:rsidR="00D821BF">
        <w:rPr>
          <w:rFonts w:ascii="Calibri" w:hAnsi="Calibri" w:cs="Calibri"/>
          <w:sz w:val="22"/>
          <w:szCs w:val="22"/>
          <w:lang w:val="en-GB"/>
        </w:rPr>
        <w:t xml:space="preserve"> </w:t>
      </w:r>
      <w:r w:rsidR="00D821BF" w:rsidRPr="00D821BF">
        <w:rPr>
          <w:rFonts w:ascii="Calibri" w:hAnsi="Calibri" w:cs="Calibri"/>
          <w:sz w:val="22"/>
          <w:szCs w:val="22"/>
          <w:lang w:val="en-GB"/>
        </w:rPr>
        <w:t>using a Variant-II (Bio-Rad, Munich, Germany)</w:t>
      </w:r>
      <w:r w:rsidRPr="00827EA4">
        <w:rPr>
          <w:rFonts w:ascii="Calibri" w:hAnsi="Calibri" w:cs="Calibri"/>
          <w:sz w:val="22"/>
          <w:szCs w:val="22"/>
          <w:lang w:val="en-GB"/>
        </w:rPr>
        <w:t>. No local noise assessment is available. The study has been performed in accordance with the Declaration of Helsinki and approval was obtained from the Ethics Committee of the Ruhr University, Bochum (reference number: 2732). Written informed consent from all women was received.</w:t>
      </w:r>
    </w:p>
    <w:p w14:paraId="723BA87B" w14:textId="77777777" w:rsidR="00827EA4" w:rsidRPr="00827EA4" w:rsidRDefault="00827EA4" w:rsidP="00827EA4">
      <w:pPr>
        <w:rPr>
          <w:rFonts w:ascii="Calibri" w:hAnsi="Calibri" w:cs="Calibri"/>
          <w:sz w:val="22"/>
          <w:szCs w:val="22"/>
          <w:lang w:val="en-US"/>
        </w:rPr>
      </w:pPr>
      <w:r w:rsidRPr="00827EA4">
        <w:rPr>
          <w:rFonts w:ascii="Calibri" w:hAnsi="Calibri" w:cs="Calibri"/>
          <w:sz w:val="22"/>
          <w:szCs w:val="22"/>
          <w:lang w:val="en-US"/>
        </w:rPr>
        <w:t xml:space="preserve">The IUF is funded by the federal and state governments - the Ministry of Culture and Science of North Rhine-Westphalia (MKW) and the Federal Ministry of Research, Technology and Space (BMFTR). The SALIA cohort study was supported by grants from the Deutsche </w:t>
      </w:r>
      <w:proofErr w:type="spellStart"/>
      <w:r w:rsidRPr="00827EA4">
        <w:rPr>
          <w:rFonts w:ascii="Calibri" w:hAnsi="Calibri" w:cs="Calibri"/>
          <w:sz w:val="22"/>
          <w:szCs w:val="22"/>
          <w:lang w:val="en-US"/>
        </w:rPr>
        <w:t>Forschungsgemeinschaft</w:t>
      </w:r>
      <w:proofErr w:type="spellEnd"/>
      <w:r w:rsidRPr="00827EA4">
        <w:rPr>
          <w:rFonts w:ascii="Calibri" w:hAnsi="Calibri" w:cs="Calibri"/>
          <w:sz w:val="22"/>
          <w:szCs w:val="22"/>
          <w:lang w:val="en-US"/>
        </w:rPr>
        <w:t xml:space="preserve"> (DFG) [HE-4510/2-1, KR 1938/3-1, LU 691/4-1 and SCHI 1358/3-1], the Ministry of the Environment of the state North Rhine-Westphalia (Düsseldorf, Germany), the Federal Ministry of the Environment (Berlin, Germany), the German Statutory Accident Insurance (DGUV) [VT 266.1], the European Community’s Seventh Framework Program (FP7/2007-2011) under grant agreement number [211250] and the German Federal Ministry of Education and Research (BMBF).</w:t>
      </w:r>
    </w:p>
    <w:p w14:paraId="75BB74EF" w14:textId="77777777" w:rsidR="00827EA4" w:rsidRPr="00827EA4" w:rsidRDefault="00827EA4" w:rsidP="00827EA4">
      <w:pPr>
        <w:rPr>
          <w:rFonts w:ascii="Calibri" w:hAnsi="Calibri" w:cs="Calibri"/>
          <w:sz w:val="22"/>
          <w:szCs w:val="22"/>
          <w:lang w:val="en-GB"/>
        </w:rPr>
      </w:pPr>
      <w:r w:rsidRPr="00827EA4">
        <w:rPr>
          <w:rFonts w:ascii="Calibri" w:hAnsi="Calibri" w:cs="Calibri"/>
          <w:sz w:val="22"/>
          <w:szCs w:val="22"/>
          <w:lang w:val="en-US"/>
        </w:rPr>
        <w:t xml:space="preserve">Acknowledgements: SALIA group: Study directorate: R Dolgner; U Krämer, U Ranft, T Schikowski, A </w:t>
      </w:r>
      <w:proofErr w:type="spellStart"/>
      <w:r w:rsidRPr="00827EA4">
        <w:rPr>
          <w:rFonts w:ascii="Calibri" w:hAnsi="Calibri" w:cs="Calibri"/>
          <w:sz w:val="22"/>
          <w:szCs w:val="22"/>
          <w:lang w:val="en-US"/>
        </w:rPr>
        <w:t>Vierkötter</w:t>
      </w:r>
      <w:proofErr w:type="spellEnd"/>
      <w:r w:rsidRPr="00827EA4">
        <w:rPr>
          <w:rFonts w:ascii="Calibri" w:hAnsi="Calibri" w:cs="Calibri"/>
          <w:sz w:val="22"/>
          <w:szCs w:val="22"/>
          <w:lang w:val="en-US"/>
        </w:rPr>
        <w:t xml:space="preserve">. Scientific Team Baseline: AW </w:t>
      </w:r>
      <w:proofErr w:type="spellStart"/>
      <w:r w:rsidRPr="00827EA4">
        <w:rPr>
          <w:rFonts w:ascii="Calibri" w:hAnsi="Calibri" w:cs="Calibri"/>
          <w:sz w:val="22"/>
          <w:szCs w:val="22"/>
          <w:lang w:val="en-US"/>
        </w:rPr>
        <w:t>Schlipköter</w:t>
      </w:r>
      <w:proofErr w:type="spellEnd"/>
      <w:r w:rsidRPr="00827EA4">
        <w:rPr>
          <w:rFonts w:ascii="Calibri" w:hAnsi="Calibri" w:cs="Calibri"/>
          <w:sz w:val="22"/>
          <w:szCs w:val="22"/>
          <w:lang w:val="en-US"/>
        </w:rPr>
        <w:t xml:space="preserve">, MS Islam; A Brockhaus, H Idel, R Stiller-Winkler, W Hadnagy, T Eikmann, Scientific Team Follow-up: D Sugiri, A </w:t>
      </w:r>
      <w:proofErr w:type="spellStart"/>
      <w:r w:rsidRPr="00827EA4">
        <w:rPr>
          <w:rFonts w:ascii="Calibri" w:hAnsi="Calibri" w:cs="Calibri"/>
          <w:sz w:val="22"/>
          <w:szCs w:val="22"/>
          <w:lang w:val="en-US"/>
        </w:rPr>
        <w:t>Hüls</w:t>
      </w:r>
      <w:proofErr w:type="spellEnd"/>
      <w:r w:rsidRPr="00827EA4">
        <w:rPr>
          <w:rFonts w:ascii="Calibri" w:hAnsi="Calibri" w:cs="Calibri"/>
          <w:sz w:val="22"/>
          <w:szCs w:val="22"/>
          <w:lang w:val="en-US"/>
        </w:rPr>
        <w:t xml:space="preserve">, B Pesch, A Hartwig, H Käfferlein, V Harth, T Brüning, T Weiss. </w:t>
      </w:r>
      <w:r w:rsidRPr="00827EA4">
        <w:rPr>
          <w:rFonts w:ascii="Calibri" w:hAnsi="Calibri" w:cs="Calibri"/>
          <w:sz w:val="22"/>
          <w:szCs w:val="22"/>
        </w:rPr>
        <w:t xml:space="preserve">Study Nurses: G Seitner-Sorge, V Jäger, G </w:t>
      </w:r>
      <w:proofErr w:type="spellStart"/>
      <w:r w:rsidRPr="00827EA4">
        <w:rPr>
          <w:rFonts w:ascii="Calibri" w:hAnsi="Calibri" w:cs="Calibri"/>
          <w:sz w:val="22"/>
          <w:szCs w:val="22"/>
        </w:rPr>
        <w:t>Petczelies</w:t>
      </w:r>
      <w:proofErr w:type="spellEnd"/>
      <w:r w:rsidRPr="00827EA4">
        <w:rPr>
          <w:rFonts w:ascii="Calibri" w:hAnsi="Calibri" w:cs="Calibri"/>
          <w:sz w:val="22"/>
          <w:szCs w:val="22"/>
        </w:rPr>
        <w:t xml:space="preserve">, I Podolski, T Hering, M </w:t>
      </w:r>
      <w:proofErr w:type="spellStart"/>
      <w:r w:rsidRPr="00827EA4">
        <w:rPr>
          <w:rFonts w:ascii="Calibri" w:hAnsi="Calibri" w:cs="Calibri"/>
          <w:sz w:val="22"/>
          <w:szCs w:val="22"/>
        </w:rPr>
        <w:t>Goseberg</w:t>
      </w:r>
      <w:proofErr w:type="spellEnd"/>
      <w:r w:rsidRPr="00827EA4">
        <w:rPr>
          <w:rFonts w:ascii="Calibri" w:hAnsi="Calibri" w:cs="Calibri"/>
          <w:sz w:val="22"/>
          <w:szCs w:val="22"/>
        </w:rPr>
        <w:t xml:space="preserve">. </w:t>
      </w:r>
      <w:r w:rsidRPr="00827EA4">
        <w:rPr>
          <w:rFonts w:ascii="Calibri" w:hAnsi="Calibri" w:cs="Calibri"/>
          <w:sz w:val="22"/>
          <w:szCs w:val="22"/>
          <w:lang w:val="en-US"/>
        </w:rPr>
        <w:t xml:space="preserve">Administrative Team: B Schulten, S Stolz. We thank all study members and staff involved in data collection </w:t>
      </w:r>
      <w:proofErr w:type="gramStart"/>
      <w:r w:rsidRPr="00827EA4">
        <w:rPr>
          <w:rFonts w:ascii="Calibri" w:hAnsi="Calibri" w:cs="Calibri"/>
          <w:sz w:val="22"/>
          <w:szCs w:val="22"/>
          <w:lang w:val="en-US"/>
        </w:rPr>
        <w:t>and also</w:t>
      </w:r>
      <w:proofErr w:type="gramEnd"/>
      <w:r w:rsidRPr="00827EA4">
        <w:rPr>
          <w:rFonts w:ascii="Calibri" w:hAnsi="Calibri" w:cs="Calibri"/>
          <w:sz w:val="22"/>
          <w:szCs w:val="22"/>
          <w:lang w:val="en-US"/>
        </w:rPr>
        <w:t xml:space="preserve"> the respective funding bodies. During the last decades, many scientists, study nurses and laboratories </w:t>
      </w:r>
      <w:proofErr w:type="gramStart"/>
      <w:r w:rsidRPr="00827EA4">
        <w:rPr>
          <w:rFonts w:ascii="Calibri" w:hAnsi="Calibri" w:cs="Calibri"/>
          <w:sz w:val="22"/>
          <w:szCs w:val="22"/>
          <w:lang w:val="en-US"/>
        </w:rPr>
        <w:t>were</w:t>
      </w:r>
      <w:proofErr w:type="gramEnd"/>
      <w:r w:rsidRPr="00827EA4">
        <w:rPr>
          <w:rFonts w:ascii="Calibri" w:hAnsi="Calibri" w:cs="Calibri"/>
          <w:sz w:val="22"/>
          <w:szCs w:val="22"/>
          <w:lang w:val="en-US"/>
        </w:rPr>
        <w:t xml:space="preserve"> involved in conducting the studies. We are most grateful </w:t>
      </w:r>
      <w:proofErr w:type="gramStart"/>
      <w:r w:rsidRPr="00827EA4">
        <w:rPr>
          <w:rFonts w:ascii="Calibri" w:hAnsi="Calibri" w:cs="Calibri"/>
          <w:sz w:val="22"/>
          <w:szCs w:val="22"/>
          <w:lang w:val="en-US"/>
        </w:rPr>
        <w:t>for</w:t>
      </w:r>
      <w:proofErr w:type="gramEnd"/>
      <w:r w:rsidRPr="00827EA4">
        <w:rPr>
          <w:rFonts w:ascii="Calibri" w:hAnsi="Calibri" w:cs="Calibri"/>
          <w:sz w:val="22"/>
          <w:szCs w:val="22"/>
          <w:lang w:val="en-US"/>
        </w:rPr>
        <w:t xml:space="preserve"> all the individuals who participated in the study over decades.</w:t>
      </w:r>
    </w:p>
    <w:p w14:paraId="4A56871D" w14:textId="77777777" w:rsidR="00250A9F" w:rsidRPr="00827EA4" w:rsidRDefault="00250A9F" w:rsidP="007A5955">
      <w:pPr>
        <w:rPr>
          <w:rFonts w:ascii="Calibri" w:hAnsi="Calibri" w:cs="Calibri"/>
          <w:sz w:val="22"/>
          <w:szCs w:val="22"/>
          <w:lang w:val="en-GB"/>
        </w:rPr>
      </w:pPr>
    </w:p>
    <w:p w14:paraId="3445EADD" w14:textId="7E66D717" w:rsidR="00250A9F" w:rsidRPr="00250A9F" w:rsidRDefault="00250A9F" w:rsidP="007A5955">
      <w:pPr>
        <w:rPr>
          <w:rFonts w:ascii="Calibri" w:hAnsi="Calibri" w:cs="Calibri"/>
          <w:sz w:val="22"/>
          <w:szCs w:val="22"/>
          <w:u w:val="single"/>
          <w:lang w:val="en-US"/>
        </w:rPr>
      </w:pPr>
      <w:r w:rsidRPr="00250A9F">
        <w:rPr>
          <w:rFonts w:ascii="Calibri" w:hAnsi="Calibri" w:cs="Calibri"/>
          <w:sz w:val="22"/>
          <w:szCs w:val="22"/>
          <w:u w:val="single"/>
          <w:lang w:val="en-US"/>
        </w:rPr>
        <w:t>SALT</w:t>
      </w:r>
    </w:p>
    <w:p w14:paraId="310CA8FB" w14:textId="6232FE74" w:rsidR="0063093A" w:rsidRPr="0063093A" w:rsidRDefault="0063093A" w:rsidP="0063093A">
      <w:pPr>
        <w:rPr>
          <w:rFonts w:ascii="Calibri" w:hAnsi="Calibri" w:cs="Calibri"/>
          <w:sz w:val="22"/>
          <w:szCs w:val="22"/>
          <w:lang w:val="sv-SE"/>
        </w:rPr>
      </w:pPr>
      <w:r w:rsidRPr="0063093A">
        <w:rPr>
          <w:rFonts w:ascii="Calibri" w:hAnsi="Calibri" w:cs="Calibri"/>
          <w:sz w:val="22"/>
          <w:szCs w:val="22"/>
          <w:lang w:val="sv-SE"/>
        </w:rPr>
        <w:t>SALT (The Screening Across the Lifespan Twin Study) included in total about 45,000 twins born 1958 or earlier, recruited from the Swedish Twin Registry</w:t>
      </w:r>
      <w:r w:rsidR="00F81363">
        <w:rPr>
          <w:rFonts w:ascii="Calibri" w:hAnsi="Calibri" w:cs="Calibri"/>
          <w:sz w:val="22"/>
          <w:szCs w:val="22"/>
          <w:lang w:val="sv-SE"/>
        </w:rPr>
        <w:t xml:space="preserve"> </w:t>
      </w:r>
      <w:r w:rsidR="00F81363">
        <w:rPr>
          <w:rFonts w:ascii="Calibri" w:hAnsi="Calibri" w:cs="Calibri"/>
          <w:sz w:val="22"/>
          <w:szCs w:val="22"/>
          <w:lang w:val="sv-SE"/>
        </w:rPr>
        <w:fldChar w:fldCharType="begin">
          <w:fldData xml:space="preserve">PEVuZE5vdGU+PENpdGU+PEF1dGhvcj5MaWNodGVuc3RlaW48L0F1dGhvcj48WWVhcj4yMDA2PC9Z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</w:fldData>
        </w:fldChar>
      </w:r>
      <w:r w:rsidR="00F81363">
        <w:rPr>
          <w:rFonts w:ascii="Calibri" w:hAnsi="Calibri" w:cs="Calibri"/>
          <w:sz w:val="22"/>
          <w:szCs w:val="22"/>
          <w:lang w:val="sv-SE"/>
        </w:rPr>
        <w:instrText xml:space="preserve"> ADDIN EN.CITE </w:instrText>
      </w:r>
      <w:r w:rsidR="00F81363">
        <w:rPr>
          <w:rFonts w:ascii="Calibri" w:hAnsi="Calibri" w:cs="Calibri"/>
          <w:sz w:val="22"/>
          <w:szCs w:val="22"/>
          <w:lang w:val="sv-SE"/>
        </w:rPr>
        <w:fldChar w:fldCharType="begin">
          <w:fldData xml:space="preserve">PEVuZE5vdGU+PENpdGU+PEF1dGhvcj5MaWNodGVuc3RlaW48L0F1dGhvcj48WWVhcj4yMDA2PC9Z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</w:fldData>
        </w:fldChar>
      </w:r>
      <w:r w:rsidR="00F81363">
        <w:rPr>
          <w:rFonts w:ascii="Calibri" w:hAnsi="Calibri" w:cs="Calibri"/>
          <w:sz w:val="22"/>
          <w:szCs w:val="22"/>
          <w:lang w:val="sv-SE"/>
        </w:rPr>
        <w:instrText xml:space="preserve"> ADDIN EN.CITE.DATA </w:instrText>
      </w:r>
      <w:r w:rsidR="00F81363">
        <w:rPr>
          <w:rFonts w:ascii="Calibri" w:hAnsi="Calibri" w:cs="Calibri"/>
          <w:sz w:val="22"/>
          <w:szCs w:val="22"/>
          <w:lang w:val="sv-SE"/>
        </w:rPr>
      </w:r>
      <w:r w:rsidR="00F81363">
        <w:rPr>
          <w:rFonts w:ascii="Calibri" w:hAnsi="Calibri" w:cs="Calibri"/>
          <w:sz w:val="22"/>
          <w:szCs w:val="22"/>
          <w:lang w:val="sv-SE"/>
        </w:rPr>
        <w:fldChar w:fldCharType="end"/>
      </w:r>
      <w:r w:rsidR="00F81363">
        <w:rPr>
          <w:rFonts w:ascii="Calibri" w:hAnsi="Calibri" w:cs="Calibri"/>
          <w:sz w:val="22"/>
          <w:szCs w:val="22"/>
          <w:lang w:val="sv-SE"/>
        </w:rPr>
      </w:r>
      <w:r w:rsidR="00F81363">
        <w:rPr>
          <w:rFonts w:ascii="Calibri" w:hAnsi="Calibri" w:cs="Calibri"/>
          <w:sz w:val="22"/>
          <w:szCs w:val="22"/>
          <w:lang w:val="sv-SE"/>
        </w:rPr>
        <w:fldChar w:fldCharType="separate"/>
      </w:r>
      <w:r w:rsidR="00F81363">
        <w:rPr>
          <w:rFonts w:ascii="Calibri" w:hAnsi="Calibri" w:cs="Calibri"/>
          <w:noProof/>
          <w:sz w:val="22"/>
          <w:szCs w:val="22"/>
          <w:lang w:val="sv-SE"/>
        </w:rPr>
        <w:t>(15)</w:t>
      </w:r>
      <w:r w:rsidR="00F81363">
        <w:rPr>
          <w:rFonts w:ascii="Calibri" w:hAnsi="Calibri" w:cs="Calibri"/>
          <w:sz w:val="22"/>
          <w:szCs w:val="22"/>
          <w:lang w:val="sv-SE"/>
        </w:rPr>
        <w:fldChar w:fldCharType="end"/>
      </w:r>
      <w:r w:rsidRPr="0063093A">
        <w:rPr>
          <w:rFonts w:ascii="Calibri" w:hAnsi="Calibri" w:cs="Calibri"/>
          <w:sz w:val="22"/>
          <w:szCs w:val="22"/>
          <w:lang w:val="sv-SE"/>
        </w:rPr>
        <w:t xml:space="preserve">. The present study includes participants residing in Stockholm County at recruitment. Data on zygosity, disease history, medication use, </w:t>
      </w:r>
      <w:r w:rsidRPr="0063093A">
        <w:rPr>
          <w:rFonts w:ascii="Calibri" w:hAnsi="Calibri" w:cs="Calibri"/>
          <w:sz w:val="22"/>
          <w:szCs w:val="22"/>
          <w:lang w:val="sv-SE"/>
        </w:rPr>
        <w:lastRenderedPageBreak/>
        <w:t xml:space="preserve">occupation, education and lifestyle habits were collected during an interview 1998–2002. Additionally, a subgroup of around 2,500 subjects underwent a clinical examination including blood sampling and anthropometrics. HbA1c was measured in venous blood samples </w:t>
      </w:r>
      <w:r w:rsidRPr="0063093A">
        <w:rPr>
          <w:rFonts w:ascii="Calibri" w:hAnsi="Calibri" w:cs="Calibri"/>
          <w:sz w:val="22"/>
          <w:szCs w:val="22"/>
          <w:lang w:val="en-US"/>
        </w:rPr>
        <w:t xml:space="preserve">by high-performance liquid chromatography (HPLC) </w:t>
      </w:r>
      <w:r w:rsidRPr="0063093A">
        <w:rPr>
          <w:rFonts w:ascii="Calibri" w:hAnsi="Calibri" w:cs="Calibri"/>
          <w:sz w:val="22"/>
          <w:szCs w:val="22"/>
          <w:lang w:val="sv-SE"/>
        </w:rPr>
        <w:t>using Variant II or Variant II Turbo (Bio-Rad). To assess long-term individual transportation noise exposure, a noise database for Stockholm County was developed from 1990 and onwards, with detailed estimation every fifth year. To calculate noise levels for road traffic, a modification of the Nordic Prediction Method was used, where possible reflection and shielding were taken into account by a Ground Space Index based on building density</w:t>
      </w:r>
      <w:r w:rsidR="00DF3C32">
        <w:rPr>
          <w:rFonts w:ascii="Calibri" w:hAnsi="Calibri" w:cs="Calibri"/>
          <w:sz w:val="22"/>
          <w:szCs w:val="22"/>
          <w:lang w:val="sv-SE"/>
        </w:rPr>
        <w:t xml:space="preserve"> </w:t>
      </w:r>
      <w:r w:rsidR="00DF3C32">
        <w:rPr>
          <w:rFonts w:ascii="Calibri" w:hAnsi="Calibri" w:cs="Calibri"/>
          <w:sz w:val="22"/>
          <w:szCs w:val="22"/>
          <w:lang w:val="sv-SE"/>
        </w:rPr>
        <w:fldChar w:fldCharType="begin"/>
      </w:r>
      <w:r w:rsidR="00F81363">
        <w:rPr>
          <w:rFonts w:ascii="Calibri" w:hAnsi="Calibri" w:cs="Calibri"/>
          <w:sz w:val="22"/>
          <w:szCs w:val="22"/>
          <w:lang w:val="sv-SE"/>
        </w:rPr>
        <w:instrText xml:space="preserve"> ADDIN EN.CITE &lt;EndNote&gt;&lt;Cite&gt;&lt;Author&gt;Ogren&lt;/Author&gt;&lt;Year&gt;2016&lt;/Year&gt;&lt;RecNum&gt;41&lt;/RecNum&gt;&lt;DisplayText&gt;(16)&lt;/DisplayText&gt;&lt;record&gt;&lt;rec-number&gt;41&lt;/rec-number&gt;&lt;foreign-keys&gt;&lt;key app="EN" db-id="arwdds50etzd57eexd552v985zfdxsfxpepv" timestamp="1774607836"&gt;41&lt;/key&gt;&lt;/foreign-keys&gt;&lt;ref-type name="Journal Article"&gt;17&lt;/ref-type&gt;&lt;contributors&gt;&lt;authors&gt;&lt;author&gt;Ogren, M.&lt;/author&gt;&lt;author&gt;Barregard, L.&lt;/author&gt;&lt;/authors&gt;&lt;/contributors&gt;&lt;auth-address&gt;Occupational and Environmental Medicine, Institute of Medicine, Sahlgrenska Academy, University of Gothenburg, Gothenburg, Sweden.&lt;/auth-address&gt;&lt;titles&gt;&lt;title&gt;Road Traffic Noise Exposure in Gothenburg 1975-2010&lt;/title&gt;&lt;secondary-title&gt;PLoS One&lt;/secondary-title&gt;&lt;/titles&gt;&lt;periodical&gt;&lt;full-title&gt;PLoS One&lt;/full-title&gt;&lt;/periodical&gt;&lt;pages&gt;e0155328&lt;/pages&gt;&lt;volume&gt;11&lt;/volume&gt;&lt;number&gt;5&lt;/number&gt;&lt;edition&gt;20160512&lt;/edition&gt;&lt;keywords&gt;&lt;keyword&gt;Environmental Exposure/*analysis&lt;/keyword&gt;&lt;keyword&gt;Geography&lt;/keyword&gt;&lt;keyword&gt;Humans&lt;/keyword&gt;&lt;keyword&gt;Noise/*adverse effects&lt;/keyword&gt;&lt;keyword&gt;*Noise, Transportation&lt;/keyword&gt;&lt;keyword&gt;Population Dynamics&lt;/keyword&gt;&lt;keyword&gt;Sweden&lt;/keyword&gt;&lt;keyword&gt;Time Factors&lt;/keyword&gt;&lt;/keywords&gt;&lt;dates&gt;&lt;year&gt;2016&lt;/year&gt;&lt;/dates&gt;&lt;isbn&gt;1932-6203 (Electronic)&amp;#xD;1932-6203 (Linking)&lt;/isbn&gt;&lt;accession-num&gt;27171440&lt;/accession-num&gt;&lt;urls&gt;&lt;related-urls&gt;&lt;url&gt;https://www.ncbi.nlm.nih.gov/pubmed/27171440&lt;/url&gt;&lt;/related-urls&gt;&lt;/urls&gt;&lt;custom1&gt;Competing Interests: The authors have declared that no competing interests exist.&lt;/custom1&gt;&lt;custom2&gt;PMC4865157&lt;/custom2&gt;&lt;electronic-resource-num&gt;10.1371/journal.pone.0155328&lt;/electronic-resource-num&gt;&lt;remote-database-name&gt;Medline&lt;/remote-database-name&gt;&lt;remote-database-provider&gt;NLM&lt;/remote-database-provider&gt;&lt;/record&gt;&lt;/Cite&gt;&lt;/EndNote&gt;</w:instrText>
      </w:r>
      <w:r w:rsidR="00DF3C32">
        <w:rPr>
          <w:rFonts w:ascii="Calibri" w:hAnsi="Calibri" w:cs="Calibri"/>
          <w:sz w:val="22"/>
          <w:szCs w:val="22"/>
          <w:lang w:val="sv-SE"/>
        </w:rPr>
        <w:fldChar w:fldCharType="separate"/>
      </w:r>
      <w:r w:rsidR="00F81363">
        <w:rPr>
          <w:rFonts w:ascii="Calibri" w:hAnsi="Calibri" w:cs="Calibri"/>
          <w:noProof/>
          <w:sz w:val="22"/>
          <w:szCs w:val="22"/>
          <w:lang w:val="sv-SE"/>
        </w:rPr>
        <w:t>(16)</w:t>
      </w:r>
      <w:r w:rsidR="00DF3C32">
        <w:rPr>
          <w:rFonts w:ascii="Calibri" w:hAnsi="Calibri" w:cs="Calibri"/>
          <w:sz w:val="22"/>
          <w:szCs w:val="22"/>
          <w:lang w:val="sv-SE"/>
        </w:rPr>
        <w:fldChar w:fldCharType="end"/>
      </w:r>
      <w:r w:rsidRPr="0063093A">
        <w:rPr>
          <w:rFonts w:ascii="Calibri" w:hAnsi="Calibri" w:cs="Calibri"/>
          <w:sz w:val="22"/>
          <w:szCs w:val="22"/>
          <w:lang w:val="sv-SE"/>
        </w:rPr>
        <w:t>. For the years 2000–2020, a computationally more efficient simplification of the Nordic noise prediciton method, specifically adapted for the Swedish CArdioPulmonary bioImage Study (SCAPIS) cohort, was used to estimate noise levels. A dynamic resolution was adopted between 25 m and 100 m depending on noise levels, and the resulting map raster has an effective resolution of about 10 m. Linear regression was used to estimate noise levels for intervening years. Data collection in SALT was approved by the Research Ethics Committee at Karolinska Institutet (Dnr 97–051 and 00–132). All participants provided informed consent. SALT is funded by the Swedish Environmental Protection Agency, the Swedish Council for Health, Working Life and Social Research, the Swedish Heart-Lung Foundation. The SALT cohort was additionally supported by NIH grant 575 AG-08724. The Swedish Twin Registry is managed by Karolinska Institutet and receives funding through the Swedish Research Council under the grant no 2017-00641.</w:t>
      </w:r>
    </w:p>
    <w:p w14:paraId="7758926C" w14:textId="77777777" w:rsidR="00250A9F" w:rsidRPr="0063093A" w:rsidRDefault="00250A9F" w:rsidP="007A5955">
      <w:pPr>
        <w:rPr>
          <w:rFonts w:ascii="Calibri" w:hAnsi="Calibri" w:cs="Calibri"/>
          <w:sz w:val="22"/>
          <w:szCs w:val="22"/>
          <w:lang w:val="sv-SE"/>
        </w:rPr>
      </w:pPr>
    </w:p>
    <w:p w14:paraId="503811A5" w14:textId="748A43D1" w:rsidR="007A5955" w:rsidRPr="00250A9F" w:rsidRDefault="007A5955" w:rsidP="007A5955">
      <w:pPr>
        <w:rPr>
          <w:rFonts w:ascii="Calibri" w:hAnsi="Calibri" w:cs="Calibri"/>
          <w:sz w:val="22"/>
          <w:szCs w:val="22"/>
          <w:u w:val="single"/>
          <w:lang w:val="en-US"/>
        </w:rPr>
      </w:pPr>
      <w:r w:rsidRPr="00250A9F">
        <w:rPr>
          <w:rFonts w:ascii="Calibri" w:hAnsi="Calibri" w:cs="Calibri"/>
          <w:sz w:val="22"/>
          <w:szCs w:val="22"/>
          <w:u w:val="single"/>
          <w:lang w:val="en-US"/>
        </w:rPr>
        <w:t>SAPALDIA</w:t>
      </w:r>
    </w:p>
    <w:p w14:paraId="1209D0F8" w14:textId="4C72273B" w:rsidR="007A5955" w:rsidRPr="007A5955" w:rsidRDefault="007A5955" w:rsidP="007A5955">
      <w:pPr>
        <w:rPr>
          <w:rFonts w:ascii="Calibri" w:hAnsi="Calibri" w:cs="Calibri"/>
          <w:sz w:val="22"/>
          <w:szCs w:val="22"/>
          <w:lang w:val="en-US"/>
        </w:rPr>
      </w:pPr>
      <w:r w:rsidRPr="007A5955">
        <w:rPr>
          <w:rFonts w:ascii="Calibri" w:hAnsi="Calibri" w:cs="Calibri"/>
          <w:sz w:val="22"/>
          <w:szCs w:val="22"/>
          <w:lang w:val="en-US"/>
        </w:rPr>
        <w:t>The SAPALDIA study was initiated in 1991 recruiting 9651 population-representative subjects of age 18-60 years</w:t>
      </w:r>
      <w:r w:rsidR="0008497F">
        <w:rPr>
          <w:rFonts w:ascii="Calibri" w:hAnsi="Calibri" w:cs="Calibri"/>
          <w:sz w:val="22"/>
          <w:szCs w:val="22"/>
          <w:lang w:val="en-US"/>
        </w:rPr>
        <w:t xml:space="preserve"> </w:t>
      </w:r>
      <w:r w:rsidR="00F64544">
        <w:rPr>
          <w:rFonts w:ascii="Calibri" w:hAnsi="Calibri" w:cs="Calibri"/>
          <w:sz w:val="22"/>
          <w:szCs w:val="22"/>
          <w:lang w:val="en-US"/>
        </w:rPr>
        <w:fldChar w:fldCharType="begin">
          <w:fldData xml:space="preserve">PEVuZE5vdGU+PENpdGU+PEF1dGhvcj5BZGFtPC9BdXRob3I+PFllYXI+MjAxNTwvWWVhcj48UmVj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</w:fldData>
        </w:fldChar>
      </w:r>
      <w:r w:rsidR="00F81363">
        <w:rPr>
          <w:rFonts w:ascii="Calibri" w:hAnsi="Calibri" w:cs="Calibri"/>
          <w:sz w:val="22"/>
          <w:szCs w:val="22"/>
          <w:lang w:val="en-US"/>
        </w:rPr>
        <w:instrText xml:space="preserve"> ADDIN EN.CITE </w:instrText>
      </w:r>
      <w:r w:rsidR="00F81363">
        <w:rPr>
          <w:rFonts w:ascii="Calibri" w:hAnsi="Calibri" w:cs="Calibri"/>
          <w:sz w:val="22"/>
          <w:szCs w:val="22"/>
          <w:lang w:val="en-US"/>
        </w:rPr>
        <w:fldChar w:fldCharType="begin">
          <w:fldData xml:space="preserve">PEVuZE5vdGU+PENpdGU+PEF1dGhvcj5BZGFtPC9BdXRob3I+PFllYXI+MjAxNTwvWWVhcj48UmVj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</w:fldData>
        </w:fldChar>
      </w:r>
      <w:r w:rsidR="00F81363">
        <w:rPr>
          <w:rFonts w:ascii="Calibri" w:hAnsi="Calibri" w:cs="Calibri"/>
          <w:sz w:val="22"/>
          <w:szCs w:val="22"/>
          <w:lang w:val="en-US"/>
        </w:rPr>
        <w:instrText xml:space="preserve"> ADDIN EN.CITE.DATA </w:instrText>
      </w:r>
      <w:r w:rsidR="00F81363">
        <w:rPr>
          <w:rFonts w:ascii="Calibri" w:hAnsi="Calibri" w:cs="Calibri"/>
          <w:sz w:val="22"/>
          <w:szCs w:val="22"/>
          <w:lang w:val="en-US"/>
        </w:rPr>
      </w:r>
      <w:r w:rsidR="00F81363">
        <w:rPr>
          <w:rFonts w:ascii="Calibri" w:hAnsi="Calibri" w:cs="Calibri"/>
          <w:sz w:val="22"/>
          <w:szCs w:val="22"/>
          <w:lang w:val="en-US"/>
        </w:rPr>
        <w:fldChar w:fldCharType="end"/>
      </w:r>
      <w:r w:rsidR="00F64544">
        <w:rPr>
          <w:rFonts w:ascii="Calibri" w:hAnsi="Calibri" w:cs="Calibri"/>
          <w:sz w:val="22"/>
          <w:szCs w:val="22"/>
          <w:lang w:val="en-US"/>
        </w:rPr>
      </w:r>
      <w:r w:rsidR="00F64544">
        <w:rPr>
          <w:rFonts w:ascii="Calibri" w:hAnsi="Calibri" w:cs="Calibri"/>
          <w:sz w:val="22"/>
          <w:szCs w:val="22"/>
          <w:lang w:val="en-US"/>
        </w:rPr>
        <w:fldChar w:fldCharType="separate"/>
      </w:r>
      <w:r w:rsidR="00F81363">
        <w:rPr>
          <w:rFonts w:ascii="Calibri" w:hAnsi="Calibri" w:cs="Calibri"/>
          <w:noProof/>
          <w:sz w:val="22"/>
          <w:szCs w:val="22"/>
          <w:lang w:val="en-US"/>
        </w:rPr>
        <w:t>(17, 18)</w:t>
      </w:r>
      <w:r w:rsidR="00F64544">
        <w:rPr>
          <w:rFonts w:ascii="Calibri" w:hAnsi="Calibri" w:cs="Calibri"/>
          <w:sz w:val="22"/>
          <w:szCs w:val="22"/>
          <w:lang w:val="en-US"/>
        </w:rPr>
        <w:fldChar w:fldCharType="end"/>
      </w:r>
      <w:r w:rsidRPr="007A5955">
        <w:rPr>
          <w:rFonts w:ascii="Calibri" w:hAnsi="Calibri" w:cs="Calibri"/>
          <w:sz w:val="22"/>
          <w:szCs w:val="22"/>
          <w:lang w:val="en-US"/>
        </w:rPr>
        <w:t xml:space="preserve">. </w:t>
      </w:r>
      <w:r w:rsidR="00313014">
        <w:rPr>
          <w:rFonts w:ascii="Calibri" w:hAnsi="Calibri" w:cs="Calibri"/>
          <w:sz w:val="22"/>
          <w:szCs w:val="22"/>
          <w:lang w:val="en-US"/>
        </w:rPr>
        <w:t>Four</w:t>
      </w:r>
      <w:r w:rsidRPr="00991EB0">
        <w:rPr>
          <w:rFonts w:ascii="Calibri" w:hAnsi="Calibri" w:cs="Calibri"/>
          <w:sz w:val="22"/>
          <w:szCs w:val="22"/>
          <w:lang w:val="en-US"/>
        </w:rPr>
        <w:t xml:space="preserve"> follow-ups have been completed: 8047 out of the 9651 subjects participated in SAPALDIA2 in 2001/2002, 6088 in SAPALDIA3 in 2010/2011, 5189 in SAPALDIA4 in 2017/2018</w:t>
      </w:r>
      <w:r w:rsidR="00313014">
        <w:rPr>
          <w:rFonts w:ascii="Calibri" w:hAnsi="Calibri" w:cs="Calibri"/>
          <w:sz w:val="22"/>
          <w:szCs w:val="22"/>
          <w:lang w:val="en-US"/>
        </w:rPr>
        <w:t>, and 3068 in SAPALDIA5 in 2021/2022</w:t>
      </w:r>
      <w:r w:rsidRPr="00991EB0">
        <w:rPr>
          <w:rFonts w:ascii="Calibri" w:hAnsi="Calibri" w:cs="Calibri"/>
          <w:sz w:val="22"/>
          <w:szCs w:val="22"/>
          <w:lang w:val="en-US"/>
        </w:rPr>
        <w:t xml:space="preserve">. </w:t>
      </w:r>
      <w:r w:rsidR="00D2627C" w:rsidRPr="00991EB0">
        <w:rPr>
          <w:rFonts w:ascii="Calibri" w:hAnsi="Calibri" w:cs="Calibri"/>
          <w:sz w:val="22"/>
          <w:szCs w:val="22"/>
          <w:lang w:val="en-US"/>
        </w:rPr>
        <w:t xml:space="preserve">HbA1c was measured in a serum sample by high-performance liquid chromatography (HPLC) approach using Adams A1c HA 8180V device </w:t>
      </w:r>
      <w:r w:rsidR="003B040E" w:rsidRPr="00991EB0">
        <w:rPr>
          <w:rFonts w:ascii="Calibri" w:hAnsi="Calibri" w:cs="Calibri"/>
          <w:sz w:val="22"/>
          <w:szCs w:val="22"/>
          <w:lang w:val="en-US"/>
        </w:rPr>
        <w:t>at</w:t>
      </w:r>
      <w:r w:rsidR="00D2627C" w:rsidRPr="00991EB0">
        <w:rPr>
          <w:rFonts w:ascii="Calibri" w:hAnsi="Calibri" w:cs="Calibri"/>
          <w:sz w:val="22"/>
          <w:szCs w:val="22"/>
          <w:lang w:val="en-US"/>
        </w:rPr>
        <w:t xml:space="preserve"> SAPALDIA2 and SAPALDIA3</w:t>
      </w:r>
      <w:r w:rsidR="0008497F">
        <w:rPr>
          <w:rFonts w:ascii="Calibri" w:hAnsi="Calibri" w:cs="Calibri"/>
          <w:sz w:val="22"/>
          <w:szCs w:val="22"/>
          <w:lang w:val="en-US"/>
        </w:rPr>
        <w:t xml:space="preserve"> </w:t>
      </w:r>
      <w:r w:rsidR="005A7DCA">
        <w:rPr>
          <w:rFonts w:ascii="Calibri" w:hAnsi="Calibri" w:cs="Calibri"/>
          <w:sz w:val="22"/>
          <w:szCs w:val="22"/>
          <w:lang w:val="en-US"/>
        </w:rPr>
        <w:fldChar w:fldCharType="begin">
          <w:fldData xml:space="preserve">PEVuZE5vdGU+PENpdGU+PEF1dGhvcj5FemU8L0F1dGhvcj48WWVhcj4yMDE3PC9ZZWFyPjxSZWNO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</w:fldData>
        </w:fldChar>
      </w:r>
      <w:r w:rsidR="00F81363">
        <w:rPr>
          <w:rFonts w:ascii="Calibri" w:hAnsi="Calibri" w:cs="Calibri"/>
          <w:sz w:val="22"/>
          <w:szCs w:val="22"/>
          <w:lang w:val="en-US"/>
        </w:rPr>
        <w:instrText xml:space="preserve"> ADDIN EN.CITE </w:instrText>
      </w:r>
      <w:r w:rsidR="00F81363">
        <w:rPr>
          <w:rFonts w:ascii="Calibri" w:hAnsi="Calibri" w:cs="Calibri"/>
          <w:sz w:val="22"/>
          <w:szCs w:val="22"/>
          <w:lang w:val="en-US"/>
        </w:rPr>
        <w:fldChar w:fldCharType="begin">
          <w:fldData xml:space="preserve">PEVuZE5vdGU+PENpdGU+PEF1dGhvcj5FemU8L0F1dGhvcj48WWVhcj4yMDE3PC9ZZWFyPjxSZWNO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</w:fldData>
        </w:fldChar>
      </w:r>
      <w:r w:rsidR="00F81363">
        <w:rPr>
          <w:rFonts w:ascii="Calibri" w:hAnsi="Calibri" w:cs="Calibri"/>
          <w:sz w:val="22"/>
          <w:szCs w:val="22"/>
          <w:lang w:val="en-US"/>
        </w:rPr>
        <w:instrText xml:space="preserve"> ADDIN EN.CITE.DATA </w:instrText>
      </w:r>
      <w:r w:rsidR="00F81363">
        <w:rPr>
          <w:rFonts w:ascii="Calibri" w:hAnsi="Calibri" w:cs="Calibri"/>
          <w:sz w:val="22"/>
          <w:szCs w:val="22"/>
          <w:lang w:val="en-US"/>
        </w:rPr>
      </w:r>
      <w:r w:rsidR="00F81363">
        <w:rPr>
          <w:rFonts w:ascii="Calibri" w:hAnsi="Calibri" w:cs="Calibri"/>
          <w:sz w:val="22"/>
          <w:szCs w:val="22"/>
          <w:lang w:val="en-US"/>
        </w:rPr>
        <w:fldChar w:fldCharType="end"/>
      </w:r>
      <w:r w:rsidR="005A7DCA">
        <w:rPr>
          <w:rFonts w:ascii="Calibri" w:hAnsi="Calibri" w:cs="Calibri"/>
          <w:sz w:val="22"/>
          <w:szCs w:val="22"/>
          <w:lang w:val="en-US"/>
        </w:rPr>
      </w:r>
      <w:r w:rsidR="005A7DCA">
        <w:rPr>
          <w:rFonts w:ascii="Calibri" w:hAnsi="Calibri" w:cs="Calibri"/>
          <w:sz w:val="22"/>
          <w:szCs w:val="22"/>
          <w:lang w:val="en-US"/>
        </w:rPr>
        <w:fldChar w:fldCharType="separate"/>
      </w:r>
      <w:r w:rsidR="00F81363">
        <w:rPr>
          <w:rFonts w:ascii="Calibri" w:hAnsi="Calibri" w:cs="Calibri"/>
          <w:noProof/>
          <w:sz w:val="22"/>
          <w:szCs w:val="22"/>
          <w:lang w:val="en-US"/>
        </w:rPr>
        <w:t>(19)</w:t>
      </w:r>
      <w:r w:rsidR="005A7DCA">
        <w:rPr>
          <w:rFonts w:ascii="Calibri" w:hAnsi="Calibri" w:cs="Calibri"/>
          <w:sz w:val="22"/>
          <w:szCs w:val="22"/>
          <w:lang w:val="en-US"/>
        </w:rPr>
        <w:fldChar w:fldCharType="end"/>
      </w:r>
      <w:r w:rsidR="003B040E" w:rsidRPr="00991EB0">
        <w:rPr>
          <w:rFonts w:ascii="Calibri" w:hAnsi="Calibri" w:cs="Calibri"/>
          <w:sz w:val="22"/>
          <w:szCs w:val="22"/>
          <w:lang w:val="en-US"/>
        </w:rPr>
        <w:t xml:space="preserve">, while it was measured in capillary blood using </w:t>
      </w:r>
      <w:proofErr w:type="spellStart"/>
      <w:r w:rsidR="003B040E" w:rsidRPr="00991EB0">
        <w:rPr>
          <w:rFonts w:ascii="Calibri" w:hAnsi="Calibri" w:cs="Calibri"/>
          <w:sz w:val="22"/>
          <w:szCs w:val="22"/>
          <w:lang w:val="en-US"/>
        </w:rPr>
        <w:t>Afinion</w:t>
      </w:r>
      <w:proofErr w:type="spellEnd"/>
      <w:r w:rsidR="003B040E" w:rsidRPr="00991EB0">
        <w:rPr>
          <w:rFonts w:ascii="Calibri" w:hAnsi="Calibri" w:cs="Calibri"/>
          <w:sz w:val="22"/>
          <w:szCs w:val="22"/>
          <w:lang w:val="en-US"/>
        </w:rPr>
        <w:t xml:space="preserve"> HbA1c point-of-care test</w:t>
      </w:r>
      <w:r w:rsidR="00EB1C48">
        <w:rPr>
          <w:rFonts w:ascii="Calibri" w:hAnsi="Calibri" w:cs="Calibri"/>
          <w:sz w:val="22"/>
          <w:szCs w:val="22"/>
          <w:lang w:val="en-US"/>
        </w:rPr>
        <w:t xml:space="preserve"> </w:t>
      </w:r>
      <w:r w:rsidR="00514E26">
        <w:rPr>
          <w:rFonts w:ascii="Calibri" w:hAnsi="Calibri" w:cs="Calibri"/>
          <w:sz w:val="22"/>
          <w:szCs w:val="22"/>
          <w:lang w:val="en-US"/>
        </w:rPr>
        <w:t>with</w:t>
      </w:r>
      <w:r w:rsidR="00EB1C48">
        <w:rPr>
          <w:rFonts w:ascii="Calibri" w:hAnsi="Calibri" w:cs="Calibri"/>
          <w:sz w:val="22"/>
          <w:szCs w:val="22"/>
          <w:lang w:val="en-US"/>
        </w:rPr>
        <w:t xml:space="preserve"> Alere </w:t>
      </w:r>
      <w:proofErr w:type="spellStart"/>
      <w:r w:rsidR="00EB1C48">
        <w:rPr>
          <w:rFonts w:ascii="Calibri" w:hAnsi="Calibri" w:cs="Calibri"/>
          <w:sz w:val="22"/>
          <w:szCs w:val="22"/>
          <w:lang w:val="en-US"/>
        </w:rPr>
        <w:t>Afinion</w:t>
      </w:r>
      <w:proofErr w:type="spellEnd"/>
      <w:r w:rsidR="00EB1C48">
        <w:rPr>
          <w:rFonts w:ascii="Calibri" w:hAnsi="Calibri" w:cs="Calibri"/>
          <w:sz w:val="22"/>
          <w:szCs w:val="22"/>
          <w:lang w:val="en-US"/>
        </w:rPr>
        <w:t xml:space="preserve"> AS100 Analyzer</w:t>
      </w:r>
      <w:r w:rsidR="003B040E" w:rsidRPr="00991EB0">
        <w:rPr>
          <w:rFonts w:ascii="Calibri" w:hAnsi="Calibri" w:cs="Calibri"/>
          <w:sz w:val="22"/>
          <w:szCs w:val="22"/>
          <w:lang w:val="en-US"/>
        </w:rPr>
        <w:t xml:space="preserve"> at SAPALDIA4.</w:t>
      </w:r>
      <w:r w:rsidR="00561482">
        <w:rPr>
          <w:rFonts w:ascii="Calibri" w:hAnsi="Calibri" w:cs="Calibri"/>
          <w:sz w:val="22"/>
          <w:szCs w:val="22"/>
          <w:lang w:val="en-US"/>
        </w:rPr>
        <w:t xml:space="preserve"> </w:t>
      </w:r>
      <w:r w:rsidR="00BE63BD">
        <w:rPr>
          <w:rFonts w:ascii="Calibri" w:hAnsi="Calibri" w:cs="Calibri"/>
          <w:sz w:val="22"/>
          <w:szCs w:val="22"/>
          <w:lang w:val="en-US"/>
        </w:rPr>
        <w:t xml:space="preserve">Swiss noise models were developed in the </w:t>
      </w:r>
      <w:proofErr w:type="spellStart"/>
      <w:r w:rsidR="00BE63BD">
        <w:rPr>
          <w:rFonts w:ascii="Calibri" w:hAnsi="Calibri" w:cs="Calibri"/>
          <w:sz w:val="22"/>
          <w:szCs w:val="22"/>
          <w:lang w:val="en-US"/>
        </w:rPr>
        <w:t>SiRENE</w:t>
      </w:r>
      <w:proofErr w:type="spellEnd"/>
      <w:r w:rsidR="00BE63BD">
        <w:rPr>
          <w:rFonts w:ascii="Calibri" w:hAnsi="Calibri" w:cs="Calibri"/>
          <w:sz w:val="22"/>
          <w:szCs w:val="22"/>
          <w:lang w:val="en-US"/>
        </w:rPr>
        <w:t xml:space="preserve"> project for the years 2001 and 2011</w:t>
      </w:r>
      <w:r w:rsidR="00B36656">
        <w:rPr>
          <w:rFonts w:ascii="Calibri" w:hAnsi="Calibri" w:cs="Calibri"/>
          <w:sz w:val="22"/>
          <w:szCs w:val="22"/>
          <w:lang w:val="en-US"/>
        </w:rPr>
        <w:t xml:space="preserve"> </w:t>
      </w:r>
      <w:r w:rsidR="00CD1131">
        <w:rPr>
          <w:rFonts w:ascii="Calibri" w:hAnsi="Calibri" w:cs="Calibri"/>
          <w:sz w:val="22"/>
          <w:szCs w:val="22"/>
          <w:lang w:val="en-US"/>
        </w:rPr>
        <w:fldChar w:fldCharType="begin"/>
      </w:r>
      <w:r w:rsidR="00F81363">
        <w:rPr>
          <w:rFonts w:ascii="Calibri" w:hAnsi="Calibri" w:cs="Calibri"/>
          <w:sz w:val="22"/>
          <w:szCs w:val="22"/>
          <w:lang w:val="en-US"/>
        </w:rPr>
        <w:instrText xml:space="preserve"> ADDIN EN.CITE &lt;EndNote&gt;&lt;Cite&gt;&lt;Author&gt;Karipidis&lt;/Author&gt;&lt;Year&gt;2014&lt;/Year&gt;&lt;RecNum&gt;37&lt;/RecNum&gt;&lt;DisplayText&gt;(20)&lt;/DisplayText&gt;&lt;record&gt;&lt;rec-number&gt;37&lt;/rec-number&gt;&lt;foreign-keys&gt;&lt;key app="EN" db-id="arwdds50etzd57eexd552v985zfdxsfxpepv" timestamp="1774452111"&gt;37&lt;/key&gt;&lt;/foreign-keys&gt;&lt;ref-type name="Journal Article"&gt;17&lt;/ref-type&gt;&lt;contributors&gt;&lt;authors&gt;&lt;author&gt;Karipidis, Ioannis&lt;/author&gt;&lt;author&gt;Vienneau, Danielle&lt;/author&gt;&lt;author&gt;Habermacher, Manuel&lt;/author&gt;&lt;author&gt;Köpflii, Micha&lt;/author&gt;&lt;author&gt;Brink, Mark&lt;/author&gt;&lt;author&gt;Probst-Hensch, Nicole&lt;/author&gt;&lt;author&gt;Röösli, Martin&lt;/author&gt;&lt;author&gt;Wunderli, Jean-Marc&lt;/author&gt;&lt;/authors&gt;&lt;/contributors&gt;&lt;titles&gt;&lt;title&gt;Reconstruction of historical noise exposure data for environmental epidemiology in Switzerland within the SiRENE project&lt;/title&gt;&lt;secondary-title&gt;Noise Mapping&lt;/secondary-title&gt;&lt;/titles&gt;&lt;periodical&gt;&lt;full-title&gt;Noise Mapping&lt;/full-title&gt;&lt;/periodical&gt;&lt;pages&gt;000010247820140002&lt;/pages&gt;&lt;volume&gt;1&lt;/volume&gt;&lt;number&gt;1&lt;/number&gt;&lt;dates&gt;&lt;year&gt;2014&lt;/year&gt;&lt;/dates&gt;&lt;isbn&gt;2084-879X&lt;/isbn&gt;&lt;urls&gt;&lt;/urls&gt;&lt;/record&gt;&lt;/Cite&gt;&lt;/EndNote&gt;</w:instrText>
      </w:r>
      <w:r w:rsidR="00CD1131">
        <w:rPr>
          <w:rFonts w:ascii="Calibri" w:hAnsi="Calibri" w:cs="Calibri"/>
          <w:sz w:val="22"/>
          <w:szCs w:val="22"/>
          <w:lang w:val="en-US"/>
        </w:rPr>
        <w:fldChar w:fldCharType="separate"/>
      </w:r>
      <w:r w:rsidR="00F81363">
        <w:rPr>
          <w:rFonts w:ascii="Calibri" w:hAnsi="Calibri" w:cs="Calibri"/>
          <w:noProof/>
          <w:sz w:val="22"/>
          <w:szCs w:val="22"/>
          <w:lang w:val="en-US"/>
        </w:rPr>
        <w:t>(20)</w:t>
      </w:r>
      <w:r w:rsidR="00CD1131">
        <w:rPr>
          <w:rFonts w:ascii="Calibri" w:hAnsi="Calibri" w:cs="Calibri"/>
          <w:sz w:val="22"/>
          <w:szCs w:val="22"/>
          <w:lang w:val="en-US"/>
        </w:rPr>
        <w:fldChar w:fldCharType="end"/>
      </w:r>
      <w:r w:rsidR="00BE63BD">
        <w:rPr>
          <w:rFonts w:ascii="Calibri" w:hAnsi="Calibri" w:cs="Calibri"/>
          <w:sz w:val="22"/>
          <w:szCs w:val="22"/>
          <w:lang w:val="en-US"/>
        </w:rPr>
        <w:t xml:space="preserve"> and extended for the year 2015. In brief, </w:t>
      </w:r>
      <w:r w:rsidR="00561482">
        <w:rPr>
          <w:rFonts w:ascii="Calibri" w:hAnsi="Calibri" w:cs="Calibri"/>
          <w:sz w:val="22"/>
          <w:szCs w:val="22"/>
          <w:lang w:val="en-US"/>
        </w:rPr>
        <w:t>road traffic</w:t>
      </w:r>
      <w:r w:rsidR="00BE63BD">
        <w:rPr>
          <w:rFonts w:ascii="Calibri" w:hAnsi="Calibri" w:cs="Calibri"/>
          <w:sz w:val="22"/>
          <w:szCs w:val="22"/>
          <w:lang w:val="en-US"/>
        </w:rPr>
        <w:t>-related day-evening-night</w:t>
      </w:r>
      <w:r w:rsidR="00561482">
        <w:rPr>
          <w:rFonts w:ascii="Calibri" w:hAnsi="Calibri" w:cs="Calibri"/>
          <w:sz w:val="22"/>
          <w:szCs w:val="22"/>
          <w:lang w:val="en-US"/>
        </w:rPr>
        <w:t xml:space="preserve"> noise</w:t>
      </w:r>
      <w:r w:rsidR="00BE63BD">
        <w:rPr>
          <w:rFonts w:ascii="Calibri" w:hAnsi="Calibri" w:cs="Calibri"/>
          <w:sz w:val="22"/>
          <w:szCs w:val="22"/>
          <w:lang w:val="en-US"/>
        </w:rPr>
        <w:t xml:space="preserve"> level (</w:t>
      </w:r>
      <w:proofErr w:type="spellStart"/>
      <w:r w:rsidR="00BE63BD">
        <w:rPr>
          <w:rFonts w:ascii="Calibri" w:hAnsi="Calibri" w:cs="Calibri"/>
          <w:sz w:val="22"/>
          <w:szCs w:val="22"/>
          <w:lang w:val="en-US"/>
        </w:rPr>
        <w:t>Lden</w:t>
      </w:r>
      <w:proofErr w:type="spellEnd"/>
      <w:r w:rsidR="00BE63BD">
        <w:rPr>
          <w:rFonts w:ascii="Calibri" w:hAnsi="Calibri" w:cs="Calibri"/>
          <w:sz w:val="22"/>
          <w:szCs w:val="22"/>
          <w:lang w:val="en-US"/>
        </w:rPr>
        <w:t>, with 5 dB penalty for evening (19-23h) and 10 dB penalty for nighttime (23-07h))</w:t>
      </w:r>
      <w:r w:rsidR="00561482">
        <w:rPr>
          <w:rFonts w:ascii="Calibri" w:hAnsi="Calibri" w:cs="Calibri"/>
          <w:sz w:val="22"/>
          <w:szCs w:val="22"/>
          <w:lang w:val="en-US"/>
        </w:rPr>
        <w:t xml:space="preserve"> was estimated at the maximum exposed façade of the residential buildings. </w:t>
      </w:r>
      <w:proofErr w:type="spellStart"/>
      <w:r w:rsidR="00BE63BD">
        <w:rPr>
          <w:rFonts w:ascii="Calibri" w:hAnsi="Calibri" w:cs="Calibri"/>
          <w:sz w:val="22"/>
          <w:szCs w:val="22"/>
          <w:lang w:val="en-US"/>
        </w:rPr>
        <w:t>Lden</w:t>
      </w:r>
      <w:proofErr w:type="spellEnd"/>
      <w:r w:rsidR="00BE63BD">
        <w:rPr>
          <w:rFonts w:ascii="Calibri" w:hAnsi="Calibri" w:cs="Calibri"/>
          <w:sz w:val="22"/>
          <w:szCs w:val="22"/>
          <w:lang w:val="en-US"/>
        </w:rPr>
        <w:t xml:space="preserve"> estimates in 2001, 2011, and 2015</w:t>
      </w:r>
      <w:r w:rsidR="00561482">
        <w:rPr>
          <w:rFonts w:ascii="Calibri" w:hAnsi="Calibri" w:cs="Calibri"/>
          <w:sz w:val="22"/>
          <w:szCs w:val="22"/>
          <w:lang w:val="en-US"/>
        </w:rPr>
        <w:t xml:space="preserve"> </w:t>
      </w:r>
      <w:r w:rsidR="00BE63BD">
        <w:rPr>
          <w:rFonts w:ascii="Calibri" w:hAnsi="Calibri" w:cs="Calibri"/>
          <w:sz w:val="22"/>
          <w:szCs w:val="22"/>
          <w:lang w:val="en-US"/>
        </w:rPr>
        <w:t xml:space="preserve">were </w:t>
      </w:r>
      <w:r w:rsidR="00561482">
        <w:rPr>
          <w:rFonts w:ascii="Calibri" w:hAnsi="Calibri" w:cs="Calibri"/>
          <w:sz w:val="22"/>
          <w:szCs w:val="22"/>
          <w:lang w:val="en-US"/>
        </w:rPr>
        <w:t>assigned to SAPALDIA2, SAPALDIA3, and SAPALDIA4, respectively.</w:t>
      </w:r>
      <w:r w:rsidR="003B040E">
        <w:rPr>
          <w:rFonts w:ascii="Calibri" w:hAnsi="Calibri" w:cs="Calibri"/>
          <w:sz w:val="22"/>
          <w:szCs w:val="22"/>
          <w:lang w:val="en-US"/>
        </w:rPr>
        <w:t xml:space="preserve"> </w:t>
      </w:r>
      <w:r w:rsidRPr="007A5955">
        <w:rPr>
          <w:rFonts w:ascii="Calibri" w:hAnsi="Calibri" w:cs="Calibri"/>
          <w:sz w:val="22"/>
          <w:szCs w:val="22"/>
          <w:lang w:val="en-US"/>
        </w:rPr>
        <w:t>Data collected in SAPALDIA</w:t>
      </w:r>
      <w:r w:rsidR="00D2627C">
        <w:rPr>
          <w:rFonts w:ascii="Calibri" w:hAnsi="Calibri" w:cs="Calibri"/>
          <w:sz w:val="22"/>
          <w:szCs w:val="22"/>
          <w:lang w:val="en-US"/>
        </w:rPr>
        <w:t>2, SAPALDIA</w:t>
      </w:r>
      <w:r w:rsidRPr="007A5955">
        <w:rPr>
          <w:rFonts w:ascii="Calibri" w:hAnsi="Calibri" w:cs="Calibri"/>
          <w:sz w:val="22"/>
          <w:szCs w:val="22"/>
          <w:lang w:val="en-US"/>
        </w:rPr>
        <w:t>3</w:t>
      </w:r>
      <w:r w:rsidR="00D2627C">
        <w:rPr>
          <w:rFonts w:ascii="Calibri" w:hAnsi="Calibri" w:cs="Calibri"/>
          <w:sz w:val="22"/>
          <w:szCs w:val="22"/>
          <w:lang w:val="en-US"/>
        </w:rPr>
        <w:t>,</w:t>
      </w:r>
      <w:r w:rsidRPr="007A5955">
        <w:rPr>
          <w:rFonts w:ascii="Calibri" w:hAnsi="Calibri" w:cs="Calibri"/>
          <w:sz w:val="22"/>
          <w:szCs w:val="22"/>
          <w:lang w:val="en-US"/>
        </w:rPr>
        <w:t xml:space="preserve"> and SAPALDIA4 </w:t>
      </w:r>
      <w:r w:rsidR="00D2627C">
        <w:rPr>
          <w:rFonts w:ascii="Calibri" w:hAnsi="Calibri" w:cs="Calibri"/>
          <w:sz w:val="22"/>
          <w:szCs w:val="22"/>
          <w:lang w:val="en-US"/>
        </w:rPr>
        <w:t>were</w:t>
      </w:r>
      <w:r w:rsidRPr="007A5955">
        <w:rPr>
          <w:rFonts w:ascii="Calibri" w:hAnsi="Calibri" w:cs="Calibri"/>
          <w:sz w:val="22"/>
          <w:szCs w:val="22"/>
          <w:lang w:val="en-US"/>
        </w:rPr>
        <w:t xml:space="preserve"> used in the current study. All participants provided prior written informed consent. The study protocol of SAPALDIA was approved by the Swiss Academy of Medical Sciences and the regional committees for each study center.</w:t>
      </w:r>
    </w:p>
    <w:p w14:paraId="4184CE5A" w14:textId="3698081D" w:rsidR="007A5955" w:rsidRDefault="007A5955" w:rsidP="007A5955">
      <w:pPr>
        <w:rPr>
          <w:rFonts w:ascii="Calibri" w:hAnsi="Calibri" w:cs="Calibri"/>
          <w:sz w:val="22"/>
          <w:szCs w:val="22"/>
          <w:lang w:val="en-US"/>
        </w:rPr>
      </w:pPr>
      <w:r w:rsidRPr="007A5955">
        <w:rPr>
          <w:rFonts w:ascii="Calibri" w:hAnsi="Calibri" w:cs="Calibri"/>
          <w:sz w:val="22"/>
          <w:szCs w:val="22"/>
          <w:lang w:val="en-US"/>
        </w:rPr>
        <w:t xml:space="preserve">SAPALDIA was supported by the Swiss National Science Foundation (grants no 33CS30-177506/1, 33CS30-148470/1&amp;2, 33CSCO-134276/1, 33CSCO-108796, 324730_135673, 3247BO-104283, 3247BO-104288, 3247BO-104284, 3247-065896, 3100-059302, 3200-052720, 3200-042532, 4026-028099, PMPDP3_129021/1, PMPDP3_141671/1), the Federal Office for the Environment, the Federal Office of Public Health, the Federal Office of Roads and Transport, the canton's government of Aargau, Basel-Stadt, Basel-Land, Geneva, Luzern, Ticino, Valais, and Zürich, the Swiss Lung League, </w:t>
      </w:r>
      <w:r w:rsidRPr="007A5955">
        <w:rPr>
          <w:rFonts w:ascii="Calibri" w:hAnsi="Calibri" w:cs="Calibri"/>
          <w:sz w:val="22"/>
          <w:szCs w:val="22"/>
          <w:lang w:val="en-US"/>
        </w:rPr>
        <w:lastRenderedPageBreak/>
        <w:t xml:space="preserve">the canton's Lung League of Basel Stadt/ Basel </w:t>
      </w:r>
      <w:proofErr w:type="spellStart"/>
      <w:r w:rsidRPr="007A5955">
        <w:rPr>
          <w:rFonts w:ascii="Calibri" w:hAnsi="Calibri" w:cs="Calibri"/>
          <w:sz w:val="22"/>
          <w:szCs w:val="22"/>
          <w:lang w:val="en-US"/>
        </w:rPr>
        <w:t>Landschaft</w:t>
      </w:r>
      <w:proofErr w:type="spellEnd"/>
      <w:r w:rsidRPr="007A5955">
        <w:rPr>
          <w:rFonts w:ascii="Calibri" w:hAnsi="Calibri" w:cs="Calibri"/>
          <w:sz w:val="22"/>
          <w:szCs w:val="22"/>
          <w:lang w:val="en-US"/>
        </w:rPr>
        <w:t xml:space="preserve">, Geneva, Ticino, Valais, Graubünden and Zurich, Stiftung </w:t>
      </w:r>
      <w:proofErr w:type="spellStart"/>
      <w:r w:rsidRPr="007A5955">
        <w:rPr>
          <w:rFonts w:ascii="Calibri" w:hAnsi="Calibri" w:cs="Calibri"/>
          <w:sz w:val="22"/>
          <w:szCs w:val="22"/>
          <w:lang w:val="en-US"/>
        </w:rPr>
        <w:t>ehemals</w:t>
      </w:r>
      <w:proofErr w:type="spellEnd"/>
      <w:r w:rsidRPr="007A5955">
        <w:rPr>
          <w:rFonts w:ascii="Calibri" w:hAnsi="Calibri" w:cs="Calibri"/>
          <w:sz w:val="22"/>
          <w:szCs w:val="22"/>
          <w:lang w:val="en-US"/>
        </w:rPr>
        <w:t xml:space="preserve"> </w:t>
      </w:r>
      <w:proofErr w:type="spellStart"/>
      <w:r w:rsidRPr="007A5955">
        <w:rPr>
          <w:rFonts w:ascii="Calibri" w:hAnsi="Calibri" w:cs="Calibri"/>
          <w:sz w:val="22"/>
          <w:szCs w:val="22"/>
          <w:lang w:val="en-US"/>
        </w:rPr>
        <w:t>Bündner</w:t>
      </w:r>
      <w:proofErr w:type="spellEnd"/>
      <w:r w:rsidRPr="007A5955">
        <w:rPr>
          <w:rFonts w:ascii="Calibri" w:hAnsi="Calibri" w:cs="Calibri"/>
          <w:sz w:val="22"/>
          <w:szCs w:val="22"/>
          <w:lang w:val="en-US"/>
        </w:rPr>
        <w:t xml:space="preserve"> Heilstätten, SUVA, </w:t>
      </w:r>
      <w:proofErr w:type="spellStart"/>
      <w:r w:rsidRPr="007A5955">
        <w:rPr>
          <w:rFonts w:ascii="Calibri" w:hAnsi="Calibri" w:cs="Calibri"/>
          <w:sz w:val="22"/>
          <w:szCs w:val="22"/>
          <w:lang w:val="en-US"/>
        </w:rPr>
        <w:t>Freiwillige</w:t>
      </w:r>
      <w:proofErr w:type="spellEnd"/>
      <w:r w:rsidRPr="007A5955">
        <w:rPr>
          <w:rFonts w:ascii="Calibri" w:hAnsi="Calibri" w:cs="Calibri"/>
          <w:sz w:val="22"/>
          <w:szCs w:val="22"/>
          <w:lang w:val="en-US"/>
        </w:rPr>
        <w:t xml:space="preserve"> </w:t>
      </w:r>
      <w:proofErr w:type="spellStart"/>
      <w:r w:rsidRPr="007A5955">
        <w:rPr>
          <w:rFonts w:ascii="Calibri" w:hAnsi="Calibri" w:cs="Calibri"/>
          <w:sz w:val="22"/>
          <w:szCs w:val="22"/>
          <w:lang w:val="en-US"/>
        </w:rPr>
        <w:t>Akademische</w:t>
      </w:r>
      <w:proofErr w:type="spellEnd"/>
      <w:r w:rsidRPr="007A5955">
        <w:rPr>
          <w:rFonts w:ascii="Calibri" w:hAnsi="Calibri" w:cs="Calibri"/>
          <w:sz w:val="22"/>
          <w:szCs w:val="22"/>
          <w:lang w:val="en-US"/>
        </w:rPr>
        <w:t xml:space="preserve"> Gesellschaft, UBS Wealth Foundation, </w:t>
      </w:r>
      <w:proofErr w:type="spellStart"/>
      <w:r w:rsidRPr="007A5955">
        <w:rPr>
          <w:rFonts w:ascii="Calibri" w:hAnsi="Calibri" w:cs="Calibri"/>
          <w:sz w:val="22"/>
          <w:szCs w:val="22"/>
          <w:lang w:val="en-US"/>
        </w:rPr>
        <w:t>Talecris</w:t>
      </w:r>
      <w:proofErr w:type="spellEnd"/>
      <w:r w:rsidRPr="007A5955">
        <w:rPr>
          <w:rFonts w:ascii="Calibri" w:hAnsi="Calibri" w:cs="Calibri"/>
          <w:sz w:val="22"/>
          <w:szCs w:val="22"/>
          <w:lang w:val="en-US"/>
        </w:rPr>
        <w:t xml:space="preserve"> Biotherapeutics GmbH, Abbott Diagnostics, Klinik </w:t>
      </w:r>
      <w:proofErr w:type="spellStart"/>
      <w:r w:rsidRPr="007A5955">
        <w:rPr>
          <w:rFonts w:ascii="Calibri" w:hAnsi="Calibri" w:cs="Calibri"/>
          <w:sz w:val="22"/>
          <w:szCs w:val="22"/>
          <w:lang w:val="en-US"/>
        </w:rPr>
        <w:t>Barmelweid</w:t>
      </w:r>
      <w:proofErr w:type="spellEnd"/>
      <w:r w:rsidRPr="007A5955">
        <w:rPr>
          <w:rFonts w:ascii="Calibri" w:hAnsi="Calibri" w:cs="Calibri"/>
          <w:sz w:val="22"/>
          <w:szCs w:val="22"/>
          <w:lang w:val="en-US"/>
        </w:rPr>
        <w:t xml:space="preserve">, </w:t>
      </w:r>
      <w:proofErr w:type="spellStart"/>
      <w:r w:rsidRPr="007A5955">
        <w:rPr>
          <w:rFonts w:ascii="Calibri" w:hAnsi="Calibri" w:cs="Calibri"/>
          <w:sz w:val="22"/>
          <w:szCs w:val="22"/>
          <w:lang w:val="en-US"/>
        </w:rPr>
        <w:t>Hirslanden</w:t>
      </w:r>
      <w:proofErr w:type="spellEnd"/>
      <w:r w:rsidRPr="007A5955">
        <w:rPr>
          <w:rFonts w:ascii="Calibri" w:hAnsi="Calibri" w:cs="Calibri"/>
          <w:sz w:val="22"/>
          <w:szCs w:val="22"/>
          <w:lang w:val="en-US"/>
        </w:rPr>
        <w:t xml:space="preserve"> Klinik Aarau, European Commission 018996 (GABRIEL), </w:t>
      </w:r>
      <w:proofErr w:type="spellStart"/>
      <w:r w:rsidRPr="007A5955">
        <w:rPr>
          <w:rFonts w:ascii="Calibri" w:hAnsi="Calibri" w:cs="Calibri"/>
          <w:sz w:val="22"/>
          <w:szCs w:val="22"/>
          <w:lang w:val="en-US"/>
        </w:rPr>
        <w:t>Wellcome</w:t>
      </w:r>
      <w:proofErr w:type="spellEnd"/>
      <w:r w:rsidRPr="007A5955">
        <w:rPr>
          <w:rFonts w:ascii="Calibri" w:hAnsi="Calibri" w:cs="Calibri"/>
          <w:sz w:val="22"/>
          <w:szCs w:val="22"/>
          <w:lang w:val="en-US"/>
        </w:rPr>
        <w:t xml:space="preserve"> Trust WT 084703MA, </w:t>
      </w:r>
      <w:proofErr w:type="spellStart"/>
      <w:r w:rsidRPr="007A5955">
        <w:rPr>
          <w:rFonts w:ascii="Calibri" w:hAnsi="Calibri" w:cs="Calibri"/>
          <w:sz w:val="22"/>
          <w:szCs w:val="22"/>
          <w:lang w:val="en-US"/>
        </w:rPr>
        <w:t>Exposomics</w:t>
      </w:r>
      <w:proofErr w:type="spellEnd"/>
      <w:r w:rsidRPr="007A5955">
        <w:rPr>
          <w:rFonts w:ascii="Calibri" w:hAnsi="Calibri" w:cs="Calibri"/>
          <w:sz w:val="22"/>
          <w:szCs w:val="22"/>
          <w:lang w:val="en-US"/>
        </w:rPr>
        <w:t xml:space="preserve"> EC FP7 grant(Grant agreement No: 308610).</w:t>
      </w:r>
    </w:p>
    <w:p w14:paraId="4131B56A" w14:textId="77777777" w:rsidR="00250A9F" w:rsidRDefault="00250A9F" w:rsidP="007A5955">
      <w:pPr>
        <w:rPr>
          <w:rFonts w:ascii="Calibri" w:hAnsi="Calibri" w:cs="Calibri"/>
          <w:sz w:val="22"/>
          <w:szCs w:val="22"/>
          <w:lang w:val="en-US"/>
        </w:rPr>
      </w:pPr>
    </w:p>
    <w:p w14:paraId="5C35EB4D" w14:textId="670836F8" w:rsidR="007A5955" w:rsidRPr="00250A9F" w:rsidRDefault="00250A9F" w:rsidP="007A5955">
      <w:pPr>
        <w:rPr>
          <w:rFonts w:ascii="Calibri" w:hAnsi="Calibri" w:cs="Calibri"/>
          <w:sz w:val="22"/>
          <w:szCs w:val="22"/>
          <w:u w:val="single"/>
          <w:lang w:val="en-US"/>
        </w:rPr>
      </w:pPr>
      <w:r w:rsidRPr="00250A9F">
        <w:rPr>
          <w:rFonts w:ascii="Calibri" w:hAnsi="Calibri" w:cs="Calibri"/>
          <w:sz w:val="22"/>
          <w:szCs w:val="22"/>
          <w:u w:val="single"/>
          <w:lang w:val="en-US"/>
        </w:rPr>
        <w:t>SNACK</w:t>
      </w:r>
    </w:p>
    <w:p w14:paraId="6CC670F2" w14:textId="6D33B466" w:rsidR="00BE44C8" w:rsidRPr="00BE44C8" w:rsidRDefault="00BE44C8" w:rsidP="00BE44C8">
      <w:pPr>
        <w:rPr>
          <w:rFonts w:ascii="Calibri" w:hAnsi="Calibri" w:cs="Calibri"/>
          <w:sz w:val="22"/>
          <w:szCs w:val="22"/>
          <w:lang w:val="sv-SE"/>
        </w:rPr>
      </w:pPr>
      <w:r w:rsidRPr="00BE44C8">
        <w:rPr>
          <w:rFonts w:ascii="Calibri" w:hAnsi="Calibri" w:cs="Calibri"/>
          <w:sz w:val="22"/>
          <w:szCs w:val="22"/>
          <w:lang w:val="sv-SE"/>
        </w:rPr>
        <w:t>Participants in SNAC-K (The Swedish National Study of Aging and Care in Kungsholmen) aged 60 to 104 years were recruited in Kungsholmen area in central Stockholm over the years 2001–2004 with the aim to investigate the ageing process and identify strategies to improve health and care in the elderly</w:t>
      </w:r>
      <w:r w:rsidR="00B87252">
        <w:rPr>
          <w:rFonts w:ascii="Calibri" w:hAnsi="Calibri" w:cs="Calibri"/>
          <w:sz w:val="22"/>
          <w:szCs w:val="22"/>
          <w:lang w:val="sv-SE"/>
        </w:rPr>
        <w:t xml:space="preserve"> </w:t>
      </w:r>
      <w:r w:rsidR="00B87252">
        <w:rPr>
          <w:rFonts w:ascii="Calibri" w:hAnsi="Calibri" w:cs="Calibri"/>
          <w:sz w:val="22"/>
          <w:szCs w:val="22"/>
          <w:lang w:val="sv-SE"/>
        </w:rPr>
        <w:fldChar w:fldCharType="begin">
          <w:fldData xml:space="preserve">PEVuZE5vdGU+PENpdGU+PEF1dGhvcj5MYWdlcmdyZW48L0F1dGhvcj48WWVhcj4yMDA0PC9ZZWFy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==
</w:fldData>
        </w:fldChar>
      </w:r>
      <w:r w:rsidR="00F81363">
        <w:rPr>
          <w:rFonts w:ascii="Calibri" w:hAnsi="Calibri" w:cs="Calibri"/>
          <w:sz w:val="22"/>
          <w:szCs w:val="22"/>
          <w:lang w:val="sv-SE"/>
        </w:rPr>
        <w:instrText xml:space="preserve"> ADDIN EN.CITE </w:instrText>
      </w:r>
      <w:r w:rsidR="00F81363">
        <w:rPr>
          <w:rFonts w:ascii="Calibri" w:hAnsi="Calibri" w:cs="Calibri"/>
          <w:sz w:val="22"/>
          <w:szCs w:val="22"/>
          <w:lang w:val="sv-SE"/>
        </w:rPr>
        <w:fldChar w:fldCharType="begin">
          <w:fldData xml:space="preserve">PEVuZE5vdGU+PENpdGU+PEF1dGhvcj5MYWdlcmdyZW48L0F1dGhvcj48WWVhcj4yMDA0PC9ZZWFy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==
</w:fldData>
        </w:fldChar>
      </w:r>
      <w:r w:rsidR="00F81363">
        <w:rPr>
          <w:rFonts w:ascii="Calibri" w:hAnsi="Calibri" w:cs="Calibri"/>
          <w:sz w:val="22"/>
          <w:szCs w:val="22"/>
          <w:lang w:val="sv-SE"/>
        </w:rPr>
        <w:instrText xml:space="preserve"> ADDIN EN.CITE.DATA </w:instrText>
      </w:r>
      <w:r w:rsidR="00F81363">
        <w:rPr>
          <w:rFonts w:ascii="Calibri" w:hAnsi="Calibri" w:cs="Calibri"/>
          <w:sz w:val="22"/>
          <w:szCs w:val="22"/>
          <w:lang w:val="sv-SE"/>
        </w:rPr>
      </w:r>
      <w:r w:rsidR="00F81363">
        <w:rPr>
          <w:rFonts w:ascii="Calibri" w:hAnsi="Calibri" w:cs="Calibri"/>
          <w:sz w:val="22"/>
          <w:szCs w:val="22"/>
          <w:lang w:val="sv-SE"/>
        </w:rPr>
        <w:fldChar w:fldCharType="end"/>
      </w:r>
      <w:r w:rsidR="00B87252">
        <w:rPr>
          <w:rFonts w:ascii="Calibri" w:hAnsi="Calibri" w:cs="Calibri"/>
          <w:sz w:val="22"/>
          <w:szCs w:val="22"/>
          <w:lang w:val="sv-SE"/>
        </w:rPr>
      </w:r>
      <w:r w:rsidR="00B87252">
        <w:rPr>
          <w:rFonts w:ascii="Calibri" w:hAnsi="Calibri" w:cs="Calibri"/>
          <w:sz w:val="22"/>
          <w:szCs w:val="22"/>
          <w:lang w:val="sv-SE"/>
        </w:rPr>
        <w:fldChar w:fldCharType="separate"/>
      </w:r>
      <w:r w:rsidR="00F81363">
        <w:rPr>
          <w:rFonts w:ascii="Calibri" w:hAnsi="Calibri" w:cs="Calibri"/>
          <w:noProof/>
          <w:sz w:val="22"/>
          <w:szCs w:val="22"/>
          <w:lang w:val="sv-SE"/>
        </w:rPr>
        <w:t>(21)</w:t>
      </w:r>
      <w:r w:rsidR="00B87252">
        <w:rPr>
          <w:rFonts w:ascii="Calibri" w:hAnsi="Calibri" w:cs="Calibri"/>
          <w:sz w:val="22"/>
          <w:szCs w:val="22"/>
          <w:lang w:val="sv-SE"/>
        </w:rPr>
        <w:fldChar w:fldCharType="end"/>
      </w:r>
      <w:r w:rsidRPr="00BE44C8">
        <w:rPr>
          <w:rFonts w:ascii="Calibri" w:hAnsi="Calibri" w:cs="Calibri"/>
          <w:sz w:val="22"/>
          <w:szCs w:val="22"/>
          <w:lang w:val="sv-SE"/>
        </w:rPr>
        <w:t>. Information including assessment of physical and cognitive functioning was collected through social interviews and clinical examinations. Follow-up investigations are performed every three to six years depending on age. Until December 2010, glycated hemoglobin (HbA1c [%]) was measured using Swedish Mono-S High Performance Liquid Chromatography. Beginning in January 2011, HbA1c was standardized using the International Federation of Clinical Chemistry (IFCC)’s method. Venous blood samples were used. To assess long-term individual transportation noise exposure, a noise database for Stockholm County was developed from 1990 and onwards, with detailed estimation every fifth year. To calculate noise levels for road traffic, a modification of the Nordic Prediction Method was used, where possible reflection and shielding were taken into account by a Ground Space Index based on building density</w:t>
      </w:r>
      <w:r w:rsidR="00D16ABB">
        <w:rPr>
          <w:rFonts w:ascii="Calibri" w:hAnsi="Calibri" w:cs="Calibri"/>
          <w:sz w:val="22"/>
          <w:szCs w:val="22"/>
          <w:lang w:val="sv-SE"/>
        </w:rPr>
        <w:t xml:space="preserve"> </w:t>
      </w:r>
      <w:r w:rsidR="00D16ABB">
        <w:rPr>
          <w:rFonts w:ascii="Calibri" w:hAnsi="Calibri" w:cs="Calibri"/>
          <w:sz w:val="22"/>
          <w:szCs w:val="22"/>
          <w:lang w:val="sv-SE"/>
        </w:rPr>
        <w:fldChar w:fldCharType="begin"/>
      </w:r>
      <w:r w:rsidR="00F81363">
        <w:rPr>
          <w:rFonts w:ascii="Calibri" w:hAnsi="Calibri" w:cs="Calibri"/>
          <w:sz w:val="22"/>
          <w:szCs w:val="22"/>
          <w:lang w:val="sv-SE"/>
        </w:rPr>
        <w:instrText xml:space="preserve"> ADDIN EN.CITE &lt;EndNote&gt;&lt;Cite&gt;&lt;Author&gt;Ogren&lt;/Author&gt;&lt;Year&gt;2016&lt;/Year&gt;&lt;RecNum&gt;41&lt;/RecNum&gt;&lt;DisplayText&gt;(16)&lt;/DisplayText&gt;&lt;record&gt;&lt;rec-number&gt;41&lt;/rec-number&gt;&lt;foreign-keys&gt;&lt;key app="EN" db-id="arwdds50etzd57eexd552v985zfdxsfxpepv" timestamp="1774607836"&gt;41&lt;/key&gt;&lt;/foreign-keys&gt;&lt;ref-type name="Journal Article"&gt;17&lt;/ref-type&gt;&lt;contributors&gt;&lt;authors&gt;&lt;author&gt;Ogren, M.&lt;/author&gt;&lt;author&gt;Barregard, L.&lt;/author&gt;&lt;/authors&gt;&lt;/contributors&gt;&lt;auth-address&gt;Occupational and Environmental Medicine, Institute of Medicine, Sahlgrenska Academy, University of Gothenburg, Gothenburg, Sweden.&lt;/auth-address&gt;&lt;titles&gt;&lt;title&gt;Road Traffic Noise Exposure in Gothenburg 1975-2010&lt;/title&gt;&lt;secondary-title&gt;PLoS One&lt;/secondary-title&gt;&lt;/titles&gt;&lt;periodical&gt;&lt;full-title&gt;PLoS One&lt;/full-title&gt;&lt;/periodical&gt;&lt;pages&gt;e0155328&lt;/pages&gt;&lt;volume&gt;11&lt;/volume&gt;&lt;number&gt;5&lt;/number&gt;&lt;edition&gt;20160512&lt;/edition&gt;&lt;keywords&gt;&lt;keyword&gt;Environmental Exposure/*analysis&lt;/keyword&gt;&lt;keyword&gt;Geography&lt;/keyword&gt;&lt;keyword&gt;Humans&lt;/keyword&gt;&lt;keyword&gt;Noise/*adverse effects&lt;/keyword&gt;&lt;keyword&gt;*Noise, Transportation&lt;/keyword&gt;&lt;keyword&gt;Population Dynamics&lt;/keyword&gt;&lt;keyword&gt;Sweden&lt;/keyword&gt;&lt;keyword&gt;Time Factors&lt;/keyword&gt;&lt;/keywords&gt;&lt;dates&gt;&lt;year&gt;2016&lt;/year&gt;&lt;/dates&gt;&lt;isbn&gt;1932-6203 (Electronic)&amp;#xD;1932-6203 (Linking)&lt;/isbn&gt;&lt;accession-num&gt;27171440&lt;/accession-num&gt;&lt;urls&gt;&lt;related-urls&gt;&lt;url&gt;https://www.ncbi.nlm.nih.gov/pubmed/27171440&lt;/url&gt;&lt;/related-urls&gt;&lt;/urls&gt;&lt;custom1&gt;Competing Interests: The authors have declared that no competing interests exist.&lt;/custom1&gt;&lt;custom2&gt;PMC4865157&lt;/custom2&gt;&lt;electronic-resource-num&gt;10.1371/journal.pone.0155328&lt;/electronic-resource-num&gt;&lt;remote-database-name&gt;Medline&lt;/remote-database-name&gt;&lt;remote-database-provider&gt;NLM&lt;/remote-database-provider&gt;&lt;/record&gt;&lt;/Cite&gt;&lt;/EndNote&gt;</w:instrText>
      </w:r>
      <w:r w:rsidR="00D16ABB">
        <w:rPr>
          <w:rFonts w:ascii="Calibri" w:hAnsi="Calibri" w:cs="Calibri"/>
          <w:sz w:val="22"/>
          <w:szCs w:val="22"/>
          <w:lang w:val="sv-SE"/>
        </w:rPr>
        <w:fldChar w:fldCharType="separate"/>
      </w:r>
      <w:r w:rsidR="00F81363">
        <w:rPr>
          <w:rFonts w:ascii="Calibri" w:hAnsi="Calibri" w:cs="Calibri"/>
          <w:noProof/>
          <w:sz w:val="22"/>
          <w:szCs w:val="22"/>
          <w:lang w:val="sv-SE"/>
        </w:rPr>
        <w:t>(16)</w:t>
      </w:r>
      <w:r w:rsidR="00D16ABB">
        <w:rPr>
          <w:rFonts w:ascii="Calibri" w:hAnsi="Calibri" w:cs="Calibri"/>
          <w:sz w:val="22"/>
          <w:szCs w:val="22"/>
          <w:lang w:val="sv-SE"/>
        </w:rPr>
        <w:fldChar w:fldCharType="end"/>
      </w:r>
      <w:r w:rsidRPr="00BE44C8">
        <w:rPr>
          <w:rFonts w:ascii="Calibri" w:hAnsi="Calibri" w:cs="Calibri"/>
          <w:sz w:val="22"/>
          <w:szCs w:val="22"/>
          <w:lang w:val="sv-SE"/>
        </w:rPr>
        <w:t>. For the years 2000–2020, a computationally more efficient simplification of the Nordic noise prediciton method, specifically adapted for the Swedish CArdioPulmonary bioImage Study (SCAPIS) cohort, was used to estimate noise levels. A dynamic resolution was adopted between 25 m and 100 m depending on noise levels, and the resulting map raster has an effective resolution of about 10 m. Linear regression was used to estimate noise levels for intervening years. SNAC-K was approved by the ethical committee at Karolinska Institutet and the regional ethical review board in Stockholm, Sweden. Written informed consent was obtained from all participants or a proxy (ie, family member or guardian) in the case of cognitive impairment. SNAC-K was funded by the Swedish Environmental Protection Agency, the</w:t>
      </w:r>
    </w:p>
    <w:p w14:paraId="13E7F52B" w14:textId="77777777" w:rsidR="00BE44C8" w:rsidRPr="00BE44C8" w:rsidRDefault="00BE44C8" w:rsidP="00BE44C8">
      <w:pPr>
        <w:rPr>
          <w:rFonts w:ascii="Calibri" w:hAnsi="Calibri" w:cs="Calibri"/>
          <w:sz w:val="22"/>
          <w:szCs w:val="22"/>
          <w:lang w:val="sv-SE"/>
        </w:rPr>
      </w:pPr>
      <w:r w:rsidRPr="00BE44C8">
        <w:rPr>
          <w:rFonts w:ascii="Calibri" w:hAnsi="Calibri" w:cs="Calibri"/>
          <w:sz w:val="22"/>
          <w:szCs w:val="22"/>
          <w:lang w:val="sv-SE"/>
        </w:rPr>
        <w:t>Swedish Council for Health, Working Life, the Swedish Research Council and Social Research, the Swedish Heart-Lung Foundation, the Ministry of Health and Social Affairs, Sweden, Stockholm County Council, the participating municipalities and University departments.</w:t>
      </w:r>
    </w:p>
    <w:p w14:paraId="736AE60B" w14:textId="36D38C9F" w:rsidR="00250A9F" w:rsidRPr="00BE44C8" w:rsidRDefault="00250A9F" w:rsidP="00804BA8">
      <w:pPr>
        <w:rPr>
          <w:rFonts w:ascii="Calibri" w:hAnsi="Calibri" w:cs="Calibri"/>
          <w:sz w:val="22"/>
          <w:szCs w:val="22"/>
          <w:lang w:val="sv-SE"/>
        </w:rPr>
      </w:pPr>
    </w:p>
    <w:p w14:paraId="3556D0A5" w14:textId="77777777" w:rsidR="00F64544" w:rsidRDefault="00F64544">
      <w:pPr>
        <w:rPr>
          <w:rFonts w:ascii="Calibri" w:hAnsi="Calibri" w:cs="Calibri"/>
          <w:b/>
          <w:bCs/>
          <w:sz w:val="22"/>
          <w:szCs w:val="22"/>
          <w:lang w:val="en-US"/>
        </w:rPr>
      </w:pPr>
    </w:p>
    <w:p w14:paraId="19216844" w14:textId="63FB79C8" w:rsidR="00837070" w:rsidRDefault="00837070" w:rsidP="0042799C">
      <w:pPr>
        <w:rPr>
          <w:rFonts w:ascii="Calibri" w:hAnsi="Calibri" w:cs="Calibri"/>
          <w:b/>
          <w:bCs/>
          <w:sz w:val="22"/>
          <w:szCs w:val="22"/>
          <w:lang w:val="en-US"/>
        </w:rPr>
      </w:pPr>
      <w:r>
        <w:rPr>
          <w:rFonts w:ascii="Calibri" w:hAnsi="Calibri" w:cs="Calibri"/>
          <w:b/>
          <w:bCs/>
          <w:sz w:val="22"/>
          <w:szCs w:val="22"/>
          <w:lang w:val="en-US"/>
        </w:rPr>
        <w:br w:type="page"/>
      </w:r>
    </w:p>
    <w:p w14:paraId="79EBF27A" w14:textId="0406EF92" w:rsidR="005B39FF" w:rsidRPr="004D6AF4" w:rsidRDefault="005B39FF">
      <w:pPr>
        <w:rPr>
          <w:rFonts w:ascii="Calibri" w:hAnsi="Calibri" w:cs="Calibri"/>
          <w:b/>
          <w:bCs/>
          <w:sz w:val="22"/>
          <w:szCs w:val="22"/>
          <w:lang w:val="en-US"/>
        </w:rPr>
      </w:pPr>
      <w:r w:rsidRPr="004D6AF4">
        <w:rPr>
          <w:rFonts w:ascii="Calibri" w:hAnsi="Calibri" w:cs="Calibri"/>
          <w:b/>
          <w:bCs/>
          <w:sz w:val="22"/>
          <w:szCs w:val="22"/>
          <w:lang w:val="en-US"/>
        </w:rPr>
        <w:lastRenderedPageBreak/>
        <w:t>SUPPLEMENTARY RESULTS</w:t>
      </w:r>
    </w:p>
    <w:p w14:paraId="2892D9B9" w14:textId="77777777" w:rsidR="00837070" w:rsidRDefault="00837070" w:rsidP="00837070">
      <w:pPr>
        <w:rPr>
          <w:rFonts w:ascii="Calibri" w:hAnsi="Calibri" w:cs="Calibri"/>
          <w:sz w:val="22"/>
          <w:szCs w:val="22"/>
          <w:lang w:val="en-US"/>
        </w:rPr>
      </w:pPr>
      <w:r w:rsidRPr="00837070">
        <w:rPr>
          <w:rFonts w:ascii="Calibri" w:hAnsi="Calibri" w:cs="Calibri"/>
          <w:b/>
          <w:bCs/>
          <w:sz w:val="22"/>
          <w:szCs w:val="22"/>
          <w:lang w:val="en-US"/>
        </w:rPr>
        <w:t>Table S2.</w:t>
      </w:r>
      <w:r>
        <w:rPr>
          <w:rFonts w:ascii="Calibri" w:hAnsi="Calibri" w:cs="Calibri"/>
          <w:sz w:val="22"/>
          <w:szCs w:val="22"/>
          <w:lang w:val="en-US"/>
        </w:rPr>
        <w:t xml:space="preserve"> Elastic net regression</w:t>
      </w:r>
      <w:r>
        <w:rPr>
          <w:rFonts w:ascii="Calibri" w:hAnsi="Calibri" w:cs="Calibri" w:hint="eastAsia"/>
          <w:sz w:val="22"/>
          <w:szCs w:val="22"/>
          <w:lang w:val="en-US"/>
        </w:rPr>
        <w:t>*</w:t>
      </w:r>
      <w:r>
        <w:rPr>
          <w:rFonts w:ascii="Calibri" w:hAnsi="Calibri" w:cs="Calibri"/>
          <w:sz w:val="22"/>
          <w:szCs w:val="22"/>
          <w:lang w:val="en-US"/>
        </w:rPr>
        <w:t xml:space="preserve"> and 10-fold cross-validation results</w:t>
      </w:r>
    </w:p>
    <w:tbl>
      <w:tblPr>
        <w:tblStyle w:val="TableGrid"/>
        <w:tblW w:w="0" w:type="auto"/>
        <w:tblLayout w:type="fixed"/>
        <w:tblCellMar>
          <w:left w:w="57" w:type="dxa"/>
          <w:right w:w="57" w:type="dxa"/>
        </w:tblCellMar>
        <w:tblLook w:val="04A0" w:firstRow="1" w:lastRow="0" w:firstColumn="1" w:lastColumn="0" w:noHBand="0" w:noVBand="1"/>
      </w:tblPr>
      <w:tblGrid>
        <w:gridCol w:w="1316"/>
        <w:gridCol w:w="1406"/>
        <w:gridCol w:w="1406"/>
        <w:gridCol w:w="1406"/>
        <w:gridCol w:w="1407"/>
      </w:tblGrid>
      <w:tr w:rsidR="00837070" w:rsidRPr="00BE3ED5" w14:paraId="11505577" w14:textId="77777777" w:rsidTr="00BE3ED5">
        <w:trPr>
          <w:trHeight w:val="255"/>
        </w:trPr>
        <w:tc>
          <w:tcPr>
            <w:tcW w:w="1316" w:type="dxa"/>
            <w:noWrap/>
            <w:vAlign w:val="center"/>
          </w:tcPr>
          <w:p w14:paraId="24B75385" w14:textId="77777777" w:rsidR="00837070" w:rsidRPr="00BE3ED5" w:rsidRDefault="00837070" w:rsidP="00987129">
            <w:pPr>
              <w:jc w:val="center"/>
              <w:rPr>
                <w:rFonts w:ascii="Calibri" w:hAnsi="Calibri" w:cs="Calibri"/>
                <w:sz w:val="20"/>
                <w:szCs w:val="20"/>
                <w:lang w:val="en-US"/>
              </w:rPr>
            </w:pPr>
            <w:r w:rsidRPr="00BE3ED5">
              <w:rPr>
                <w:rFonts w:ascii="Calibri" w:hAnsi="Calibri" w:cs="Calibri"/>
                <w:sz w:val="20"/>
                <w:szCs w:val="20"/>
                <w:lang w:val="en-US"/>
              </w:rPr>
              <w:t>Variable</w:t>
            </w:r>
          </w:p>
        </w:tc>
        <w:tc>
          <w:tcPr>
            <w:tcW w:w="1406" w:type="dxa"/>
            <w:noWrap/>
            <w:vAlign w:val="center"/>
          </w:tcPr>
          <w:p w14:paraId="673CC440" w14:textId="1A8C921C" w:rsidR="00837070" w:rsidRPr="00BE3ED5" w:rsidRDefault="00837070" w:rsidP="00BE3ED5">
            <w:pPr>
              <w:jc w:val="center"/>
              <w:rPr>
                <w:rFonts w:ascii="Calibri" w:hAnsi="Calibri" w:cs="Calibri"/>
                <w:sz w:val="20"/>
                <w:szCs w:val="20"/>
                <w:lang w:val="en-US"/>
              </w:rPr>
            </w:pPr>
            <w:r w:rsidRPr="00BE3ED5">
              <w:rPr>
                <w:rFonts w:ascii="Calibri" w:hAnsi="Calibri" w:cs="Calibri"/>
                <w:sz w:val="20"/>
                <w:szCs w:val="20"/>
                <w:lang w:val="en-US"/>
              </w:rPr>
              <w:t>Coef</w:t>
            </w:r>
            <w:r w:rsidR="00BE3ED5" w:rsidRPr="00BE3ED5">
              <w:rPr>
                <w:rFonts w:ascii="Calibri" w:hAnsi="Calibri" w:cs="Calibri"/>
                <w:sz w:val="20"/>
                <w:szCs w:val="20"/>
                <w:lang w:val="en-US"/>
              </w:rPr>
              <w:t xml:space="preserve">ficient from </w:t>
            </w:r>
            <w:r w:rsidR="00BE3ED5">
              <w:rPr>
                <w:rFonts w:ascii="Calibri" w:hAnsi="Calibri" w:cs="Calibri"/>
                <w:sz w:val="20"/>
                <w:szCs w:val="20"/>
                <w:lang w:val="en-US"/>
              </w:rPr>
              <w:t>s</w:t>
            </w:r>
            <w:r w:rsidR="00BE3ED5" w:rsidRPr="00BE3ED5">
              <w:rPr>
                <w:rFonts w:ascii="Calibri" w:hAnsi="Calibri" w:cs="Calibri"/>
                <w:sz w:val="20"/>
                <w:szCs w:val="20"/>
                <w:lang w:val="en-US"/>
              </w:rPr>
              <w:t>tep 1</w:t>
            </w:r>
          </w:p>
        </w:tc>
        <w:tc>
          <w:tcPr>
            <w:tcW w:w="1406" w:type="dxa"/>
            <w:noWrap/>
            <w:vAlign w:val="center"/>
          </w:tcPr>
          <w:p w14:paraId="2141CC47" w14:textId="77777777" w:rsidR="00837070" w:rsidRPr="00BE3ED5" w:rsidRDefault="00837070" w:rsidP="00987129">
            <w:pPr>
              <w:jc w:val="center"/>
              <w:rPr>
                <w:rFonts w:ascii="Calibri" w:hAnsi="Calibri" w:cs="Calibri"/>
                <w:sz w:val="20"/>
                <w:szCs w:val="20"/>
                <w:lang w:val="en-US"/>
              </w:rPr>
            </w:pPr>
            <w:r w:rsidRPr="00BE3ED5">
              <w:rPr>
                <w:rFonts w:ascii="Calibri" w:hAnsi="Calibri" w:cs="Calibri"/>
                <w:sz w:val="20"/>
                <w:szCs w:val="20"/>
                <w:lang w:val="en-US"/>
              </w:rPr>
              <w:t>Penalty</w:t>
            </w:r>
          </w:p>
        </w:tc>
        <w:tc>
          <w:tcPr>
            <w:tcW w:w="1406" w:type="dxa"/>
            <w:noWrap/>
            <w:vAlign w:val="center"/>
          </w:tcPr>
          <w:p w14:paraId="52447BC0" w14:textId="01CB5555" w:rsidR="00837070" w:rsidRPr="00BE3ED5" w:rsidRDefault="00BE3ED5" w:rsidP="00987129">
            <w:pPr>
              <w:jc w:val="center"/>
              <w:rPr>
                <w:rFonts w:ascii="Calibri" w:hAnsi="Calibri" w:cs="Calibri"/>
                <w:sz w:val="20"/>
                <w:szCs w:val="20"/>
                <w:lang w:val="en-US"/>
              </w:rPr>
            </w:pPr>
            <w:r w:rsidRPr="00BE3ED5">
              <w:rPr>
                <w:rFonts w:ascii="Calibri" w:hAnsi="Calibri" w:cs="Calibri"/>
                <w:sz w:val="20"/>
                <w:szCs w:val="20"/>
                <w:lang w:val="en-US"/>
              </w:rPr>
              <w:t xml:space="preserve">Coefficient from </w:t>
            </w:r>
            <w:r>
              <w:rPr>
                <w:rFonts w:ascii="Calibri" w:hAnsi="Calibri" w:cs="Calibri"/>
                <w:sz w:val="20"/>
                <w:szCs w:val="20"/>
                <w:lang w:val="en-US"/>
              </w:rPr>
              <w:t>s</w:t>
            </w:r>
            <w:r w:rsidRPr="00BE3ED5">
              <w:rPr>
                <w:rFonts w:ascii="Calibri" w:hAnsi="Calibri" w:cs="Calibri"/>
                <w:sz w:val="20"/>
                <w:szCs w:val="20"/>
                <w:lang w:val="en-US"/>
              </w:rPr>
              <w:t>tep 2</w:t>
            </w:r>
          </w:p>
        </w:tc>
        <w:tc>
          <w:tcPr>
            <w:tcW w:w="1407" w:type="dxa"/>
            <w:noWrap/>
            <w:vAlign w:val="center"/>
          </w:tcPr>
          <w:p w14:paraId="284C4719" w14:textId="77777777" w:rsidR="00837070" w:rsidRPr="00BE3ED5" w:rsidRDefault="00837070" w:rsidP="00987129">
            <w:pPr>
              <w:jc w:val="center"/>
              <w:rPr>
                <w:rFonts w:ascii="Calibri" w:hAnsi="Calibri" w:cs="Calibri"/>
                <w:sz w:val="20"/>
                <w:szCs w:val="20"/>
                <w:lang w:val="en-US"/>
              </w:rPr>
            </w:pPr>
            <w:proofErr w:type="spellStart"/>
            <w:proofErr w:type="gramStart"/>
            <w:r w:rsidRPr="00BE3ED5">
              <w:rPr>
                <w:rFonts w:ascii="Calibri" w:hAnsi="Calibri" w:cs="Calibri"/>
                <w:sz w:val="20"/>
                <w:szCs w:val="20"/>
                <w:lang w:val="en-US"/>
              </w:rPr>
              <w:t>N.nonzero</w:t>
            </w:r>
            <w:proofErr w:type="spellEnd"/>
            <w:proofErr w:type="gramEnd"/>
          </w:p>
        </w:tc>
      </w:tr>
      <w:tr w:rsidR="00027465" w:rsidRPr="00BE3ED5" w14:paraId="5CD3AC7B" w14:textId="77777777" w:rsidTr="00BE3ED5">
        <w:trPr>
          <w:trHeight w:val="255"/>
        </w:trPr>
        <w:tc>
          <w:tcPr>
            <w:tcW w:w="1316" w:type="dxa"/>
            <w:noWrap/>
            <w:vAlign w:val="center"/>
            <w:hideMark/>
          </w:tcPr>
          <w:p w14:paraId="51EB5F5E"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no2</w:t>
            </w:r>
          </w:p>
        </w:tc>
        <w:tc>
          <w:tcPr>
            <w:tcW w:w="1406" w:type="dxa"/>
            <w:noWrap/>
            <w:vAlign w:val="bottom"/>
            <w:hideMark/>
          </w:tcPr>
          <w:p w14:paraId="4DB66846" w14:textId="403670E7"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hideMark/>
          </w:tcPr>
          <w:p w14:paraId="69CB1813" w14:textId="039618B3"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hideMark/>
          </w:tcPr>
          <w:p w14:paraId="2F677828" w14:textId="303E4925"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hideMark/>
          </w:tcPr>
          <w:p w14:paraId="2F79558C" w14:textId="6088DA2B"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2727E3BB" w14:textId="77777777" w:rsidTr="00BE3ED5">
        <w:trPr>
          <w:trHeight w:val="255"/>
        </w:trPr>
        <w:tc>
          <w:tcPr>
            <w:tcW w:w="1316" w:type="dxa"/>
            <w:noWrap/>
            <w:vAlign w:val="center"/>
            <w:hideMark/>
          </w:tcPr>
          <w:p w14:paraId="3F8CD59B"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pm25</w:t>
            </w:r>
          </w:p>
        </w:tc>
        <w:tc>
          <w:tcPr>
            <w:tcW w:w="1406" w:type="dxa"/>
            <w:noWrap/>
            <w:vAlign w:val="bottom"/>
            <w:hideMark/>
          </w:tcPr>
          <w:p w14:paraId="18EB7CDE" w14:textId="7D2699A1"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hideMark/>
          </w:tcPr>
          <w:p w14:paraId="1D221729" w14:textId="4CE0B8E9"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hideMark/>
          </w:tcPr>
          <w:p w14:paraId="3FDF3073" w14:textId="6422B38F"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0.0054</w:t>
            </w:r>
          </w:p>
        </w:tc>
        <w:tc>
          <w:tcPr>
            <w:tcW w:w="1407" w:type="dxa"/>
            <w:noWrap/>
            <w:vAlign w:val="bottom"/>
            <w:hideMark/>
          </w:tcPr>
          <w:p w14:paraId="70527A3A" w14:textId="224F6AE3"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2</w:t>
            </w:r>
          </w:p>
        </w:tc>
      </w:tr>
      <w:tr w:rsidR="00027465" w:rsidRPr="00BE3ED5" w14:paraId="246EBEF2" w14:textId="77777777" w:rsidTr="00BE3ED5">
        <w:trPr>
          <w:trHeight w:val="255"/>
        </w:trPr>
        <w:tc>
          <w:tcPr>
            <w:tcW w:w="1316" w:type="dxa"/>
            <w:noWrap/>
            <w:vAlign w:val="center"/>
            <w:hideMark/>
          </w:tcPr>
          <w:p w14:paraId="40583CB3"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pm10</w:t>
            </w:r>
          </w:p>
        </w:tc>
        <w:tc>
          <w:tcPr>
            <w:tcW w:w="1406" w:type="dxa"/>
            <w:noWrap/>
            <w:vAlign w:val="bottom"/>
            <w:hideMark/>
          </w:tcPr>
          <w:p w14:paraId="141D689C" w14:textId="5BC45C8E"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hideMark/>
          </w:tcPr>
          <w:p w14:paraId="4742EA62" w14:textId="171FA87A"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hideMark/>
          </w:tcPr>
          <w:p w14:paraId="6D2696E7" w14:textId="348F1195"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0.0061</w:t>
            </w:r>
          </w:p>
        </w:tc>
        <w:tc>
          <w:tcPr>
            <w:tcW w:w="1407" w:type="dxa"/>
            <w:noWrap/>
            <w:vAlign w:val="bottom"/>
            <w:hideMark/>
          </w:tcPr>
          <w:p w14:paraId="7C780BEF" w14:textId="6FA262FC"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6</w:t>
            </w:r>
          </w:p>
        </w:tc>
      </w:tr>
      <w:tr w:rsidR="00027465" w:rsidRPr="00BE3ED5" w14:paraId="1539289F" w14:textId="77777777" w:rsidTr="00BE3ED5">
        <w:trPr>
          <w:trHeight w:val="255"/>
        </w:trPr>
        <w:tc>
          <w:tcPr>
            <w:tcW w:w="1316" w:type="dxa"/>
            <w:noWrap/>
            <w:vAlign w:val="center"/>
          </w:tcPr>
          <w:p w14:paraId="47A00BC7"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ndvi5</w:t>
            </w:r>
          </w:p>
        </w:tc>
        <w:tc>
          <w:tcPr>
            <w:tcW w:w="1406" w:type="dxa"/>
            <w:noWrap/>
            <w:vAlign w:val="bottom"/>
          </w:tcPr>
          <w:p w14:paraId="61F09E2B" w14:textId="43BC3FEE"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66F0BF65" w14:textId="27ED53F8"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3CEB757C" w14:textId="56BB2802"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3006F030" w14:textId="64FAC98A"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r>
      <w:tr w:rsidR="00027465" w:rsidRPr="00BE3ED5" w14:paraId="674D5B75" w14:textId="77777777" w:rsidTr="00BE3ED5">
        <w:trPr>
          <w:trHeight w:val="255"/>
        </w:trPr>
        <w:tc>
          <w:tcPr>
            <w:tcW w:w="1316" w:type="dxa"/>
            <w:noWrap/>
            <w:vAlign w:val="center"/>
          </w:tcPr>
          <w:p w14:paraId="4CD824AB" w14:textId="77777777" w:rsidR="00027465" w:rsidRPr="00BE3ED5" w:rsidRDefault="00027465" w:rsidP="00027465">
            <w:pPr>
              <w:jc w:val="center"/>
              <w:rPr>
                <w:rFonts w:ascii="Calibri" w:hAnsi="Calibri" w:cs="Calibri"/>
                <w:sz w:val="20"/>
                <w:szCs w:val="20"/>
                <w:lang w:val="en-US"/>
              </w:rPr>
            </w:pPr>
            <w:proofErr w:type="spellStart"/>
            <w:r w:rsidRPr="00BE3ED5">
              <w:rPr>
                <w:rFonts w:ascii="Calibri" w:hAnsi="Calibri" w:cs="Calibri"/>
                <w:color w:val="000000"/>
                <w:sz w:val="20"/>
                <w:szCs w:val="20"/>
                <w:lang w:val="en-US"/>
              </w:rPr>
              <w:t>gsc</w:t>
            </w:r>
            <w:proofErr w:type="spellEnd"/>
          </w:p>
        </w:tc>
        <w:tc>
          <w:tcPr>
            <w:tcW w:w="1406" w:type="dxa"/>
            <w:noWrap/>
            <w:vAlign w:val="bottom"/>
          </w:tcPr>
          <w:p w14:paraId="1B0383D9" w14:textId="041293CB"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70E5D97F" w14:textId="57BC925C"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3CD5C9C9" w14:textId="7847B56D"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70AAE62E" w14:textId="720806EA"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r>
      <w:tr w:rsidR="00027465" w:rsidRPr="00BE3ED5" w14:paraId="6FC0F690" w14:textId="77777777" w:rsidTr="00BE3ED5">
        <w:trPr>
          <w:trHeight w:val="255"/>
        </w:trPr>
        <w:tc>
          <w:tcPr>
            <w:tcW w:w="1316" w:type="dxa"/>
            <w:noWrap/>
            <w:vAlign w:val="center"/>
          </w:tcPr>
          <w:p w14:paraId="1DBA9550" w14:textId="77777777" w:rsidR="00027465" w:rsidRPr="00BE3ED5" w:rsidRDefault="00027465" w:rsidP="00027465">
            <w:pPr>
              <w:jc w:val="center"/>
              <w:rPr>
                <w:rFonts w:ascii="Calibri" w:hAnsi="Calibri" w:cs="Calibri"/>
                <w:sz w:val="20"/>
                <w:szCs w:val="20"/>
                <w:lang w:val="en-US"/>
              </w:rPr>
            </w:pPr>
            <w:proofErr w:type="spellStart"/>
            <w:r w:rsidRPr="00BE3ED5">
              <w:rPr>
                <w:rFonts w:ascii="Calibri" w:hAnsi="Calibri" w:cs="Calibri"/>
                <w:color w:val="000000"/>
                <w:sz w:val="20"/>
                <w:szCs w:val="20"/>
                <w:lang w:val="en-US"/>
              </w:rPr>
              <w:t>tav</w:t>
            </w:r>
            <w:proofErr w:type="spellEnd"/>
          </w:p>
        </w:tc>
        <w:tc>
          <w:tcPr>
            <w:tcW w:w="1406" w:type="dxa"/>
            <w:noWrap/>
            <w:vAlign w:val="bottom"/>
          </w:tcPr>
          <w:p w14:paraId="19FED091" w14:textId="38FE23A3"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5F940E7C" w14:textId="08A9FBF6"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4DFC93A5" w14:textId="7C33B460"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0.0043</w:t>
            </w:r>
          </w:p>
        </w:tc>
        <w:tc>
          <w:tcPr>
            <w:tcW w:w="1407" w:type="dxa"/>
            <w:noWrap/>
            <w:vAlign w:val="bottom"/>
          </w:tcPr>
          <w:p w14:paraId="6DB910A8" w14:textId="669BC6ED"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2</w:t>
            </w:r>
          </w:p>
        </w:tc>
      </w:tr>
      <w:tr w:rsidR="00027465" w:rsidRPr="00BE3ED5" w14:paraId="10CF128B" w14:textId="77777777" w:rsidTr="00BE3ED5">
        <w:trPr>
          <w:trHeight w:val="255"/>
        </w:trPr>
        <w:tc>
          <w:tcPr>
            <w:tcW w:w="1316" w:type="dxa"/>
            <w:noWrap/>
            <w:vAlign w:val="center"/>
          </w:tcPr>
          <w:p w14:paraId="58BFE421" w14:textId="77777777" w:rsidR="00027465" w:rsidRPr="00BE3ED5" w:rsidRDefault="00027465" w:rsidP="00027465">
            <w:pPr>
              <w:jc w:val="center"/>
              <w:rPr>
                <w:rFonts w:ascii="Calibri" w:hAnsi="Calibri" w:cs="Calibri"/>
                <w:sz w:val="20"/>
                <w:szCs w:val="20"/>
                <w:lang w:val="en-US"/>
              </w:rPr>
            </w:pPr>
            <w:proofErr w:type="spellStart"/>
            <w:r w:rsidRPr="00BE3ED5">
              <w:rPr>
                <w:rFonts w:ascii="Calibri" w:hAnsi="Calibri" w:cs="Calibri"/>
                <w:color w:val="000000"/>
                <w:sz w:val="20"/>
                <w:szCs w:val="20"/>
                <w:lang w:val="en-US"/>
              </w:rPr>
              <w:t>tsd</w:t>
            </w:r>
            <w:proofErr w:type="spellEnd"/>
          </w:p>
        </w:tc>
        <w:tc>
          <w:tcPr>
            <w:tcW w:w="1406" w:type="dxa"/>
            <w:noWrap/>
            <w:vAlign w:val="bottom"/>
          </w:tcPr>
          <w:p w14:paraId="549F9C88" w14:textId="012B5C46"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0.014</w:t>
            </w:r>
          </w:p>
        </w:tc>
        <w:tc>
          <w:tcPr>
            <w:tcW w:w="1406" w:type="dxa"/>
            <w:noWrap/>
            <w:vAlign w:val="bottom"/>
          </w:tcPr>
          <w:p w14:paraId="0A44DF62" w14:textId="777FABAA"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0F3A5B24" w14:textId="77E98879"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0.027</w:t>
            </w:r>
          </w:p>
        </w:tc>
        <w:tc>
          <w:tcPr>
            <w:tcW w:w="1407" w:type="dxa"/>
            <w:noWrap/>
            <w:vAlign w:val="bottom"/>
          </w:tcPr>
          <w:p w14:paraId="4CC731D2" w14:textId="55258F1B"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9</w:t>
            </w:r>
          </w:p>
        </w:tc>
      </w:tr>
      <w:tr w:rsidR="00027465" w:rsidRPr="00BE3ED5" w14:paraId="3D71829D" w14:textId="77777777" w:rsidTr="00BE3ED5">
        <w:trPr>
          <w:trHeight w:val="255"/>
        </w:trPr>
        <w:tc>
          <w:tcPr>
            <w:tcW w:w="1316" w:type="dxa"/>
            <w:noWrap/>
            <w:vAlign w:val="center"/>
          </w:tcPr>
          <w:p w14:paraId="73071C62"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no2sq</w:t>
            </w:r>
          </w:p>
        </w:tc>
        <w:tc>
          <w:tcPr>
            <w:tcW w:w="1406" w:type="dxa"/>
            <w:noWrap/>
            <w:vAlign w:val="bottom"/>
          </w:tcPr>
          <w:p w14:paraId="72D8DD26" w14:textId="1CEFD01C"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04A8FD42" w14:textId="370F78B8"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62088998" w14:textId="67970DAC"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7C936408" w14:textId="28F46FBB"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5AC533B1" w14:textId="77777777" w:rsidTr="00BE3ED5">
        <w:trPr>
          <w:trHeight w:val="255"/>
        </w:trPr>
        <w:tc>
          <w:tcPr>
            <w:tcW w:w="1316" w:type="dxa"/>
            <w:noWrap/>
            <w:vAlign w:val="center"/>
          </w:tcPr>
          <w:p w14:paraId="46AC96AE"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pm25sq</w:t>
            </w:r>
          </w:p>
        </w:tc>
        <w:tc>
          <w:tcPr>
            <w:tcW w:w="1406" w:type="dxa"/>
            <w:noWrap/>
            <w:vAlign w:val="bottom"/>
          </w:tcPr>
          <w:p w14:paraId="661D5C49" w14:textId="446F1028"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0F6A5CE0" w14:textId="73CBA359"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7E79B69E" w14:textId="66467ED9"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1E5FC2E9" w14:textId="397D2BDD"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569ACC1D" w14:textId="77777777" w:rsidTr="00BE3ED5">
        <w:trPr>
          <w:trHeight w:val="255"/>
        </w:trPr>
        <w:tc>
          <w:tcPr>
            <w:tcW w:w="1316" w:type="dxa"/>
            <w:noWrap/>
            <w:vAlign w:val="center"/>
          </w:tcPr>
          <w:p w14:paraId="5A5CFF57"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pm10sq</w:t>
            </w:r>
          </w:p>
        </w:tc>
        <w:tc>
          <w:tcPr>
            <w:tcW w:w="1406" w:type="dxa"/>
            <w:noWrap/>
            <w:vAlign w:val="bottom"/>
          </w:tcPr>
          <w:p w14:paraId="3CBC97FA" w14:textId="12089FBE"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2A1F36D3" w14:textId="6FE5096C"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0A8710CD" w14:textId="40A7666D"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-0.0099</w:t>
            </w:r>
          </w:p>
        </w:tc>
        <w:tc>
          <w:tcPr>
            <w:tcW w:w="1407" w:type="dxa"/>
            <w:noWrap/>
            <w:vAlign w:val="bottom"/>
          </w:tcPr>
          <w:p w14:paraId="7A9C3B45" w14:textId="7111368A"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2</w:t>
            </w:r>
          </w:p>
        </w:tc>
      </w:tr>
      <w:tr w:rsidR="00027465" w:rsidRPr="00BE3ED5" w14:paraId="16E0ADD5" w14:textId="77777777" w:rsidTr="00BE3ED5">
        <w:trPr>
          <w:trHeight w:val="255"/>
        </w:trPr>
        <w:tc>
          <w:tcPr>
            <w:tcW w:w="1316" w:type="dxa"/>
            <w:noWrap/>
            <w:vAlign w:val="center"/>
          </w:tcPr>
          <w:p w14:paraId="0B954CBB"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ndvi5sq</w:t>
            </w:r>
          </w:p>
        </w:tc>
        <w:tc>
          <w:tcPr>
            <w:tcW w:w="1406" w:type="dxa"/>
            <w:noWrap/>
            <w:vAlign w:val="bottom"/>
          </w:tcPr>
          <w:p w14:paraId="79AD4D64" w14:textId="3C664F42"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087EDCA8" w14:textId="3BFB6C05"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05E3DF18" w14:textId="376BDBE0"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11F248D4" w14:textId="3FDEF4F8"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480CB00B" w14:textId="77777777" w:rsidTr="00BE3ED5">
        <w:trPr>
          <w:trHeight w:val="255"/>
        </w:trPr>
        <w:tc>
          <w:tcPr>
            <w:tcW w:w="1316" w:type="dxa"/>
            <w:noWrap/>
            <w:vAlign w:val="center"/>
          </w:tcPr>
          <w:p w14:paraId="44797C6D" w14:textId="77777777" w:rsidR="00027465" w:rsidRPr="00BE3ED5" w:rsidRDefault="00027465" w:rsidP="00027465">
            <w:pPr>
              <w:jc w:val="center"/>
              <w:rPr>
                <w:rFonts w:ascii="Calibri" w:hAnsi="Calibri" w:cs="Calibri"/>
                <w:sz w:val="20"/>
                <w:szCs w:val="20"/>
                <w:lang w:val="en-US"/>
              </w:rPr>
            </w:pPr>
            <w:proofErr w:type="spellStart"/>
            <w:r w:rsidRPr="00BE3ED5">
              <w:rPr>
                <w:rFonts w:ascii="Calibri" w:hAnsi="Calibri" w:cs="Calibri"/>
                <w:color w:val="000000"/>
                <w:sz w:val="20"/>
                <w:szCs w:val="20"/>
                <w:lang w:val="en-US"/>
              </w:rPr>
              <w:t>gscsq</w:t>
            </w:r>
            <w:proofErr w:type="spellEnd"/>
          </w:p>
        </w:tc>
        <w:tc>
          <w:tcPr>
            <w:tcW w:w="1406" w:type="dxa"/>
            <w:noWrap/>
            <w:vAlign w:val="bottom"/>
          </w:tcPr>
          <w:p w14:paraId="03A73658" w14:textId="6768AAB4"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40DC9227" w14:textId="3569A8B6"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68DFC73E" w14:textId="317A287B"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6BEB96FF" w14:textId="366FD2C5"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52E89A43" w14:textId="77777777" w:rsidTr="00BE3ED5">
        <w:trPr>
          <w:trHeight w:val="255"/>
        </w:trPr>
        <w:tc>
          <w:tcPr>
            <w:tcW w:w="1316" w:type="dxa"/>
            <w:noWrap/>
            <w:vAlign w:val="center"/>
          </w:tcPr>
          <w:p w14:paraId="29CA7621" w14:textId="77777777" w:rsidR="00027465" w:rsidRPr="00BE3ED5" w:rsidRDefault="00027465" w:rsidP="00027465">
            <w:pPr>
              <w:jc w:val="center"/>
              <w:rPr>
                <w:rFonts w:ascii="Calibri" w:hAnsi="Calibri" w:cs="Calibri"/>
                <w:sz w:val="20"/>
                <w:szCs w:val="20"/>
                <w:lang w:val="en-US"/>
              </w:rPr>
            </w:pPr>
            <w:proofErr w:type="spellStart"/>
            <w:r w:rsidRPr="00BE3ED5">
              <w:rPr>
                <w:rFonts w:ascii="Calibri" w:hAnsi="Calibri" w:cs="Calibri"/>
                <w:color w:val="000000"/>
                <w:sz w:val="20"/>
                <w:szCs w:val="20"/>
                <w:lang w:val="en-US"/>
              </w:rPr>
              <w:t>tavsq</w:t>
            </w:r>
            <w:proofErr w:type="spellEnd"/>
          </w:p>
        </w:tc>
        <w:tc>
          <w:tcPr>
            <w:tcW w:w="1406" w:type="dxa"/>
            <w:noWrap/>
            <w:vAlign w:val="bottom"/>
          </w:tcPr>
          <w:p w14:paraId="5722AB8D" w14:textId="7AF5B278"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681C18B6" w14:textId="3ECC9CCE"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18ECEBD1" w14:textId="4AA86460"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541F6167" w14:textId="391F930A"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688C2DEE" w14:textId="77777777" w:rsidTr="00BE3ED5">
        <w:trPr>
          <w:trHeight w:val="255"/>
        </w:trPr>
        <w:tc>
          <w:tcPr>
            <w:tcW w:w="1316" w:type="dxa"/>
            <w:noWrap/>
            <w:vAlign w:val="center"/>
          </w:tcPr>
          <w:p w14:paraId="4072E11E" w14:textId="77777777" w:rsidR="00027465" w:rsidRPr="00BE3ED5" w:rsidRDefault="00027465" w:rsidP="00027465">
            <w:pPr>
              <w:jc w:val="center"/>
              <w:rPr>
                <w:rFonts w:ascii="Calibri" w:hAnsi="Calibri" w:cs="Calibri"/>
                <w:sz w:val="20"/>
                <w:szCs w:val="20"/>
                <w:lang w:val="en-US"/>
              </w:rPr>
            </w:pPr>
            <w:proofErr w:type="spellStart"/>
            <w:r w:rsidRPr="00BE3ED5">
              <w:rPr>
                <w:rFonts w:ascii="Calibri" w:hAnsi="Calibri" w:cs="Calibri"/>
                <w:color w:val="000000"/>
                <w:sz w:val="20"/>
                <w:szCs w:val="20"/>
                <w:lang w:val="en-US"/>
              </w:rPr>
              <w:t>tsdsq</w:t>
            </w:r>
            <w:proofErr w:type="spellEnd"/>
          </w:p>
        </w:tc>
        <w:tc>
          <w:tcPr>
            <w:tcW w:w="1406" w:type="dxa"/>
            <w:noWrap/>
            <w:vAlign w:val="bottom"/>
          </w:tcPr>
          <w:p w14:paraId="12332181" w14:textId="0B58AA26"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0.013</w:t>
            </w:r>
          </w:p>
        </w:tc>
        <w:tc>
          <w:tcPr>
            <w:tcW w:w="1406" w:type="dxa"/>
            <w:noWrap/>
            <w:vAlign w:val="bottom"/>
          </w:tcPr>
          <w:p w14:paraId="4E991107" w14:textId="63841A2B"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612F181A" w14:textId="5DECBD75"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0.029</w:t>
            </w:r>
          </w:p>
        </w:tc>
        <w:tc>
          <w:tcPr>
            <w:tcW w:w="1407" w:type="dxa"/>
            <w:noWrap/>
            <w:vAlign w:val="bottom"/>
          </w:tcPr>
          <w:p w14:paraId="66BC8020" w14:textId="5E2D298A"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9</w:t>
            </w:r>
          </w:p>
        </w:tc>
      </w:tr>
      <w:tr w:rsidR="00027465" w:rsidRPr="00BE3ED5" w14:paraId="5EEF3252" w14:textId="77777777" w:rsidTr="00BE3ED5">
        <w:trPr>
          <w:trHeight w:val="255"/>
        </w:trPr>
        <w:tc>
          <w:tcPr>
            <w:tcW w:w="1316" w:type="dxa"/>
            <w:noWrap/>
            <w:vAlign w:val="center"/>
          </w:tcPr>
          <w:p w14:paraId="64CAE949"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no2_pm25</w:t>
            </w:r>
          </w:p>
        </w:tc>
        <w:tc>
          <w:tcPr>
            <w:tcW w:w="1406" w:type="dxa"/>
            <w:noWrap/>
            <w:vAlign w:val="bottom"/>
          </w:tcPr>
          <w:p w14:paraId="57648FF4" w14:textId="059F6C87"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47F355D6" w14:textId="50131EE7"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5D30D68C" w14:textId="0895760A"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35A3909A" w14:textId="68DE033F"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096F48FD" w14:textId="77777777" w:rsidTr="00BE3ED5">
        <w:trPr>
          <w:trHeight w:val="255"/>
        </w:trPr>
        <w:tc>
          <w:tcPr>
            <w:tcW w:w="1316" w:type="dxa"/>
            <w:noWrap/>
            <w:vAlign w:val="center"/>
          </w:tcPr>
          <w:p w14:paraId="196A4D7B"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no2_pm10</w:t>
            </w:r>
          </w:p>
        </w:tc>
        <w:tc>
          <w:tcPr>
            <w:tcW w:w="1406" w:type="dxa"/>
            <w:noWrap/>
            <w:vAlign w:val="bottom"/>
          </w:tcPr>
          <w:p w14:paraId="1E2B2B6C" w14:textId="282F68C5"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792D8980" w14:textId="3DD32216"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6300E756" w14:textId="67CF7BA2"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34B7C78D" w14:textId="1DC6E74C"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671CE592" w14:textId="77777777" w:rsidTr="00BE3ED5">
        <w:trPr>
          <w:trHeight w:val="255"/>
        </w:trPr>
        <w:tc>
          <w:tcPr>
            <w:tcW w:w="1316" w:type="dxa"/>
            <w:noWrap/>
            <w:vAlign w:val="center"/>
          </w:tcPr>
          <w:p w14:paraId="0D4FC072"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no2_ndvi5</w:t>
            </w:r>
          </w:p>
        </w:tc>
        <w:tc>
          <w:tcPr>
            <w:tcW w:w="1406" w:type="dxa"/>
            <w:noWrap/>
            <w:vAlign w:val="bottom"/>
          </w:tcPr>
          <w:p w14:paraId="4796812C" w14:textId="72A4023B"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73E651D1" w14:textId="18F69768"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65DDC126" w14:textId="471B41EE"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0747C352" w14:textId="7BBD166F"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312E2662" w14:textId="77777777" w:rsidTr="00BE3ED5">
        <w:trPr>
          <w:trHeight w:val="255"/>
        </w:trPr>
        <w:tc>
          <w:tcPr>
            <w:tcW w:w="1316" w:type="dxa"/>
            <w:noWrap/>
            <w:vAlign w:val="center"/>
          </w:tcPr>
          <w:p w14:paraId="5AA00880"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no2_gsc</w:t>
            </w:r>
          </w:p>
        </w:tc>
        <w:tc>
          <w:tcPr>
            <w:tcW w:w="1406" w:type="dxa"/>
            <w:noWrap/>
            <w:vAlign w:val="bottom"/>
          </w:tcPr>
          <w:p w14:paraId="4872F702" w14:textId="20128B66"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7D7ADFC4" w14:textId="027A9144"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6DE74C73" w14:textId="33237C93"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5D6CC77E" w14:textId="736EE6F2"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44A07F11" w14:textId="77777777" w:rsidTr="00BE3ED5">
        <w:trPr>
          <w:trHeight w:val="255"/>
        </w:trPr>
        <w:tc>
          <w:tcPr>
            <w:tcW w:w="1316" w:type="dxa"/>
            <w:noWrap/>
            <w:vAlign w:val="center"/>
          </w:tcPr>
          <w:p w14:paraId="52834FDF"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no2_tav</w:t>
            </w:r>
          </w:p>
        </w:tc>
        <w:tc>
          <w:tcPr>
            <w:tcW w:w="1406" w:type="dxa"/>
            <w:noWrap/>
            <w:vAlign w:val="bottom"/>
          </w:tcPr>
          <w:p w14:paraId="129C08CA" w14:textId="009ED711"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0709DAA5" w14:textId="68AD521C"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20159454" w14:textId="5C33D915"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76E830AE" w14:textId="4C1BE8EC"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6E0AB78B" w14:textId="77777777" w:rsidTr="00BE3ED5">
        <w:trPr>
          <w:trHeight w:val="255"/>
        </w:trPr>
        <w:tc>
          <w:tcPr>
            <w:tcW w:w="1316" w:type="dxa"/>
            <w:noWrap/>
            <w:vAlign w:val="center"/>
          </w:tcPr>
          <w:p w14:paraId="5C3792C1"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no2_tsd</w:t>
            </w:r>
          </w:p>
        </w:tc>
        <w:tc>
          <w:tcPr>
            <w:tcW w:w="1406" w:type="dxa"/>
            <w:noWrap/>
            <w:vAlign w:val="bottom"/>
          </w:tcPr>
          <w:p w14:paraId="5B05DF50" w14:textId="65C38DF5"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0B54DACE" w14:textId="1A29E33F"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515AC30A" w14:textId="53FFA94C"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21F924EF" w14:textId="120EB868"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06094F8C" w14:textId="77777777" w:rsidTr="00BE3ED5">
        <w:trPr>
          <w:trHeight w:val="255"/>
        </w:trPr>
        <w:tc>
          <w:tcPr>
            <w:tcW w:w="1316" w:type="dxa"/>
            <w:noWrap/>
            <w:vAlign w:val="center"/>
          </w:tcPr>
          <w:p w14:paraId="2C303DB8"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pm25_pm10</w:t>
            </w:r>
          </w:p>
        </w:tc>
        <w:tc>
          <w:tcPr>
            <w:tcW w:w="1406" w:type="dxa"/>
            <w:noWrap/>
            <w:vAlign w:val="bottom"/>
          </w:tcPr>
          <w:p w14:paraId="51BC76D0" w14:textId="59C5218E"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4626E187" w14:textId="7AA53221"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5CA6DB52" w14:textId="2E810B42"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0838CC7B" w14:textId="2799B2C7"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47568E3C" w14:textId="77777777" w:rsidTr="00BE3ED5">
        <w:trPr>
          <w:trHeight w:val="255"/>
        </w:trPr>
        <w:tc>
          <w:tcPr>
            <w:tcW w:w="1316" w:type="dxa"/>
            <w:noWrap/>
            <w:vAlign w:val="center"/>
          </w:tcPr>
          <w:p w14:paraId="2E3D5E90"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pm25_ndvi5</w:t>
            </w:r>
          </w:p>
        </w:tc>
        <w:tc>
          <w:tcPr>
            <w:tcW w:w="1406" w:type="dxa"/>
            <w:noWrap/>
            <w:vAlign w:val="bottom"/>
          </w:tcPr>
          <w:p w14:paraId="036196B4" w14:textId="4E6C40ED"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51DF2971" w14:textId="2A03ACA0"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7945BAC6" w14:textId="6A023882"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031B3F43" w14:textId="723ED0E1"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554FACA2" w14:textId="77777777" w:rsidTr="00BE3ED5">
        <w:trPr>
          <w:trHeight w:val="255"/>
        </w:trPr>
        <w:tc>
          <w:tcPr>
            <w:tcW w:w="1316" w:type="dxa"/>
            <w:noWrap/>
            <w:vAlign w:val="center"/>
          </w:tcPr>
          <w:p w14:paraId="5E9B63AC"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pm25_gsc</w:t>
            </w:r>
          </w:p>
        </w:tc>
        <w:tc>
          <w:tcPr>
            <w:tcW w:w="1406" w:type="dxa"/>
            <w:noWrap/>
            <w:vAlign w:val="bottom"/>
          </w:tcPr>
          <w:p w14:paraId="0A4BA018" w14:textId="6EE03907"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12496DB2" w14:textId="2AF8B3F6"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26020940" w14:textId="221CA5EE"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3729AFF2" w14:textId="401672D4"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75A07313" w14:textId="77777777" w:rsidTr="00BE3ED5">
        <w:trPr>
          <w:trHeight w:val="255"/>
        </w:trPr>
        <w:tc>
          <w:tcPr>
            <w:tcW w:w="1316" w:type="dxa"/>
            <w:noWrap/>
            <w:vAlign w:val="center"/>
          </w:tcPr>
          <w:p w14:paraId="6C9E94E5"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pm25_tav</w:t>
            </w:r>
          </w:p>
        </w:tc>
        <w:tc>
          <w:tcPr>
            <w:tcW w:w="1406" w:type="dxa"/>
            <w:noWrap/>
            <w:vAlign w:val="bottom"/>
          </w:tcPr>
          <w:p w14:paraId="1AC3116D" w14:textId="384000EA"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0.009</w:t>
            </w:r>
          </w:p>
        </w:tc>
        <w:tc>
          <w:tcPr>
            <w:tcW w:w="1406" w:type="dxa"/>
            <w:noWrap/>
            <w:vAlign w:val="bottom"/>
          </w:tcPr>
          <w:p w14:paraId="48803C5E" w14:textId="0A6FD8F1"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7A98BDB5" w14:textId="7FE25769"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0.045</w:t>
            </w:r>
          </w:p>
        </w:tc>
        <w:tc>
          <w:tcPr>
            <w:tcW w:w="1407" w:type="dxa"/>
            <w:noWrap/>
            <w:vAlign w:val="bottom"/>
          </w:tcPr>
          <w:p w14:paraId="50B2C79B" w14:textId="29404A63"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3</w:t>
            </w:r>
          </w:p>
        </w:tc>
      </w:tr>
      <w:tr w:rsidR="00027465" w:rsidRPr="00BE3ED5" w14:paraId="1018DC0C" w14:textId="77777777" w:rsidTr="00BE3ED5">
        <w:trPr>
          <w:trHeight w:val="255"/>
        </w:trPr>
        <w:tc>
          <w:tcPr>
            <w:tcW w:w="1316" w:type="dxa"/>
            <w:noWrap/>
            <w:vAlign w:val="center"/>
          </w:tcPr>
          <w:p w14:paraId="276BA414"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pm25_tsd</w:t>
            </w:r>
          </w:p>
        </w:tc>
        <w:tc>
          <w:tcPr>
            <w:tcW w:w="1406" w:type="dxa"/>
            <w:noWrap/>
            <w:vAlign w:val="bottom"/>
          </w:tcPr>
          <w:p w14:paraId="678256A0" w14:textId="22727987"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0E421D48" w14:textId="1CAD0769"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196A0EE0" w14:textId="3502190B"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14C9784D" w14:textId="2C8782EE"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438E6988" w14:textId="77777777" w:rsidTr="00BE3ED5">
        <w:trPr>
          <w:trHeight w:val="255"/>
        </w:trPr>
        <w:tc>
          <w:tcPr>
            <w:tcW w:w="1316" w:type="dxa"/>
            <w:noWrap/>
            <w:vAlign w:val="center"/>
          </w:tcPr>
          <w:p w14:paraId="24BE6312"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pm10_ndvi5</w:t>
            </w:r>
          </w:p>
        </w:tc>
        <w:tc>
          <w:tcPr>
            <w:tcW w:w="1406" w:type="dxa"/>
            <w:noWrap/>
            <w:vAlign w:val="bottom"/>
          </w:tcPr>
          <w:p w14:paraId="36EB718C" w14:textId="65B6A652"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016FD0B2" w14:textId="2B178B08"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39A5DF0F" w14:textId="413D7352"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2B6B043D" w14:textId="6D7DDA37"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557CA28D" w14:textId="77777777" w:rsidTr="00BE3ED5">
        <w:trPr>
          <w:trHeight w:val="255"/>
        </w:trPr>
        <w:tc>
          <w:tcPr>
            <w:tcW w:w="1316" w:type="dxa"/>
            <w:noWrap/>
            <w:vAlign w:val="center"/>
          </w:tcPr>
          <w:p w14:paraId="49736A49"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pm10_gsc</w:t>
            </w:r>
          </w:p>
        </w:tc>
        <w:tc>
          <w:tcPr>
            <w:tcW w:w="1406" w:type="dxa"/>
            <w:noWrap/>
            <w:vAlign w:val="bottom"/>
          </w:tcPr>
          <w:p w14:paraId="6BC1513A" w14:textId="1029707C"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72560EAF" w14:textId="20CD0C4E"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6A7E5013" w14:textId="755DDC35"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0AD2D687" w14:textId="2CD5CF39"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7C7D1CC3" w14:textId="77777777" w:rsidTr="00BE3ED5">
        <w:trPr>
          <w:trHeight w:val="255"/>
        </w:trPr>
        <w:tc>
          <w:tcPr>
            <w:tcW w:w="1316" w:type="dxa"/>
            <w:noWrap/>
            <w:vAlign w:val="center"/>
          </w:tcPr>
          <w:p w14:paraId="2974ED31"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pm10_tav</w:t>
            </w:r>
          </w:p>
        </w:tc>
        <w:tc>
          <w:tcPr>
            <w:tcW w:w="1406" w:type="dxa"/>
            <w:noWrap/>
            <w:vAlign w:val="bottom"/>
          </w:tcPr>
          <w:p w14:paraId="05BC2ED8" w14:textId="217B7BD3"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1F5DD73B" w14:textId="194A1762"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6E16C633" w14:textId="4A6FDA40"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7ABE9593" w14:textId="4014A650"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79C97140" w14:textId="77777777" w:rsidTr="00BE3ED5">
        <w:trPr>
          <w:trHeight w:val="255"/>
        </w:trPr>
        <w:tc>
          <w:tcPr>
            <w:tcW w:w="1316" w:type="dxa"/>
            <w:noWrap/>
            <w:vAlign w:val="center"/>
          </w:tcPr>
          <w:p w14:paraId="66C5687D"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pm10_tsd</w:t>
            </w:r>
          </w:p>
        </w:tc>
        <w:tc>
          <w:tcPr>
            <w:tcW w:w="1406" w:type="dxa"/>
            <w:noWrap/>
            <w:vAlign w:val="bottom"/>
          </w:tcPr>
          <w:p w14:paraId="3E4662CB" w14:textId="733D1577"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0.0081</w:t>
            </w:r>
          </w:p>
        </w:tc>
        <w:tc>
          <w:tcPr>
            <w:tcW w:w="1406" w:type="dxa"/>
            <w:noWrap/>
            <w:vAlign w:val="bottom"/>
          </w:tcPr>
          <w:p w14:paraId="2D48E85A" w14:textId="096D5E3C"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6106A008" w14:textId="43C4DBC5"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0.031</w:t>
            </w:r>
          </w:p>
        </w:tc>
        <w:tc>
          <w:tcPr>
            <w:tcW w:w="1407" w:type="dxa"/>
            <w:noWrap/>
            <w:vAlign w:val="bottom"/>
          </w:tcPr>
          <w:p w14:paraId="56363CDB" w14:textId="722FE257"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7</w:t>
            </w:r>
          </w:p>
        </w:tc>
      </w:tr>
      <w:tr w:rsidR="00027465" w:rsidRPr="00BE3ED5" w14:paraId="0167D854" w14:textId="77777777" w:rsidTr="00BE3ED5">
        <w:trPr>
          <w:trHeight w:val="255"/>
        </w:trPr>
        <w:tc>
          <w:tcPr>
            <w:tcW w:w="1316" w:type="dxa"/>
            <w:noWrap/>
            <w:vAlign w:val="center"/>
          </w:tcPr>
          <w:p w14:paraId="400AA055"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ndvi5_gsc</w:t>
            </w:r>
          </w:p>
        </w:tc>
        <w:tc>
          <w:tcPr>
            <w:tcW w:w="1406" w:type="dxa"/>
            <w:noWrap/>
            <w:vAlign w:val="bottom"/>
          </w:tcPr>
          <w:p w14:paraId="72B5AEEC" w14:textId="320B1247"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3F048FF7" w14:textId="6DC8EC35"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2D13D6DD" w14:textId="501A92DB"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6D26B7D8" w14:textId="2680C117"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r>
      <w:tr w:rsidR="00027465" w:rsidRPr="00BE3ED5" w14:paraId="3161E155" w14:textId="77777777" w:rsidTr="00BE3ED5">
        <w:trPr>
          <w:trHeight w:val="255"/>
        </w:trPr>
        <w:tc>
          <w:tcPr>
            <w:tcW w:w="1316" w:type="dxa"/>
            <w:noWrap/>
            <w:vAlign w:val="center"/>
          </w:tcPr>
          <w:p w14:paraId="07E2AF90"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ndvi5_tav</w:t>
            </w:r>
          </w:p>
        </w:tc>
        <w:tc>
          <w:tcPr>
            <w:tcW w:w="1406" w:type="dxa"/>
            <w:noWrap/>
            <w:vAlign w:val="bottom"/>
          </w:tcPr>
          <w:p w14:paraId="1E75DEC3" w14:textId="347C478D"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2AEFADB4" w14:textId="1ED1CEE8"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47E79FD4" w14:textId="71FB5639"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1BEB6A83" w14:textId="5227AE89"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2</w:t>
            </w:r>
          </w:p>
        </w:tc>
      </w:tr>
      <w:tr w:rsidR="00027465" w:rsidRPr="00BE3ED5" w14:paraId="230EAE12" w14:textId="77777777" w:rsidTr="00BE3ED5">
        <w:trPr>
          <w:trHeight w:val="255"/>
        </w:trPr>
        <w:tc>
          <w:tcPr>
            <w:tcW w:w="1316" w:type="dxa"/>
            <w:noWrap/>
            <w:vAlign w:val="center"/>
          </w:tcPr>
          <w:p w14:paraId="130E4722" w14:textId="77777777" w:rsidR="00027465" w:rsidRPr="00BE3ED5" w:rsidRDefault="00027465" w:rsidP="00027465">
            <w:pPr>
              <w:jc w:val="center"/>
              <w:rPr>
                <w:rFonts w:ascii="Calibri" w:hAnsi="Calibri" w:cs="Calibri"/>
                <w:sz w:val="20"/>
                <w:szCs w:val="20"/>
                <w:lang w:val="en-US"/>
              </w:rPr>
            </w:pPr>
            <w:r w:rsidRPr="00BE3ED5">
              <w:rPr>
                <w:rFonts w:ascii="Calibri" w:hAnsi="Calibri" w:cs="Calibri"/>
                <w:color w:val="000000"/>
                <w:sz w:val="20"/>
                <w:szCs w:val="20"/>
                <w:lang w:val="en-US"/>
              </w:rPr>
              <w:t>ndvi5_tsd</w:t>
            </w:r>
          </w:p>
        </w:tc>
        <w:tc>
          <w:tcPr>
            <w:tcW w:w="1406" w:type="dxa"/>
            <w:noWrap/>
            <w:vAlign w:val="bottom"/>
          </w:tcPr>
          <w:p w14:paraId="25CBA13F" w14:textId="575F91EA"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0FF5A2B7" w14:textId="086D972D"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5D6FFC21" w14:textId="6F4D52AA"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2C2859ED" w14:textId="0469423E"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r>
      <w:tr w:rsidR="00027465" w:rsidRPr="00BE3ED5" w14:paraId="0010B7A6" w14:textId="77777777" w:rsidTr="00BE3ED5">
        <w:trPr>
          <w:trHeight w:val="255"/>
        </w:trPr>
        <w:tc>
          <w:tcPr>
            <w:tcW w:w="1316" w:type="dxa"/>
            <w:noWrap/>
            <w:vAlign w:val="center"/>
          </w:tcPr>
          <w:p w14:paraId="05389B45" w14:textId="77777777" w:rsidR="00027465" w:rsidRPr="00BE3ED5" w:rsidRDefault="00027465" w:rsidP="00027465">
            <w:pPr>
              <w:jc w:val="center"/>
              <w:rPr>
                <w:rFonts w:ascii="Calibri" w:hAnsi="Calibri" w:cs="Calibri"/>
                <w:sz w:val="20"/>
                <w:szCs w:val="20"/>
                <w:lang w:val="en-US"/>
              </w:rPr>
            </w:pPr>
            <w:proofErr w:type="spellStart"/>
            <w:r w:rsidRPr="00BE3ED5">
              <w:rPr>
                <w:rFonts w:ascii="Calibri" w:hAnsi="Calibri" w:cs="Calibri"/>
                <w:color w:val="000000"/>
                <w:sz w:val="20"/>
                <w:szCs w:val="20"/>
                <w:lang w:val="en-US"/>
              </w:rPr>
              <w:t>gsc_tav</w:t>
            </w:r>
            <w:proofErr w:type="spellEnd"/>
          </w:p>
        </w:tc>
        <w:tc>
          <w:tcPr>
            <w:tcW w:w="1406" w:type="dxa"/>
            <w:noWrap/>
            <w:vAlign w:val="bottom"/>
          </w:tcPr>
          <w:p w14:paraId="67A9586B" w14:textId="551EE903"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66B1DD1B" w14:textId="1DDE038A"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507C45A6" w14:textId="693A8ABD"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4A88E046" w14:textId="05E96B0D"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23252D8D" w14:textId="77777777" w:rsidTr="00BE3ED5">
        <w:trPr>
          <w:trHeight w:val="255"/>
        </w:trPr>
        <w:tc>
          <w:tcPr>
            <w:tcW w:w="1316" w:type="dxa"/>
            <w:noWrap/>
            <w:vAlign w:val="center"/>
          </w:tcPr>
          <w:p w14:paraId="1C620318" w14:textId="77777777" w:rsidR="00027465" w:rsidRPr="00BE3ED5" w:rsidRDefault="00027465" w:rsidP="00027465">
            <w:pPr>
              <w:jc w:val="center"/>
              <w:rPr>
                <w:rFonts w:ascii="Calibri" w:hAnsi="Calibri" w:cs="Calibri"/>
                <w:sz w:val="20"/>
                <w:szCs w:val="20"/>
                <w:lang w:val="en-US"/>
              </w:rPr>
            </w:pPr>
            <w:proofErr w:type="spellStart"/>
            <w:r w:rsidRPr="00BE3ED5">
              <w:rPr>
                <w:rFonts w:ascii="Calibri" w:hAnsi="Calibri" w:cs="Calibri"/>
                <w:color w:val="000000"/>
                <w:sz w:val="20"/>
                <w:szCs w:val="20"/>
                <w:lang w:val="en-US"/>
              </w:rPr>
              <w:t>gsc_tsd</w:t>
            </w:r>
            <w:proofErr w:type="spellEnd"/>
          </w:p>
        </w:tc>
        <w:tc>
          <w:tcPr>
            <w:tcW w:w="1406" w:type="dxa"/>
            <w:noWrap/>
            <w:vAlign w:val="bottom"/>
          </w:tcPr>
          <w:p w14:paraId="771D7480" w14:textId="66BC84E6"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400B5699" w14:textId="694347B7"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0E060E6A" w14:textId="5523215A"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1963C264" w14:textId="3FC36CC9"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r>
      <w:tr w:rsidR="00027465" w:rsidRPr="00BE3ED5" w14:paraId="367F0516" w14:textId="77777777" w:rsidTr="00BE3ED5">
        <w:trPr>
          <w:trHeight w:val="255"/>
        </w:trPr>
        <w:tc>
          <w:tcPr>
            <w:tcW w:w="1316" w:type="dxa"/>
            <w:noWrap/>
            <w:vAlign w:val="center"/>
          </w:tcPr>
          <w:p w14:paraId="64514F0A" w14:textId="77777777" w:rsidR="00027465" w:rsidRPr="00BE3ED5" w:rsidRDefault="00027465" w:rsidP="00027465">
            <w:pPr>
              <w:jc w:val="center"/>
              <w:rPr>
                <w:rFonts w:ascii="Calibri" w:hAnsi="Calibri" w:cs="Calibri"/>
                <w:sz w:val="20"/>
                <w:szCs w:val="20"/>
                <w:lang w:val="en-US"/>
              </w:rPr>
            </w:pPr>
            <w:proofErr w:type="spellStart"/>
            <w:r w:rsidRPr="00BE3ED5">
              <w:rPr>
                <w:rFonts w:ascii="Calibri" w:hAnsi="Calibri" w:cs="Calibri"/>
                <w:color w:val="000000"/>
                <w:sz w:val="20"/>
                <w:szCs w:val="20"/>
                <w:lang w:val="en-US"/>
              </w:rPr>
              <w:t>tav_tsd</w:t>
            </w:r>
            <w:proofErr w:type="spellEnd"/>
          </w:p>
        </w:tc>
        <w:tc>
          <w:tcPr>
            <w:tcW w:w="1406" w:type="dxa"/>
            <w:noWrap/>
            <w:vAlign w:val="bottom"/>
          </w:tcPr>
          <w:p w14:paraId="1E522427" w14:textId="473134DC"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6" w:type="dxa"/>
            <w:noWrap/>
            <w:vAlign w:val="bottom"/>
          </w:tcPr>
          <w:p w14:paraId="5041A6C3" w14:textId="45C5AD98"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c>
          <w:tcPr>
            <w:tcW w:w="1406" w:type="dxa"/>
            <w:noWrap/>
            <w:vAlign w:val="bottom"/>
          </w:tcPr>
          <w:p w14:paraId="01A76255" w14:textId="4BA1799C"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0</w:t>
            </w:r>
          </w:p>
        </w:tc>
        <w:tc>
          <w:tcPr>
            <w:tcW w:w="1407" w:type="dxa"/>
            <w:noWrap/>
            <w:vAlign w:val="bottom"/>
          </w:tcPr>
          <w:p w14:paraId="0D74020B" w14:textId="0CC323E7" w:rsidR="00027465" w:rsidRPr="00BE3ED5" w:rsidRDefault="00027465" w:rsidP="00027465">
            <w:pPr>
              <w:jc w:val="center"/>
              <w:rPr>
                <w:rFonts w:ascii="Calibri" w:hAnsi="Calibri" w:cs="Calibri"/>
                <w:sz w:val="20"/>
                <w:szCs w:val="20"/>
                <w:lang w:val="en-US"/>
              </w:rPr>
            </w:pPr>
            <w:r w:rsidRPr="00D0771F">
              <w:rPr>
                <w:rFonts w:ascii="Calibri" w:hAnsi="Calibri" w:cs="Calibri"/>
                <w:color w:val="000000"/>
                <w:sz w:val="20"/>
                <w:szCs w:val="20"/>
              </w:rPr>
              <w:t>1</w:t>
            </w:r>
          </w:p>
        </w:tc>
      </w:tr>
    </w:tbl>
    <w:p w14:paraId="41F2FEF6" w14:textId="501F605C" w:rsidR="00837070" w:rsidRDefault="00837070" w:rsidP="00837070">
      <w:pPr>
        <w:rPr>
          <w:rFonts w:ascii="Calibri" w:hAnsi="Calibri" w:cs="Calibri"/>
          <w:sz w:val="20"/>
          <w:szCs w:val="20"/>
          <w:lang w:val="en-US"/>
        </w:rPr>
      </w:pPr>
      <w:r w:rsidRPr="001E57C7">
        <w:rPr>
          <w:rFonts w:ascii="Calibri" w:hAnsi="Calibri" w:cs="Calibri"/>
          <w:sz w:val="20"/>
          <w:szCs w:val="20"/>
          <w:lang w:val="en-US"/>
        </w:rPr>
        <w:t>Coef</w:t>
      </w:r>
      <w:r w:rsidR="00BE3ED5">
        <w:rPr>
          <w:rFonts w:ascii="Calibri" w:hAnsi="Calibri" w:cs="Calibri"/>
          <w:sz w:val="20"/>
          <w:szCs w:val="20"/>
          <w:lang w:val="en-US"/>
        </w:rPr>
        <w:t>ficient from step 1</w:t>
      </w:r>
      <w:r w:rsidRPr="001E57C7">
        <w:rPr>
          <w:rFonts w:ascii="Calibri" w:hAnsi="Calibri" w:cs="Calibri"/>
          <w:sz w:val="20"/>
          <w:szCs w:val="20"/>
          <w:lang w:val="en-US"/>
        </w:rPr>
        <w:t>: coefficient as a result of the step 1 elastic net regression</w:t>
      </w:r>
      <w:r w:rsidRPr="001E57C7">
        <w:rPr>
          <w:rFonts w:ascii="Calibri" w:hAnsi="Calibri" w:cs="Calibri"/>
          <w:sz w:val="20"/>
          <w:szCs w:val="20"/>
          <w:lang w:val="en-US"/>
        </w:rPr>
        <w:br/>
        <w:t>Penalty: penalty assigned to the step 2 elastic net regression</w:t>
      </w:r>
      <w:r>
        <w:rPr>
          <w:rFonts w:ascii="Calibri" w:hAnsi="Calibri" w:cs="Calibri"/>
          <w:sz w:val="20"/>
          <w:szCs w:val="20"/>
          <w:lang w:val="en-US"/>
        </w:rPr>
        <w:t>, i.e. whether the term was forced into step 2</w:t>
      </w:r>
      <w:r w:rsidRPr="001E57C7">
        <w:rPr>
          <w:rFonts w:ascii="Calibri" w:hAnsi="Calibri" w:cs="Calibri"/>
          <w:sz w:val="20"/>
          <w:szCs w:val="20"/>
          <w:lang w:val="en-US"/>
        </w:rPr>
        <w:br/>
        <w:t>Coef</w:t>
      </w:r>
      <w:r w:rsidR="00BE3ED5">
        <w:rPr>
          <w:rFonts w:ascii="Calibri" w:hAnsi="Calibri" w:cs="Calibri"/>
          <w:sz w:val="20"/>
          <w:szCs w:val="20"/>
          <w:lang w:val="en-US"/>
        </w:rPr>
        <w:t>ficient from step 2</w:t>
      </w:r>
      <w:r w:rsidRPr="001E57C7">
        <w:rPr>
          <w:rFonts w:ascii="Calibri" w:hAnsi="Calibri" w:cs="Calibri"/>
          <w:sz w:val="20"/>
          <w:szCs w:val="20"/>
          <w:lang w:val="en-US"/>
        </w:rPr>
        <w:t>: coefficient as a result of the step 2 elastic net regression</w:t>
      </w:r>
      <w:r w:rsidRPr="001E57C7">
        <w:rPr>
          <w:rFonts w:ascii="Calibri" w:hAnsi="Calibri" w:cs="Calibri"/>
          <w:sz w:val="20"/>
          <w:szCs w:val="20"/>
          <w:lang w:val="en-US"/>
        </w:rPr>
        <w:br/>
      </w:r>
      <w:proofErr w:type="spellStart"/>
      <w:r w:rsidRPr="001E57C7">
        <w:rPr>
          <w:rFonts w:ascii="Calibri" w:hAnsi="Calibri" w:cs="Calibri"/>
          <w:sz w:val="20"/>
          <w:szCs w:val="20"/>
          <w:lang w:val="en-US"/>
        </w:rPr>
        <w:t>N.nonzero</w:t>
      </w:r>
      <w:proofErr w:type="spellEnd"/>
      <w:r w:rsidRPr="001E57C7">
        <w:rPr>
          <w:rFonts w:ascii="Calibri" w:hAnsi="Calibri" w:cs="Calibri"/>
          <w:sz w:val="20"/>
          <w:szCs w:val="20"/>
          <w:lang w:val="en-US"/>
        </w:rPr>
        <w:t>: how many times out of 10-fold cross-validation non-zero coefficient was identified</w:t>
      </w:r>
    </w:p>
    <w:p w14:paraId="222BFCFC" w14:textId="77777777" w:rsidR="00837070" w:rsidRPr="00FF7847" w:rsidRDefault="00837070" w:rsidP="00837070">
      <w:pPr>
        <w:rPr>
          <w:rFonts w:ascii="Calibri" w:hAnsi="Calibri" w:cs="Calibri"/>
          <w:sz w:val="20"/>
          <w:szCs w:val="20"/>
          <w:lang w:val="en-US"/>
        </w:rPr>
      </w:pPr>
      <w:r w:rsidRPr="00FF7847">
        <w:rPr>
          <w:rFonts w:ascii="Calibri" w:hAnsi="Calibri" w:cs="Calibri"/>
          <w:sz w:val="20"/>
          <w:szCs w:val="20"/>
          <w:lang w:val="en-US"/>
        </w:rPr>
        <w:t xml:space="preserve">* Applied to residuals from a linear mixed effects model of HbA1c z-scores, adjusted for age (linear, quadratic, and cubic terms), sex, smoking status, marital status, employment status, individual education, population density, and cohort. For BAMSE and PIAMA, the model was not adjusted for marital status, employment status, and </w:t>
      </w:r>
      <w:r w:rsidRPr="00EC0E36">
        <w:rPr>
          <w:rFonts w:ascii="Calibri" w:hAnsi="Calibri" w:cs="Calibri"/>
          <w:sz w:val="20"/>
          <w:szCs w:val="20"/>
          <w:lang w:val="en-US"/>
        </w:rPr>
        <w:t>individual education, but for parental education instead</w:t>
      </w:r>
      <w:r w:rsidRPr="00FF7847">
        <w:rPr>
          <w:rFonts w:ascii="Calibri" w:hAnsi="Calibri" w:cs="Calibri"/>
          <w:sz w:val="20"/>
          <w:szCs w:val="20"/>
          <w:lang w:val="en-US"/>
        </w:rPr>
        <w:t>.</w:t>
      </w:r>
    </w:p>
    <w:p w14:paraId="3847CBBF" w14:textId="77777777" w:rsidR="005B39FF" w:rsidRDefault="005B39FF">
      <w:pPr>
        <w:rPr>
          <w:rFonts w:ascii="Calibri" w:hAnsi="Calibri" w:cs="Calibri"/>
          <w:sz w:val="22"/>
          <w:szCs w:val="22"/>
          <w:lang w:val="en-US"/>
        </w:rPr>
      </w:pPr>
    </w:p>
    <w:p w14:paraId="042B56B1" w14:textId="77777777" w:rsidR="00837070" w:rsidRDefault="00837070" w:rsidP="00837070">
      <w:pPr>
        <w:rPr>
          <w:rFonts w:ascii="Calibri" w:hAnsi="Calibri" w:cs="Calibri"/>
          <w:sz w:val="22"/>
          <w:szCs w:val="22"/>
          <w:lang w:val="en-US"/>
        </w:rPr>
      </w:pPr>
      <w:r>
        <w:rPr>
          <w:rFonts w:ascii="Calibri" w:hAnsi="Calibri" w:cs="Calibri"/>
          <w:sz w:val="22"/>
          <w:szCs w:val="22"/>
          <w:lang w:val="en-US"/>
        </w:rPr>
        <w:lastRenderedPageBreak/>
        <w:t>Figure S1. HbA1c distribution by age groups</w:t>
      </w:r>
    </w:p>
    <w:p w14:paraId="0DA96413" w14:textId="77777777" w:rsidR="00837070" w:rsidRDefault="00837070" w:rsidP="00837070">
      <w:pPr>
        <w:rPr>
          <w:rFonts w:ascii="Calibri" w:hAnsi="Calibri" w:cs="Calibri"/>
          <w:sz w:val="22"/>
          <w:szCs w:val="22"/>
          <w:lang w:val="en-US"/>
        </w:rPr>
      </w:pPr>
      <w:r>
        <w:rPr>
          <w:noProof/>
        </w:rPr>
        <w:drawing>
          <wp:inline distT="0" distB="0" distL="0" distR="0" wp14:anchorId="386DEBC0" wp14:editId="6BF9E7CF">
            <wp:extent cx="5731510" cy="2865755"/>
            <wp:effectExtent l="0" t="0" r="2540" b="0"/>
            <wp:docPr id="1071798259" name="Picture 4" descr="A diagram of different colored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798259" name="Picture 4" descr="A diagram of different colored shape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14:paraId="3670E0FA" w14:textId="77777777" w:rsidR="00837070" w:rsidRDefault="00837070" w:rsidP="00837070">
      <w:pPr>
        <w:rPr>
          <w:rFonts w:ascii="Calibri" w:hAnsi="Calibri" w:cs="Calibri"/>
          <w:sz w:val="22"/>
          <w:szCs w:val="22"/>
          <w:lang w:val="en-US"/>
        </w:rPr>
      </w:pPr>
      <w:r>
        <w:rPr>
          <w:rFonts w:ascii="Calibri" w:hAnsi="Calibri" w:cs="Calibri"/>
          <w:sz w:val="22"/>
          <w:szCs w:val="22"/>
          <w:lang w:val="en-US"/>
        </w:rPr>
        <w:t>Children: age &lt;15 years; Adolescents: age 15-20 years; Adults: age &gt;20 years</w:t>
      </w:r>
    </w:p>
    <w:p w14:paraId="2373B9E1" w14:textId="77777777" w:rsidR="00837070" w:rsidRDefault="00837070" w:rsidP="00837070">
      <w:pPr>
        <w:rPr>
          <w:rFonts w:ascii="Calibri" w:hAnsi="Calibri" w:cs="Calibri"/>
          <w:sz w:val="22"/>
          <w:szCs w:val="22"/>
          <w:lang w:val="en-US"/>
        </w:rPr>
      </w:pPr>
    </w:p>
    <w:p w14:paraId="2C02E71E" w14:textId="774398A8" w:rsidR="00837070" w:rsidRDefault="00837070" w:rsidP="00837070">
      <w:pPr>
        <w:rPr>
          <w:rFonts w:ascii="Calibri" w:hAnsi="Calibri" w:cs="Calibri"/>
          <w:sz w:val="22"/>
          <w:szCs w:val="22"/>
          <w:lang w:val="en-US"/>
        </w:rPr>
      </w:pPr>
      <w:r>
        <w:rPr>
          <w:rFonts w:ascii="Calibri" w:hAnsi="Calibri" w:cs="Calibri"/>
          <w:sz w:val="22"/>
          <w:szCs w:val="22"/>
          <w:lang w:val="en-US"/>
        </w:rPr>
        <w:br w:type="page"/>
      </w:r>
    </w:p>
    <w:p w14:paraId="06693FD8" w14:textId="23D7A9AA" w:rsidR="00837070" w:rsidRDefault="00837070" w:rsidP="00837070">
      <w:pPr>
        <w:rPr>
          <w:rFonts w:ascii="Calibri" w:hAnsi="Calibri" w:cs="Calibri"/>
          <w:sz w:val="22"/>
          <w:szCs w:val="22"/>
          <w:lang w:val="en-US"/>
        </w:rPr>
      </w:pPr>
      <w:r>
        <w:rPr>
          <w:rFonts w:ascii="Calibri" w:hAnsi="Calibri" w:cs="Calibri"/>
          <w:sz w:val="22"/>
          <w:szCs w:val="22"/>
          <w:lang w:val="en-US"/>
        </w:rPr>
        <w:lastRenderedPageBreak/>
        <w:t>Figure S</w:t>
      </w:r>
      <w:r w:rsidR="00185AAB">
        <w:rPr>
          <w:rFonts w:ascii="Calibri" w:hAnsi="Calibri" w:cs="Calibri"/>
          <w:sz w:val="22"/>
          <w:szCs w:val="22"/>
          <w:lang w:val="en-US"/>
        </w:rPr>
        <w:t>2</w:t>
      </w:r>
      <w:r>
        <w:rPr>
          <w:rFonts w:ascii="Calibri" w:hAnsi="Calibri" w:cs="Calibri"/>
          <w:sz w:val="22"/>
          <w:szCs w:val="22"/>
          <w:lang w:val="en-US"/>
        </w:rPr>
        <w:t>. Age distribution per cohort and survey</w:t>
      </w:r>
    </w:p>
    <w:p w14:paraId="0EC3020F" w14:textId="77777777" w:rsidR="00837070" w:rsidRDefault="00837070" w:rsidP="00837070">
      <w:pPr>
        <w:rPr>
          <w:rFonts w:ascii="Calibri" w:hAnsi="Calibri" w:cs="Calibri"/>
          <w:sz w:val="22"/>
          <w:szCs w:val="22"/>
          <w:lang w:val="en-US"/>
        </w:rPr>
      </w:pPr>
      <w:r>
        <w:rPr>
          <w:noProof/>
        </w:rPr>
        <w:drawing>
          <wp:inline distT="0" distB="0" distL="0" distR="0" wp14:anchorId="40D0AEBA" wp14:editId="20CBDC74">
            <wp:extent cx="4572000" cy="6093460"/>
            <wp:effectExtent l="0" t="0" r="0" b="2540"/>
            <wp:docPr id="756538488" name="Picture 2" descr="A chart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38488" name="Picture 2" descr="A chart with different colored square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0" cy="6093460"/>
                    </a:xfrm>
                    <a:prstGeom prst="rect">
                      <a:avLst/>
                    </a:prstGeom>
                    <a:noFill/>
                    <a:ln>
                      <a:noFill/>
                    </a:ln>
                  </pic:spPr>
                </pic:pic>
              </a:graphicData>
            </a:graphic>
          </wp:inline>
        </w:drawing>
      </w:r>
    </w:p>
    <w:p w14:paraId="5919E436" w14:textId="2B1BDBC0" w:rsidR="00185AAB" w:rsidRDefault="00185AAB" w:rsidP="00837070">
      <w:pPr>
        <w:rPr>
          <w:rFonts w:ascii="Calibri" w:hAnsi="Calibri" w:cs="Calibri"/>
          <w:sz w:val="22"/>
          <w:szCs w:val="22"/>
          <w:lang w:val="en-US"/>
        </w:rPr>
      </w:pPr>
      <w:r>
        <w:rPr>
          <w:rFonts w:ascii="Calibri" w:hAnsi="Calibri" w:cs="Calibri"/>
          <w:sz w:val="22"/>
          <w:szCs w:val="22"/>
          <w:lang w:val="en-US"/>
        </w:rPr>
        <w:t>SALIA: women</w:t>
      </w:r>
      <w:r w:rsidR="00503F9F">
        <w:rPr>
          <w:rFonts w:ascii="Calibri" w:hAnsi="Calibri" w:cs="Calibri"/>
          <w:sz w:val="22"/>
          <w:szCs w:val="22"/>
          <w:lang w:val="en-US"/>
        </w:rPr>
        <w:t xml:space="preserve"> only</w:t>
      </w:r>
    </w:p>
    <w:p w14:paraId="6A32C2F4" w14:textId="418CFEDB" w:rsidR="00837070" w:rsidRDefault="00837070" w:rsidP="00837070">
      <w:pPr>
        <w:rPr>
          <w:rFonts w:ascii="Calibri" w:hAnsi="Calibri" w:cs="Calibri"/>
          <w:sz w:val="22"/>
          <w:szCs w:val="22"/>
          <w:lang w:val="en-US"/>
        </w:rPr>
      </w:pPr>
      <w:r>
        <w:rPr>
          <w:rFonts w:ascii="Calibri" w:hAnsi="Calibri" w:cs="Calibri"/>
          <w:sz w:val="22"/>
          <w:szCs w:val="22"/>
          <w:lang w:val="en-US"/>
        </w:rPr>
        <w:br w:type="page"/>
      </w:r>
    </w:p>
    <w:p w14:paraId="5C96A041" w14:textId="4C6B66BC" w:rsidR="00837070" w:rsidRDefault="00837070" w:rsidP="00837070">
      <w:pPr>
        <w:rPr>
          <w:rFonts w:ascii="Calibri" w:hAnsi="Calibri" w:cs="Calibri"/>
          <w:sz w:val="22"/>
          <w:szCs w:val="22"/>
          <w:lang w:val="en-US"/>
        </w:rPr>
      </w:pPr>
      <w:r>
        <w:rPr>
          <w:rFonts w:ascii="Calibri" w:hAnsi="Calibri" w:cs="Calibri"/>
          <w:sz w:val="22"/>
          <w:szCs w:val="22"/>
          <w:lang w:val="en-US"/>
        </w:rPr>
        <w:lastRenderedPageBreak/>
        <w:t>Figure S</w:t>
      </w:r>
      <w:r w:rsidR="00BC6ED7">
        <w:rPr>
          <w:rFonts w:ascii="Calibri" w:hAnsi="Calibri" w:cs="Calibri"/>
          <w:sz w:val="22"/>
          <w:szCs w:val="22"/>
          <w:lang w:val="en-US"/>
        </w:rPr>
        <w:t>3</w:t>
      </w:r>
      <w:r>
        <w:rPr>
          <w:rFonts w:ascii="Calibri" w:hAnsi="Calibri" w:cs="Calibri"/>
          <w:sz w:val="22"/>
          <w:szCs w:val="22"/>
          <w:lang w:val="en-US"/>
        </w:rPr>
        <w:t xml:space="preserve">. </w:t>
      </w:r>
      <w:r w:rsidR="007C5A7C">
        <w:rPr>
          <w:rFonts w:ascii="Calibri" w:hAnsi="Calibri" w:cs="Calibri"/>
          <w:sz w:val="22"/>
          <w:szCs w:val="22"/>
          <w:lang w:val="en-US"/>
        </w:rPr>
        <w:t>Spearman correlation between exposome factors per cohort and survey</w:t>
      </w:r>
    </w:p>
    <w:tbl>
      <w:tblPr>
        <w:tblStyle w:val="TableGrid"/>
        <w:tblW w:w="0" w:type="auto"/>
        <w:tblCellMar>
          <w:left w:w="0" w:type="dxa"/>
          <w:right w:w="0" w:type="dxa"/>
        </w:tblCellMar>
        <w:tblLook w:val="04A0" w:firstRow="1" w:lastRow="0" w:firstColumn="1" w:lastColumn="0" w:noHBand="0" w:noVBand="1"/>
      </w:tblPr>
      <w:tblGrid>
        <w:gridCol w:w="3006"/>
        <w:gridCol w:w="3005"/>
        <w:gridCol w:w="3005"/>
      </w:tblGrid>
      <w:tr w:rsidR="00837070" w:rsidRPr="00D55B76" w14:paraId="137701F0" w14:textId="77777777" w:rsidTr="00987129">
        <w:tc>
          <w:tcPr>
            <w:tcW w:w="9016" w:type="dxa"/>
            <w:gridSpan w:val="3"/>
            <w:tcBorders>
              <w:top w:val="nil"/>
              <w:left w:val="nil"/>
              <w:bottom w:val="nil"/>
              <w:right w:val="nil"/>
            </w:tcBorders>
          </w:tcPr>
          <w:p w14:paraId="198EB9B5" w14:textId="77777777" w:rsidR="00837070" w:rsidRPr="00D55B76" w:rsidRDefault="00837070" w:rsidP="00987129">
            <w:pPr>
              <w:rPr>
                <w:rFonts w:ascii="Calibri" w:hAnsi="Calibri" w:cs="Calibri"/>
                <w:lang w:val="en-US"/>
              </w:rPr>
            </w:pPr>
            <w:r w:rsidRPr="00D55B76">
              <w:rPr>
                <w:rFonts w:ascii="Calibri" w:hAnsi="Calibri" w:cs="Calibri"/>
                <w:lang w:val="en-US"/>
              </w:rPr>
              <w:t>(a) PIAMA</w:t>
            </w:r>
          </w:p>
        </w:tc>
      </w:tr>
      <w:tr w:rsidR="00837070" w:rsidRPr="00D55B76" w14:paraId="68EB18DE" w14:textId="77777777" w:rsidTr="00987129">
        <w:tc>
          <w:tcPr>
            <w:tcW w:w="3006" w:type="dxa"/>
            <w:tcBorders>
              <w:top w:val="nil"/>
              <w:left w:val="nil"/>
              <w:bottom w:val="nil"/>
              <w:right w:val="nil"/>
            </w:tcBorders>
            <w:vAlign w:val="center"/>
          </w:tcPr>
          <w:p w14:paraId="57921BF8" w14:textId="77777777" w:rsidR="00837070" w:rsidRPr="00D55B76" w:rsidRDefault="00837070" w:rsidP="00987129">
            <w:pPr>
              <w:jc w:val="center"/>
              <w:rPr>
                <w:rFonts w:ascii="Calibri" w:hAnsi="Calibri" w:cs="Calibri"/>
                <w:lang w:val="en-US"/>
              </w:rPr>
            </w:pPr>
            <w:r w:rsidRPr="00D55B76">
              <w:rPr>
                <w:rFonts w:ascii="Calibri" w:hAnsi="Calibri" w:cs="Calibri"/>
                <w:lang w:val="en-US"/>
              </w:rPr>
              <w:t>PIAMA_0</w:t>
            </w:r>
          </w:p>
        </w:tc>
        <w:tc>
          <w:tcPr>
            <w:tcW w:w="3005" w:type="dxa"/>
            <w:tcBorders>
              <w:top w:val="nil"/>
              <w:left w:val="nil"/>
              <w:bottom w:val="nil"/>
              <w:right w:val="nil"/>
            </w:tcBorders>
            <w:vAlign w:val="center"/>
          </w:tcPr>
          <w:p w14:paraId="1B47D363" w14:textId="77777777" w:rsidR="00837070" w:rsidRPr="00D55B76" w:rsidRDefault="00837070" w:rsidP="00987129">
            <w:pPr>
              <w:jc w:val="center"/>
              <w:rPr>
                <w:rFonts w:ascii="Calibri" w:hAnsi="Calibri" w:cs="Calibri"/>
                <w:lang w:val="en-US"/>
              </w:rPr>
            </w:pPr>
            <w:r w:rsidRPr="00D55B76">
              <w:rPr>
                <w:rFonts w:ascii="Calibri" w:hAnsi="Calibri" w:cs="Calibri"/>
                <w:lang w:val="en-US"/>
              </w:rPr>
              <w:t>PIAMA_1</w:t>
            </w:r>
          </w:p>
        </w:tc>
        <w:tc>
          <w:tcPr>
            <w:tcW w:w="3005" w:type="dxa"/>
            <w:tcBorders>
              <w:top w:val="nil"/>
              <w:left w:val="nil"/>
              <w:bottom w:val="nil"/>
              <w:right w:val="nil"/>
            </w:tcBorders>
            <w:vAlign w:val="center"/>
          </w:tcPr>
          <w:p w14:paraId="2D852BB9" w14:textId="77777777" w:rsidR="00837070" w:rsidRPr="00D55B76" w:rsidRDefault="00837070" w:rsidP="00987129">
            <w:pPr>
              <w:jc w:val="center"/>
              <w:rPr>
                <w:rFonts w:ascii="Calibri" w:hAnsi="Calibri" w:cs="Calibri"/>
                <w:lang w:val="en-US"/>
              </w:rPr>
            </w:pPr>
            <w:r w:rsidRPr="00D55B76">
              <w:rPr>
                <w:rFonts w:ascii="Calibri" w:hAnsi="Calibri" w:cs="Calibri"/>
                <w:lang w:val="en-US"/>
              </w:rPr>
              <w:t>PIAMA_2</w:t>
            </w:r>
          </w:p>
        </w:tc>
      </w:tr>
      <w:tr w:rsidR="00837070" w:rsidRPr="00D55B76" w14:paraId="1DE05284" w14:textId="77777777" w:rsidTr="00987129">
        <w:tc>
          <w:tcPr>
            <w:tcW w:w="3006" w:type="dxa"/>
            <w:tcBorders>
              <w:top w:val="nil"/>
              <w:left w:val="nil"/>
              <w:bottom w:val="nil"/>
              <w:right w:val="nil"/>
            </w:tcBorders>
          </w:tcPr>
          <w:p w14:paraId="1E25F37D" w14:textId="77777777" w:rsidR="00837070" w:rsidRPr="00D55B76" w:rsidRDefault="00837070" w:rsidP="00987129">
            <w:pPr>
              <w:rPr>
                <w:rFonts w:ascii="Calibri" w:hAnsi="Calibri" w:cs="Calibri"/>
                <w:lang w:val="en-US"/>
              </w:rPr>
            </w:pPr>
            <w:r w:rsidRPr="00D55B76">
              <w:rPr>
                <w:rFonts w:ascii="Calibri" w:hAnsi="Calibri" w:cs="Calibri"/>
                <w:noProof/>
              </w:rPr>
              <w:drawing>
                <wp:inline distT="0" distB="0" distL="0" distR="0" wp14:anchorId="546E009B" wp14:editId="1B1A28FB">
                  <wp:extent cx="1800000" cy="1800000"/>
                  <wp:effectExtent l="0" t="0" r="0" b="0"/>
                  <wp:docPr id="782704557" name="Picture 8"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04557" name="Picture 8" descr="A diagram of different colored square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tcBorders>
              <w:top w:val="nil"/>
              <w:left w:val="nil"/>
              <w:bottom w:val="nil"/>
              <w:right w:val="nil"/>
            </w:tcBorders>
          </w:tcPr>
          <w:p w14:paraId="30FAB909" w14:textId="77777777" w:rsidR="00837070" w:rsidRPr="00D55B76" w:rsidRDefault="00837070" w:rsidP="00987129">
            <w:pPr>
              <w:rPr>
                <w:rFonts w:ascii="Calibri" w:hAnsi="Calibri" w:cs="Calibri"/>
                <w:lang w:val="en-US"/>
              </w:rPr>
            </w:pPr>
            <w:r w:rsidRPr="00D55B76">
              <w:rPr>
                <w:rFonts w:ascii="Calibri" w:hAnsi="Calibri" w:cs="Calibri"/>
                <w:noProof/>
              </w:rPr>
              <w:drawing>
                <wp:inline distT="0" distB="0" distL="0" distR="0" wp14:anchorId="55A2E386" wp14:editId="64FF6A50">
                  <wp:extent cx="1800000" cy="1800000"/>
                  <wp:effectExtent l="0" t="0" r="0" b="0"/>
                  <wp:docPr id="1989680944" name="Picture 9" descr="A diagram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680944" name="Picture 9" descr="A diagram of a number of number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tcBorders>
              <w:top w:val="nil"/>
              <w:left w:val="nil"/>
              <w:bottom w:val="nil"/>
              <w:right w:val="nil"/>
            </w:tcBorders>
          </w:tcPr>
          <w:p w14:paraId="1D9951B5" w14:textId="77777777" w:rsidR="00837070" w:rsidRPr="00D55B76" w:rsidRDefault="00837070" w:rsidP="00987129">
            <w:pPr>
              <w:rPr>
                <w:rFonts w:ascii="Calibri" w:hAnsi="Calibri" w:cs="Calibri"/>
                <w:lang w:val="en-US"/>
              </w:rPr>
            </w:pPr>
            <w:r w:rsidRPr="00D55B76">
              <w:rPr>
                <w:rFonts w:ascii="Calibri" w:hAnsi="Calibri" w:cs="Calibri"/>
                <w:noProof/>
              </w:rPr>
              <w:drawing>
                <wp:inline distT="0" distB="0" distL="0" distR="0" wp14:anchorId="359E68B6" wp14:editId="1923EC4E">
                  <wp:extent cx="1800000" cy="1800000"/>
                  <wp:effectExtent l="0" t="0" r="0" b="0"/>
                  <wp:docPr id="2094199659" name="Picture 10"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199659" name="Picture 10" descr="A diagram of different colored squar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r>
      <w:tr w:rsidR="00837070" w:rsidRPr="00D55B76" w14:paraId="08747786" w14:textId="77777777" w:rsidTr="00987129">
        <w:tc>
          <w:tcPr>
            <w:tcW w:w="9016" w:type="dxa"/>
            <w:gridSpan w:val="3"/>
            <w:tcBorders>
              <w:top w:val="nil"/>
              <w:left w:val="nil"/>
              <w:bottom w:val="nil"/>
              <w:right w:val="nil"/>
            </w:tcBorders>
          </w:tcPr>
          <w:p w14:paraId="41CA498D" w14:textId="77777777" w:rsidR="00837070" w:rsidRPr="00D55B76" w:rsidRDefault="00837070" w:rsidP="00987129">
            <w:pPr>
              <w:rPr>
                <w:rFonts w:ascii="Calibri" w:hAnsi="Calibri" w:cs="Calibri"/>
                <w:noProof/>
              </w:rPr>
            </w:pPr>
            <w:r w:rsidRPr="00D55B76">
              <w:rPr>
                <w:rFonts w:ascii="Calibri" w:hAnsi="Calibri" w:cs="Calibri"/>
                <w:lang w:val="en-US"/>
              </w:rPr>
              <w:t>(b) BAMSE</w:t>
            </w:r>
          </w:p>
        </w:tc>
      </w:tr>
      <w:tr w:rsidR="00837070" w:rsidRPr="00D55B76" w14:paraId="7D5A4390" w14:textId="77777777" w:rsidTr="00987129">
        <w:tc>
          <w:tcPr>
            <w:tcW w:w="3006" w:type="dxa"/>
            <w:tcBorders>
              <w:top w:val="nil"/>
              <w:left w:val="nil"/>
              <w:bottom w:val="nil"/>
              <w:right w:val="nil"/>
            </w:tcBorders>
            <w:vAlign w:val="center"/>
          </w:tcPr>
          <w:p w14:paraId="771A0639" w14:textId="77777777" w:rsidR="00837070" w:rsidRPr="00D55B76" w:rsidRDefault="00837070" w:rsidP="00987129">
            <w:pPr>
              <w:jc w:val="center"/>
              <w:rPr>
                <w:rFonts w:ascii="Calibri" w:hAnsi="Calibri" w:cs="Calibri"/>
                <w:noProof/>
              </w:rPr>
            </w:pPr>
            <w:r w:rsidRPr="00D55B76">
              <w:rPr>
                <w:rFonts w:ascii="Calibri" w:hAnsi="Calibri" w:cs="Calibri"/>
                <w:lang w:val="en-US"/>
              </w:rPr>
              <w:t>BAMSE_0</w:t>
            </w:r>
          </w:p>
        </w:tc>
        <w:tc>
          <w:tcPr>
            <w:tcW w:w="3005" w:type="dxa"/>
            <w:tcBorders>
              <w:top w:val="nil"/>
              <w:left w:val="nil"/>
              <w:bottom w:val="nil"/>
              <w:right w:val="nil"/>
            </w:tcBorders>
            <w:vAlign w:val="center"/>
          </w:tcPr>
          <w:p w14:paraId="3C6DC1E7" w14:textId="77777777" w:rsidR="00837070" w:rsidRPr="00D55B76" w:rsidRDefault="00837070" w:rsidP="00987129">
            <w:pPr>
              <w:jc w:val="center"/>
              <w:rPr>
                <w:rFonts w:ascii="Calibri" w:hAnsi="Calibri" w:cs="Calibri"/>
                <w:noProof/>
              </w:rPr>
            </w:pPr>
          </w:p>
        </w:tc>
        <w:tc>
          <w:tcPr>
            <w:tcW w:w="3005" w:type="dxa"/>
            <w:tcBorders>
              <w:top w:val="nil"/>
              <w:left w:val="nil"/>
              <w:bottom w:val="nil"/>
              <w:right w:val="nil"/>
            </w:tcBorders>
            <w:vAlign w:val="center"/>
          </w:tcPr>
          <w:p w14:paraId="59B484DF" w14:textId="77777777" w:rsidR="00837070" w:rsidRPr="00D55B76" w:rsidRDefault="00837070" w:rsidP="00987129">
            <w:pPr>
              <w:jc w:val="center"/>
              <w:rPr>
                <w:rFonts w:ascii="Calibri" w:hAnsi="Calibri" w:cs="Calibri"/>
                <w:noProof/>
              </w:rPr>
            </w:pPr>
          </w:p>
        </w:tc>
      </w:tr>
      <w:tr w:rsidR="00837070" w:rsidRPr="00D55B76" w14:paraId="5E3B2654" w14:textId="77777777" w:rsidTr="00987129">
        <w:tc>
          <w:tcPr>
            <w:tcW w:w="3006" w:type="dxa"/>
            <w:tcBorders>
              <w:top w:val="nil"/>
              <w:left w:val="nil"/>
              <w:bottom w:val="nil"/>
              <w:right w:val="nil"/>
            </w:tcBorders>
            <w:vAlign w:val="center"/>
          </w:tcPr>
          <w:p w14:paraId="0ADEE261" w14:textId="77777777" w:rsidR="00837070" w:rsidRPr="00D55B76" w:rsidRDefault="00837070" w:rsidP="00987129">
            <w:pPr>
              <w:jc w:val="center"/>
              <w:rPr>
                <w:rFonts w:ascii="Calibri" w:hAnsi="Calibri" w:cs="Calibri"/>
                <w:noProof/>
              </w:rPr>
            </w:pPr>
            <w:r>
              <w:rPr>
                <w:noProof/>
              </w:rPr>
              <w:drawing>
                <wp:inline distT="0" distB="0" distL="0" distR="0" wp14:anchorId="122D2C2E" wp14:editId="6A048AE5">
                  <wp:extent cx="1800000" cy="1800000"/>
                  <wp:effectExtent l="0" t="0" r="0" b="0"/>
                  <wp:docPr id="1818804964" name="Picture 11" descr="A diagram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4964" name="Picture 11" descr="A diagram of a number of number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tcBorders>
              <w:top w:val="nil"/>
              <w:left w:val="nil"/>
              <w:bottom w:val="nil"/>
              <w:right w:val="nil"/>
            </w:tcBorders>
            <w:vAlign w:val="center"/>
          </w:tcPr>
          <w:p w14:paraId="239F487B" w14:textId="77777777" w:rsidR="00837070" w:rsidRPr="00D55B76" w:rsidRDefault="00837070" w:rsidP="00987129">
            <w:pPr>
              <w:jc w:val="center"/>
              <w:rPr>
                <w:rFonts w:ascii="Calibri" w:hAnsi="Calibri" w:cs="Calibri"/>
                <w:noProof/>
              </w:rPr>
            </w:pPr>
          </w:p>
        </w:tc>
        <w:tc>
          <w:tcPr>
            <w:tcW w:w="3005" w:type="dxa"/>
            <w:tcBorders>
              <w:top w:val="nil"/>
              <w:left w:val="nil"/>
              <w:bottom w:val="nil"/>
              <w:right w:val="nil"/>
            </w:tcBorders>
            <w:vAlign w:val="center"/>
          </w:tcPr>
          <w:p w14:paraId="30AC54BA" w14:textId="77777777" w:rsidR="00837070" w:rsidRPr="00D55B76" w:rsidRDefault="00837070" w:rsidP="00987129">
            <w:pPr>
              <w:jc w:val="center"/>
              <w:rPr>
                <w:rFonts w:ascii="Calibri" w:hAnsi="Calibri" w:cs="Calibri"/>
                <w:noProof/>
              </w:rPr>
            </w:pPr>
          </w:p>
        </w:tc>
      </w:tr>
      <w:tr w:rsidR="00837070" w:rsidRPr="00D55B76" w14:paraId="404DE2FE" w14:textId="77777777" w:rsidTr="00987129">
        <w:tc>
          <w:tcPr>
            <w:tcW w:w="9016" w:type="dxa"/>
            <w:gridSpan w:val="3"/>
            <w:tcBorders>
              <w:top w:val="nil"/>
              <w:left w:val="nil"/>
              <w:bottom w:val="nil"/>
              <w:right w:val="nil"/>
            </w:tcBorders>
          </w:tcPr>
          <w:p w14:paraId="1E3A5EA7" w14:textId="77777777" w:rsidR="00837070" w:rsidRPr="00D55B76" w:rsidRDefault="00837070" w:rsidP="00987129">
            <w:pPr>
              <w:rPr>
                <w:rFonts w:ascii="Calibri" w:hAnsi="Calibri" w:cs="Calibri"/>
                <w:noProof/>
              </w:rPr>
            </w:pPr>
            <w:r w:rsidRPr="00D55B76">
              <w:rPr>
                <w:rFonts w:ascii="Calibri" w:hAnsi="Calibri" w:cs="Calibri"/>
                <w:noProof/>
              </w:rPr>
              <w:t>(c) GCAT</w:t>
            </w:r>
          </w:p>
        </w:tc>
      </w:tr>
      <w:tr w:rsidR="00837070" w:rsidRPr="00D55B76" w14:paraId="001727EE" w14:textId="77777777" w:rsidTr="00987129">
        <w:tc>
          <w:tcPr>
            <w:tcW w:w="3006" w:type="dxa"/>
            <w:tcBorders>
              <w:top w:val="nil"/>
              <w:left w:val="nil"/>
              <w:bottom w:val="nil"/>
              <w:right w:val="nil"/>
            </w:tcBorders>
            <w:vAlign w:val="center"/>
          </w:tcPr>
          <w:p w14:paraId="0709F834" w14:textId="77777777" w:rsidR="00837070" w:rsidRPr="00D55B76" w:rsidRDefault="00837070" w:rsidP="00987129">
            <w:pPr>
              <w:jc w:val="center"/>
              <w:rPr>
                <w:rFonts w:ascii="Calibri" w:hAnsi="Calibri" w:cs="Calibri"/>
                <w:noProof/>
              </w:rPr>
            </w:pPr>
            <w:r w:rsidRPr="00D55B76">
              <w:rPr>
                <w:rFonts w:ascii="Calibri" w:hAnsi="Calibri" w:cs="Calibri"/>
                <w:noProof/>
              </w:rPr>
              <w:t>GCAT_0</w:t>
            </w:r>
          </w:p>
        </w:tc>
        <w:tc>
          <w:tcPr>
            <w:tcW w:w="3005" w:type="dxa"/>
            <w:tcBorders>
              <w:top w:val="nil"/>
              <w:left w:val="nil"/>
              <w:bottom w:val="nil"/>
              <w:right w:val="nil"/>
            </w:tcBorders>
            <w:vAlign w:val="center"/>
          </w:tcPr>
          <w:p w14:paraId="248392C6" w14:textId="77777777" w:rsidR="00837070" w:rsidRPr="00D55B76" w:rsidRDefault="00837070" w:rsidP="00987129">
            <w:pPr>
              <w:jc w:val="center"/>
              <w:rPr>
                <w:rFonts w:ascii="Calibri" w:hAnsi="Calibri" w:cs="Calibri"/>
                <w:noProof/>
              </w:rPr>
            </w:pPr>
          </w:p>
        </w:tc>
        <w:tc>
          <w:tcPr>
            <w:tcW w:w="3005" w:type="dxa"/>
            <w:tcBorders>
              <w:top w:val="nil"/>
              <w:left w:val="nil"/>
              <w:bottom w:val="nil"/>
              <w:right w:val="nil"/>
            </w:tcBorders>
            <w:vAlign w:val="center"/>
          </w:tcPr>
          <w:p w14:paraId="66A26C07" w14:textId="77777777" w:rsidR="00837070" w:rsidRPr="00D55B76" w:rsidRDefault="00837070" w:rsidP="00987129">
            <w:pPr>
              <w:jc w:val="center"/>
              <w:rPr>
                <w:rFonts w:ascii="Calibri" w:hAnsi="Calibri" w:cs="Calibri"/>
                <w:noProof/>
              </w:rPr>
            </w:pPr>
          </w:p>
        </w:tc>
      </w:tr>
      <w:tr w:rsidR="00837070" w:rsidRPr="00D55B76" w14:paraId="1BD6F080" w14:textId="77777777" w:rsidTr="00987129">
        <w:tc>
          <w:tcPr>
            <w:tcW w:w="3006" w:type="dxa"/>
            <w:tcBorders>
              <w:top w:val="nil"/>
              <w:left w:val="nil"/>
              <w:bottom w:val="nil"/>
              <w:right w:val="nil"/>
            </w:tcBorders>
            <w:vAlign w:val="center"/>
          </w:tcPr>
          <w:p w14:paraId="136391B5" w14:textId="77777777" w:rsidR="00837070" w:rsidRPr="00D55B76" w:rsidRDefault="00837070" w:rsidP="00987129">
            <w:pPr>
              <w:jc w:val="center"/>
              <w:rPr>
                <w:rFonts w:ascii="Calibri" w:hAnsi="Calibri" w:cs="Calibri"/>
                <w:noProof/>
              </w:rPr>
            </w:pPr>
            <w:r>
              <w:rPr>
                <w:noProof/>
              </w:rPr>
              <w:drawing>
                <wp:inline distT="0" distB="0" distL="0" distR="0" wp14:anchorId="4B515725" wp14:editId="0A890C1F">
                  <wp:extent cx="1800000" cy="1800000"/>
                  <wp:effectExtent l="0" t="0" r="0" b="0"/>
                  <wp:docPr id="2020253613" name="Picture 12" descr="A diagram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53613" name="Picture 12" descr="A diagram of a number of number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tcBorders>
              <w:top w:val="nil"/>
              <w:left w:val="nil"/>
              <w:bottom w:val="nil"/>
              <w:right w:val="nil"/>
            </w:tcBorders>
            <w:vAlign w:val="center"/>
          </w:tcPr>
          <w:p w14:paraId="6DD981BA" w14:textId="77777777" w:rsidR="00837070" w:rsidRPr="00D55B76" w:rsidRDefault="00837070" w:rsidP="00987129">
            <w:pPr>
              <w:jc w:val="center"/>
              <w:rPr>
                <w:rFonts w:ascii="Calibri" w:hAnsi="Calibri" w:cs="Calibri"/>
                <w:noProof/>
              </w:rPr>
            </w:pPr>
          </w:p>
        </w:tc>
        <w:tc>
          <w:tcPr>
            <w:tcW w:w="3005" w:type="dxa"/>
            <w:tcBorders>
              <w:top w:val="nil"/>
              <w:left w:val="nil"/>
              <w:bottom w:val="nil"/>
              <w:right w:val="nil"/>
            </w:tcBorders>
            <w:vAlign w:val="center"/>
          </w:tcPr>
          <w:p w14:paraId="4C52B42D" w14:textId="77777777" w:rsidR="00837070" w:rsidRPr="00D55B76" w:rsidRDefault="00837070" w:rsidP="00987129">
            <w:pPr>
              <w:jc w:val="center"/>
              <w:rPr>
                <w:rFonts w:ascii="Calibri" w:hAnsi="Calibri" w:cs="Calibri"/>
                <w:noProof/>
              </w:rPr>
            </w:pPr>
          </w:p>
        </w:tc>
      </w:tr>
    </w:tbl>
    <w:p w14:paraId="1FD52349" w14:textId="77777777" w:rsidR="00837070" w:rsidRDefault="00837070" w:rsidP="00837070">
      <w:pPr>
        <w:rPr>
          <w:rFonts w:ascii="Calibri" w:hAnsi="Calibri" w:cs="Calibri"/>
          <w:sz w:val="22"/>
          <w:szCs w:val="22"/>
          <w:lang w:val="en-US"/>
        </w:rPr>
      </w:pPr>
    </w:p>
    <w:p w14:paraId="4EB7779E" w14:textId="77777777" w:rsidR="00837070" w:rsidRDefault="00837070" w:rsidP="00837070">
      <w:pPr>
        <w:rPr>
          <w:rFonts w:ascii="Calibri" w:hAnsi="Calibri" w:cs="Calibri"/>
          <w:sz w:val="22"/>
          <w:szCs w:val="22"/>
          <w:lang w:val="en-US"/>
        </w:rPr>
      </w:pPr>
    </w:p>
    <w:p w14:paraId="6F74C8E7" w14:textId="77777777" w:rsidR="00837070" w:rsidRDefault="00837070" w:rsidP="00837070">
      <w:pPr>
        <w:rPr>
          <w:rFonts w:ascii="Calibri" w:hAnsi="Calibri" w:cs="Calibri"/>
          <w:sz w:val="22"/>
          <w:szCs w:val="22"/>
          <w:lang w:val="en-US"/>
        </w:rPr>
      </w:pPr>
      <w:r>
        <w:rPr>
          <w:rFonts w:ascii="Calibri" w:hAnsi="Calibri" w:cs="Calibri"/>
          <w:sz w:val="22"/>
          <w:szCs w:val="22"/>
          <w:lang w:val="en-US"/>
        </w:rPr>
        <w:br w:type="page"/>
      </w:r>
    </w:p>
    <w:p w14:paraId="6E4C4452" w14:textId="681EFFA2" w:rsidR="00837070" w:rsidRDefault="00837070" w:rsidP="00837070">
      <w:pPr>
        <w:rPr>
          <w:rFonts w:ascii="Calibri" w:hAnsi="Calibri" w:cs="Calibri"/>
          <w:sz w:val="22"/>
          <w:szCs w:val="22"/>
          <w:lang w:val="en-US"/>
        </w:rPr>
      </w:pPr>
      <w:r>
        <w:rPr>
          <w:rFonts w:ascii="Calibri" w:hAnsi="Calibri" w:cs="Calibri"/>
          <w:sz w:val="22"/>
          <w:szCs w:val="22"/>
          <w:lang w:val="en-US"/>
        </w:rPr>
        <w:lastRenderedPageBreak/>
        <w:t>Figure S</w:t>
      </w:r>
      <w:r w:rsidR="00136B82">
        <w:rPr>
          <w:rFonts w:ascii="Calibri" w:hAnsi="Calibri" w:cs="Calibri"/>
          <w:sz w:val="22"/>
          <w:szCs w:val="22"/>
          <w:lang w:val="en-US"/>
        </w:rPr>
        <w:t>3</w:t>
      </w:r>
      <w:r>
        <w:rPr>
          <w:rFonts w:ascii="Calibri" w:hAnsi="Calibri" w:cs="Calibri"/>
          <w:sz w:val="22"/>
          <w:szCs w:val="22"/>
          <w:lang w:val="en-US"/>
        </w:rPr>
        <w:t xml:space="preserve">. </w:t>
      </w:r>
      <w:r w:rsidR="007C5A7C">
        <w:rPr>
          <w:rFonts w:ascii="Calibri" w:hAnsi="Calibri" w:cs="Calibri"/>
          <w:sz w:val="22"/>
          <w:szCs w:val="22"/>
          <w:lang w:val="en-US"/>
        </w:rPr>
        <w:t xml:space="preserve">Spearman </w:t>
      </w:r>
      <w:r>
        <w:rPr>
          <w:rFonts w:ascii="Calibri" w:hAnsi="Calibri" w:cs="Calibri"/>
          <w:sz w:val="22"/>
          <w:szCs w:val="22"/>
          <w:lang w:val="en-US"/>
        </w:rPr>
        <w:t>correlation</w:t>
      </w:r>
      <w:r w:rsidR="007C5A7C">
        <w:rPr>
          <w:rFonts w:ascii="Calibri" w:hAnsi="Calibri" w:cs="Calibri"/>
          <w:sz w:val="22"/>
          <w:szCs w:val="22"/>
          <w:lang w:val="en-US"/>
        </w:rPr>
        <w:t xml:space="preserve"> between exposome factors</w:t>
      </w:r>
      <w:r>
        <w:rPr>
          <w:rFonts w:ascii="Calibri" w:hAnsi="Calibri" w:cs="Calibri"/>
          <w:sz w:val="22"/>
          <w:szCs w:val="22"/>
          <w:lang w:val="en-US"/>
        </w:rPr>
        <w:t xml:space="preserve"> per cohort and survey (cont.)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06"/>
        <w:gridCol w:w="3005"/>
        <w:gridCol w:w="3005"/>
      </w:tblGrid>
      <w:tr w:rsidR="00837070" w:rsidRPr="00D55B76" w14:paraId="550670C8" w14:textId="77777777" w:rsidTr="00987129">
        <w:tc>
          <w:tcPr>
            <w:tcW w:w="9016" w:type="dxa"/>
            <w:gridSpan w:val="3"/>
          </w:tcPr>
          <w:p w14:paraId="7EE5E81C" w14:textId="77777777" w:rsidR="00837070" w:rsidRPr="00D55B76" w:rsidRDefault="00837070" w:rsidP="00987129">
            <w:pPr>
              <w:rPr>
                <w:rFonts w:ascii="Calibri" w:hAnsi="Calibri" w:cs="Calibri"/>
                <w:noProof/>
              </w:rPr>
            </w:pPr>
            <w:r w:rsidRPr="00D55B76">
              <w:rPr>
                <w:rFonts w:ascii="Calibri" w:hAnsi="Calibri" w:cs="Calibri"/>
                <w:noProof/>
              </w:rPr>
              <w:t>(d) KORA</w:t>
            </w:r>
          </w:p>
        </w:tc>
      </w:tr>
      <w:tr w:rsidR="00837070" w:rsidRPr="00D55B76" w14:paraId="54C137C9" w14:textId="77777777" w:rsidTr="00987129">
        <w:tc>
          <w:tcPr>
            <w:tcW w:w="3006" w:type="dxa"/>
            <w:vAlign w:val="center"/>
          </w:tcPr>
          <w:p w14:paraId="7321972C" w14:textId="77777777" w:rsidR="00837070" w:rsidRPr="00D55B76" w:rsidRDefault="00837070" w:rsidP="00987129">
            <w:pPr>
              <w:jc w:val="center"/>
              <w:rPr>
                <w:rFonts w:ascii="Calibri" w:hAnsi="Calibri" w:cs="Calibri"/>
                <w:lang w:val="en-US"/>
              </w:rPr>
            </w:pPr>
            <w:r w:rsidRPr="00D55B76">
              <w:rPr>
                <w:rFonts w:ascii="Calibri" w:hAnsi="Calibri" w:cs="Calibri"/>
                <w:lang w:val="en-US"/>
              </w:rPr>
              <w:t>KORA_0</w:t>
            </w:r>
          </w:p>
        </w:tc>
        <w:tc>
          <w:tcPr>
            <w:tcW w:w="3005" w:type="dxa"/>
            <w:vAlign w:val="center"/>
          </w:tcPr>
          <w:p w14:paraId="6AB1701D" w14:textId="77777777" w:rsidR="00837070" w:rsidRPr="00D55B76" w:rsidRDefault="00837070" w:rsidP="00987129">
            <w:pPr>
              <w:jc w:val="center"/>
              <w:rPr>
                <w:rFonts w:ascii="Calibri" w:hAnsi="Calibri" w:cs="Calibri"/>
                <w:lang w:val="en-US"/>
              </w:rPr>
            </w:pPr>
            <w:r w:rsidRPr="00D55B76">
              <w:rPr>
                <w:rFonts w:ascii="Calibri" w:hAnsi="Calibri" w:cs="Calibri"/>
                <w:lang w:val="en-US"/>
              </w:rPr>
              <w:t>KORA_1</w:t>
            </w:r>
          </w:p>
        </w:tc>
        <w:tc>
          <w:tcPr>
            <w:tcW w:w="3005" w:type="dxa"/>
            <w:vAlign w:val="center"/>
          </w:tcPr>
          <w:p w14:paraId="3426EF90" w14:textId="77777777" w:rsidR="00837070" w:rsidRPr="00D55B76" w:rsidRDefault="00837070" w:rsidP="00987129">
            <w:pPr>
              <w:jc w:val="center"/>
              <w:rPr>
                <w:rFonts w:ascii="Calibri" w:hAnsi="Calibri" w:cs="Calibri"/>
                <w:lang w:val="en-US"/>
              </w:rPr>
            </w:pPr>
            <w:r w:rsidRPr="00D55B76">
              <w:rPr>
                <w:rFonts w:ascii="Calibri" w:hAnsi="Calibri" w:cs="Calibri"/>
                <w:lang w:val="en-US"/>
              </w:rPr>
              <w:t>KORA_2</w:t>
            </w:r>
          </w:p>
        </w:tc>
      </w:tr>
      <w:tr w:rsidR="00837070" w:rsidRPr="00D55B76" w14:paraId="3728076A" w14:textId="77777777" w:rsidTr="00987129">
        <w:tc>
          <w:tcPr>
            <w:tcW w:w="3006" w:type="dxa"/>
            <w:vAlign w:val="center"/>
          </w:tcPr>
          <w:p w14:paraId="1385F702" w14:textId="77777777" w:rsidR="00837070" w:rsidRPr="00D55B76" w:rsidRDefault="00837070" w:rsidP="00987129">
            <w:pPr>
              <w:jc w:val="center"/>
              <w:rPr>
                <w:rFonts w:ascii="Calibri" w:hAnsi="Calibri" w:cs="Calibri"/>
                <w:lang w:val="en-US"/>
              </w:rPr>
            </w:pPr>
            <w:r>
              <w:rPr>
                <w:noProof/>
              </w:rPr>
              <w:drawing>
                <wp:inline distT="0" distB="0" distL="0" distR="0" wp14:anchorId="46A2C765" wp14:editId="6DC84821">
                  <wp:extent cx="1800000" cy="1800000"/>
                  <wp:effectExtent l="0" t="0" r="0" b="0"/>
                  <wp:docPr id="590437418" name="Picture 13" descr="A diagram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670" name="Picture 13" descr="A diagram of a number of number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vAlign w:val="center"/>
          </w:tcPr>
          <w:p w14:paraId="1561CB2A" w14:textId="77777777" w:rsidR="00837070" w:rsidRPr="00D55B76" w:rsidRDefault="00837070" w:rsidP="00987129">
            <w:pPr>
              <w:jc w:val="center"/>
              <w:rPr>
                <w:rFonts w:ascii="Calibri" w:hAnsi="Calibri" w:cs="Calibri"/>
                <w:lang w:val="en-US"/>
              </w:rPr>
            </w:pPr>
            <w:r>
              <w:rPr>
                <w:noProof/>
              </w:rPr>
              <w:drawing>
                <wp:inline distT="0" distB="0" distL="0" distR="0" wp14:anchorId="3783FD0B" wp14:editId="5D8F6DEE">
                  <wp:extent cx="1800000" cy="1800000"/>
                  <wp:effectExtent l="0" t="0" r="0" b="0"/>
                  <wp:docPr id="625783627" name="Picture 14"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82437" name="Picture 14" descr="A diagram of different colored squar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vAlign w:val="center"/>
          </w:tcPr>
          <w:p w14:paraId="63BBD004" w14:textId="77777777" w:rsidR="00837070" w:rsidRPr="00D55B76" w:rsidRDefault="00837070" w:rsidP="00987129">
            <w:pPr>
              <w:jc w:val="center"/>
              <w:rPr>
                <w:rFonts w:ascii="Calibri" w:hAnsi="Calibri" w:cs="Calibri"/>
                <w:lang w:val="en-US"/>
              </w:rPr>
            </w:pPr>
            <w:r>
              <w:rPr>
                <w:noProof/>
              </w:rPr>
              <w:drawing>
                <wp:inline distT="0" distB="0" distL="0" distR="0" wp14:anchorId="6279229E" wp14:editId="5C31FB76">
                  <wp:extent cx="1800000" cy="1800000"/>
                  <wp:effectExtent l="0" t="0" r="0" b="0"/>
                  <wp:docPr id="625947324" name="Picture 15" descr="A diagram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84197" name="Picture 15" descr="A diagram of a number of number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r>
      <w:tr w:rsidR="00837070" w:rsidRPr="00D55B76" w14:paraId="4BC341BF" w14:textId="77777777" w:rsidTr="00987129">
        <w:tc>
          <w:tcPr>
            <w:tcW w:w="9016" w:type="dxa"/>
            <w:gridSpan w:val="3"/>
          </w:tcPr>
          <w:p w14:paraId="15B13ECF" w14:textId="77777777" w:rsidR="00837070" w:rsidRPr="00D55B76" w:rsidRDefault="00837070" w:rsidP="00987129">
            <w:pPr>
              <w:rPr>
                <w:rFonts w:ascii="Calibri" w:hAnsi="Calibri" w:cs="Calibri"/>
                <w:noProof/>
              </w:rPr>
            </w:pPr>
            <w:r w:rsidRPr="00D55B76">
              <w:rPr>
                <w:rFonts w:ascii="Calibri" w:hAnsi="Calibri" w:cs="Calibri"/>
                <w:noProof/>
              </w:rPr>
              <w:t>(e) SAPALDIA</w:t>
            </w:r>
          </w:p>
        </w:tc>
      </w:tr>
      <w:tr w:rsidR="00837070" w:rsidRPr="00D55B76" w14:paraId="7CD49310" w14:textId="77777777" w:rsidTr="00987129">
        <w:tc>
          <w:tcPr>
            <w:tcW w:w="3006" w:type="dxa"/>
            <w:vAlign w:val="center"/>
          </w:tcPr>
          <w:p w14:paraId="1CBE1F38" w14:textId="77777777" w:rsidR="00837070" w:rsidRPr="00D55B76" w:rsidRDefault="00837070" w:rsidP="00987129">
            <w:pPr>
              <w:jc w:val="center"/>
              <w:rPr>
                <w:rFonts w:ascii="Calibri" w:hAnsi="Calibri" w:cs="Calibri"/>
                <w:noProof/>
              </w:rPr>
            </w:pPr>
            <w:r w:rsidRPr="00D55B76">
              <w:rPr>
                <w:rFonts w:ascii="Calibri" w:hAnsi="Calibri" w:cs="Calibri"/>
                <w:noProof/>
              </w:rPr>
              <w:t>SAPALDIA_0</w:t>
            </w:r>
          </w:p>
        </w:tc>
        <w:tc>
          <w:tcPr>
            <w:tcW w:w="3005" w:type="dxa"/>
            <w:vAlign w:val="center"/>
          </w:tcPr>
          <w:p w14:paraId="44C07139" w14:textId="77777777" w:rsidR="00837070" w:rsidRPr="00D55B76" w:rsidRDefault="00837070" w:rsidP="00987129">
            <w:pPr>
              <w:jc w:val="center"/>
              <w:rPr>
                <w:rFonts w:ascii="Calibri" w:hAnsi="Calibri" w:cs="Calibri"/>
                <w:noProof/>
              </w:rPr>
            </w:pPr>
            <w:r w:rsidRPr="00D55B76">
              <w:rPr>
                <w:rFonts w:ascii="Calibri" w:hAnsi="Calibri" w:cs="Calibri"/>
                <w:noProof/>
              </w:rPr>
              <w:t>SAPALDIA_1</w:t>
            </w:r>
          </w:p>
        </w:tc>
        <w:tc>
          <w:tcPr>
            <w:tcW w:w="3005" w:type="dxa"/>
            <w:vAlign w:val="center"/>
          </w:tcPr>
          <w:p w14:paraId="25C4754B" w14:textId="77777777" w:rsidR="00837070" w:rsidRPr="00D55B76" w:rsidRDefault="00837070" w:rsidP="00987129">
            <w:pPr>
              <w:jc w:val="center"/>
              <w:rPr>
                <w:rFonts w:ascii="Calibri" w:hAnsi="Calibri" w:cs="Calibri"/>
                <w:noProof/>
              </w:rPr>
            </w:pPr>
            <w:r w:rsidRPr="00D55B76">
              <w:rPr>
                <w:rFonts w:ascii="Calibri" w:hAnsi="Calibri" w:cs="Calibri"/>
                <w:noProof/>
              </w:rPr>
              <w:t>SAPALDIA_2</w:t>
            </w:r>
          </w:p>
        </w:tc>
      </w:tr>
      <w:tr w:rsidR="00837070" w:rsidRPr="00D55B76" w14:paraId="630375D4" w14:textId="77777777" w:rsidTr="00987129">
        <w:tc>
          <w:tcPr>
            <w:tcW w:w="3006" w:type="dxa"/>
            <w:vAlign w:val="center"/>
          </w:tcPr>
          <w:p w14:paraId="021ABE55" w14:textId="77777777" w:rsidR="00837070" w:rsidRPr="00D55B76" w:rsidRDefault="00837070" w:rsidP="00987129">
            <w:pPr>
              <w:jc w:val="center"/>
              <w:rPr>
                <w:rFonts w:ascii="Calibri" w:hAnsi="Calibri" w:cs="Calibri"/>
                <w:noProof/>
              </w:rPr>
            </w:pPr>
            <w:r>
              <w:rPr>
                <w:noProof/>
              </w:rPr>
              <w:drawing>
                <wp:inline distT="0" distB="0" distL="0" distR="0" wp14:anchorId="0488C592" wp14:editId="0E103481">
                  <wp:extent cx="1800000" cy="1800000"/>
                  <wp:effectExtent l="0" t="0" r="0" b="0"/>
                  <wp:docPr id="931977979" name="Picture 16"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016219" name="Picture 16" descr="A diagram of different colored square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vAlign w:val="center"/>
          </w:tcPr>
          <w:p w14:paraId="57047D8C" w14:textId="77777777" w:rsidR="00837070" w:rsidRPr="00D55B76" w:rsidRDefault="00837070" w:rsidP="00987129">
            <w:pPr>
              <w:jc w:val="center"/>
              <w:rPr>
                <w:rFonts w:ascii="Calibri" w:hAnsi="Calibri" w:cs="Calibri"/>
                <w:noProof/>
              </w:rPr>
            </w:pPr>
            <w:r>
              <w:rPr>
                <w:noProof/>
              </w:rPr>
              <w:drawing>
                <wp:inline distT="0" distB="0" distL="0" distR="0" wp14:anchorId="1EBAF0C3" wp14:editId="04B32FA7">
                  <wp:extent cx="1800000" cy="1800000"/>
                  <wp:effectExtent l="0" t="0" r="0" b="0"/>
                  <wp:docPr id="572549869" name="Picture 17"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09532" name="Picture 17" descr="A diagram of different colored square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vAlign w:val="center"/>
          </w:tcPr>
          <w:p w14:paraId="62514651" w14:textId="77777777" w:rsidR="00837070" w:rsidRPr="00D55B76" w:rsidRDefault="00837070" w:rsidP="00987129">
            <w:pPr>
              <w:jc w:val="center"/>
              <w:rPr>
                <w:rFonts w:ascii="Calibri" w:hAnsi="Calibri" w:cs="Calibri"/>
                <w:noProof/>
              </w:rPr>
            </w:pPr>
            <w:r>
              <w:rPr>
                <w:noProof/>
              </w:rPr>
              <w:drawing>
                <wp:inline distT="0" distB="0" distL="0" distR="0" wp14:anchorId="6937BFBB" wp14:editId="1AC34D44">
                  <wp:extent cx="1800000" cy="1800000"/>
                  <wp:effectExtent l="0" t="0" r="0" b="0"/>
                  <wp:docPr id="1762024941" name="Picture 18" descr="A diagram of a number of red and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11157" name="Picture 18" descr="A diagram of a number of red and blue square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r>
      <w:tr w:rsidR="00837070" w:rsidRPr="00D55B76" w14:paraId="32394BD9" w14:textId="77777777" w:rsidTr="00987129">
        <w:tc>
          <w:tcPr>
            <w:tcW w:w="9016" w:type="dxa"/>
            <w:gridSpan w:val="3"/>
          </w:tcPr>
          <w:p w14:paraId="16CC2F25" w14:textId="77777777" w:rsidR="00837070" w:rsidRPr="00D55B76" w:rsidRDefault="00837070" w:rsidP="00987129">
            <w:pPr>
              <w:rPr>
                <w:rFonts w:ascii="Calibri" w:hAnsi="Calibri" w:cs="Calibri"/>
                <w:noProof/>
              </w:rPr>
            </w:pPr>
            <w:r w:rsidRPr="00D55B76">
              <w:rPr>
                <w:rFonts w:ascii="Calibri" w:hAnsi="Calibri" w:cs="Calibri"/>
                <w:noProof/>
              </w:rPr>
              <w:t>(f) HAPIEE</w:t>
            </w:r>
          </w:p>
        </w:tc>
      </w:tr>
      <w:tr w:rsidR="00837070" w:rsidRPr="00D55B76" w14:paraId="531197AA" w14:textId="77777777" w:rsidTr="00987129">
        <w:tc>
          <w:tcPr>
            <w:tcW w:w="3006" w:type="dxa"/>
            <w:vAlign w:val="center"/>
          </w:tcPr>
          <w:p w14:paraId="5B1FA084" w14:textId="77777777" w:rsidR="00837070" w:rsidRPr="00D55B76" w:rsidRDefault="00837070" w:rsidP="00987129">
            <w:pPr>
              <w:jc w:val="center"/>
              <w:rPr>
                <w:rFonts w:ascii="Calibri" w:hAnsi="Calibri" w:cs="Calibri"/>
                <w:noProof/>
              </w:rPr>
            </w:pPr>
            <w:r w:rsidRPr="00D55B76">
              <w:rPr>
                <w:rFonts w:ascii="Calibri" w:hAnsi="Calibri" w:cs="Calibri"/>
                <w:noProof/>
              </w:rPr>
              <w:t>HAPIEE_0</w:t>
            </w:r>
          </w:p>
        </w:tc>
        <w:tc>
          <w:tcPr>
            <w:tcW w:w="3005" w:type="dxa"/>
            <w:vAlign w:val="center"/>
          </w:tcPr>
          <w:p w14:paraId="675DDC3D" w14:textId="77777777" w:rsidR="00837070" w:rsidRPr="00D55B76" w:rsidRDefault="00837070" w:rsidP="00987129">
            <w:pPr>
              <w:jc w:val="center"/>
              <w:rPr>
                <w:rFonts w:ascii="Calibri" w:hAnsi="Calibri" w:cs="Calibri"/>
                <w:noProof/>
              </w:rPr>
            </w:pPr>
          </w:p>
        </w:tc>
        <w:tc>
          <w:tcPr>
            <w:tcW w:w="3005" w:type="dxa"/>
            <w:vAlign w:val="center"/>
          </w:tcPr>
          <w:p w14:paraId="16D70CC5" w14:textId="77777777" w:rsidR="00837070" w:rsidRPr="00D55B76" w:rsidRDefault="00837070" w:rsidP="00987129">
            <w:pPr>
              <w:jc w:val="center"/>
              <w:rPr>
                <w:rFonts w:ascii="Calibri" w:hAnsi="Calibri" w:cs="Calibri"/>
                <w:noProof/>
              </w:rPr>
            </w:pPr>
          </w:p>
        </w:tc>
      </w:tr>
      <w:tr w:rsidR="00837070" w:rsidRPr="00D55B76" w14:paraId="1B83DB98" w14:textId="77777777" w:rsidTr="00987129">
        <w:tc>
          <w:tcPr>
            <w:tcW w:w="3006" w:type="dxa"/>
            <w:vAlign w:val="center"/>
          </w:tcPr>
          <w:p w14:paraId="64F43424" w14:textId="77777777" w:rsidR="00837070" w:rsidRPr="00D55B76" w:rsidRDefault="00837070" w:rsidP="00987129">
            <w:pPr>
              <w:jc w:val="center"/>
              <w:rPr>
                <w:rFonts w:ascii="Calibri" w:hAnsi="Calibri" w:cs="Calibri"/>
                <w:noProof/>
              </w:rPr>
            </w:pPr>
            <w:r>
              <w:rPr>
                <w:noProof/>
              </w:rPr>
              <w:drawing>
                <wp:inline distT="0" distB="0" distL="0" distR="0" wp14:anchorId="5177E57F" wp14:editId="7FAC1106">
                  <wp:extent cx="1800000" cy="1800000"/>
                  <wp:effectExtent l="0" t="0" r="0" b="0"/>
                  <wp:docPr id="697152729" name="Picture 19" descr="A diagram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14944" name="Picture 19" descr="A diagram of a number of numbers&#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vAlign w:val="center"/>
          </w:tcPr>
          <w:p w14:paraId="07812BB0" w14:textId="77777777" w:rsidR="00837070" w:rsidRPr="00D55B76" w:rsidRDefault="00837070" w:rsidP="00987129">
            <w:pPr>
              <w:jc w:val="center"/>
              <w:rPr>
                <w:rFonts w:ascii="Calibri" w:hAnsi="Calibri" w:cs="Calibri"/>
                <w:noProof/>
              </w:rPr>
            </w:pPr>
          </w:p>
        </w:tc>
        <w:tc>
          <w:tcPr>
            <w:tcW w:w="3005" w:type="dxa"/>
            <w:vAlign w:val="center"/>
          </w:tcPr>
          <w:p w14:paraId="0175B3EA" w14:textId="77777777" w:rsidR="00837070" w:rsidRPr="00D55B76" w:rsidRDefault="00837070" w:rsidP="00987129">
            <w:pPr>
              <w:jc w:val="center"/>
              <w:rPr>
                <w:rFonts w:ascii="Calibri" w:hAnsi="Calibri" w:cs="Calibri"/>
                <w:noProof/>
              </w:rPr>
            </w:pPr>
          </w:p>
        </w:tc>
      </w:tr>
    </w:tbl>
    <w:p w14:paraId="2C8C29EB" w14:textId="77777777" w:rsidR="00837070" w:rsidRDefault="00837070" w:rsidP="00837070">
      <w:pPr>
        <w:rPr>
          <w:rFonts w:ascii="Calibri" w:hAnsi="Calibri" w:cs="Calibri"/>
          <w:sz w:val="22"/>
          <w:szCs w:val="22"/>
          <w:lang w:val="en-US"/>
        </w:rPr>
      </w:pPr>
    </w:p>
    <w:p w14:paraId="1830D73B" w14:textId="769D9BF1" w:rsidR="00837070" w:rsidRDefault="00837070" w:rsidP="00837070">
      <w:pPr>
        <w:rPr>
          <w:rFonts w:ascii="Calibri" w:hAnsi="Calibri" w:cs="Calibri"/>
          <w:sz w:val="22"/>
          <w:szCs w:val="22"/>
          <w:lang w:val="en-US"/>
        </w:rPr>
      </w:pPr>
      <w:r>
        <w:rPr>
          <w:rFonts w:ascii="Calibri" w:hAnsi="Calibri" w:cs="Calibri"/>
          <w:sz w:val="22"/>
          <w:szCs w:val="22"/>
          <w:lang w:val="en-US"/>
        </w:rPr>
        <w:br w:type="page"/>
      </w:r>
      <w:r>
        <w:rPr>
          <w:rFonts w:ascii="Calibri" w:hAnsi="Calibri" w:cs="Calibri"/>
          <w:sz w:val="22"/>
          <w:szCs w:val="22"/>
          <w:lang w:val="en-US"/>
        </w:rPr>
        <w:lastRenderedPageBreak/>
        <w:t>Figure S</w:t>
      </w:r>
      <w:r w:rsidR="00136B82">
        <w:rPr>
          <w:rFonts w:ascii="Calibri" w:hAnsi="Calibri" w:cs="Calibri"/>
          <w:sz w:val="22"/>
          <w:szCs w:val="22"/>
          <w:lang w:val="en-US"/>
        </w:rPr>
        <w:t>3</w:t>
      </w:r>
      <w:r>
        <w:rPr>
          <w:rFonts w:ascii="Calibri" w:hAnsi="Calibri" w:cs="Calibri"/>
          <w:sz w:val="22"/>
          <w:szCs w:val="22"/>
          <w:lang w:val="en-US"/>
        </w:rPr>
        <w:t xml:space="preserve">. </w:t>
      </w:r>
      <w:r w:rsidR="007C5A7C">
        <w:rPr>
          <w:rFonts w:ascii="Calibri" w:hAnsi="Calibri" w:cs="Calibri"/>
          <w:sz w:val="22"/>
          <w:szCs w:val="22"/>
          <w:lang w:val="en-US"/>
        </w:rPr>
        <w:t>Spearman correlation between exposome factors per cohort and survey</w:t>
      </w:r>
      <w:r>
        <w:rPr>
          <w:rFonts w:ascii="Calibri" w:hAnsi="Calibri" w:cs="Calibri"/>
          <w:sz w:val="22"/>
          <w:szCs w:val="22"/>
          <w:lang w:val="en-US"/>
        </w:rPr>
        <w:t xml:space="preserve"> (cont.)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06"/>
        <w:gridCol w:w="3005"/>
        <w:gridCol w:w="3005"/>
      </w:tblGrid>
      <w:tr w:rsidR="00837070" w:rsidRPr="00D55B76" w14:paraId="1B99B17C" w14:textId="77777777" w:rsidTr="00987129">
        <w:tc>
          <w:tcPr>
            <w:tcW w:w="9016" w:type="dxa"/>
            <w:gridSpan w:val="3"/>
          </w:tcPr>
          <w:p w14:paraId="24BDACC4" w14:textId="77777777" w:rsidR="00837070" w:rsidRPr="00D55B76" w:rsidRDefault="00837070" w:rsidP="00987129">
            <w:pPr>
              <w:rPr>
                <w:rFonts w:ascii="Calibri" w:hAnsi="Calibri" w:cs="Calibri"/>
                <w:lang w:val="en-US"/>
              </w:rPr>
            </w:pPr>
            <w:r w:rsidRPr="00D55B76">
              <w:rPr>
                <w:rFonts w:ascii="Calibri" w:hAnsi="Calibri" w:cs="Calibri"/>
                <w:lang w:val="en-US"/>
              </w:rPr>
              <w:t>(g) SALT</w:t>
            </w:r>
          </w:p>
        </w:tc>
      </w:tr>
      <w:tr w:rsidR="00837070" w:rsidRPr="00D55B76" w14:paraId="74B20395" w14:textId="77777777" w:rsidTr="00987129">
        <w:tc>
          <w:tcPr>
            <w:tcW w:w="3006" w:type="dxa"/>
            <w:vAlign w:val="center"/>
          </w:tcPr>
          <w:p w14:paraId="723AAECF" w14:textId="77777777" w:rsidR="00837070" w:rsidRPr="00D55B76" w:rsidRDefault="00837070" w:rsidP="00987129">
            <w:pPr>
              <w:jc w:val="center"/>
              <w:rPr>
                <w:rFonts w:ascii="Calibri" w:hAnsi="Calibri" w:cs="Calibri"/>
                <w:lang w:val="en-US"/>
              </w:rPr>
            </w:pPr>
            <w:r w:rsidRPr="00D55B76">
              <w:rPr>
                <w:rFonts w:ascii="Calibri" w:hAnsi="Calibri" w:cs="Calibri"/>
                <w:lang w:val="en-US"/>
              </w:rPr>
              <w:t>SALT_1</w:t>
            </w:r>
          </w:p>
        </w:tc>
        <w:tc>
          <w:tcPr>
            <w:tcW w:w="3005" w:type="dxa"/>
            <w:vAlign w:val="center"/>
          </w:tcPr>
          <w:p w14:paraId="50512BB4" w14:textId="77777777" w:rsidR="00837070" w:rsidRPr="00D55B76" w:rsidRDefault="00837070" w:rsidP="00987129">
            <w:pPr>
              <w:jc w:val="center"/>
              <w:rPr>
                <w:rFonts w:ascii="Calibri" w:hAnsi="Calibri" w:cs="Calibri"/>
                <w:lang w:val="en-US"/>
              </w:rPr>
            </w:pPr>
          </w:p>
        </w:tc>
        <w:tc>
          <w:tcPr>
            <w:tcW w:w="3005" w:type="dxa"/>
            <w:vAlign w:val="center"/>
          </w:tcPr>
          <w:p w14:paraId="55067B38" w14:textId="77777777" w:rsidR="00837070" w:rsidRPr="00D55B76" w:rsidRDefault="00837070" w:rsidP="00987129">
            <w:pPr>
              <w:jc w:val="center"/>
              <w:rPr>
                <w:rFonts w:ascii="Calibri" w:hAnsi="Calibri" w:cs="Calibri"/>
                <w:lang w:val="en-US"/>
              </w:rPr>
            </w:pPr>
          </w:p>
        </w:tc>
      </w:tr>
      <w:tr w:rsidR="00837070" w:rsidRPr="00D55B76" w14:paraId="4D89B03C" w14:textId="77777777" w:rsidTr="00987129">
        <w:tc>
          <w:tcPr>
            <w:tcW w:w="3006" w:type="dxa"/>
            <w:vAlign w:val="center"/>
          </w:tcPr>
          <w:p w14:paraId="6C406F13" w14:textId="77777777" w:rsidR="00837070" w:rsidRPr="00D55B76" w:rsidRDefault="00837070" w:rsidP="00987129">
            <w:pPr>
              <w:jc w:val="center"/>
              <w:rPr>
                <w:rFonts w:ascii="Calibri" w:hAnsi="Calibri" w:cs="Calibri"/>
                <w:lang w:val="en-US"/>
              </w:rPr>
            </w:pPr>
            <w:r>
              <w:rPr>
                <w:noProof/>
              </w:rPr>
              <w:drawing>
                <wp:inline distT="0" distB="0" distL="0" distR="0" wp14:anchorId="071615DC" wp14:editId="75514401">
                  <wp:extent cx="1800000" cy="1800000"/>
                  <wp:effectExtent l="0" t="0" r="0" b="0"/>
                  <wp:docPr id="1777463978" name="Picture 20" descr="A diagram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53240" name="Picture 20" descr="A diagram of a number of numbers&#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vAlign w:val="center"/>
          </w:tcPr>
          <w:p w14:paraId="7EF22728" w14:textId="77777777" w:rsidR="00837070" w:rsidRPr="00D55B76" w:rsidRDefault="00837070" w:rsidP="00987129">
            <w:pPr>
              <w:jc w:val="center"/>
              <w:rPr>
                <w:rFonts w:ascii="Calibri" w:hAnsi="Calibri" w:cs="Calibri"/>
                <w:lang w:val="en-US"/>
              </w:rPr>
            </w:pPr>
          </w:p>
        </w:tc>
        <w:tc>
          <w:tcPr>
            <w:tcW w:w="3005" w:type="dxa"/>
            <w:vAlign w:val="center"/>
          </w:tcPr>
          <w:p w14:paraId="2AD52218" w14:textId="77777777" w:rsidR="00837070" w:rsidRPr="00D55B76" w:rsidRDefault="00837070" w:rsidP="00987129">
            <w:pPr>
              <w:jc w:val="center"/>
              <w:rPr>
                <w:rFonts w:ascii="Calibri" w:hAnsi="Calibri" w:cs="Calibri"/>
                <w:lang w:val="en-US"/>
              </w:rPr>
            </w:pPr>
          </w:p>
        </w:tc>
      </w:tr>
      <w:tr w:rsidR="00837070" w:rsidRPr="00D55B76" w14:paraId="08C4617C" w14:textId="77777777" w:rsidTr="00987129">
        <w:tc>
          <w:tcPr>
            <w:tcW w:w="9016" w:type="dxa"/>
            <w:gridSpan w:val="3"/>
          </w:tcPr>
          <w:p w14:paraId="363ACC82" w14:textId="77777777" w:rsidR="00837070" w:rsidRPr="00D55B76" w:rsidRDefault="00837070" w:rsidP="00987129">
            <w:pPr>
              <w:rPr>
                <w:rFonts w:ascii="Calibri" w:hAnsi="Calibri" w:cs="Calibri"/>
                <w:lang w:val="en-US"/>
              </w:rPr>
            </w:pPr>
            <w:r w:rsidRPr="00D55B76">
              <w:rPr>
                <w:rFonts w:ascii="Calibri" w:hAnsi="Calibri" w:cs="Calibri"/>
                <w:lang w:val="en-US"/>
              </w:rPr>
              <w:t>(h) SALIA</w:t>
            </w:r>
          </w:p>
        </w:tc>
      </w:tr>
      <w:tr w:rsidR="00837070" w:rsidRPr="00D55B76" w14:paraId="322657B3" w14:textId="77777777" w:rsidTr="00987129">
        <w:tc>
          <w:tcPr>
            <w:tcW w:w="3006" w:type="dxa"/>
            <w:vAlign w:val="center"/>
          </w:tcPr>
          <w:p w14:paraId="70DC85BF" w14:textId="77777777" w:rsidR="00837070" w:rsidRPr="00D55B76" w:rsidRDefault="00837070" w:rsidP="00987129">
            <w:pPr>
              <w:jc w:val="center"/>
              <w:rPr>
                <w:rFonts w:ascii="Calibri" w:hAnsi="Calibri" w:cs="Calibri"/>
                <w:lang w:val="en-US"/>
              </w:rPr>
            </w:pPr>
            <w:r w:rsidRPr="00D55B76">
              <w:rPr>
                <w:rFonts w:ascii="Calibri" w:hAnsi="Calibri" w:cs="Calibri"/>
                <w:lang w:val="en-US"/>
              </w:rPr>
              <w:t>SALIA_0</w:t>
            </w:r>
          </w:p>
        </w:tc>
        <w:tc>
          <w:tcPr>
            <w:tcW w:w="3005" w:type="dxa"/>
            <w:vAlign w:val="center"/>
          </w:tcPr>
          <w:p w14:paraId="5703D6F6" w14:textId="77777777" w:rsidR="00837070" w:rsidRPr="00D55B76" w:rsidRDefault="00837070" w:rsidP="00987129">
            <w:pPr>
              <w:jc w:val="center"/>
              <w:rPr>
                <w:rFonts w:ascii="Calibri" w:hAnsi="Calibri" w:cs="Calibri"/>
                <w:lang w:val="en-US"/>
              </w:rPr>
            </w:pPr>
          </w:p>
        </w:tc>
        <w:tc>
          <w:tcPr>
            <w:tcW w:w="3005" w:type="dxa"/>
            <w:vAlign w:val="center"/>
          </w:tcPr>
          <w:p w14:paraId="495A8ED5" w14:textId="77777777" w:rsidR="00837070" w:rsidRPr="00D55B76" w:rsidRDefault="00837070" w:rsidP="00987129">
            <w:pPr>
              <w:jc w:val="center"/>
              <w:rPr>
                <w:rFonts w:ascii="Calibri" w:hAnsi="Calibri" w:cs="Calibri"/>
                <w:lang w:val="en-US"/>
              </w:rPr>
            </w:pPr>
          </w:p>
        </w:tc>
      </w:tr>
      <w:tr w:rsidR="00837070" w:rsidRPr="00D55B76" w14:paraId="0BD0C527" w14:textId="77777777" w:rsidTr="00987129">
        <w:tc>
          <w:tcPr>
            <w:tcW w:w="3006" w:type="dxa"/>
            <w:vAlign w:val="center"/>
          </w:tcPr>
          <w:p w14:paraId="03FF2B19" w14:textId="77777777" w:rsidR="00837070" w:rsidRPr="00D55B76" w:rsidRDefault="00837070" w:rsidP="00987129">
            <w:pPr>
              <w:jc w:val="center"/>
              <w:rPr>
                <w:rFonts w:ascii="Calibri" w:hAnsi="Calibri" w:cs="Calibri"/>
                <w:lang w:val="en-US"/>
              </w:rPr>
            </w:pPr>
            <w:r>
              <w:rPr>
                <w:noProof/>
              </w:rPr>
              <w:drawing>
                <wp:inline distT="0" distB="0" distL="0" distR="0" wp14:anchorId="49AAC536" wp14:editId="375C835B">
                  <wp:extent cx="1800000" cy="1800000"/>
                  <wp:effectExtent l="0" t="0" r="0" b="0"/>
                  <wp:docPr id="953701754" name="Picture 21"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94173" name="Picture 21" descr="A diagram of different colored squares&#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vAlign w:val="center"/>
          </w:tcPr>
          <w:p w14:paraId="6F2512FB" w14:textId="77777777" w:rsidR="00837070" w:rsidRPr="00D55B76" w:rsidRDefault="00837070" w:rsidP="00987129">
            <w:pPr>
              <w:jc w:val="center"/>
              <w:rPr>
                <w:rFonts w:ascii="Calibri" w:hAnsi="Calibri" w:cs="Calibri"/>
                <w:lang w:val="en-US"/>
              </w:rPr>
            </w:pPr>
          </w:p>
        </w:tc>
        <w:tc>
          <w:tcPr>
            <w:tcW w:w="3005" w:type="dxa"/>
            <w:vAlign w:val="center"/>
          </w:tcPr>
          <w:p w14:paraId="7C560A29" w14:textId="77777777" w:rsidR="00837070" w:rsidRPr="00D55B76" w:rsidRDefault="00837070" w:rsidP="00987129">
            <w:pPr>
              <w:jc w:val="center"/>
              <w:rPr>
                <w:rFonts w:ascii="Calibri" w:hAnsi="Calibri" w:cs="Calibri"/>
                <w:lang w:val="en-US"/>
              </w:rPr>
            </w:pPr>
          </w:p>
        </w:tc>
      </w:tr>
      <w:tr w:rsidR="00837070" w:rsidRPr="00D55B76" w14:paraId="15417338" w14:textId="77777777" w:rsidTr="00987129">
        <w:tc>
          <w:tcPr>
            <w:tcW w:w="9016" w:type="dxa"/>
            <w:gridSpan w:val="3"/>
          </w:tcPr>
          <w:p w14:paraId="63281F30" w14:textId="77777777" w:rsidR="00837070" w:rsidRPr="00D55B76" w:rsidRDefault="00837070" w:rsidP="00987129">
            <w:pPr>
              <w:rPr>
                <w:rFonts w:ascii="Calibri" w:hAnsi="Calibri" w:cs="Calibri"/>
                <w:lang w:val="en-US"/>
              </w:rPr>
            </w:pPr>
            <w:r w:rsidRPr="00D55B76">
              <w:rPr>
                <w:rFonts w:ascii="Calibri" w:hAnsi="Calibri" w:cs="Calibri"/>
                <w:lang w:val="en-US"/>
              </w:rPr>
              <w:t>(</w:t>
            </w:r>
            <w:proofErr w:type="spellStart"/>
            <w:r w:rsidRPr="00D55B76">
              <w:rPr>
                <w:rFonts w:ascii="Calibri" w:hAnsi="Calibri" w:cs="Calibri"/>
                <w:lang w:val="en-US"/>
              </w:rPr>
              <w:t>i</w:t>
            </w:r>
            <w:proofErr w:type="spellEnd"/>
            <w:r w:rsidRPr="00D55B76">
              <w:rPr>
                <w:rFonts w:ascii="Calibri" w:hAnsi="Calibri" w:cs="Calibri"/>
                <w:lang w:val="en-US"/>
              </w:rPr>
              <w:t>) SNACK</w:t>
            </w:r>
          </w:p>
        </w:tc>
      </w:tr>
      <w:tr w:rsidR="00837070" w:rsidRPr="00D55B76" w14:paraId="19428895" w14:textId="77777777" w:rsidTr="00987129">
        <w:tc>
          <w:tcPr>
            <w:tcW w:w="3006" w:type="dxa"/>
            <w:vAlign w:val="center"/>
          </w:tcPr>
          <w:p w14:paraId="0AEDEBB6" w14:textId="77777777" w:rsidR="00837070" w:rsidRPr="00D55B76" w:rsidRDefault="00837070" w:rsidP="00987129">
            <w:pPr>
              <w:jc w:val="center"/>
              <w:rPr>
                <w:rFonts w:ascii="Calibri" w:hAnsi="Calibri" w:cs="Calibri"/>
                <w:lang w:val="en-US"/>
              </w:rPr>
            </w:pPr>
            <w:r w:rsidRPr="00D55B76">
              <w:rPr>
                <w:rFonts w:ascii="Calibri" w:hAnsi="Calibri" w:cs="Calibri"/>
                <w:lang w:val="en-US"/>
              </w:rPr>
              <w:t>SNACK_0</w:t>
            </w:r>
          </w:p>
        </w:tc>
        <w:tc>
          <w:tcPr>
            <w:tcW w:w="3005" w:type="dxa"/>
            <w:vAlign w:val="center"/>
          </w:tcPr>
          <w:p w14:paraId="647859B7" w14:textId="77777777" w:rsidR="00837070" w:rsidRPr="00D55B76" w:rsidRDefault="00837070" w:rsidP="00987129">
            <w:pPr>
              <w:jc w:val="center"/>
              <w:rPr>
                <w:rFonts w:ascii="Calibri" w:hAnsi="Calibri" w:cs="Calibri"/>
                <w:lang w:val="en-US"/>
              </w:rPr>
            </w:pPr>
            <w:r w:rsidRPr="00D55B76">
              <w:rPr>
                <w:rFonts w:ascii="Calibri" w:hAnsi="Calibri" w:cs="Calibri"/>
                <w:lang w:val="en-US"/>
              </w:rPr>
              <w:t>SNACK_1</w:t>
            </w:r>
          </w:p>
        </w:tc>
        <w:tc>
          <w:tcPr>
            <w:tcW w:w="3005" w:type="dxa"/>
            <w:vAlign w:val="center"/>
          </w:tcPr>
          <w:p w14:paraId="7816AEF3" w14:textId="77777777" w:rsidR="00837070" w:rsidRPr="00D55B76" w:rsidRDefault="00837070" w:rsidP="00987129">
            <w:pPr>
              <w:jc w:val="center"/>
              <w:rPr>
                <w:rFonts w:ascii="Calibri" w:hAnsi="Calibri" w:cs="Calibri"/>
                <w:lang w:val="en-US"/>
              </w:rPr>
            </w:pPr>
            <w:r w:rsidRPr="00D55B76">
              <w:rPr>
                <w:rFonts w:ascii="Calibri" w:hAnsi="Calibri" w:cs="Calibri"/>
                <w:lang w:val="en-US"/>
              </w:rPr>
              <w:t>SNACK_2</w:t>
            </w:r>
          </w:p>
        </w:tc>
      </w:tr>
      <w:tr w:rsidR="00837070" w:rsidRPr="00D55B76" w14:paraId="20BE7169" w14:textId="77777777" w:rsidTr="00987129">
        <w:tc>
          <w:tcPr>
            <w:tcW w:w="3006" w:type="dxa"/>
            <w:vAlign w:val="center"/>
          </w:tcPr>
          <w:p w14:paraId="287E699D" w14:textId="77777777" w:rsidR="00837070" w:rsidRPr="00D55B76" w:rsidRDefault="00837070" w:rsidP="00987129">
            <w:pPr>
              <w:jc w:val="center"/>
              <w:rPr>
                <w:rFonts w:ascii="Calibri" w:hAnsi="Calibri" w:cs="Calibri"/>
                <w:lang w:val="en-US"/>
              </w:rPr>
            </w:pPr>
            <w:r>
              <w:rPr>
                <w:noProof/>
              </w:rPr>
              <w:drawing>
                <wp:inline distT="0" distB="0" distL="0" distR="0" wp14:anchorId="7328129F" wp14:editId="635F526C">
                  <wp:extent cx="1800000" cy="1800000"/>
                  <wp:effectExtent l="0" t="0" r="0" b="0"/>
                  <wp:docPr id="758732420" name="Picture 22"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671367" name="Picture 22" descr="A diagram of different colored squares&#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vAlign w:val="center"/>
          </w:tcPr>
          <w:p w14:paraId="14A66954" w14:textId="77777777" w:rsidR="00837070" w:rsidRPr="00D55B76" w:rsidRDefault="00837070" w:rsidP="00987129">
            <w:pPr>
              <w:jc w:val="center"/>
              <w:rPr>
                <w:rFonts w:ascii="Calibri" w:hAnsi="Calibri" w:cs="Calibri"/>
                <w:lang w:val="en-US"/>
              </w:rPr>
            </w:pPr>
            <w:r>
              <w:rPr>
                <w:noProof/>
              </w:rPr>
              <w:drawing>
                <wp:inline distT="0" distB="0" distL="0" distR="0" wp14:anchorId="5AE9F264" wp14:editId="5C04DB84">
                  <wp:extent cx="1800000" cy="1800000"/>
                  <wp:effectExtent l="0" t="0" r="0" b="0"/>
                  <wp:docPr id="564447329" name="Picture 23" descr="A diagram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73927" name="Picture 23" descr="A diagram of a number of numbers&#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vAlign w:val="center"/>
          </w:tcPr>
          <w:p w14:paraId="4F238552" w14:textId="77777777" w:rsidR="00837070" w:rsidRPr="00D55B76" w:rsidRDefault="00837070" w:rsidP="00987129">
            <w:pPr>
              <w:jc w:val="center"/>
              <w:rPr>
                <w:rFonts w:ascii="Calibri" w:hAnsi="Calibri" w:cs="Calibri"/>
                <w:lang w:val="en-US"/>
              </w:rPr>
            </w:pPr>
            <w:r>
              <w:rPr>
                <w:noProof/>
              </w:rPr>
              <w:drawing>
                <wp:inline distT="0" distB="0" distL="0" distR="0" wp14:anchorId="41663417" wp14:editId="08E927BB">
                  <wp:extent cx="1800000" cy="1800000"/>
                  <wp:effectExtent l="0" t="0" r="0" b="0"/>
                  <wp:docPr id="1709107137" name="Picture 24"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722492" name="Picture 24" descr="A diagram of different colored squares&#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r>
      <w:tr w:rsidR="00837070" w:rsidRPr="00D55B76" w14:paraId="5C5A2045" w14:textId="77777777" w:rsidTr="00987129">
        <w:tc>
          <w:tcPr>
            <w:tcW w:w="3006" w:type="dxa"/>
            <w:vAlign w:val="center"/>
          </w:tcPr>
          <w:p w14:paraId="45117BB9" w14:textId="77777777" w:rsidR="00837070" w:rsidRPr="00D55B76" w:rsidRDefault="00837070" w:rsidP="00987129">
            <w:pPr>
              <w:jc w:val="center"/>
              <w:rPr>
                <w:rFonts w:ascii="Calibri" w:hAnsi="Calibri" w:cs="Calibri"/>
                <w:lang w:val="en-US"/>
              </w:rPr>
            </w:pPr>
            <w:r w:rsidRPr="00D55B76">
              <w:rPr>
                <w:rFonts w:ascii="Calibri" w:hAnsi="Calibri" w:cs="Calibri"/>
                <w:lang w:val="en-US"/>
              </w:rPr>
              <w:t>SNACK_3</w:t>
            </w:r>
          </w:p>
        </w:tc>
        <w:tc>
          <w:tcPr>
            <w:tcW w:w="3005" w:type="dxa"/>
            <w:vAlign w:val="center"/>
          </w:tcPr>
          <w:p w14:paraId="4AC432FC" w14:textId="77777777" w:rsidR="00837070" w:rsidRPr="00D55B76" w:rsidRDefault="00837070" w:rsidP="00987129">
            <w:pPr>
              <w:jc w:val="center"/>
              <w:rPr>
                <w:rFonts w:ascii="Calibri" w:hAnsi="Calibri" w:cs="Calibri"/>
                <w:lang w:val="en-US"/>
              </w:rPr>
            </w:pPr>
            <w:r w:rsidRPr="00D55B76">
              <w:rPr>
                <w:rFonts w:ascii="Calibri" w:hAnsi="Calibri" w:cs="Calibri"/>
                <w:lang w:val="en-US"/>
              </w:rPr>
              <w:t>SNACK_4</w:t>
            </w:r>
          </w:p>
        </w:tc>
        <w:tc>
          <w:tcPr>
            <w:tcW w:w="3005" w:type="dxa"/>
            <w:vAlign w:val="center"/>
          </w:tcPr>
          <w:p w14:paraId="63E4D206" w14:textId="77777777" w:rsidR="00837070" w:rsidRPr="00D55B76" w:rsidRDefault="00837070" w:rsidP="00987129">
            <w:pPr>
              <w:jc w:val="center"/>
              <w:rPr>
                <w:rFonts w:ascii="Calibri" w:hAnsi="Calibri" w:cs="Calibri"/>
                <w:lang w:val="en-US"/>
              </w:rPr>
            </w:pPr>
            <w:r w:rsidRPr="00D55B76">
              <w:rPr>
                <w:rFonts w:ascii="Calibri" w:hAnsi="Calibri" w:cs="Calibri"/>
                <w:lang w:val="en-US"/>
              </w:rPr>
              <w:t>SNACK_5</w:t>
            </w:r>
          </w:p>
        </w:tc>
      </w:tr>
      <w:tr w:rsidR="00837070" w:rsidRPr="00D55B76" w14:paraId="2B985C60" w14:textId="77777777" w:rsidTr="00987129">
        <w:tc>
          <w:tcPr>
            <w:tcW w:w="3006" w:type="dxa"/>
            <w:vAlign w:val="center"/>
          </w:tcPr>
          <w:p w14:paraId="0894ED15" w14:textId="77777777" w:rsidR="00837070" w:rsidRPr="00D55B76" w:rsidRDefault="00837070" w:rsidP="00987129">
            <w:pPr>
              <w:jc w:val="center"/>
              <w:rPr>
                <w:rFonts w:ascii="Calibri" w:hAnsi="Calibri" w:cs="Calibri"/>
                <w:lang w:val="en-US"/>
              </w:rPr>
            </w:pPr>
            <w:r>
              <w:rPr>
                <w:noProof/>
              </w:rPr>
              <w:drawing>
                <wp:inline distT="0" distB="0" distL="0" distR="0" wp14:anchorId="73A5EE72" wp14:editId="3FB9907D">
                  <wp:extent cx="1800000" cy="1800000"/>
                  <wp:effectExtent l="0" t="0" r="0" b="0"/>
                  <wp:docPr id="91043081" name="Picture 25"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04093" name="Picture 25" descr="A diagram of different colored squares&#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vAlign w:val="center"/>
          </w:tcPr>
          <w:p w14:paraId="5457F553" w14:textId="77777777" w:rsidR="00837070" w:rsidRPr="00D55B76" w:rsidRDefault="00837070" w:rsidP="00987129">
            <w:pPr>
              <w:jc w:val="center"/>
              <w:rPr>
                <w:rFonts w:ascii="Calibri" w:hAnsi="Calibri" w:cs="Calibri"/>
                <w:lang w:val="en-US"/>
              </w:rPr>
            </w:pPr>
            <w:r>
              <w:rPr>
                <w:noProof/>
              </w:rPr>
              <w:drawing>
                <wp:inline distT="0" distB="0" distL="0" distR="0" wp14:anchorId="4CE8D5AA" wp14:editId="1B59B4D3">
                  <wp:extent cx="1800000" cy="1800000"/>
                  <wp:effectExtent l="0" t="0" r="0" b="0"/>
                  <wp:docPr id="1999620931" name="Picture 26" descr="A diagram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211035" name="Picture 26" descr="A diagram of different colors&#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3005" w:type="dxa"/>
            <w:vAlign w:val="center"/>
          </w:tcPr>
          <w:p w14:paraId="4D6B61EB" w14:textId="77777777" w:rsidR="00837070" w:rsidRPr="00D55B76" w:rsidRDefault="00837070" w:rsidP="00987129">
            <w:pPr>
              <w:jc w:val="center"/>
              <w:rPr>
                <w:rFonts w:ascii="Calibri" w:hAnsi="Calibri" w:cs="Calibri"/>
                <w:lang w:val="en-US"/>
              </w:rPr>
            </w:pPr>
            <w:r>
              <w:rPr>
                <w:noProof/>
              </w:rPr>
              <w:drawing>
                <wp:inline distT="0" distB="0" distL="0" distR="0" wp14:anchorId="5B7AC2DD" wp14:editId="0F928BAE">
                  <wp:extent cx="1800000" cy="1800000"/>
                  <wp:effectExtent l="0" t="0" r="0" b="0"/>
                  <wp:docPr id="1223403465" name="Picture 27" descr="A diagram of a number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50282" name="Picture 27" descr="A diagram of a number of different colored squares&#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r>
    </w:tbl>
    <w:p w14:paraId="0F1C86DA" w14:textId="77777777" w:rsidR="00837070" w:rsidRDefault="00837070" w:rsidP="00837070">
      <w:pPr>
        <w:rPr>
          <w:rFonts w:ascii="Calibri" w:hAnsi="Calibri" w:cs="Calibri"/>
          <w:sz w:val="22"/>
          <w:szCs w:val="22"/>
          <w:lang w:val="en-US"/>
        </w:rPr>
      </w:pPr>
    </w:p>
    <w:p w14:paraId="4889A15C" w14:textId="77777777" w:rsidR="00837070" w:rsidRDefault="00837070">
      <w:pPr>
        <w:rPr>
          <w:rFonts w:ascii="Calibri" w:hAnsi="Calibri" w:cs="Calibri"/>
          <w:sz w:val="22"/>
          <w:szCs w:val="22"/>
          <w:lang w:val="en-US"/>
        </w:rPr>
        <w:sectPr w:rsidR="00837070">
          <w:pgSz w:w="11906" w:h="16838"/>
          <w:pgMar w:top="1440" w:right="1440" w:bottom="1440" w:left="1440" w:header="708" w:footer="708" w:gutter="0"/>
          <w:cols w:space="708"/>
          <w:docGrid w:linePitch="360"/>
        </w:sectPr>
      </w:pPr>
    </w:p>
    <w:p w14:paraId="744DA492" w14:textId="6B533747" w:rsidR="00837070" w:rsidRDefault="00837070" w:rsidP="00837070">
      <w:pPr>
        <w:rPr>
          <w:rFonts w:ascii="Calibri" w:hAnsi="Calibri" w:cs="Calibri"/>
          <w:sz w:val="22"/>
          <w:szCs w:val="22"/>
          <w:lang w:val="en-US"/>
        </w:rPr>
      </w:pPr>
      <w:r>
        <w:rPr>
          <w:rFonts w:ascii="Calibri" w:hAnsi="Calibri" w:cs="Calibri"/>
          <w:sz w:val="22"/>
          <w:szCs w:val="22"/>
          <w:lang w:val="en-US"/>
        </w:rPr>
        <w:lastRenderedPageBreak/>
        <w:t>Figure S</w:t>
      </w:r>
      <w:r w:rsidR="002B6723">
        <w:rPr>
          <w:rFonts w:ascii="Calibri" w:hAnsi="Calibri" w:cs="Calibri"/>
          <w:sz w:val="22"/>
          <w:szCs w:val="22"/>
          <w:lang w:val="en-US"/>
        </w:rPr>
        <w:t>4</w:t>
      </w:r>
      <w:r>
        <w:rPr>
          <w:rFonts w:ascii="Calibri" w:hAnsi="Calibri" w:cs="Calibri"/>
          <w:sz w:val="22"/>
          <w:szCs w:val="22"/>
          <w:lang w:val="en-US"/>
        </w:rPr>
        <w:t xml:space="preserve">. </w:t>
      </w:r>
      <w:r w:rsidRPr="003B6591">
        <w:rPr>
          <w:rFonts w:ascii="Calibri" w:hAnsi="Calibri" w:cs="Calibri"/>
          <w:sz w:val="22"/>
          <w:szCs w:val="22"/>
          <w:lang w:val="en-US"/>
        </w:rPr>
        <w:t>Regression results from single exposure models per cohort</w:t>
      </w:r>
    </w:p>
    <w:p w14:paraId="61AF7863" w14:textId="77777777" w:rsidR="00837070" w:rsidRDefault="00837070" w:rsidP="00837070">
      <w:pPr>
        <w:rPr>
          <w:rFonts w:ascii="Calibri" w:hAnsi="Calibri" w:cs="Calibri"/>
          <w:sz w:val="22"/>
          <w:szCs w:val="22"/>
          <w:lang w:val="en-US"/>
        </w:rPr>
      </w:pPr>
      <w:r>
        <w:rPr>
          <w:noProof/>
        </w:rPr>
        <w:drawing>
          <wp:inline distT="0" distB="0" distL="0" distR="0" wp14:anchorId="7C70D8D7" wp14:editId="103BA4B2">
            <wp:extent cx="8863330" cy="4429125"/>
            <wp:effectExtent l="0" t="0" r="0" b="9525"/>
            <wp:docPr id="1341769464" name="Picture 4"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769464" name="Picture 4" descr="A graph of a graph&#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863330" cy="4429125"/>
                    </a:xfrm>
                    <a:prstGeom prst="rect">
                      <a:avLst/>
                    </a:prstGeom>
                    <a:noFill/>
                    <a:ln>
                      <a:noFill/>
                    </a:ln>
                  </pic:spPr>
                </pic:pic>
              </a:graphicData>
            </a:graphic>
          </wp:inline>
        </w:drawing>
      </w:r>
    </w:p>
    <w:p w14:paraId="23AA57D7" w14:textId="77777777" w:rsidR="00837070" w:rsidRDefault="00837070" w:rsidP="00837070">
      <w:pPr>
        <w:rPr>
          <w:rFonts w:ascii="Calibri" w:hAnsi="Calibri" w:cs="Calibri"/>
          <w:sz w:val="22"/>
          <w:szCs w:val="22"/>
          <w:lang w:val="en-US"/>
        </w:rPr>
      </w:pPr>
      <w:r>
        <w:rPr>
          <w:rFonts w:ascii="Calibri" w:hAnsi="Calibri" w:cs="Calibri" w:hint="eastAsia"/>
          <w:sz w:val="22"/>
          <w:szCs w:val="22"/>
          <w:lang w:val="en-US"/>
        </w:rPr>
        <w:t>Cohort-specific models were</w:t>
      </w:r>
      <w:r>
        <w:rPr>
          <w:rFonts w:ascii="Calibri" w:hAnsi="Calibri" w:cs="Calibri"/>
          <w:sz w:val="22"/>
          <w:szCs w:val="22"/>
          <w:lang w:val="en-US"/>
        </w:rPr>
        <w:t xml:space="preserve"> </w:t>
      </w:r>
      <w:r w:rsidRPr="00431B52">
        <w:rPr>
          <w:rFonts w:ascii="Calibri" w:hAnsi="Calibri" w:cs="Calibri"/>
          <w:sz w:val="22"/>
          <w:szCs w:val="22"/>
          <w:lang w:val="en-US"/>
        </w:rPr>
        <w:t>adjusted for age (linear, quadratic, and cubic terms), sex, smoking status</w:t>
      </w:r>
      <w:r>
        <w:rPr>
          <w:rFonts w:ascii="Calibri" w:hAnsi="Calibri" w:cs="Calibri"/>
          <w:sz w:val="22"/>
          <w:szCs w:val="22"/>
          <w:lang w:val="en-US"/>
        </w:rPr>
        <w:t>,</w:t>
      </w:r>
      <w:r w:rsidRPr="00431B52">
        <w:rPr>
          <w:rFonts w:ascii="Calibri" w:hAnsi="Calibri" w:cs="Calibri"/>
          <w:sz w:val="22"/>
          <w:szCs w:val="22"/>
          <w:lang w:val="en-US"/>
        </w:rPr>
        <w:t xml:space="preserve"> marital status, employment status, individual education</w:t>
      </w:r>
      <w:r>
        <w:rPr>
          <w:rFonts w:ascii="Calibri" w:hAnsi="Calibri" w:cs="Calibri"/>
          <w:sz w:val="22"/>
          <w:szCs w:val="22"/>
          <w:lang w:val="en-US"/>
        </w:rPr>
        <w:t>,</w:t>
      </w:r>
      <w:r>
        <w:rPr>
          <w:rFonts w:ascii="Calibri" w:hAnsi="Calibri" w:cs="Calibri" w:hint="eastAsia"/>
          <w:sz w:val="22"/>
          <w:szCs w:val="22"/>
          <w:lang w:val="en-US"/>
        </w:rPr>
        <w:t xml:space="preserve"> and</w:t>
      </w:r>
      <w:r>
        <w:rPr>
          <w:rFonts w:ascii="Calibri" w:hAnsi="Calibri" w:cs="Calibri"/>
          <w:sz w:val="22"/>
          <w:szCs w:val="22"/>
          <w:lang w:val="en-US"/>
        </w:rPr>
        <w:t xml:space="preserve"> </w:t>
      </w:r>
      <w:r w:rsidRPr="00431B52">
        <w:rPr>
          <w:rFonts w:ascii="Calibri" w:hAnsi="Calibri" w:cs="Calibri"/>
          <w:sz w:val="22"/>
          <w:szCs w:val="22"/>
          <w:lang w:val="en-US"/>
        </w:rPr>
        <w:t>population density</w:t>
      </w:r>
      <w:r>
        <w:rPr>
          <w:rFonts w:ascii="Calibri" w:hAnsi="Calibri" w:cs="Calibri"/>
          <w:sz w:val="22"/>
          <w:szCs w:val="22"/>
          <w:lang w:val="en-US"/>
        </w:rPr>
        <w:t>. For BAMSE and PIAMA, the model was not adjusted for marital status, employment status, and individual education, but for parental education instead.</w:t>
      </w:r>
      <w:r>
        <w:rPr>
          <w:rFonts w:ascii="Calibri" w:hAnsi="Calibri" w:cs="Calibri" w:hint="eastAsia"/>
          <w:sz w:val="22"/>
          <w:szCs w:val="22"/>
          <w:lang w:val="en-US"/>
        </w:rPr>
        <w:t xml:space="preserve"> Pooled model was additionally adjusted for cohort. For cohorts with multiple surveys or for pooled analysis, linear mixed effects models were used with random intercepts for participants. For cohorts with one survey, Gaussian linear models were used. </w:t>
      </w:r>
    </w:p>
    <w:p w14:paraId="58F89FD5" w14:textId="60027B6E" w:rsidR="00837070" w:rsidRDefault="00837070" w:rsidP="00837070">
      <w:pPr>
        <w:rPr>
          <w:rFonts w:ascii="Calibri" w:hAnsi="Calibri" w:cs="Calibri"/>
          <w:sz w:val="22"/>
          <w:szCs w:val="22"/>
          <w:lang w:val="en-US"/>
        </w:rPr>
      </w:pPr>
      <w:r>
        <w:rPr>
          <w:rFonts w:ascii="Calibri" w:hAnsi="Calibri" w:cs="Calibri"/>
          <w:sz w:val="22"/>
          <w:szCs w:val="22"/>
          <w:lang w:val="en-US"/>
        </w:rPr>
        <w:lastRenderedPageBreak/>
        <w:t>Figure S</w:t>
      </w:r>
      <w:r w:rsidR="00702BA4">
        <w:rPr>
          <w:rFonts w:ascii="Calibri" w:hAnsi="Calibri" w:cs="Calibri"/>
          <w:sz w:val="22"/>
          <w:szCs w:val="22"/>
          <w:lang w:val="en-US"/>
        </w:rPr>
        <w:t>5</w:t>
      </w:r>
      <w:r>
        <w:rPr>
          <w:rFonts w:ascii="Calibri" w:hAnsi="Calibri" w:cs="Calibri"/>
          <w:sz w:val="22"/>
          <w:szCs w:val="22"/>
          <w:lang w:val="en-US"/>
        </w:rPr>
        <w:t xml:space="preserve">. </w:t>
      </w:r>
      <w:r w:rsidRPr="00B4447E">
        <w:rPr>
          <w:rFonts w:ascii="Calibri" w:hAnsi="Calibri" w:cs="Calibri"/>
          <w:sz w:val="22"/>
          <w:szCs w:val="22"/>
          <w:lang w:val="en-US"/>
        </w:rPr>
        <w:t>Regression results from single exposure models per cohort, with or without adjustment for noise</w:t>
      </w:r>
    </w:p>
    <w:p w14:paraId="55188838" w14:textId="77777777" w:rsidR="00837070" w:rsidRDefault="00837070" w:rsidP="00837070">
      <w:pPr>
        <w:rPr>
          <w:rFonts w:ascii="Calibri" w:hAnsi="Calibri" w:cs="Calibri"/>
          <w:sz w:val="22"/>
          <w:szCs w:val="22"/>
          <w:lang w:val="en-US"/>
        </w:rPr>
      </w:pPr>
      <w:r>
        <w:rPr>
          <w:noProof/>
        </w:rPr>
        <w:drawing>
          <wp:inline distT="0" distB="0" distL="0" distR="0" wp14:anchorId="5B2A0C6A" wp14:editId="772B30D8">
            <wp:extent cx="8863330" cy="3322955"/>
            <wp:effectExtent l="0" t="0" r="0" b="0"/>
            <wp:docPr id="1295596846" name="Picture 5" descr="A graph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96846" name="Picture 5" descr="A graph of a number of numbers&#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863330" cy="3322955"/>
                    </a:xfrm>
                    <a:prstGeom prst="rect">
                      <a:avLst/>
                    </a:prstGeom>
                    <a:noFill/>
                    <a:ln>
                      <a:noFill/>
                    </a:ln>
                  </pic:spPr>
                </pic:pic>
              </a:graphicData>
            </a:graphic>
          </wp:inline>
        </w:drawing>
      </w:r>
      <w:r>
        <w:rPr>
          <w:rFonts w:ascii="Calibri" w:hAnsi="Calibri" w:cs="Calibri" w:hint="eastAsia"/>
          <w:sz w:val="22"/>
          <w:szCs w:val="22"/>
          <w:lang w:val="en-US"/>
        </w:rPr>
        <w:t xml:space="preserve"> Cohort-specific models were</w:t>
      </w:r>
      <w:r>
        <w:rPr>
          <w:rFonts w:ascii="Calibri" w:hAnsi="Calibri" w:cs="Calibri"/>
          <w:sz w:val="22"/>
          <w:szCs w:val="22"/>
          <w:lang w:val="en-US"/>
        </w:rPr>
        <w:t xml:space="preserve"> </w:t>
      </w:r>
      <w:r w:rsidRPr="00431B52">
        <w:rPr>
          <w:rFonts w:ascii="Calibri" w:hAnsi="Calibri" w:cs="Calibri"/>
          <w:sz w:val="22"/>
          <w:szCs w:val="22"/>
          <w:lang w:val="en-US"/>
        </w:rPr>
        <w:t>adjusted for age (linear, quadratic, and cubic terms), sex, smoking status</w:t>
      </w:r>
      <w:r>
        <w:rPr>
          <w:rFonts w:ascii="Calibri" w:hAnsi="Calibri" w:cs="Calibri"/>
          <w:sz w:val="22"/>
          <w:szCs w:val="22"/>
          <w:lang w:val="en-US"/>
        </w:rPr>
        <w:t>,</w:t>
      </w:r>
      <w:r w:rsidRPr="00431B52">
        <w:rPr>
          <w:rFonts w:ascii="Calibri" w:hAnsi="Calibri" w:cs="Calibri"/>
          <w:sz w:val="22"/>
          <w:szCs w:val="22"/>
          <w:lang w:val="en-US"/>
        </w:rPr>
        <w:t xml:space="preserve"> marital status, employment status, individual education</w:t>
      </w:r>
      <w:r>
        <w:rPr>
          <w:rFonts w:ascii="Calibri" w:hAnsi="Calibri" w:cs="Calibri"/>
          <w:sz w:val="22"/>
          <w:szCs w:val="22"/>
          <w:lang w:val="en-US"/>
        </w:rPr>
        <w:t>,</w:t>
      </w:r>
      <w:r>
        <w:rPr>
          <w:rFonts w:ascii="Calibri" w:hAnsi="Calibri" w:cs="Calibri" w:hint="eastAsia"/>
          <w:sz w:val="22"/>
          <w:szCs w:val="22"/>
          <w:lang w:val="en-US"/>
        </w:rPr>
        <w:t xml:space="preserve"> and</w:t>
      </w:r>
      <w:r>
        <w:rPr>
          <w:rFonts w:ascii="Calibri" w:hAnsi="Calibri" w:cs="Calibri"/>
          <w:sz w:val="22"/>
          <w:szCs w:val="22"/>
          <w:lang w:val="en-US"/>
        </w:rPr>
        <w:t xml:space="preserve"> </w:t>
      </w:r>
      <w:r w:rsidRPr="00431B52">
        <w:rPr>
          <w:rFonts w:ascii="Calibri" w:hAnsi="Calibri" w:cs="Calibri"/>
          <w:sz w:val="22"/>
          <w:szCs w:val="22"/>
          <w:lang w:val="en-US"/>
        </w:rPr>
        <w:t>population density</w:t>
      </w:r>
      <w:r>
        <w:rPr>
          <w:rFonts w:ascii="Calibri" w:hAnsi="Calibri" w:cs="Calibri" w:hint="eastAsia"/>
          <w:sz w:val="22"/>
          <w:szCs w:val="22"/>
          <w:lang w:val="en-US"/>
        </w:rPr>
        <w:t>, with or without noise</w:t>
      </w:r>
      <w:r>
        <w:rPr>
          <w:rFonts w:ascii="Calibri" w:hAnsi="Calibri" w:cs="Calibri"/>
          <w:sz w:val="22"/>
          <w:szCs w:val="22"/>
          <w:lang w:val="en-US"/>
        </w:rPr>
        <w:t>. For PIAMA, the model was not adjusted for marital status, employment status, and individual education, but for parental education instead.</w:t>
      </w:r>
      <w:r>
        <w:rPr>
          <w:rFonts w:ascii="Calibri" w:hAnsi="Calibri" w:cs="Calibri" w:hint="eastAsia"/>
          <w:sz w:val="22"/>
          <w:szCs w:val="22"/>
          <w:lang w:val="en-US"/>
        </w:rPr>
        <w:t xml:space="preserve"> Pooled model was additionally adjusted for cohort. For cohorts with multiple surveys or for pooled analysis, linear mixed effects models were used with random intercepts for participants. For cohorts with one survey, Gaussian linear models were used. </w:t>
      </w:r>
    </w:p>
    <w:p w14:paraId="292E9E04" w14:textId="77777777" w:rsidR="00837070" w:rsidRDefault="00837070" w:rsidP="00837070">
      <w:pPr>
        <w:rPr>
          <w:rFonts w:ascii="Calibri" w:hAnsi="Calibri" w:cs="Calibri"/>
          <w:sz w:val="22"/>
          <w:szCs w:val="22"/>
          <w:lang w:val="en-US"/>
        </w:rPr>
      </w:pPr>
    </w:p>
    <w:p w14:paraId="63003431" w14:textId="77777777" w:rsidR="00837070" w:rsidRDefault="00837070">
      <w:pPr>
        <w:rPr>
          <w:rFonts w:ascii="Calibri" w:hAnsi="Calibri" w:cs="Calibri"/>
          <w:sz w:val="22"/>
          <w:szCs w:val="22"/>
          <w:lang w:val="en-US"/>
        </w:rPr>
        <w:sectPr w:rsidR="00837070" w:rsidSect="00837070">
          <w:pgSz w:w="16838" w:h="11906" w:orient="landscape"/>
          <w:pgMar w:top="1440" w:right="1440" w:bottom="1440" w:left="1440" w:header="708" w:footer="708" w:gutter="0"/>
          <w:cols w:space="708"/>
          <w:docGrid w:linePitch="360"/>
        </w:sectPr>
      </w:pPr>
    </w:p>
    <w:p w14:paraId="1E217E2E" w14:textId="1CA9E9F1" w:rsidR="00136B82" w:rsidRPr="00B25D51" w:rsidRDefault="00136B82" w:rsidP="00136B82">
      <w:pPr>
        <w:rPr>
          <w:rFonts w:ascii="Calibri" w:hAnsi="Calibri" w:cs="Calibri"/>
          <w:sz w:val="22"/>
          <w:szCs w:val="22"/>
          <w:lang w:val="en-US"/>
        </w:rPr>
      </w:pPr>
      <w:r w:rsidRPr="00B25D51">
        <w:rPr>
          <w:rFonts w:ascii="Calibri" w:hAnsi="Calibri" w:cs="Calibri"/>
          <w:sz w:val="22"/>
          <w:szCs w:val="22"/>
          <w:lang w:val="en-US"/>
        </w:rPr>
        <w:lastRenderedPageBreak/>
        <w:t xml:space="preserve">Figure </w:t>
      </w:r>
      <w:r w:rsidR="00863E63">
        <w:rPr>
          <w:rFonts w:ascii="Calibri" w:hAnsi="Calibri" w:cs="Calibri"/>
          <w:sz w:val="22"/>
          <w:szCs w:val="22"/>
          <w:lang w:val="en-US"/>
        </w:rPr>
        <w:t>S6</w:t>
      </w:r>
      <w:r w:rsidRPr="00B25D51">
        <w:rPr>
          <w:rFonts w:ascii="Calibri" w:hAnsi="Calibri" w:cs="Calibri"/>
          <w:sz w:val="22"/>
          <w:szCs w:val="22"/>
          <w:lang w:val="en-US"/>
        </w:rPr>
        <w:t>. 10-fold cross-validation* of the elastic net regression of HbA1c z-score**, stratified by urbanicity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36B82" w:rsidRPr="00B25D51" w14:paraId="4B95C6A1" w14:textId="77777777" w:rsidTr="00D9749A">
        <w:tc>
          <w:tcPr>
            <w:tcW w:w="4508" w:type="dxa"/>
          </w:tcPr>
          <w:p w14:paraId="05F26A7B" w14:textId="77777777" w:rsidR="00136B82" w:rsidRPr="00B25D51" w:rsidRDefault="00136B82" w:rsidP="00D9749A">
            <w:pPr>
              <w:rPr>
                <w:rFonts w:ascii="Calibri" w:hAnsi="Calibri" w:cs="Calibri"/>
                <w:lang w:val="en-US"/>
              </w:rPr>
            </w:pPr>
            <w:r w:rsidRPr="00B25D51">
              <w:rPr>
                <w:rFonts w:ascii="Calibri" w:hAnsi="Calibri" w:cs="Calibri"/>
                <w:lang w:val="en-US"/>
              </w:rPr>
              <w:t xml:space="preserve">(a) </w:t>
            </w:r>
            <w:r w:rsidRPr="00B25D51">
              <w:rPr>
                <w:rFonts w:ascii="Calibri" w:hAnsi="Calibri" w:cs="Calibri"/>
                <w:noProof/>
                <w:lang w:val="en-US"/>
              </w:rPr>
              <w:t>Urban</w:t>
            </w:r>
            <w:r w:rsidRPr="00B25D51">
              <w:rPr>
                <w:rFonts w:ascii="Calibri" w:hAnsi="Calibri" w:cs="Calibri"/>
                <w:noProof/>
                <w:vertAlign w:val="superscript"/>
                <w:lang w:val="en-US"/>
              </w:rPr>
              <w:t>#</w:t>
            </w:r>
            <w:r w:rsidRPr="00B25D51">
              <w:rPr>
                <w:rFonts w:ascii="Calibri" w:hAnsi="Calibri" w:cs="Calibri"/>
                <w:noProof/>
                <w:lang w:val="en-US"/>
              </w:rPr>
              <w:t xml:space="preserve"> (N=16965)</w:t>
            </w:r>
          </w:p>
        </w:tc>
        <w:tc>
          <w:tcPr>
            <w:tcW w:w="4508" w:type="dxa"/>
          </w:tcPr>
          <w:p w14:paraId="3FEB93E6" w14:textId="30DC62B0" w:rsidR="00136B82" w:rsidRPr="00B25D51" w:rsidRDefault="00136B82" w:rsidP="00D9749A">
            <w:pPr>
              <w:rPr>
                <w:rFonts w:ascii="Calibri" w:hAnsi="Calibri" w:cs="Calibri"/>
                <w:lang w:val="en-US"/>
              </w:rPr>
            </w:pPr>
            <w:r w:rsidRPr="00B25D51">
              <w:rPr>
                <w:rFonts w:ascii="Calibri" w:hAnsi="Calibri" w:cs="Calibri"/>
                <w:lang w:val="en-US"/>
              </w:rPr>
              <w:t xml:space="preserve">(b) </w:t>
            </w:r>
            <w:r w:rsidR="00C568D0">
              <w:rPr>
                <w:rFonts w:ascii="Calibri" w:hAnsi="Calibri" w:cs="Calibri"/>
                <w:lang w:val="en-US"/>
              </w:rPr>
              <w:t>Non-</w:t>
            </w:r>
            <w:proofErr w:type="gramStart"/>
            <w:r w:rsidR="00C568D0">
              <w:rPr>
                <w:rFonts w:ascii="Calibri" w:hAnsi="Calibri" w:cs="Calibri"/>
                <w:lang w:val="en-US"/>
              </w:rPr>
              <w:t>urban</w:t>
            </w:r>
            <w:r w:rsidRPr="00B25D51">
              <w:rPr>
                <w:rFonts w:ascii="Calibri" w:hAnsi="Calibri" w:cs="Calibri"/>
                <w:noProof/>
                <w:vertAlign w:val="superscript"/>
                <w:lang w:val="en-US"/>
              </w:rPr>
              <w:t>##</w:t>
            </w:r>
            <w:r w:rsidRPr="00B25D51">
              <w:rPr>
                <w:rFonts w:ascii="Calibri" w:hAnsi="Calibri" w:cs="Calibri"/>
                <w:lang w:val="en-US"/>
              </w:rPr>
              <w:t xml:space="preserve"> (</w:t>
            </w:r>
            <w:proofErr w:type="gramEnd"/>
            <w:r w:rsidRPr="00B25D51">
              <w:rPr>
                <w:rFonts w:ascii="Calibri" w:hAnsi="Calibri" w:cs="Calibri"/>
                <w:lang w:val="en-US"/>
              </w:rPr>
              <w:t>N=17024)</w:t>
            </w:r>
          </w:p>
        </w:tc>
      </w:tr>
      <w:tr w:rsidR="00136B82" w:rsidRPr="00B25D51" w14:paraId="720B4418" w14:textId="77777777" w:rsidTr="00D9749A">
        <w:tc>
          <w:tcPr>
            <w:tcW w:w="4508" w:type="dxa"/>
          </w:tcPr>
          <w:p w14:paraId="4BF1F3CA" w14:textId="3544FA4F" w:rsidR="00136B82" w:rsidRPr="00B25D51" w:rsidRDefault="004D660A" w:rsidP="00D9749A">
            <w:pPr>
              <w:rPr>
                <w:rFonts w:ascii="Calibri" w:hAnsi="Calibri" w:cs="Calibri"/>
                <w:lang w:val="en-US"/>
              </w:rPr>
            </w:pPr>
            <w:r>
              <w:rPr>
                <w:noProof/>
              </w:rPr>
              <w:drawing>
                <wp:inline distT="0" distB="0" distL="0" distR="0" wp14:anchorId="2A92AD03" wp14:editId="16E4C0F7">
                  <wp:extent cx="2520000" cy="3358800"/>
                  <wp:effectExtent l="0" t="0" r="0" b="0"/>
                  <wp:docPr id="342744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20000" cy="3358800"/>
                          </a:xfrm>
                          <a:prstGeom prst="rect">
                            <a:avLst/>
                          </a:prstGeom>
                          <a:noFill/>
                          <a:ln>
                            <a:noFill/>
                          </a:ln>
                        </pic:spPr>
                      </pic:pic>
                    </a:graphicData>
                  </a:graphic>
                </wp:inline>
              </w:drawing>
            </w:r>
          </w:p>
        </w:tc>
        <w:tc>
          <w:tcPr>
            <w:tcW w:w="4508" w:type="dxa"/>
          </w:tcPr>
          <w:p w14:paraId="1C227C67" w14:textId="324374AD" w:rsidR="00136B82" w:rsidRPr="00B25D51" w:rsidRDefault="004D660A" w:rsidP="00D9749A">
            <w:pPr>
              <w:rPr>
                <w:rFonts w:ascii="Calibri" w:hAnsi="Calibri" w:cs="Calibri"/>
                <w:lang w:val="en-US"/>
              </w:rPr>
            </w:pPr>
            <w:r>
              <w:rPr>
                <w:noProof/>
              </w:rPr>
              <w:drawing>
                <wp:inline distT="0" distB="0" distL="0" distR="0" wp14:anchorId="28287079" wp14:editId="2FCCCD8D">
                  <wp:extent cx="2520000" cy="3358800"/>
                  <wp:effectExtent l="0" t="0" r="0" b="0"/>
                  <wp:docPr id="18594244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20000" cy="3358800"/>
                          </a:xfrm>
                          <a:prstGeom prst="rect">
                            <a:avLst/>
                          </a:prstGeom>
                          <a:noFill/>
                          <a:ln>
                            <a:noFill/>
                          </a:ln>
                        </pic:spPr>
                      </pic:pic>
                    </a:graphicData>
                  </a:graphic>
                </wp:inline>
              </w:drawing>
            </w:r>
          </w:p>
        </w:tc>
      </w:tr>
    </w:tbl>
    <w:p w14:paraId="35405444" w14:textId="51BE88C9" w:rsidR="00136B82" w:rsidRPr="00B25D51" w:rsidRDefault="00136B82" w:rsidP="00136B82">
      <w:pPr>
        <w:rPr>
          <w:rFonts w:ascii="Calibri" w:hAnsi="Calibri" w:cs="Calibri"/>
          <w:sz w:val="22"/>
          <w:szCs w:val="22"/>
          <w:lang w:val="en-US"/>
        </w:rPr>
      </w:pPr>
      <w:r w:rsidRPr="00B25D51">
        <w:rPr>
          <w:rFonts w:ascii="Calibri" w:hAnsi="Calibri" w:cs="Calibri"/>
          <w:sz w:val="22"/>
          <w:szCs w:val="22"/>
          <w:lang w:val="en-US"/>
        </w:rPr>
        <w:t>* Total observations were randomly assigned to 10 groups. Within each of the 10 iterations, one group was set aside (a test set), and the entire procedure of the two</w:t>
      </w:r>
      <w:r w:rsidR="004B146F">
        <w:rPr>
          <w:rFonts w:ascii="Calibri" w:hAnsi="Calibri" w:cs="Calibri"/>
          <w:sz w:val="22"/>
          <w:szCs w:val="22"/>
          <w:lang w:val="en-US"/>
        </w:rPr>
        <w:t>-</w:t>
      </w:r>
      <w:r w:rsidRPr="00B25D51">
        <w:rPr>
          <w:rFonts w:ascii="Calibri" w:hAnsi="Calibri" w:cs="Calibri"/>
          <w:sz w:val="22"/>
          <w:szCs w:val="22"/>
          <w:lang w:val="en-US"/>
        </w:rPr>
        <w:t>step elastic net regression was applied to the remaining 9 groups (a training set). Each column represents the results of each iteration. Black cells indicate zero coefficients.</w:t>
      </w:r>
      <w:r w:rsidRPr="00B25D51">
        <w:rPr>
          <w:rFonts w:ascii="Calibri" w:hAnsi="Calibri" w:cs="Calibri"/>
          <w:sz w:val="22"/>
          <w:szCs w:val="22"/>
          <w:lang w:val="en-US"/>
        </w:rPr>
        <w:br/>
        <w:t>** Residuals from a linear mixed effects model, adjusted for age (linear, quadratic, and cubic terms), sex, smoking status, marital status, employment status, individual education, population density, and cohort. For BAMSE and PIAMA, the model was not adjusted for marital status, employment status, and individual education, but for parental education instead.</w:t>
      </w:r>
      <w:r w:rsidRPr="00B25D51">
        <w:rPr>
          <w:rFonts w:ascii="Calibri" w:hAnsi="Calibri" w:cs="Calibri"/>
          <w:sz w:val="22"/>
          <w:szCs w:val="22"/>
          <w:lang w:val="en-US"/>
        </w:rPr>
        <w:br/>
      </w:r>
      <w:r w:rsidRPr="00B25D51">
        <w:rPr>
          <w:rFonts w:ascii="Calibri" w:hAnsi="Calibri" w:cs="Calibri"/>
          <w:noProof/>
          <w:sz w:val="22"/>
          <w:szCs w:val="22"/>
          <w:vertAlign w:val="superscript"/>
          <w:lang w:val="en-US"/>
        </w:rPr>
        <w:t>#</w:t>
      </w:r>
      <w:r w:rsidRPr="00B25D51">
        <w:rPr>
          <w:rFonts w:ascii="Calibri" w:hAnsi="Calibri" w:cs="Calibri"/>
          <w:sz w:val="22"/>
          <w:szCs w:val="22"/>
          <w:lang w:val="en-US"/>
        </w:rPr>
        <w:t xml:space="preserve"> Urban is defined as population density higher than cohort-specific median.</w:t>
      </w:r>
      <w:r w:rsidRPr="00B25D51">
        <w:rPr>
          <w:rFonts w:ascii="Calibri" w:hAnsi="Calibri" w:cs="Calibri"/>
          <w:sz w:val="22"/>
          <w:szCs w:val="22"/>
          <w:lang w:val="en-US"/>
        </w:rPr>
        <w:br/>
      </w:r>
      <w:r w:rsidRPr="00B25D51">
        <w:rPr>
          <w:rFonts w:ascii="Calibri" w:hAnsi="Calibri" w:cs="Calibri"/>
          <w:noProof/>
          <w:sz w:val="22"/>
          <w:szCs w:val="22"/>
          <w:vertAlign w:val="superscript"/>
          <w:lang w:val="en-US"/>
        </w:rPr>
        <w:t>##</w:t>
      </w:r>
      <w:r w:rsidRPr="00B25D51">
        <w:rPr>
          <w:rFonts w:ascii="Calibri" w:hAnsi="Calibri" w:cs="Calibri"/>
          <w:sz w:val="22"/>
          <w:szCs w:val="22"/>
          <w:lang w:val="en-US"/>
        </w:rPr>
        <w:t xml:space="preserve"> </w:t>
      </w:r>
      <w:proofErr w:type="gramStart"/>
      <w:r w:rsidR="00C568D0">
        <w:rPr>
          <w:rFonts w:ascii="Calibri" w:hAnsi="Calibri" w:cs="Calibri"/>
          <w:sz w:val="22"/>
          <w:szCs w:val="22"/>
          <w:lang w:val="en-US"/>
        </w:rPr>
        <w:t>Non-urban</w:t>
      </w:r>
      <w:proofErr w:type="gramEnd"/>
      <w:r w:rsidRPr="00B25D51">
        <w:rPr>
          <w:rFonts w:ascii="Calibri" w:hAnsi="Calibri" w:cs="Calibri"/>
          <w:sz w:val="22"/>
          <w:szCs w:val="22"/>
          <w:lang w:val="en-US"/>
        </w:rPr>
        <w:t xml:space="preserve"> is defined as population density lower than cohort-specific median.</w:t>
      </w:r>
    </w:p>
    <w:p w14:paraId="7FED7ECE" w14:textId="77777777" w:rsidR="00136B82" w:rsidRPr="00B25D51" w:rsidRDefault="00136B82" w:rsidP="00136B82">
      <w:pPr>
        <w:rPr>
          <w:rFonts w:ascii="Calibri" w:hAnsi="Calibri" w:cs="Calibri"/>
          <w:sz w:val="22"/>
          <w:szCs w:val="22"/>
          <w:lang w:val="en-US"/>
        </w:rPr>
      </w:pPr>
    </w:p>
    <w:p w14:paraId="55269753" w14:textId="77777777" w:rsidR="00136B82" w:rsidRPr="00B25D51" w:rsidRDefault="00136B82" w:rsidP="00136B82">
      <w:pPr>
        <w:rPr>
          <w:rFonts w:ascii="Calibri" w:hAnsi="Calibri" w:cs="Calibri"/>
          <w:sz w:val="22"/>
          <w:szCs w:val="22"/>
          <w:lang w:val="en-US"/>
        </w:rPr>
      </w:pPr>
      <w:r w:rsidRPr="00B25D51">
        <w:rPr>
          <w:rFonts w:ascii="Calibri" w:hAnsi="Calibri" w:cs="Calibri"/>
          <w:sz w:val="22"/>
          <w:szCs w:val="22"/>
          <w:lang w:val="en-US"/>
        </w:rPr>
        <w:br w:type="page"/>
      </w:r>
    </w:p>
    <w:p w14:paraId="6F1BA878" w14:textId="7277A76F" w:rsidR="00297EDA" w:rsidRPr="00B25D51" w:rsidRDefault="00297EDA" w:rsidP="00297EDA">
      <w:pPr>
        <w:rPr>
          <w:rFonts w:ascii="Calibri" w:hAnsi="Calibri" w:cs="Calibri"/>
          <w:sz w:val="22"/>
          <w:szCs w:val="22"/>
          <w:lang w:val="en-US"/>
        </w:rPr>
      </w:pPr>
      <w:r w:rsidRPr="00B25D51">
        <w:rPr>
          <w:rFonts w:ascii="Calibri" w:hAnsi="Calibri" w:cs="Calibri"/>
          <w:sz w:val="22"/>
          <w:szCs w:val="22"/>
          <w:lang w:val="en-US"/>
        </w:rPr>
        <w:lastRenderedPageBreak/>
        <w:t xml:space="preserve">Figure </w:t>
      </w:r>
      <w:r>
        <w:rPr>
          <w:rFonts w:ascii="Calibri" w:hAnsi="Calibri" w:cs="Calibri"/>
          <w:sz w:val="22"/>
          <w:szCs w:val="22"/>
          <w:lang w:val="en-US"/>
        </w:rPr>
        <w:t>S7</w:t>
      </w:r>
      <w:r w:rsidRPr="00B25D51">
        <w:rPr>
          <w:rFonts w:ascii="Calibri" w:hAnsi="Calibri" w:cs="Calibri"/>
          <w:sz w:val="22"/>
          <w:szCs w:val="22"/>
          <w:lang w:val="en-US"/>
        </w:rPr>
        <w:t>. 10-fold cross-validation* of the elastic net regression of HbA1c z-score**, stratified by BMI cutoff 25 kg/m</w:t>
      </w:r>
      <w:r w:rsidRPr="00B25D51">
        <w:rPr>
          <w:rFonts w:ascii="Calibri" w:hAnsi="Calibri" w:cs="Calibri"/>
          <w:sz w:val="22"/>
          <w:szCs w:val="22"/>
          <w:vertAlign w:val="superscript"/>
          <w:lang w:val="en-US"/>
        </w:rPr>
        <w:t>2</w:t>
      </w:r>
      <w:r w:rsidR="007E0C42" w:rsidRPr="007E0C42">
        <w:rPr>
          <w:rFonts w:ascii="Calibri" w:hAnsi="Calibri" w:cs="Calibri"/>
          <w:sz w:val="22"/>
          <w:szCs w:val="22"/>
          <w:lang w:val="en-US"/>
        </w:rPr>
        <w:t xml:space="preserve"> </w:t>
      </w:r>
      <w:r w:rsidR="007E0C42">
        <w:rPr>
          <w:rFonts w:ascii="Calibri" w:hAnsi="Calibri" w:cs="Calibri"/>
          <w:sz w:val="22"/>
          <w:szCs w:val="22"/>
          <w:lang w:val="en-US"/>
        </w:rPr>
        <w:t>or equivalent age- and sex-specific cutoffs for the participants below 18 years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97EDA" w:rsidRPr="00B25D51" w14:paraId="21490594" w14:textId="77777777" w:rsidTr="00D9749A">
        <w:tc>
          <w:tcPr>
            <w:tcW w:w="4508" w:type="dxa"/>
          </w:tcPr>
          <w:p w14:paraId="131AF63D" w14:textId="6D5D10CB" w:rsidR="00297EDA" w:rsidRPr="00B25D51" w:rsidRDefault="00297EDA" w:rsidP="00D9749A">
            <w:pPr>
              <w:rPr>
                <w:rFonts w:ascii="Calibri" w:hAnsi="Calibri" w:cs="Calibri"/>
                <w:lang w:val="en-US"/>
              </w:rPr>
            </w:pPr>
            <w:r w:rsidRPr="00B25D51">
              <w:rPr>
                <w:rFonts w:ascii="Calibri" w:hAnsi="Calibri" w:cs="Calibri"/>
                <w:lang w:val="en-US"/>
              </w:rPr>
              <w:t>(a) Normal weight (N=1</w:t>
            </w:r>
            <w:r w:rsidR="00BB6CC9">
              <w:rPr>
                <w:rFonts w:ascii="Calibri" w:hAnsi="Calibri" w:cs="Calibri"/>
                <w:lang w:val="en-US"/>
              </w:rPr>
              <w:t>593</w:t>
            </w:r>
            <w:r w:rsidRPr="00B25D51">
              <w:rPr>
                <w:rFonts w:ascii="Calibri" w:hAnsi="Calibri" w:cs="Calibri"/>
                <w:lang w:val="en-US"/>
              </w:rPr>
              <w:t>3)</w:t>
            </w:r>
          </w:p>
        </w:tc>
        <w:tc>
          <w:tcPr>
            <w:tcW w:w="4508" w:type="dxa"/>
          </w:tcPr>
          <w:p w14:paraId="0C653258" w14:textId="3CBB6B8E" w:rsidR="00297EDA" w:rsidRPr="00B25D51" w:rsidRDefault="00297EDA" w:rsidP="00D9749A">
            <w:pPr>
              <w:rPr>
                <w:rFonts w:ascii="Calibri" w:hAnsi="Calibri" w:cs="Calibri"/>
                <w:lang w:val="en-US"/>
              </w:rPr>
            </w:pPr>
            <w:r w:rsidRPr="00B25D51">
              <w:rPr>
                <w:rFonts w:ascii="Calibri" w:hAnsi="Calibri" w:cs="Calibri"/>
                <w:lang w:val="en-US"/>
              </w:rPr>
              <w:t>(b) Overweight (N=17</w:t>
            </w:r>
            <w:r w:rsidR="00BB6CC9">
              <w:rPr>
                <w:rFonts w:ascii="Calibri" w:hAnsi="Calibri" w:cs="Calibri"/>
                <w:lang w:val="en-US"/>
              </w:rPr>
              <w:t>67</w:t>
            </w:r>
            <w:r w:rsidRPr="00B25D51">
              <w:rPr>
                <w:rFonts w:ascii="Calibri" w:hAnsi="Calibri" w:cs="Calibri"/>
                <w:lang w:val="en-US"/>
              </w:rPr>
              <w:t>8)</w:t>
            </w:r>
          </w:p>
        </w:tc>
      </w:tr>
      <w:tr w:rsidR="00297EDA" w:rsidRPr="00B25D51" w14:paraId="21C4A98A" w14:textId="77777777" w:rsidTr="00D9749A">
        <w:tc>
          <w:tcPr>
            <w:tcW w:w="4508" w:type="dxa"/>
          </w:tcPr>
          <w:p w14:paraId="0967CDAB" w14:textId="60DFF1BA" w:rsidR="00297EDA" w:rsidRPr="00B25D51" w:rsidRDefault="00B557BD" w:rsidP="00D9749A">
            <w:pPr>
              <w:rPr>
                <w:rFonts w:ascii="Calibri" w:hAnsi="Calibri" w:cs="Calibri"/>
                <w:lang w:val="en-US"/>
              </w:rPr>
            </w:pPr>
            <w:r>
              <w:rPr>
                <w:noProof/>
              </w:rPr>
              <w:drawing>
                <wp:inline distT="0" distB="0" distL="0" distR="0" wp14:anchorId="779F5153" wp14:editId="0A870882">
                  <wp:extent cx="2520000" cy="3358800"/>
                  <wp:effectExtent l="0" t="0" r="0" b="0"/>
                  <wp:docPr id="3870074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20000" cy="3358800"/>
                          </a:xfrm>
                          <a:prstGeom prst="rect">
                            <a:avLst/>
                          </a:prstGeom>
                          <a:noFill/>
                          <a:ln>
                            <a:noFill/>
                          </a:ln>
                        </pic:spPr>
                      </pic:pic>
                    </a:graphicData>
                  </a:graphic>
                </wp:inline>
              </w:drawing>
            </w:r>
          </w:p>
        </w:tc>
        <w:tc>
          <w:tcPr>
            <w:tcW w:w="4508" w:type="dxa"/>
          </w:tcPr>
          <w:p w14:paraId="6E49D6DC" w14:textId="0A496775" w:rsidR="00297EDA" w:rsidRPr="00B25D51" w:rsidRDefault="00B557BD" w:rsidP="00D9749A">
            <w:pPr>
              <w:rPr>
                <w:rFonts w:ascii="Calibri" w:hAnsi="Calibri" w:cs="Calibri"/>
                <w:lang w:val="en-US"/>
              </w:rPr>
            </w:pPr>
            <w:r>
              <w:rPr>
                <w:noProof/>
              </w:rPr>
              <w:drawing>
                <wp:inline distT="0" distB="0" distL="0" distR="0" wp14:anchorId="21DCAD20" wp14:editId="1858115E">
                  <wp:extent cx="2520000" cy="3358800"/>
                  <wp:effectExtent l="0" t="0" r="0" b="0"/>
                  <wp:docPr id="15358894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20000" cy="3358800"/>
                          </a:xfrm>
                          <a:prstGeom prst="rect">
                            <a:avLst/>
                          </a:prstGeom>
                          <a:noFill/>
                          <a:ln>
                            <a:noFill/>
                          </a:ln>
                        </pic:spPr>
                      </pic:pic>
                    </a:graphicData>
                  </a:graphic>
                </wp:inline>
              </w:drawing>
            </w:r>
          </w:p>
        </w:tc>
      </w:tr>
    </w:tbl>
    <w:p w14:paraId="10A8D11A" w14:textId="3FF07C32" w:rsidR="00297EDA" w:rsidRPr="00B25D51" w:rsidRDefault="00297EDA" w:rsidP="00297EDA">
      <w:pPr>
        <w:rPr>
          <w:rFonts w:ascii="Calibri" w:hAnsi="Calibri" w:cs="Calibri"/>
          <w:sz w:val="22"/>
          <w:szCs w:val="22"/>
          <w:lang w:val="en-US"/>
        </w:rPr>
      </w:pPr>
      <w:r w:rsidRPr="00B25D51">
        <w:rPr>
          <w:rFonts w:ascii="Calibri" w:hAnsi="Calibri" w:cs="Calibri"/>
          <w:sz w:val="22"/>
          <w:szCs w:val="22"/>
          <w:lang w:val="en-US"/>
        </w:rPr>
        <w:t>* Total observations were randomly assigned to 10 groups. Within each of the 10 iterations, one group was set aside (a test set), and the entire procedure of the two</w:t>
      </w:r>
      <w:r w:rsidR="004B146F">
        <w:rPr>
          <w:rFonts w:ascii="Calibri" w:hAnsi="Calibri" w:cs="Calibri"/>
          <w:sz w:val="22"/>
          <w:szCs w:val="22"/>
          <w:lang w:val="en-US"/>
        </w:rPr>
        <w:t>-</w:t>
      </w:r>
      <w:r w:rsidRPr="00B25D51">
        <w:rPr>
          <w:rFonts w:ascii="Calibri" w:hAnsi="Calibri" w:cs="Calibri"/>
          <w:sz w:val="22"/>
          <w:szCs w:val="22"/>
          <w:lang w:val="en-US"/>
        </w:rPr>
        <w:t>step elastic net regression was applied to the remaining 9 groups (a training set). Each column represents the results of each iteration. Black cells indicate zero coefficients.</w:t>
      </w:r>
      <w:r w:rsidRPr="00B25D51">
        <w:rPr>
          <w:rFonts w:ascii="Calibri" w:hAnsi="Calibri" w:cs="Calibri"/>
          <w:sz w:val="22"/>
          <w:szCs w:val="22"/>
          <w:lang w:val="en-US"/>
        </w:rPr>
        <w:br/>
        <w:t>** Residuals from a linear mixed effects model, adjusted for age (linear, quadratic, and cubic terms), sex, smoking status, marital status, employment status, individual education, population density, and cohort. For BAMSE and PIAMA, the model was not adjusted for marital status, employment status, and individual education, but for parental education instead.</w:t>
      </w:r>
      <w:r w:rsidRPr="00B25D51">
        <w:rPr>
          <w:rFonts w:ascii="Calibri" w:hAnsi="Calibri" w:cs="Calibri"/>
          <w:sz w:val="22"/>
          <w:szCs w:val="22"/>
          <w:lang w:val="en-US"/>
        </w:rPr>
        <w:br/>
      </w:r>
    </w:p>
    <w:p w14:paraId="376A8E3D" w14:textId="77777777" w:rsidR="00297EDA" w:rsidRPr="00B25D51" w:rsidRDefault="00297EDA" w:rsidP="00297EDA">
      <w:pPr>
        <w:rPr>
          <w:rFonts w:ascii="Calibri" w:hAnsi="Calibri" w:cs="Calibri"/>
          <w:sz w:val="22"/>
          <w:szCs w:val="22"/>
          <w:lang w:val="en-US"/>
        </w:rPr>
      </w:pPr>
    </w:p>
    <w:p w14:paraId="2ADEE7FD" w14:textId="77777777" w:rsidR="00297EDA" w:rsidRDefault="00297EDA">
      <w:pPr>
        <w:rPr>
          <w:rFonts w:ascii="Calibri" w:hAnsi="Calibri" w:cs="Calibri"/>
          <w:sz w:val="22"/>
          <w:szCs w:val="22"/>
          <w:lang w:val="en-US"/>
        </w:rPr>
      </w:pPr>
      <w:r>
        <w:rPr>
          <w:rFonts w:ascii="Calibri" w:hAnsi="Calibri" w:cs="Calibri"/>
          <w:sz w:val="22"/>
          <w:szCs w:val="22"/>
          <w:lang w:val="en-US"/>
        </w:rPr>
        <w:br w:type="page"/>
      </w:r>
    </w:p>
    <w:p w14:paraId="1CF8861D" w14:textId="548A26D2" w:rsidR="00837070" w:rsidRDefault="00837070" w:rsidP="00837070">
      <w:pPr>
        <w:rPr>
          <w:rFonts w:ascii="Calibri" w:hAnsi="Calibri" w:cs="Calibri"/>
          <w:sz w:val="22"/>
          <w:szCs w:val="22"/>
          <w:lang w:val="en-US"/>
        </w:rPr>
      </w:pPr>
      <w:r w:rsidRPr="006F75F2">
        <w:rPr>
          <w:rFonts w:ascii="Calibri" w:hAnsi="Calibri" w:cs="Calibri"/>
          <w:sz w:val="22"/>
          <w:szCs w:val="22"/>
          <w:lang w:val="en-US"/>
        </w:rPr>
        <w:lastRenderedPageBreak/>
        <w:t xml:space="preserve">Figure </w:t>
      </w:r>
      <w:r>
        <w:rPr>
          <w:rFonts w:ascii="Calibri" w:hAnsi="Calibri" w:cs="Calibri"/>
          <w:sz w:val="22"/>
          <w:szCs w:val="22"/>
          <w:lang w:val="en-US"/>
        </w:rPr>
        <w:t>S</w:t>
      </w:r>
      <w:r w:rsidR="00196F4B">
        <w:rPr>
          <w:rFonts w:ascii="Calibri" w:hAnsi="Calibri" w:cs="Calibri"/>
          <w:sz w:val="22"/>
          <w:szCs w:val="22"/>
          <w:lang w:val="en-US"/>
        </w:rPr>
        <w:t>8</w:t>
      </w:r>
      <w:r w:rsidRPr="006F75F2">
        <w:rPr>
          <w:rFonts w:ascii="Calibri" w:hAnsi="Calibri" w:cs="Calibri"/>
          <w:sz w:val="22"/>
          <w:szCs w:val="22"/>
          <w:lang w:val="en-US"/>
        </w:rPr>
        <w:t xml:space="preserve">. </w:t>
      </w:r>
      <w:r w:rsidRPr="004A3239">
        <w:rPr>
          <w:rFonts w:ascii="Calibri" w:hAnsi="Calibri" w:cs="Calibri"/>
          <w:sz w:val="22"/>
          <w:szCs w:val="22"/>
          <w:lang w:val="en-US"/>
        </w:rPr>
        <w:t>10-fold cross-validation</w:t>
      </w:r>
      <w:r w:rsidR="00743004">
        <w:rPr>
          <w:rFonts w:ascii="Calibri" w:hAnsi="Calibri" w:cs="Calibri"/>
          <w:sz w:val="22"/>
          <w:szCs w:val="22"/>
          <w:lang w:val="en-US"/>
        </w:rPr>
        <w:t>*</w:t>
      </w:r>
      <w:r w:rsidRPr="004A3239">
        <w:rPr>
          <w:rFonts w:ascii="Calibri" w:hAnsi="Calibri" w:cs="Calibri"/>
          <w:sz w:val="22"/>
          <w:szCs w:val="22"/>
          <w:lang w:val="en-US"/>
        </w:rPr>
        <w:t xml:space="preserve"> of the elastic net regression of HbA1c z-score</w:t>
      </w:r>
      <w:r>
        <w:rPr>
          <w:rFonts w:ascii="Calibri" w:hAnsi="Calibri" w:cs="Calibri"/>
          <w:sz w:val="22"/>
          <w:szCs w:val="22"/>
          <w:lang w:val="en-US"/>
        </w:rPr>
        <w:t>*</w:t>
      </w:r>
      <w:r w:rsidR="00743004">
        <w:rPr>
          <w:rFonts w:ascii="Calibri" w:hAnsi="Calibri" w:cs="Calibri"/>
          <w:sz w:val="22"/>
          <w:szCs w:val="22"/>
          <w:lang w:val="en-US"/>
        </w:rPr>
        <w:t>*</w:t>
      </w:r>
      <w:r w:rsidRPr="004A3239">
        <w:rPr>
          <w:rFonts w:ascii="Calibri" w:hAnsi="Calibri" w:cs="Calibri"/>
          <w:sz w:val="22"/>
          <w:szCs w:val="22"/>
          <w:lang w:val="en-US"/>
        </w:rPr>
        <w:t>, stratified by smoking status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37070" w:rsidRPr="007B52FC" w14:paraId="25AA0CBC" w14:textId="77777777" w:rsidTr="00987129">
        <w:tc>
          <w:tcPr>
            <w:tcW w:w="4508" w:type="dxa"/>
          </w:tcPr>
          <w:p w14:paraId="053DBC6A" w14:textId="77777777" w:rsidR="00837070" w:rsidRDefault="00837070" w:rsidP="00987129">
            <w:pPr>
              <w:rPr>
                <w:rFonts w:ascii="Calibri" w:hAnsi="Calibri" w:cs="Calibri"/>
                <w:lang w:val="en-US"/>
              </w:rPr>
            </w:pPr>
            <w:r>
              <w:rPr>
                <w:rFonts w:ascii="Calibri" w:hAnsi="Calibri" w:cs="Calibri"/>
                <w:lang w:val="en-US"/>
              </w:rPr>
              <w:t xml:space="preserve">(a) </w:t>
            </w:r>
            <w:r>
              <w:rPr>
                <w:rFonts w:ascii="Calibri" w:hAnsi="Calibri" w:cs="Calibri"/>
                <w:noProof/>
                <w:lang w:val="en-US"/>
              </w:rPr>
              <w:t>Current smokers (N=5900)</w:t>
            </w:r>
          </w:p>
        </w:tc>
        <w:tc>
          <w:tcPr>
            <w:tcW w:w="4508" w:type="dxa"/>
          </w:tcPr>
          <w:p w14:paraId="2C71D2A0" w14:textId="77777777" w:rsidR="00837070" w:rsidRDefault="00837070" w:rsidP="00987129">
            <w:pPr>
              <w:rPr>
                <w:rFonts w:ascii="Calibri" w:hAnsi="Calibri" w:cs="Calibri"/>
                <w:lang w:val="en-US"/>
              </w:rPr>
            </w:pPr>
            <w:r>
              <w:rPr>
                <w:rFonts w:ascii="Calibri" w:hAnsi="Calibri" w:cs="Calibri"/>
                <w:lang w:val="en-US"/>
              </w:rPr>
              <w:t>(b) Not current smokers (N=28089)</w:t>
            </w:r>
          </w:p>
        </w:tc>
      </w:tr>
      <w:tr w:rsidR="00837070" w:rsidRPr="00E4230B" w14:paraId="49EDBACA" w14:textId="77777777" w:rsidTr="00987129">
        <w:tc>
          <w:tcPr>
            <w:tcW w:w="4508" w:type="dxa"/>
          </w:tcPr>
          <w:p w14:paraId="07B73C27" w14:textId="3D12A2C9" w:rsidR="00837070" w:rsidRDefault="002F3B5C" w:rsidP="00987129">
            <w:pPr>
              <w:rPr>
                <w:rFonts w:ascii="Calibri" w:hAnsi="Calibri" w:cs="Calibri"/>
                <w:lang w:val="en-US"/>
              </w:rPr>
            </w:pPr>
            <w:r>
              <w:rPr>
                <w:noProof/>
              </w:rPr>
              <w:drawing>
                <wp:inline distT="0" distB="0" distL="0" distR="0" wp14:anchorId="07741507" wp14:editId="3184B54A">
                  <wp:extent cx="2520000" cy="3358800"/>
                  <wp:effectExtent l="0" t="0" r="0" b="0"/>
                  <wp:docPr id="2069788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20000" cy="3358800"/>
                          </a:xfrm>
                          <a:prstGeom prst="rect">
                            <a:avLst/>
                          </a:prstGeom>
                          <a:noFill/>
                          <a:ln>
                            <a:noFill/>
                          </a:ln>
                        </pic:spPr>
                      </pic:pic>
                    </a:graphicData>
                  </a:graphic>
                </wp:inline>
              </w:drawing>
            </w:r>
          </w:p>
        </w:tc>
        <w:tc>
          <w:tcPr>
            <w:tcW w:w="4508" w:type="dxa"/>
          </w:tcPr>
          <w:p w14:paraId="1B8B4BF5" w14:textId="0EFBC41A" w:rsidR="00837070" w:rsidRPr="007B52FC" w:rsidRDefault="002F3B5C" w:rsidP="00987129">
            <w:r w:rsidRPr="007B52FC">
              <w:rPr>
                <w:noProof/>
              </w:rPr>
              <w:drawing>
                <wp:inline distT="0" distB="0" distL="0" distR="0" wp14:anchorId="28105316" wp14:editId="065E8560">
                  <wp:extent cx="2520000" cy="3358800"/>
                  <wp:effectExtent l="0" t="0" r="0" b="0"/>
                  <wp:docPr id="9777410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20000" cy="3358800"/>
                          </a:xfrm>
                          <a:prstGeom prst="rect">
                            <a:avLst/>
                          </a:prstGeom>
                          <a:noFill/>
                          <a:ln>
                            <a:noFill/>
                          </a:ln>
                        </pic:spPr>
                      </pic:pic>
                    </a:graphicData>
                  </a:graphic>
                </wp:inline>
              </w:drawing>
            </w:r>
          </w:p>
        </w:tc>
      </w:tr>
    </w:tbl>
    <w:p w14:paraId="4023A77B" w14:textId="38A21A43" w:rsidR="00837070" w:rsidRDefault="0028607C" w:rsidP="00837070">
      <w:pPr>
        <w:rPr>
          <w:rFonts w:ascii="Calibri" w:hAnsi="Calibri" w:cs="Calibri"/>
          <w:sz w:val="22"/>
          <w:szCs w:val="22"/>
          <w:lang w:val="en-US"/>
        </w:rPr>
      </w:pPr>
      <w:r>
        <w:rPr>
          <w:rFonts w:ascii="Calibri" w:hAnsi="Calibri" w:cs="Calibri"/>
          <w:sz w:val="22"/>
          <w:szCs w:val="22"/>
          <w:lang w:val="en-US"/>
        </w:rPr>
        <w:t>* Total</w:t>
      </w:r>
      <w:r w:rsidRPr="00D912CA">
        <w:rPr>
          <w:rFonts w:ascii="Calibri" w:hAnsi="Calibri" w:cs="Calibri"/>
          <w:sz w:val="22"/>
          <w:szCs w:val="22"/>
          <w:lang w:val="en-US"/>
        </w:rPr>
        <w:t xml:space="preserve"> observations were randomly assigned to 10 groups. </w:t>
      </w:r>
      <w:r>
        <w:rPr>
          <w:rFonts w:ascii="Calibri" w:hAnsi="Calibri" w:cs="Calibri"/>
          <w:sz w:val="22"/>
          <w:szCs w:val="22"/>
          <w:lang w:val="en-US"/>
        </w:rPr>
        <w:t>Within each of the 10 iterations, o</w:t>
      </w:r>
      <w:r w:rsidRPr="00D912CA">
        <w:rPr>
          <w:rFonts w:ascii="Calibri" w:hAnsi="Calibri" w:cs="Calibri"/>
          <w:sz w:val="22"/>
          <w:szCs w:val="22"/>
          <w:lang w:val="en-US"/>
        </w:rPr>
        <w:t>ne group was set aside (a test set), and the</w:t>
      </w:r>
      <w:r>
        <w:rPr>
          <w:rFonts w:ascii="Calibri" w:hAnsi="Calibri" w:cs="Calibri"/>
          <w:sz w:val="22"/>
          <w:szCs w:val="22"/>
          <w:lang w:val="en-US"/>
        </w:rPr>
        <w:t xml:space="preserve"> entire procedure of the</w:t>
      </w:r>
      <w:r w:rsidRPr="00D912CA">
        <w:rPr>
          <w:rFonts w:ascii="Calibri" w:hAnsi="Calibri" w:cs="Calibri"/>
          <w:sz w:val="22"/>
          <w:szCs w:val="22"/>
          <w:lang w:val="en-US"/>
        </w:rPr>
        <w:t xml:space="preserve"> two</w:t>
      </w:r>
      <w:r w:rsidR="004B146F">
        <w:rPr>
          <w:rFonts w:ascii="Calibri" w:hAnsi="Calibri" w:cs="Calibri"/>
          <w:sz w:val="22"/>
          <w:szCs w:val="22"/>
          <w:lang w:val="en-US"/>
        </w:rPr>
        <w:t>-</w:t>
      </w:r>
      <w:r w:rsidRPr="00D912CA">
        <w:rPr>
          <w:rFonts w:ascii="Calibri" w:hAnsi="Calibri" w:cs="Calibri"/>
          <w:sz w:val="22"/>
          <w:szCs w:val="22"/>
          <w:lang w:val="en-US"/>
        </w:rPr>
        <w:t>step elastic net regression was applied to the remaining 9 groups (a training set).</w:t>
      </w:r>
      <w:r>
        <w:rPr>
          <w:rFonts w:ascii="Calibri" w:hAnsi="Calibri" w:cs="Calibri"/>
          <w:sz w:val="22"/>
          <w:szCs w:val="22"/>
          <w:lang w:val="en-US"/>
        </w:rPr>
        <w:t xml:space="preserve"> Each column represents the results of each iteration. </w:t>
      </w:r>
      <w:r w:rsidRPr="004A7FC5">
        <w:rPr>
          <w:rFonts w:ascii="Calibri" w:hAnsi="Calibri" w:cs="Calibri"/>
          <w:sz w:val="22"/>
          <w:szCs w:val="22"/>
          <w:lang w:val="en-US"/>
        </w:rPr>
        <w:t>Black cells indicate zero coefficients</w:t>
      </w:r>
      <w:r>
        <w:rPr>
          <w:rFonts w:ascii="Calibri" w:hAnsi="Calibri" w:cs="Calibri"/>
          <w:sz w:val="22"/>
          <w:szCs w:val="22"/>
          <w:lang w:val="en-US"/>
        </w:rPr>
        <w:t>.</w:t>
      </w:r>
      <w:r>
        <w:rPr>
          <w:rFonts w:ascii="Calibri" w:hAnsi="Calibri" w:cs="Calibri"/>
          <w:sz w:val="22"/>
          <w:szCs w:val="22"/>
          <w:lang w:val="en-US"/>
        </w:rPr>
        <w:br/>
        <w:t>*</w:t>
      </w:r>
      <w:r w:rsidR="00837070">
        <w:rPr>
          <w:rFonts w:ascii="Calibri" w:hAnsi="Calibri" w:cs="Calibri"/>
          <w:sz w:val="22"/>
          <w:szCs w:val="22"/>
          <w:lang w:val="en-US"/>
        </w:rPr>
        <w:t xml:space="preserve">* Residuals from a linear mixed effects model, </w:t>
      </w:r>
      <w:r w:rsidR="00837070" w:rsidRPr="00431B52">
        <w:rPr>
          <w:rFonts w:ascii="Calibri" w:hAnsi="Calibri" w:cs="Calibri"/>
          <w:sz w:val="22"/>
          <w:szCs w:val="22"/>
          <w:lang w:val="en-US"/>
        </w:rPr>
        <w:t>adjusted for age (linear, quadratic, and cubic terms), sex, marital status, employment status, individual education</w:t>
      </w:r>
      <w:r w:rsidR="00837070">
        <w:rPr>
          <w:rFonts w:ascii="Calibri" w:hAnsi="Calibri" w:cs="Calibri"/>
          <w:sz w:val="22"/>
          <w:szCs w:val="22"/>
          <w:lang w:val="en-US"/>
        </w:rPr>
        <w:t xml:space="preserve">, </w:t>
      </w:r>
      <w:r w:rsidR="00837070" w:rsidRPr="00431B52">
        <w:rPr>
          <w:rFonts w:ascii="Calibri" w:hAnsi="Calibri" w:cs="Calibri"/>
          <w:sz w:val="22"/>
          <w:szCs w:val="22"/>
          <w:lang w:val="en-US"/>
        </w:rPr>
        <w:t>population density</w:t>
      </w:r>
      <w:r w:rsidR="00837070">
        <w:rPr>
          <w:rFonts w:ascii="Calibri" w:hAnsi="Calibri" w:cs="Calibri"/>
          <w:sz w:val="22"/>
          <w:szCs w:val="22"/>
          <w:lang w:val="en-US"/>
        </w:rPr>
        <w:t>, and cohort. For BAMSE and PIAMA, the model was not adjusted for marital status, employment status, and individual education, but for parental education instead.</w:t>
      </w:r>
      <w:r w:rsidR="00837070">
        <w:rPr>
          <w:rFonts w:ascii="Calibri" w:hAnsi="Calibri" w:cs="Calibri"/>
          <w:sz w:val="22"/>
          <w:szCs w:val="22"/>
          <w:lang w:val="en-US"/>
        </w:rPr>
        <w:br/>
      </w:r>
    </w:p>
    <w:p w14:paraId="32DCFA31" w14:textId="77777777" w:rsidR="00837070" w:rsidRDefault="00837070" w:rsidP="00837070">
      <w:pPr>
        <w:rPr>
          <w:rFonts w:ascii="Calibri" w:hAnsi="Calibri" w:cs="Calibri"/>
          <w:sz w:val="22"/>
          <w:szCs w:val="22"/>
          <w:lang w:val="en-US"/>
        </w:rPr>
      </w:pPr>
      <w:r>
        <w:rPr>
          <w:rFonts w:ascii="Calibri" w:hAnsi="Calibri" w:cs="Calibri"/>
          <w:sz w:val="22"/>
          <w:szCs w:val="22"/>
          <w:lang w:val="en-US"/>
        </w:rPr>
        <w:br w:type="page"/>
      </w:r>
    </w:p>
    <w:p w14:paraId="47A02245" w14:textId="147DEDDA" w:rsidR="00C568D0" w:rsidRDefault="00C568D0" w:rsidP="00C568D0">
      <w:pPr>
        <w:rPr>
          <w:rFonts w:ascii="Calibri" w:hAnsi="Calibri" w:cs="Calibri"/>
          <w:sz w:val="22"/>
          <w:szCs w:val="22"/>
          <w:lang w:val="en-US"/>
        </w:rPr>
      </w:pPr>
      <w:r w:rsidRPr="006F75F2">
        <w:rPr>
          <w:rFonts w:ascii="Calibri" w:hAnsi="Calibri" w:cs="Calibri"/>
          <w:sz w:val="22"/>
          <w:szCs w:val="22"/>
          <w:lang w:val="en-US"/>
        </w:rPr>
        <w:lastRenderedPageBreak/>
        <w:t xml:space="preserve">Figure </w:t>
      </w:r>
      <w:r>
        <w:rPr>
          <w:rFonts w:ascii="Calibri" w:hAnsi="Calibri" w:cs="Calibri"/>
          <w:sz w:val="22"/>
          <w:szCs w:val="22"/>
          <w:lang w:val="en-US"/>
        </w:rPr>
        <w:t>S9</w:t>
      </w:r>
      <w:r w:rsidRPr="006F75F2">
        <w:rPr>
          <w:rFonts w:ascii="Calibri" w:hAnsi="Calibri" w:cs="Calibri"/>
          <w:sz w:val="22"/>
          <w:szCs w:val="22"/>
          <w:lang w:val="en-US"/>
        </w:rPr>
        <w:t xml:space="preserve">. </w:t>
      </w:r>
      <w:r w:rsidRPr="00C568D0">
        <w:rPr>
          <w:rFonts w:ascii="Calibri" w:hAnsi="Calibri" w:cs="Calibri"/>
          <w:sz w:val="22"/>
          <w:szCs w:val="22"/>
          <w:lang w:val="en-US"/>
        </w:rPr>
        <w:t>Exposure distribution per cohort and survey, stratified by urbanicity</w:t>
      </w:r>
    </w:p>
    <w:p w14:paraId="18A470B4" w14:textId="3F65B930" w:rsidR="00C568D0" w:rsidRDefault="00C568D0" w:rsidP="00C568D0">
      <w:pPr>
        <w:rPr>
          <w:rFonts w:ascii="Calibri" w:hAnsi="Calibri" w:cs="Calibri"/>
          <w:sz w:val="22"/>
          <w:szCs w:val="22"/>
          <w:lang w:val="en-US"/>
        </w:rPr>
      </w:pPr>
      <w:r>
        <w:rPr>
          <w:noProof/>
        </w:rPr>
        <w:drawing>
          <wp:inline distT="0" distB="0" distL="0" distR="0" wp14:anchorId="2E40E655" wp14:editId="4C5E9CF4">
            <wp:extent cx="5731510" cy="5731510"/>
            <wp:effectExtent l="0" t="0" r="2540" b="2540"/>
            <wp:docPr id="103778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3712C180" w14:textId="4A68A031" w:rsidR="00561F8D" w:rsidRPr="00B25D51" w:rsidRDefault="00561F8D" w:rsidP="00561F8D">
      <w:pPr>
        <w:rPr>
          <w:rFonts w:ascii="Calibri" w:hAnsi="Calibri" w:cs="Calibri"/>
          <w:sz w:val="22"/>
          <w:szCs w:val="22"/>
          <w:lang w:val="en-US"/>
        </w:rPr>
      </w:pPr>
      <w:r w:rsidRPr="00B25D51">
        <w:rPr>
          <w:rFonts w:ascii="Calibri" w:hAnsi="Calibri" w:cs="Calibri"/>
          <w:sz w:val="22"/>
          <w:szCs w:val="22"/>
          <w:lang w:val="en-US"/>
        </w:rPr>
        <w:t>Urban is defined as population density higher than cohort-specific median.</w:t>
      </w:r>
      <w:r w:rsidRPr="00B25D51">
        <w:rPr>
          <w:rFonts w:ascii="Calibri" w:hAnsi="Calibri" w:cs="Calibri"/>
          <w:sz w:val="22"/>
          <w:szCs w:val="22"/>
          <w:lang w:val="en-US"/>
        </w:rPr>
        <w:br/>
      </w:r>
      <w:proofErr w:type="gramStart"/>
      <w:r>
        <w:rPr>
          <w:rFonts w:ascii="Calibri" w:hAnsi="Calibri" w:cs="Calibri"/>
          <w:sz w:val="22"/>
          <w:szCs w:val="22"/>
          <w:lang w:val="en-US"/>
        </w:rPr>
        <w:t>Non-urban</w:t>
      </w:r>
      <w:proofErr w:type="gramEnd"/>
      <w:r w:rsidRPr="00B25D51">
        <w:rPr>
          <w:rFonts w:ascii="Calibri" w:hAnsi="Calibri" w:cs="Calibri"/>
          <w:sz w:val="22"/>
          <w:szCs w:val="22"/>
          <w:lang w:val="en-US"/>
        </w:rPr>
        <w:t xml:space="preserve"> is defined as population density lower than cohort-specific median.</w:t>
      </w:r>
    </w:p>
    <w:p w14:paraId="7DB9CBB0" w14:textId="77777777" w:rsidR="00837070" w:rsidRDefault="00837070" w:rsidP="00837070">
      <w:pPr>
        <w:rPr>
          <w:rFonts w:ascii="Calibri" w:hAnsi="Calibri" w:cs="Calibri"/>
          <w:sz w:val="22"/>
          <w:szCs w:val="22"/>
          <w:lang w:val="en-US"/>
        </w:rPr>
      </w:pPr>
      <w:r>
        <w:rPr>
          <w:rFonts w:ascii="Calibri" w:hAnsi="Calibri" w:cs="Calibri"/>
          <w:sz w:val="22"/>
          <w:szCs w:val="22"/>
          <w:lang w:val="en-US"/>
        </w:rPr>
        <w:br w:type="page"/>
      </w:r>
    </w:p>
    <w:p w14:paraId="417BC925" w14:textId="77777777" w:rsidR="00457659" w:rsidRPr="00B86834" w:rsidRDefault="00457659" w:rsidP="00457659">
      <w:pPr>
        <w:rPr>
          <w:rFonts w:ascii="Calibri" w:hAnsi="Calibri" w:cs="Calibri"/>
          <w:b/>
          <w:bCs/>
          <w:sz w:val="22"/>
          <w:szCs w:val="22"/>
          <w:lang w:val="fr-FR"/>
        </w:rPr>
      </w:pPr>
      <w:proofErr w:type="spellStart"/>
      <w:r w:rsidRPr="00B86834">
        <w:rPr>
          <w:rFonts w:ascii="Calibri" w:hAnsi="Calibri" w:cs="Calibri"/>
          <w:b/>
          <w:bCs/>
          <w:sz w:val="22"/>
          <w:szCs w:val="22"/>
          <w:lang w:val="fr-FR"/>
        </w:rPr>
        <w:lastRenderedPageBreak/>
        <w:t>References</w:t>
      </w:r>
      <w:proofErr w:type="spellEnd"/>
    </w:p>
    <w:p w14:paraId="0F3ED42F" w14:textId="77777777" w:rsidR="00F81363" w:rsidRPr="00A06865" w:rsidRDefault="00457659" w:rsidP="00F81363">
      <w:pPr>
        <w:pStyle w:val="EndNoteBibliography"/>
        <w:spacing w:after="0"/>
        <w:rPr>
          <w:lang w:val="en-US"/>
        </w:rPr>
      </w:pPr>
      <w:r>
        <w:rPr>
          <w:rFonts w:ascii="Calibri" w:hAnsi="Calibri" w:cs="Calibri"/>
          <w:sz w:val="22"/>
          <w:szCs w:val="22"/>
          <w:lang w:val="en-US"/>
        </w:rPr>
        <w:fldChar w:fldCharType="begin"/>
      </w:r>
      <w:r w:rsidRPr="00B86834">
        <w:rPr>
          <w:rFonts w:ascii="Calibri" w:hAnsi="Calibri" w:cs="Calibri"/>
          <w:sz w:val="22"/>
          <w:szCs w:val="22"/>
          <w:lang w:val="fr-FR"/>
        </w:rPr>
        <w:instrText xml:space="preserve"> ADDIN EN.REFLIST </w:instrText>
      </w:r>
      <w:r>
        <w:rPr>
          <w:rFonts w:ascii="Calibri" w:hAnsi="Calibri" w:cs="Calibri"/>
          <w:sz w:val="22"/>
          <w:szCs w:val="22"/>
          <w:lang w:val="en-US"/>
        </w:rPr>
        <w:fldChar w:fldCharType="separate"/>
      </w:r>
      <w:r w:rsidR="00F81363" w:rsidRPr="00A06865">
        <w:rPr>
          <w:lang w:val="fr-FR"/>
        </w:rPr>
        <w:t>1.</w:t>
      </w:r>
      <w:r w:rsidR="00F81363" w:rsidRPr="00A06865">
        <w:rPr>
          <w:lang w:val="fr-FR"/>
        </w:rPr>
        <w:tab/>
        <w:t xml:space="preserve">de Hoogh K, Hoek G, Flückiger B, Bussalleu A, Vienneau D, Jeong A, et al. </w:t>
      </w:r>
      <w:r w:rsidR="00F81363" w:rsidRPr="00A06865">
        <w:rPr>
          <w:lang w:val="en-US"/>
        </w:rPr>
        <w:t>A Europe-wide characterization of the external exposome: A spatio-temporal analysis. Environ Int. 2025;200:109542.</w:t>
      </w:r>
    </w:p>
    <w:p w14:paraId="49B0E0D4" w14:textId="77777777" w:rsidR="00F81363" w:rsidRPr="00A06865" w:rsidRDefault="00F81363" w:rsidP="00F81363">
      <w:pPr>
        <w:pStyle w:val="EndNoteBibliography"/>
        <w:spacing w:after="0"/>
        <w:rPr>
          <w:lang w:val="en-US"/>
        </w:rPr>
      </w:pPr>
      <w:r w:rsidRPr="00A06865">
        <w:rPr>
          <w:lang w:val="en-US"/>
        </w:rPr>
        <w:t>2.</w:t>
      </w:r>
      <w:r w:rsidRPr="00A06865">
        <w:rPr>
          <w:lang w:val="en-US"/>
        </w:rPr>
        <w:tab/>
        <w:t>Jeong A, Lovison G, Bussalleu A, Cirach M, Dadvand P, de Hoogh K, et al. Lung function-associated exposome profile in the era of climate change: Pooled analysis of 8 population-based European cohorts within the EXPANSE project. Environ Int. 2025;196:109269.</w:t>
      </w:r>
    </w:p>
    <w:p w14:paraId="56131378" w14:textId="77777777" w:rsidR="00F81363" w:rsidRPr="00A06865" w:rsidRDefault="00F81363" w:rsidP="00F81363">
      <w:pPr>
        <w:pStyle w:val="EndNoteBibliography"/>
        <w:spacing w:after="0"/>
        <w:rPr>
          <w:lang w:val="en-US"/>
        </w:rPr>
      </w:pPr>
      <w:r w:rsidRPr="00A06865">
        <w:rPr>
          <w:lang w:val="en-US"/>
        </w:rPr>
        <w:t>3.</w:t>
      </w:r>
      <w:r w:rsidRPr="00A06865">
        <w:rPr>
          <w:lang w:val="en-US"/>
        </w:rPr>
        <w:tab/>
        <w:t>Melen E, Bergstrom A, Kull I, Almqvist C, Andersson N, Asarnoj A, et al. Male sex is strongly associated with IgE-sensitization to airborne but not food allergens: results up to age 24 years from the BAMSE birth cohort. Clin Transl Allergy. 2020;10:15.</w:t>
      </w:r>
    </w:p>
    <w:p w14:paraId="1B97422E" w14:textId="77777777" w:rsidR="00F81363" w:rsidRPr="00A06865" w:rsidRDefault="00F81363" w:rsidP="00F81363">
      <w:pPr>
        <w:pStyle w:val="EndNoteBibliography"/>
        <w:spacing w:after="0"/>
        <w:rPr>
          <w:lang w:val="en-US"/>
        </w:rPr>
      </w:pPr>
      <w:r w:rsidRPr="00A06865">
        <w:rPr>
          <w:lang w:val="en-US"/>
        </w:rPr>
        <w:t>4.</w:t>
      </w:r>
      <w:r w:rsidRPr="00A06865">
        <w:rPr>
          <w:lang w:val="en-US"/>
        </w:rPr>
        <w:tab/>
        <w:t>Wickman M, Kull I, Pershagen G, Nordvall SL. The BAMSE project: presentation of a prospective longitudinal birth cohort study. Pediatr Allergy Immunol. 2002;13(s15):11-3.</w:t>
      </w:r>
    </w:p>
    <w:p w14:paraId="4BA5434F" w14:textId="77777777" w:rsidR="00F81363" w:rsidRPr="00A06865" w:rsidRDefault="00F81363" w:rsidP="00F81363">
      <w:pPr>
        <w:pStyle w:val="EndNoteBibliography"/>
        <w:spacing w:after="0"/>
        <w:rPr>
          <w:lang w:val="en-US"/>
        </w:rPr>
      </w:pPr>
      <w:r w:rsidRPr="00A06865">
        <w:rPr>
          <w:lang w:val="en-US"/>
        </w:rPr>
        <w:t>5.</w:t>
      </w:r>
      <w:r w:rsidRPr="00A06865">
        <w:rPr>
          <w:lang w:val="en-US"/>
        </w:rPr>
        <w:tab/>
        <w:t>Yu Z, Bjorkander S, Bendes A, Nobile F, Zhang J, Merid SK, et al. Ambient temperature exposure on inflammatory blood proteins-A longitudinal self-sampling survey in young Swedish adults. iScience. 2026;29(1):114383.</w:t>
      </w:r>
    </w:p>
    <w:p w14:paraId="5BB05EDA" w14:textId="77777777" w:rsidR="00F81363" w:rsidRPr="00A06865" w:rsidRDefault="00F81363" w:rsidP="00F81363">
      <w:pPr>
        <w:pStyle w:val="EndNoteBibliography"/>
        <w:spacing w:after="0"/>
        <w:rPr>
          <w:lang w:val="en-US"/>
        </w:rPr>
      </w:pPr>
      <w:r w:rsidRPr="00A06865">
        <w:rPr>
          <w:lang w:val="en-US"/>
        </w:rPr>
        <w:t>6.</w:t>
      </w:r>
      <w:r w:rsidRPr="00A06865">
        <w:rPr>
          <w:lang w:val="en-US"/>
        </w:rPr>
        <w:tab/>
        <w:t>Brunekreef B, Smit J, de Jongste J, Neijens H, Gerritsen J, Postma D, et al. The prevention and incidence of asthma and mite allergy (PIAMA) birth cohort study: design and first results. Pediatr Allergy Immunol. 2002;13(s15):55-60.</w:t>
      </w:r>
    </w:p>
    <w:p w14:paraId="0239EE55" w14:textId="77777777" w:rsidR="00F81363" w:rsidRPr="00A06865" w:rsidRDefault="00F81363" w:rsidP="00F81363">
      <w:pPr>
        <w:pStyle w:val="EndNoteBibliography"/>
        <w:spacing w:after="0"/>
        <w:rPr>
          <w:lang w:val="en-US"/>
        </w:rPr>
      </w:pPr>
      <w:r w:rsidRPr="00A06865">
        <w:rPr>
          <w:lang w:val="en-US"/>
        </w:rPr>
        <w:t>7.</w:t>
      </w:r>
      <w:r w:rsidRPr="00A06865">
        <w:rPr>
          <w:lang w:val="en-US"/>
        </w:rPr>
        <w:tab/>
        <w:t>Milanzi EB, Koppelman GH, Smit HA, Wijga AH, Oldenwening M, Vonk JM, et al. Air pollution exposure and lung function until age 16 years: the PIAMA birth cohort study. Eur Respir J. 2018;52(3).</w:t>
      </w:r>
    </w:p>
    <w:p w14:paraId="51CACFFB" w14:textId="77777777" w:rsidR="00F81363" w:rsidRPr="00A06865" w:rsidRDefault="00F81363" w:rsidP="00F81363">
      <w:pPr>
        <w:pStyle w:val="EndNoteBibliography"/>
        <w:spacing w:after="0"/>
        <w:rPr>
          <w:lang w:val="en-US"/>
        </w:rPr>
      </w:pPr>
      <w:r w:rsidRPr="00A06865">
        <w:rPr>
          <w:lang w:val="en-US"/>
        </w:rPr>
        <w:t>8.</w:t>
      </w:r>
      <w:r w:rsidRPr="00A06865">
        <w:rPr>
          <w:lang w:val="en-US"/>
        </w:rPr>
        <w:tab/>
        <w:t>Wijga AH, Kerkhof M, Gehring U, de Jongste JC, Postma DS, Aalberse RC, et al. Cohort profile: the prevention and incidence of asthma and mite allergy (PIAMA) birth cohort. Int J Epidemiol. 2014;43(2):527-35.</w:t>
      </w:r>
    </w:p>
    <w:p w14:paraId="0D5813BF" w14:textId="77777777" w:rsidR="00F81363" w:rsidRPr="00A06865" w:rsidRDefault="00F81363" w:rsidP="00F81363">
      <w:pPr>
        <w:pStyle w:val="EndNoteBibliography"/>
        <w:spacing w:after="0"/>
        <w:rPr>
          <w:lang w:val="en-US"/>
        </w:rPr>
      </w:pPr>
      <w:r w:rsidRPr="00A06865">
        <w:rPr>
          <w:lang w:val="en-US"/>
        </w:rPr>
        <w:t>9.</w:t>
      </w:r>
      <w:r w:rsidRPr="00A06865">
        <w:rPr>
          <w:lang w:val="en-US"/>
        </w:rPr>
        <w:tab/>
        <w:t>Obon-Santacana M, Vilardell M, Carreras A, Duran X, Velasco J, Galvan-Femenia I, et al. GCAT|Genomes for life: a prospective cohort study of the genomes of Catalonia. BMJ Open. 2018;8(3):e018324.</w:t>
      </w:r>
    </w:p>
    <w:p w14:paraId="3D6B3CDF" w14:textId="77777777" w:rsidR="00F81363" w:rsidRPr="00A06865" w:rsidRDefault="00F81363" w:rsidP="00F81363">
      <w:pPr>
        <w:pStyle w:val="EndNoteBibliography"/>
        <w:spacing w:after="0"/>
        <w:rPr>
          <w:lang w:val="en-US"/>
        </w:rPr>
      </w:pPr>
      <w:r w:rsidRPr="00A06865">
        <w:rPr>
          <w:lang w:val="en-US"/>
        </w:rPr>
        <w:t>10.</w:t>
      </w:r>
      <w:r w:rsidRPr="00A06865">
        <w:rPr>
          <w:lang w:val="en-US"/>
        </w:rPr>
        <w:tab/>
        <w:t>Peasey A, Bobak M, Kubinova R, Malyutina S, Pajak A, Tamosiunas A, et al. Determinants of cardiovascular disease and other non-communicable diseases in Central and Eastern Europe: rationale and design of the HAPIEE study. BMC Public Health. 2006;6:255.</w:t>
      </w:r>
    </w:p>
    <w:p w14:paraId="3B35A76A" w14:textId="77777777" w:rsidR="00F81363" w:rsidRPr="00A06865" w:rsidRDefault="00F81363" w:rsidP="00F81363">
      <w:pPr>
        <w:pStyle w:val="EndNoteBibliography"/>
        <w:spacing w:after="0"/>
        <w:rPr>
          <w:lang w:val="en-US"/>
        </w:rPr>
      </w:pPr>
      <w:r w:rsidRPr="00A06865">
        <w:rPr>
          <w:lang w:val="en-US"/>
        </w:rPr>
        <w:t>11.</w:t>
      </w:r>
      <w:r w:rsidRPr="00A06865">
        <w:rPr>
          <w:lang w:val="en-US"/>
        </w:rPr>
        <w:tab/>
        <w:t>Linkohr B, Heier M, Gieger C, Thorand B, Grallert H, Holle R, et al. Cohort Profile: Cooperative Health Research in the Region of Augsburg (KORA) 1984-2024. Int J Epidemiol. 2025;54(6).</w:t>
      </w:r>
    </w:p>
    <w:p w14:paraId="412F64E0" w14:textId="77777777" w:rsidR="00F81363" w:rsidRPr="00A06865" w:rsidRDefault="00F81363" w:rsidP="00F81363">
      <w:pPr>
        <w:pStyle w:val="EndNoteBibliography"/>
        <w:spacing w:after="0"/>
        <w:rPr>
          <w:lang w:val="en-US"/>
        </w:rPr>
      </w:pPr>
      <w:r w:rsidRPr="00A06865">
        <w:rPr>
          <w:lang w:val="en-US"/>
        </w:rPr>
        <w:t>12.</w:t>
      </w:r>
      <w:r w:rsidRPr="00A06865">
        <w:rPr>
          <w:lang w:val="en-US"/>
        </w:rPr>
        <w:tab/>
        <w:t>Laxy M, Knoll G, Schunk M, Meisinger C, Huth C, Holle R. Quality of Diabetes Care in Germany Improved from 2000 to 2007 to 2014, but Improvements Diminished since 2007. Evidence from the Population-Based KORA Studies. PLoS One. 2016;11(10):e0164704.</w:t>
      </w:r>
    </w:p>
    <w:p w14:paraId="5E9A1EF4" w14:textId="77777777" w:rsidR="00F81363" w:rsidRPr="00A06865" w:rsidRDefault="00F81363" w:rsidP="00F81363">
      <w:pPr>
        <w:pStyle w:val="EndNoteBibliography"/>
        <w:spacing w:after="0"/>
        <w:rPr>
          <w:lang w:val="fr-FR"/>
        </w:rPr>
      </w:pPr>
      <w:r w:rsidRPr="00A06865">
        <w:rPr>
          <w:lang w:val="en-US"/>
        </w:rPr>
        <w:t>13.</w:t>
      </w:r>
      <w:r w:rsidRPr="00A06865">
        <w:rPr>
          <w:lang w:val="en-US"/>
        </w:rPr>
        <w:tab/>
        <w:t xml:space="preserve">Pitchika A, Hampel R, Wolf K, Kraus U, Cyrys J, Babisch W, et al. Long-term associations of modeled and self-reported measures of exposure to air pollution and noise at residence on prevalent hypertension and blood pressure. </w:t>
      </w:r>
      <w:r w:rsidRPr="00A06865">
        <w:rPr>
          <w:lang w:val="fr-FR"/>
        </w:rPr>
        <w:t>Sci Total Environ. 2017;593-594:337-46.</w:t>
      </w:r>
    </w:p>
    <w:p w14:paraId="5C6CCFDD" w14:textId="77777777" w:rsidR="00F81363" w:rsidRPr="00A06865" w:rsidRDefault="00F81363" w:rsidP="00F81363">
      <w:pPr>
        <w:pStyle w:val="EndNoteBibliography"/>
        <w:spacing w:after="0"/>
        <w:rPr>
          <w:lang w:val="en-US"/>
        </w:rPr>
      </w:pPr>
      <w:r w:rsidRPr="00A06865">
        <w:rPr>
          <w:lang w:val="fr-FR"/>
        </w:rPr>
        <w:t>14.</w:t>
      </w:r>
      <w:r w:rsidRPr="00A06865">
        <w:rPr>
          <w:lang w:val="fr-FR"/>
        </w:rPr>
        <w:tab/>
        <w:t xml:space="preserve">Teichert T, Vossoughi M, Vierkotter A, Sugiri D, Schikowski T, Schulte T, et al. </w:t>
      </w:r>
      <w:r w:rsidRPr="00A06865">
        <w:rPr>
          <w:lang w:val="en-US"/>
        </w:rPr>
        <w:t>Association between traffic-related air pollution, subclinical inflammation and impaired glucose metabolism: results from the SALIA study. PLoS One. 2013;8(12):e83042.</w:t>
      </w:r>
    </w:p>
    <w:p w14:paraId="415EACFF" w14:textId="77777777" w:rsidR="00F81363" w:rsidRPr="00A06865" w:rsidRDefault="00F81363" w:rsidP="00F81363">
      <w:pPr>
        <w:pStyle w:val="EndNoteBibliography"/>
        <w:spacing w:after="0"/>
        <w:rPr>
          <w:lang w:val="en-US"/>
        </w:rPr>
      </w:pPr>
      <w:r w:rsidRPr="00A06865">
        <w:rPr>
          <w:lang w:val="en-US"/>
        </w:rPr>
        <w:lastRenderedPageBreak/>
        <w:t>15.</w:t>
      </w:r>
      <w:r w:rsidRPr="00A06865">
        <w:rPr>
          <w:lang w:val="en-US"/>
        </w:rPr>
        <w:tab/>
        <w:t>Lichtenstein P, Sullivan PF, Cnattingius S, Gatz M, Johansson S, Carlstrom E, et al. The Swedish Twin Registry in the third millennium: an update. Twin Res Hum Genet. 2006;9(6):875-82.</w:t>
      </w:r>
    </w:p>
    <w:p w14:paraId="1BD60795" w14:textId="77777777" w:rsidR="00F81363" w:rsidRPr="00A06865" w:rsidRDefault="00F81363" w:rsidP="00F81363">
      <w:pPr>
        <w:pStyle w:val="EndNoteBibliography"/>
        <w:spacing w:after="0"/>
        <w:rPr>
          <w:lang w:val="fr-FR"/>
        </w:rPr>
      </w:pPr>
      <w:r w:rsidRPr="00A06865">
        <w:rPr>
          <w:lang w:val="en-US"/>
        </w:rPr>
        <w:t>16.</w:t>
      </w:r>
      <w:r w:rsidRPr="00A06865">
        <w:rPr>
          <w:lang w:val="en-US"/>
        </w:rPr>
        <w:tab/>
        <w:t xml:space="preserve">Ogren M, Barregard L. Road Traffic Noise Exposure in Gothenburg 1975-2010. </w:t>
      </w:r>
      <w:r w:rsidRPr="00A06865">
        <w:rPr>
          <w:lang w:val="fr-FR"/>
        </w:rPr>
        <w:t>PLoS One. 2016;11(5):e0155328.</w:t>
      </w:r>
    </w:p>
    <w:p w14:paraId="0A68AA1F" w14:textId="77777777" w:rsidR="00F81363" w:rsidRPr="00A06865" w:rsidRDefault="00F81363" w:rsidP="00F81363">
      <w:pPr>
        <w:pStyle w:val="EndNoteBibliography"/>
        <w:spacing w:after="0"/>
        <w:rPr>
          <w:lang w:val="en-US"/>
        </w:rPr>
      </w:pPr>
      <w:r w:rsidRPr="00A06865">
        <w:rPr>
          <w:lang w:val="fr-FR"/>
        </w:rPr>
        <w:t>17.</w:t>
      </w:r>
      <w:r w:rsidRPr="00A06865">
        <w:rPr>
          <w:lang w:val="fr-FR"/>
        </w:rPr>
        <w:tab/>
        <w:t xml:space="preserve">Adam M, Schikowski T, Carsin AE, Cai Y, Jacquemin B, Sanchez M, et al. </w:t>
      </w:r>
      <w:r w:rsidRPr="00A06865">
        <w:rPr>
          <w:lang w:val="en-US"/>
        </w:rPr>
        <w:t>Adult lung function and long-term air pollution exposure. ESCAPE: a multicentre cohort study and meta-analysis. Eur Respir J. 2015;45(1):38-50.</w:t>
      </w:r>
    </w:p>
    <w:p w14:paraId="078C7BF3" w14:textId="77777777" w:rsidR="00F81363" w:rsidRPr="00F81363" w:rsidRDefault="00F81363" w:rsidP="00F81363">
      <w:pPr>
        <w:pStyle w:val="EndNoteBibliography"/>
        <w:spacing w:after="0"/>
      </w:pPr>
      <w:r w:rsidRPr="00A06865">
        <w:rPr>
          <w:lang w:val="en-US"/>
        </w:rPr>
        <w:t>18.</w:t>
      </w:r>
      <w:r w:rsidRPr="00A06865">
        <w:rPr>
          <w:lang w:val="en-US"/>
        </w:rPr>
        <w:tab/>
        <w:t xml:space="preserve">Downs SH, Schindler C, Liu LJ, Keidel D, Bayer-Oglesby L, Brutsche MH, et al. Reduced exposure to PM10 and attenuated age-related decline in lung function. </w:t>
      </w:r>
      <w:r w:rsidRPr="00F81363">
        <w:t>N Engl J Med. 2007;357(23):2338-47.</w:t>
      </w:r>
    </w:p>
    <w:p w14:paraId="5260BE3E" w14:textId="77777777" w:rsidR="00F81363" w:rsidRPr="00F81363" w:rsidRDefault="00F81363" w:rsidP="00F81363">
      <w:pPr>
        <w:pStyle w:val="EndNoteBibliography"/>
        <w:spacing w:after="0"/>
      </w:pPr>
      <w:r w:rsidRPr="00F81363">
        <w:t>19.</w:t>
      </w:r>
      <w:r w:rsidRPr="00F81363">
        <w:tab/>
        <w:t xml:space="preserve">Eze IC, Foraster M, Schaffner E, Vienneau D, Heritier H, Rudzik F, et al. </w:t>
      </w:r>
      <w:r w:rsidRPr="00A06865">
        <w:rPr>
          <w:lang w:val="en-US"/>
        </w:rPr>
        <w:t xml:space="preserve">Long-term exposure to transportation noise and air pollution in relation to incident diabetes in the SAPALDIA study. </w:t>
      </w:r>
      <w:r w:rsidRPr="00F81363">
        <w:t>Int J Epidemiol. 2017;46(4):1115-25.</w:t>
      </w:r>
    </w:p>
    <w:p w14:paraId="043B47FF" w14:textId="77777777" w:rsidR="00F81363" w:rsidRPr="00F81363" w:rsidRDefault="00F81363" w:rsidP="00F81363">
      <w:pPr>
        <w:pStyle w:val="EndNoteBibliography"/>
        <w:spacing w:after="0"/>
      </w:pPr>
      <w:r w:rsidRPr="00F81363">
        <w:t>20.</w:t>
      </w:r>
      <w:r w:rsidRPr="00F81363">
        <w:tab/>
        <w:t xml:space="preserve">Karipidis I, Vienneau D, Habermacher M, Köpflii M, Brink M, Probst-Hensch N, et al. </w:t>
      </w:r>
      <w:r w:rsidRPr="00A06865">
        <w:rPr>
          <w:lang w:val="en-US"/>
        </w:rPr>
        <w:t xml:space="preserve">Reconstruction of historical noise exposure data for environmental epidemiology in Switzerland within the SiRENE project. </w:t>
      </w:r>
      <w:r w:rsidRPr="00F81363">
        <w:t>Noise Mapping. 2014;1(1):000010247820140002.</w:t>
      </w:r>
    </w:p>
    <w:p w14:paraId="42BB5023" w14:textId="77777777" w:rsidR="00F81363" w:rsidRPr="00A06865" w:rsidRDefault="00F81363" w:rsidP="00F81363">
      <w:pPr>
        <w:pStyle w:val="EndNoteBibliography"/>
        <w:rPr>
          <w:lang w:val="en-US"/>
        </w:rPr>
      </w:pPr>
      <w:r w:rsidRPr="00F81363">
        <w:t>21.</w:t>
      </w:r>
      <w:r w:rsidRPr="00F81363">
        <w:tab/>
        <w:t xml:space="preserve">Lagergren M, Fratiglioni L, Hallberg IR, Berglund J, Elmstahl S, Hagberg B, et al. </w:t>
      </w:r>
      <w:r w:rsidRPr="00A06865">
        <w:rPr>
          <w:lang w:val="en-US"/>
        </w:rPr>
        <w:t>A longitudinal study integrating population, care and social services data. The Swedish National study on Aging and Care (SNAC). Aging Clin Exp Res. 2004;16(2):158-68.</w:t>
      </w:r>
    </w:p>
    <w:p w14:paraId="6DCD818C" w14:textId="1964952B" w:rsidR="00457659" w:rsidRDefault="00457659">
      <w:pPr>
        <w:rPr>
          <w:rFonts w:ascii="Calibri" w:hAnsi="Calibri" w:cs="Calibri"/>
          <w:sz w:val="22"/>
          <w:szCs w:val="22"/>
          <w:lang w:val="en-US"/>
        </w:rPr>
      </w:pPr>
      <w:r>
        <w:rPr>
          <w:rFonts w:ascii="Calibri" w:hAnsi="Calibri" w:cs="Calibri"/>
          <w:sz w:val="22"/>
          <w:szCs w:val="22"/>
          <w:lang w:val="en-US"/>
        </w:rPr>
        <w:fldChar w:fldCharType="end"/>
      </w:r>
    </w:p>
    <w:sectPr w:rsidR="004576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449B1"/>
    <w:multiLevelType w:val="hybridMultilevel"/>
    <w:tmpl w:val="9B8001F4"/>
    <w:lvl w:ilvl="0" w:tplc="4A34061C">
      <w:start w:val="1"/>
      <w:numFmt w:val="bullet"/>
      <w:lvlText w:val="-"/>
      <w:lvlJc w:val="left"/>
      <w:pPr>
        <w:ind w:left="720" w:hanging="360"/>
      </w:pPr>
      <w:rPr>
        <w:rFonts w:ascii="Calibri" w:eastAsiaTheme="minorEastAsia"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98F6385"/>
    <w:multiLevelType w:val="multilevel"/>
    <w:tmpl w:val="8422703E"/>
    <w:lvl w:ilvl="0">
      <w:start w:val="1"/>
      <w:numFmt w:val="bullet"/>
      <w:lvlText w:val=""/>
      <w:lvlJc w:val="left"/>
      <w:pPr>
        <w:ind w:left="440" w:hanging="440"/>
      </w:pPr>
      <w:rPr>
        <w:rFonts w:ascii="Symbol" w:hAnsi="Symbol" w:cs="Symbol" w:hint="default"/>
      </w:rPr>
    </w:lvl>
    <w:lvl w:ilvl="1">
      <w:start w:val="1"/>
      <w:numFmt w:val="bullet"/>
      <w:lvlText w:val=""/>
      <w:lvlJc w:val="left"/>
      <w:pPr>
        <w:ind w:left="880" w:hanging="440"/>
      </w:pPr>
      <w:rPr>
        <w:rFonts w:ascii="Wingdings" w:hAnsi="Wingdings" w:cs="Wingdings" w:hint="default"/>
      </w:rPr>
    </w:lvl>
    <w:lvl w:ilvl="2">
      <w:start w:val="1"/>
      <w:numFmt w:val="bullet"/>
      <w:lvlText w:val=""/>
      <w:lvlJc w:val="left"/>
      <w:pPr>
        <w:ind w:left="1320" w:hanging="440"/>
      </w:pPr>
      <w:rPr>
        <w:rFonts w:ascii="Wingdings" w:hAnsi="Wingdings" w:cs="Wingdings" w:hint="default"/>
      </w:rPr>
    </w:lvl>
    <w:lvl w:ilvl="3">
      <w:start w:val="1"/>
      <w:numFmt w:val="bullet"/>
      <w:lvlText w:val=""/>
      <w:lvlJc w:val="left"/>
      <w:pPr>
        <w:ind w:left="1760" w:hanging="440"/>
      </w:pPr>
      <w:rPr>
        <w:rFonts w:ascii="Wingdings" w:hAnsi="Wingdings" w:cs="Wingdings" w:hint="default"/>
      </w:rPr>
    </w:lvl>
    <w:lvl w:ilvl="4">
      <w:start w:val="1"/>
      <w:numFmt w:val="bullet"/>
      <w:lvlText w:val=""/>
      <w:lvlJc w:val="left"/>
      <w:pPr>
        <w:ind w:left="2200" w:hanging="440"/>
      </w:pPr>
      <w:rPr>
        <w:rFonts w:ascii="Wingdings" w:hAnsi="Wingdings" w:cs="Wingdings" w:hint="default"/>
      </w:rPr>
    </w:lvl>
    <w:lvl w:ilvl="5">
      <w:start w:val="1"/>
      <w:numFmt w:val="bullet"/>
      <w:lvlText w:val=""/>
      <w:lvlJc w:val="left"/>
      <w:pPr>
        <w:ind w:left="2640" w:hanging="440"/>
      </w:pPr>
      <w:rPr>
        <w:rFonts w:ascii="Wingdings" w:hAnsi="Wingdings" w:cs="Wingdings" w:hint="default"/>
      </w:rPr>
    </w:lvl>
    <w:lvl w:ilvl="6">
      <w:start w:val="1"/>
      <w:numFmt w:val="bullet"/>
      <w:lvlText w:val=""/>
      <w:lvlJc w:val="left"/>
      <w:pPr>
        <w:ind w:left="3080" w:hanging="440"/>
      </w:pPr>
      <w:rPr>
        <w:rFonts w:ascii="Wingdings" w:hAnsi="Wingdings" w:cs="Wingdings" w:hint="default"/>
      </w:rPr>
    </w:lvl>
    <w:lvl w:ilvl="7">
      <w:start w:val="1"/>
      <w:numFmt w:val="bullet"/>
      <w:lvlText w:val=""/>
      <w:lvlJc w:val="left"/>
      <w:pPr>
        <w:ind w:left="3520" w:hanging="440"/>
      </w:pPr>
      <w:rPr>
        <w:rFonts w:ascii="Wingdings" w:hAnsi="Wingdings" w:cs="Wingdings" w:hint="default"/>
      </w:rPr>
    </w:lvl>
    <w:lvl w:ilvl="8">
      <w:start w:val="1"/>
      <w:numFmt w:val="bullet"/>
      <w:lvlText w:val=""/>
      <w:lvlJc w:val="left"/>
      <w:pPr>
        <w:ind w:left="3960" w:hanging="440"/>
      </w:pPr>
      <w:rPr>
        <w:rFonts w:ascii="Wingdings" w:hAnsi="Wingdings" w:cs="Wingdings" w:hint="default"/>
      </w:rPr>
    </w:lvl>
  </w:abstractNum>
  <w:abstractNum w:abstractNumId="2" w15:restartNumberingAfterBreak="0">
    <w:nsid w:val="67B13231"/>
    <w:multiLevelType w:val="hybridMultilevel"/>
    <w:tmpl w:val="1E20FA06"/>
    <w:lvl w:ilvl="0" w:tplc="98903B10">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78CC0625"/>
    <w:multiLevelType w:val="multilevel"/>
    <w:tmpl w:val="C1B0F55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193030694">
    <w:abstractNumId w:val="2"/>
  </w:num>
  <w:num w:numId="2" w16cid:durableId="1362827696">
    <w:abstractNumId w:val="0"/>
  </w:num>
  <w:num w:numId="3" w16cid:durableId="31003392">
    <w:abstractNumId w:val="3"/>
  </w:num>
  <w:num w:numId="4" w16cid:durableId="377776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wdds50etzd57eexd552v985zfdxsfxpepv&quot;&gt;ExpanseULHappiness&lt;record-ids&gt;&lt;item&gt;18&lt;/item&gt;&lt;item&gt;19&lt;/item&gt;&lt;item&gt;26&lt;/item&gt;&lt;item&gt;27&lt;/item&gt;&lt;item&gt;28&lt;/item&gt;&lt;item&gt;29&lt;/item&gt;&lt;item&gt;30&lt;/item&gt;&lt;item&gt;31&lt;/item&gt;&lt;item&gt;32&lt;/item&gt;&lt;item&gt;33&lt;/item&gt;&lt;item&gt;34&lt;/item&gt;&lt;item&gt;35&lt;/item&gt;&lt;item&gt;36&lt;/item&gt;&lt;item&gt;37&lt;/item&gt;&lt;item&gt;40&lt;/item&gt;&lt;item&gt;41&lt;/item&gt;&lt;item&gt;42&lt;/item&gt;&lt;item&gt;43&lt;/item&gt;&lt;/record-ids&gt;&lt;/item&gt;&lt;/Libraries&gt;"/>
  </w:docVars>
  <w:rsids>
    <w:rsidRoot w:val="005B39FF"/>
    <w:rsid w:val="000160E6"/>
    <w:rsid w:val="00025AFE"/>
    <w:rsid w:val="00027465"/>
    <w:rsid w:val="00046CCB"/>
    <w:rsid w:val="000507E8"/>
    <w:rsid w:val="00073195"/>
    <w:rsid w:val="0008497F"/>
    <w:rsid w:val="000858C1"/>
    <w:rsid w:val="000A58AA"/>
    <w:rsid w:val="000F200B"/>
    <w:rsid w:val="00104A5F"/>
    <w:rsid w:val="00106086"/>
    <w:rsid w:val="001360A0"/>
    <w:rsid w:val="00136962"/>
    <w:rsid w:val="00136B82"/>
    <w:rsid w:val="001505C1"/>
    <w:rsid w:val="001553F6"/>
    <w:rsid w:val="00185AAB"/>
    <w:rsid w:val="00196F4B"/>
    <w:rsid w:val="001A5261"/>
    <w:rsid w:val="001C5E47"/>
    <w:rsid w:val="001D45C9"/>
    <w:rsid w:val="0020227B"/>
    <w:rsid w:val="00210B26"/>
    <w:rsid w:val="00213D27"/>
    <w:rsid w:val="00221BAC"/>
    <w:rsid w:val="00250A9F"/>
    <w:rsid w:val="0025357D"/>
    <w:rsid w:val="00253DE9"/>
    <w:rsid w:val="002579D3"/>
    <w:rsid w:val="00270A48"/>
    <w:rsid w:val="002848D8"/>
    <w:rsid w:val="0028607C"/>
    <w:rsid w:val="00287761"/>
    <w:rsid w:val="002907B6"/>
    <w:rsid w:val="00293E2B"/>
    <w:rsid w:val="00297EDA"/>
    <w:rsid w:val="002B6723"/>
    <w:rsid w:val="002B7583"/>
    <w:rsid w:val="002E19E4"/>
    <w:rsid w:val="002F3B5C"/>
    <w:rsid w:val="002F708A"/>
    <w:rsid w:val="00313014"/>
    <w:rsid w:val="00331578"/>
    <w:rsid w:val="00332CF0"/>
    <w:rsid w:val="00364257"/>
    <w:rsid w:val="00381E12"/>
    <w:rsid w:val="00382B4B"/>
    <w:rsid w:val="00391DE1"/>
    <w:rsid w:val="003B040E"/>
    <w:rsid w:val="003B2A9F"/>
    <w:rsid w:val="003C1FE7"/>
    <w:rsid w:val="00404158"/>
    <w:rsid w:val="00406B6B"/>
    <w:rsid w:val="0042799C"/>
    <w:rsid w:val="00432BC0"/>
    <w:rsid w:val="0044031D"/>
    <w:rsid w:val="00450459"/>
    <w:rsid w:val="00457659"/>
    <w:rsid w:val="004912B3"/>
    <w:rsid w:val="004A7A31"/>
    <w:rsid w:val="004A7E74"/>
    <w:rsid w:val="004B146F"/>
    <w:rsid w:val="004B6758"/>
    <w:rsid w:val="004C3296"/>
    <w:rsid w:val="004D2171"/>
    <w:rsid w:val="004D42AA"/>
    <w:rsid w:val="004D660A"/>
    <w:rsid w:val="004D6AF4"/>
    <w:rsid w:val="004E1583"/>
    <w:rsid w:val="004E33F6"/>
    <w:rsid w:val="00503F9F"/>
    <w:rsid w:val="00514E26"/>
    <w:rsid w:val="00527637"/>
    <w:rsid w:val="00541936"/>
    <w:rsid w:val="00543443"/>
    <w:rsid w:val="0054470A"/>
    <w:rsid w:val="00561224"/>
    <w:rsid w:val="00561482"/>
    <w:rsid w:val="00561F8D"/>
    <w:rsid w:val="00577460"/>
    <w:rsid w:val="00577E13"/>
    <w:rsid w:val="005818E9"/>
    <w:rsid w:val="00594297"/>
    <w:rsid w:val="0059451C"/>
    <w:rsid w:val="005A7DCA"/>
    <w:rsid w:val="005B39FF"/>
    <w:rsid w:val="005D1E47"/>
    <w:rsid w:val="005F383E"/>
    <w:rsid w:val="0063093A"/>
    <w:rsid w:val="00635021"/>
    <w:rsid w:val="006548BC"/>
    <w:rsid w:val="00675EC6"/>
    <w:rsid w:val="00684D9F"/>
    <w:rsid w:val="006C5073"/>
    <w:rsid w:val="006D35D0"/>
    <w:rsid w:val="00702BA4"/>
    <w:rsid w:val="007033D9"/>
    <w:rsid w:val="00707CBC"/>
    <w:rsid w:val="00713B06"/>
    <w:rsid w:val="00743004"/>
    <w:rsid w:val="00751178"/>
    <w:rsid w:val="00757B28"/>
    <w:rsid w:val="0079039F"/>
    <w:rsid w:val="0079141C"/>
    <w:rsid w:val="007A0AA7"/>
    <w:rsid w:val="007A5955"/>
    <w:rsid w:val="007B52FC"/>
    <w:rsid w:val="007C5A7C"/>
    <w:rsid w:val="007C5FBC"/>
    <w:rsid w:val="007D63C0"/>
    <w:rsid w:val="007E0C42"/>
    <w:rsid w:val="007F33D9"/>
    <w:rsid w:val="00804BA8"/>
    <w:rsid w:val="00807985"/>
    <w:rsid w:val="0081048E"/>
    <w:rsid w:val="008231BC"/>
    <w:rsid w:val="00827EA4"/>
    <w:rsid w:val="008307C5"/>
    <w:rsid w:val="00837070"/>
    <w:rsid w:val="00851E0F"/>
    <w:rsid w:val="00863E63"/>
    <w:rsid w:val="008722E4"/>
    <w:rsid w:val="00891645"/>
    <w:rsid w:val="008D57BD"/>
    <w:rsid w:val="008F7196"/>
    <w:rsid w:val="009010B2"/>
    <w:rsid w:val="00901A18"/>
    <w:rsid w:val="00954874"/>
    <w:rsid w:val="00961F52"/>
    <w:rsid w:val="00991EB0"/>
    <w:rsid w:val="009E6105"/>
    <w:rsid w:val="00A02755"/>
    <w:rsid w:val="00A06865"/>
    <w:rsid w:val="00A07734"/>
    <w:rsid w:val="00A13820"/>
    <w:rsid w:val="00A178BF"/>
    <w:rsid w:val="00A20467"/>
    <w:rsid w:val="00A52269"/>
    <w:rsid w:val="00A53245"/>
    <w:rsid w:val="00A54941"/>
    <w:rsid w:val="00A73968"/>
    <w:rsid w:val="00A914CC"/>
    <w:rsid w:val="00AA52BD"/>
    <w:rsid w:val="00AF3166"/>
    <w:rsid w:val="00AF3D98"/>
    <w:rsid w:val="00B01CEF"/>
    <w:rsid w:val="00B27DFD"/>
    <w:rsid w:val="00B36656"/>
    <w:rsid w:val="00B42189"/>
    <w:rsid w:val="00B557BD"/>
    <w:rsid w:val="00B610FA"/>
    <w:rsid w:val="00B62C35"/>
    <w:rsid w:val="00B86834"/>
    <w:rsid w:val="00B87252"/>
    <w:rsid w:val="00BB5E95"/>
    <w:rsid w:val="00BB6CC9"/>
    <w:rsid w:val="00BC6ED7"/>
    <w:rsid w:val="00BD07CB"/>
    <w:rsid w:val="00BD64C4"/>
    <w:rsid w:val="00BE3ED5"/>
    <w:rsid w:val="00BE44C8"/>
    <w:rsid w:val="00BE63BD"/>
    <w:rsid w:val="00C26B1B"/>
    <w:rsid w:val="00C41918"/>
    <w:rsid w:val="00C500B0"/>
    <w:rsid w:val="00C50E0F"/>
    <w:rsid w:val="00C516C3"/>
    <w:rsid w:val="00C528F5"/>
    <w:rsid w:val="00C55BEB"/>
    <w:rsid w:val="00C568D0"/>
    <w:rsid w:val="00C632BB"/>
    <w:rsid w:val="00C67A3F"/>
    <w:rsid w:val="00C74DD2"/>
    <w:rsid w:val="00C764A7"/>
    <w:rsid w:val="00C800AC"/>
    <w:rsid w:val="00C83D99"/>
    <w:rsid w:val="00C95DDC"/>
    <w:rsid w:val="00CD1131"/>
    <w:rsid w:val="00CD593A"/>
    <w:rsid w:val="00CE6E81"/>
    <w:rsid w:val="00D0771F"/>
    <w:rsid w:val="00D16ABB"/>
    <w:rsid w:val="00D2627C"/>
    <w:rsid w:val="00D26D41"/>
    <w:rsid w:val="00D3482D"/>
    <w:rsid w:val="00D4046F"/>
    <w:rsid w:val="00D665BC"/>
    <w:rsid w:val="00D70D93"/>
    <w:rsid w:val="00D821BF"/>
    <w:rsid w:val="00D833DA"/>
    <w:rsid w:val="00D85A9F"/>
    <w:rsid w:val="00D87E8A"/>
    <w:rsid w:val="00D95597"/>
    <w:rsid w:val="00DB6FA4"/>
    <w:rsid w:val="00DF2C47"/>
    <w:rsid w:val="00DF30A2"/>
    <w:rsid w:val="00DF3C32"/>
    <w:rsid w:val="00E37EA1"/>
    <w:rsid w:val="00E4230B"/>
    <w:rsid w:val="00E46834"/>
    <w:rsid w:val="00E5310F"/>
    <w:rsid w:val="00E64C91"/>
    <w:rsid w:val="00E86452"/>
    <w:rsid w:val="00E90017"/>
    <w:rsid w:val="00EB0849"/>
    <w:rsid w:val="00EB0CBB"/>
    <w:rsid w:val="00EB1C48"/>
    <w:rsid w:val="00EB655A"/>
    <w:rsid w:val="00EE4679"/>
    <w:rsid w:val="00F24009"/>
    <w:rsid w:val="00F35386"/>
    <w:rsid w:val="00F445C3"/>
    <w:rsid w:val="00F535D5"/>
    <w:rsid w:val="00F617A9"/>
    <w:rsid w:val="00F64544"/>
    <w:rsid w:val="00F81363"/>
    <w:rsid w:val="00F839A4"/>
    <w:rsid w:val="00F9451B"/>
    <w:rsid w:val="00F96E28"/>
    <w:rsid w:val="00F97FA1"/>
    <w:rsid w:val="00FA354E"/>
    <w:rsid w:val="00FC12A5"/>
    <w:rsid w:val="00FE3EF1"/>
    <w:rsid w:val="00FE6B7E"/>
    <w:rsid w:val="00FF30CC"/>
    <w:rsid w:val="00FF4837"/>
    <w:rsid w:val="00FF5403"/>
  </w:rsids>
  <m:mathPr>
    <m:mathFont m:val="Cambria Math"/>
    <m:brkBin m:val="before"/>
    <m:brkBinSub m:val="--"/>
    <m:smallFrac m:val="0"/>
    <m:dispDef/>
    <m:lMargin m:val="0"/>
    <m:rMargin m:val="0"/>
    <m:defJc m:val="centerGroup"/>
    <m:wrapIndent m:val="1440"/>
    <m:intLim m:val="subSup"/>
    <m:naryLim m:val="undOvr"/>
  </m:mathPr>
  <w:themeFontLang w:val="de-CH"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BBBAF"/>
  <w15:chartTrackingRefBased/>
  <w15:docId w15:val="{6ACC4288-CBDA-40DD-9A5F-ADF2443B2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39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39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39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39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39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39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9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9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9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9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39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39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39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39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39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9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9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9FF"/>
    <w:rPr>
      <w:rFonts w:eastAsiaTheme="majorEastAsia" w:cstheme="majorBidi"/>
      <w:color w:val="272727" w:themeColor="text1" w:themeTint="D8"/>
    </w:rPr>
  </w:style>
  <w:style w:type="paragraph" w:styleId="Title">
    <w:name w:val="Title"/>
    <w:basedOn w:val="Normal"/>
    <w:next w:val="Normal"/>
    <w:link w:val="TitleChar"/>
    <w:uiPriority w:val="10"/>
    <w:qFormat/>
    <w:rsid w:val="005B39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9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9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9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9FF"/>
    <w:pPr>
      <w:spacing w:before="160"/>
      <w:jc w:val="center"/>
    </w:pPr>
    <w:rPr>
      <w:i/>
      <w:iCs/>
      <w:color w:val="404040" w:themeColor="text1" w:themeTint="BF"/>
    </w:rPr>
  </w:style>
  <w:style w:type="character" w:customStyle="1" w:styleId="QuoteChar">
    <w:name w:val="Quote Char"/>
    <w:basedOn w:val="DefaultParagraphFont"/>
    <w:link w:val="Quote"/>
    <w:uiPriority w:val="29"/>
    <w:rsid w:val="005B39FF"/>
    <w:rPr>
      <w:i/>
      <w:iCs/>
      <w:color w:val="404040" w:themeColor="text1" w:themeTint="BF"/>
    </w:rPr>
  </w:style>
  <w:style w:type="paragraph" w:styleId="ListParagraph">
    <w:name w:val="List Paragraph"/>
    <w:basedOn w:val="Normal"/>
    <w:uiPriority w:val="34"/>
    <w:qFormat/>
    <w:rsid w:val="005B39FF"/>
    <w:pPr>
      <w:ind w:left="720"/>
      <w:contextualSpacing/>
    </w:pPr>
  </w:style>
  <w:style w:type="character" w:styleId="IntenseEmphasis">
    <w:name w:val="Intense Emphasis"/>
    <w:basedOn w:val="DefaultParagraphFont"/>
    <w:uiPriority w:val="21"/>
    <w:qFormat/>
    <w:rsid w:val="005B39FF"/>
    <w:rPr>
      <w:i/>
      <w:iCs/>
      <w:color w:val="0F4761" w:themeColor="accent1" w:themeShade="BF"/>
    </w:rPr>
  </w:style>
  <w:style w:type="paragraph" w:styleId="IntenseQuote">
    <w:name w:val="Intense Quote"/>
    <w:basedOn w:val="Normal"/>
    <w:next w:val="Normal"/>
    <w:link w:val="IntenseQuoteChar"/>
    <w:uiPriority w:val="30"/>
    <w:qFormat/>
    <w:rsid w:val="005B39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39FF"/>
    <w:rPr>
      <w:i/>
      <w:iCs/>
      <w:color w:val="0F4761" w:themeColor="accent1" w:themeShade="BF"/>
    </w:rPr>
  </w:style>
  <w:style w:type="character" w:styleId="IntenseReference">
    <w:name w:val="Intense Reference"/>
    <w:basedOn w:val="DefaultParagraphFont"/>
    <w:uiPriority w:val="32"/>
    <w:qFormat/>
    <w:rsid w:val="005B39FF"/>
    <w:rPr>
      <w:b/>
      <w:bCs/>
      <w:smallCaps/>
      <w:color w:val="0F4761" w:themeColor="accent1" w:themeShade="BF"/>
      <w:spacing w:val="5"/>
    </w:rPr>
  </w:style>
  <w:style w:type="table" w:styleId="TableGrid">
    <w:name w:val="Table Grid"/>
    <w:basedOn w:val="TableNormal"/>
    <w:uiPriority w:val="39"/>
    <w:rsid w:val="00DB6FA4"/>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1EB0"/>
    <w:rPr>
      <w:sz w:val="16"/>
      <w:szCs w:val="16"/>
    </w:rPr>
  </w:style>
  <w:style w:type="paragraph" w:styleId="CommentText">
    <w:name w:val="annotation text"/>
    <w:basedOn w:val="Normal"/>
    <w:link w:val="CommentTextChar"/>
    <w:uiPriority w:val="99"/>
    <w:unhideWhenUsed/>
    <w:rsid w:val="00991EB0"/>
    <w:pPr>
      <w:spacing w:line="240" w:lineRule="auto"/>
    </w:pPr>
    <w:rPr>
      <w:sz w:val="20"/>
      <w:szCs w:val="20"/>
    </w:rPr>
  </w:style>
  <w:style w:type="character" w:customStyle="1" w:styleId="CommentTextChar">
    <w:name w:val="Comment Text Char"/>
    <w:basedOn w:val="DefaultParagraphFont"/>
    <w:link w:val="CommentText"/>
    <w:uiPriority w:val="99"/>
    <w:rsid w:val="00991EB0"/>
    <w:rPr>
      <w:sz w:val="20"/>
      <w:szCs w:val="20"/>
    </w:rPr>
  </w:style>
  <w:style w:type="paragraph" w:styleId="CommentSubject">
    <w:name w:val="annotation subject"/>
    <w:basedOn w:val="CommentText"/>
    <w:next w:val="CommentText"/>
    <w:link w:val="CommentSubjectChar"/>
    <w:uiPriority w:val="99"/>
    <w:semiHidden/>
    <w:unhideWhenUsed/>
    <w:rsid w:val="00991EB0"/>
    <w:rPr>
      <w:b/>
      <w:bCs/>
    </w:rPr>
  </w:style>
  <w:style w:type="character" w:customStyle="1" w:styleId="CommentSubjectChar">
    <w:name w:val="Comment Subject Char"/>
    <w:basedOn w:val="CommentTextChar"/>
    <w:link w:val="CommentSubject"/>
    <w:uiPriority w:val="99"/>
    <w:semiHidden/>
    <w:rsid w:val="00991EB0"/>
    <w:rPr>
      <w:b/>
      <w:bCs/>
      <w:sz w:val="20"/>
      <w:szCs w:val="20"/>
    </w:rPr>
  </w:style>
  <w:style w:type="paragraph" w:customStyle="1" w:styleId="EndNoteBibliographyTitle">
    <w:name w:val="EndNote Bibliography Title"/>
    <w:basedOn w:val="Normal"/>
    <w:link w:val="EndNoteBibliographyTitleChar"/>
    <w:rsid w:val="00F64544"/>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F64544"/>
    <w:rPr>
      <w:rFonts w:ascii="Aptos" w:hAnsi="Aptos"/>
      <w:noProof/>
    </w:rPr>
  </w:style>
  <w:style w:type="paragraph" w:customStyle="1" w:styleId="EndNoteBibliography">
    <w:name w:val="EndNote Bibliography"/>
    <w:basedOn w:val="Normal"/>
    <w:link w:val="EndNoteBibliographyChar"/>
    <w:rsid w:val="00F64544"/>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F64544"/>
    <w:rPr>
      <w:rFonts w:ascii="Aptos" w:hAnsi="Aptos"/>
      <w:noProof/>
    </w:rPr>
  </w:style>
  <w:style w:type="paragraph" w:styleId="Revision">
    <w:name w:val="Revision"/>
    <w:hidden/>
    <w:uiPriority w:val="99"/>
    <w:semiHidden/>
    <w:rsid w:val="00594297"/>
    <w:pPr>
      <w:spacing w:after="0" w:line="240" w:lineRule="auto"/>
    </w:pPr>
  </w:style>
  <w:style w:type="character" w:styleId="Hyperlink">
    <w:name w:val="Hyperlink"/>
    <w:basedOn w:val="DefaultParagraphFont"/>
    <w:uiPriority w:val="99"/>
    <w:unhideWhenUsed/>
    <w:rsid w:val="007C5A7C"/>
    <w:rPr>
      <w:color w:val="467886" w:themeColor="hyperlink"/>
      <w:u w:val="single"/>
    </w:rPr>
  </w:style>
  <w:style w:type="paragraph" w:styleId="BodyText">
    <w:name w:val="Body Text"/>
    <w:basedOn w:val="Normal"/>
    <w:link w:val="BodyTextChar"/>
    <w:rsid w:val="00BB5E95"/>
    <w:pPr>
      <w:suppressAutoHyphens/>
      <w:spacing w:after="140" w:line="276" w:lineRule="auto"/>
    </w:pPr>
  </w:style>
  <w:style w:type="character" w:customStyle="1" w:styleId="BodyTextChar">
    <w:name w:val="Body Text Char"/>
    <w:basedOn w:val="DefaultParagraphFont"/>
    <w:link w:val="BodyText"/>
    <w:rsid w:val="00BB5E95"/>
  </w:style>
  <w:style w:type="character" w:styleId="UnresolvedMention">
    <w:name w:val="Unresolved Mention"/>
    <w:basedOn w:val="DefaultParagraphFont"/>
    <w:uiPriority w:val="99"/>
    <w:semiHidden/>
    <w:unhideWhenUsed/>
    <w:rsid w:val="00E64C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83271A4D6A8A4F824758BD8F4739A3" ma:contentTypeVersion="3" ma:contentTypeDescription="Create a new document." ma:contentTypeScope="" ma:versionID="7a78d1d0b90e4d5f3903b4d79ec8f9b6">
  <xsd:schema xmlns:xsd="http://www.w3.org/2001/XMLSchema" xmlns:xs="http://www.w3.org/2001/XMLSchema" xmlns:p="http://schemas.microsoft.com/office/2006/metadata/properties" xmlns:ns2="ee9d2b9f-9545-45fa-9117-0d8c20be045f" targetNamespace="http://schemas.microsoft.com/office/2006/metadata/properties" ma:root="true" ma:fieldsID="b2c3e388ee8cc385dcde333a88073c76" ns2:_="">
    <xsd:import namespace="ee9d2b9f-9545-45fa-9117-0d8c20be045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9d2b9f-9545-45fa-9117-0d8c20be04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63BCF8-0917-44B1-BD66-5F14FF93559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886B8D9-5968-4A02-B26A-9471C28CC032}">
  <ds:schemaRefs>
    <ds:schemaRef ds:uri="http://schemas.microsoft.com/sharepoint/v3/contenttype/forms"/>
  </ds:schemaRefs>
</ds:datastoreItem>
</file>

<file path=customXml/itemProps3.xml><?xml version="1.0" encoding="utf-8"?>
<ds:datastoreItem xmlns:ds="http://schemas.openxmlformats.org/officeDocument/2006/customXml" ds:itemID="{89EC3972-876D-456D-9377-F844933AD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9d2b9f-9545-45fa-9117-0d8c20be04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bb8b9bd-971a-4fd3-90c3-c394e2feb8b2}" enabled="0" method="" siteId="{9bb8b9bd-971a-4fd3-90c3-c394e2feb8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23</Pages>
  <Words>5971</Words>
  <Characters>37623</Characters>
  <Application>Microsoft Office Word</Application>
  <DocSecurity>0</DocSecurity>
  <Lines>313</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Ayoung Jeong</dc:creator>
  <cp:keywords/>
  <dc:description/>
  <cp:lastModifiedBy>Ayoung Jeong</cp:lastModifiedBy>
  <cp:revision>2</cp:revision>
  <dcterms:created xsi:type="dcterms:W3CDTF">2026-08-13T08:46:00Z</dcterms:created>
  <dcterms:modified xsi:type="dcterms:W3CDTF">2026-08-13T08:46:00Z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0x0101007183271A4D6A8A4F824758BD8F4739A3</vt:lpwstr>
  </property>
</Properties>
</file>