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F08B5" w14:textId="42EF45FE" w:rsidR="00990760" w:rsidRDefault="00990760">
      <w:r w:rsidRPr="00990760">
        <w:rPr>
          <w:b/>
          <w:bCs/>
          <w:lang w:val="en-US"/>
        </w:rPr>
        <w:t>Supplementary Table S1</w:t>
      </w:r>
    </w:p>
    <w:tbl>
      <w:tblPr>
        <w:tblW w:w="15120" w:type="dxa"/>
        <w:tblCellMar>
          <w:left w:w="70" w:type="dxa"/>
          <w:right w:w="70" w:type="dxa"/>
        </w:tblCellMar>
        <w:tblLook w:val="04A0" w:firstRow="1" w:lastRow="0" w:firstColumn="1" w:lastColumn="0" w:noHBand="0" w:noVBand="1"/>
      </w:tblPr>
      <w:tblGrid>
        <w:gridCol w:w="4340"/>
        <w:gridCol w:w="1220"/>
        <w:gridCol w:w="680"/>
        <w:gridCol w:w="960"/>
        <w:gridCol w:w="813"/>
        <w:gridCol w:w="763"/>
        <w:gridCol w:w="700"/>
        <w:gridCol w:w="960"/>
        <w:gridCol w:w="813"/>
        <w:gridCol w:w="763"/>
        <w:gridCol w:w="680"/>
        <w:gridCol w:w="960"/>
        <w:gridCol w:w="813"/>
        <w:gridCol w:w="763"/>
      </w:tblGrid>
      <w:tr w:rsidR="00990760" w:rsidRPr="00990760" w14:paraId="7807878E" w14:textId="77777777" w:rsidTr="00990760">
        <w:trPr>
          <w:trHeight w:val="300"/>
        </w:trPr>
        <w:tc>
          <w:tcPr>
            <w:tcW w:w="4340" w:type="dxa"/>
            <w:tcBorders>
              <w:top w:val="single" w:sz="8" w:space="0" w:color="auto"/>
              <w:left w:val="single" w:sz="8" w:space="0" w:color="auto"/>
              <w:bottom w:val="single" w:sz="8" w:space="0" w:color="auto"/>
              <w:right w:val="single" w:sz="8" w:space="0" w:color="auto"/>
            </w:tcBorders>
            <w:noWrap/>
            <w:vAlign w:val="bottom"/>
            <w:hideMark/>
          </w:tcPr>
          <w:p w14:paraId="603B7239" w14:textId="77777777" w:rsidR="00990760" w:rsidRPr="00990760" w:rsidRDefault="00990760" w:rsidP="00990760">
            <w:pPr>
              <w:spacing w:after="0" w:line="240" w:lineRule="auto"/>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Example lunch meals</w:t>
            </w:r>
          </w:p>
        </w:tc>
        <w:tc>
          <w:tcPr>
            <w:tcW w:w="1220" w:type="dxa"/>
            <w:tcBorders>
              <w:top w:val="single" w:sz="8" w:space="0" w:color="auto"/>
              <w:left w:val="nil"/>
              <w:bottom w:val="single" w:sz="8" w:space="0" w:color="auto"/>
              <w:right w:val="nil"/>
            </w:tcBorders>
            <w:noWrap/>
            <w:vAlign w:val="bottom"/>
            <w:hideMark/>
          </w:tcPr>
          <w:p w14:paraId="6399ECE4" w14:textId="77777777" w:rsidR="00990760" w:rsidRPr="00990760" w:rsidRDefault="00990760" w:rsidP="00990760">
            <w:pPr>
              <w:spacing w:after="0" w:line="240" w:lineRule="auto"/>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Main entrée</w:t>
            </w:r>
          </w:p>
        </w:tc>
        <w:tc>
          <w:tcPr>
            <w:tcW w:w="680" w:type="dxa"/>
            <w:tcBorders>
              <w:top w:val="single" w:sz="8" w:space="0" w:color="auto"/>
              <w:left w:val="nil"/>
              <w:bottom w:val="single" w:sz="8" w:space="0" w:color="auto"/>
              <w:right w:val="nil"/>
            </w:tcBorders>
            <w:noWrap/>
            <w:vAlign w:val="bottom"/>
            <w:hideMark/>
          </w:tcPr>
          <w:p w14:paraId="2321CE28" w14:textId="77777777" w:rsidR="00990760" w:rsidRPr="00990760" w:rsidRDefault="00990760" w:rsidP="00990760">
            <w:pPr>
              <w:spacing w:after="0" w:line="240" w:lineRule="auto"/>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 </w:t>
            </w:r>
          </w:p>
        </w:tc>
        <w:tc>
          <w:tcPr>
            <w:tcW w:w="960" w:type="dxa"/>
            <w:tcBorders>
              <w:top w:val="single" w:sz="8" w:space="0" w:color="auto"/>
              <w:left w:val="nil"/>
              <w:bottom w:val="single" w:sz="8" w:space="0" w:color="auto"/>
              <w:right w:val="nil"/>
            </w:tcBorders>
            <w:noWrap/>
            <w:vAlign w:val="bottom"/>
            <w:hideMark/>
          </w:tcPr>
          <w:p w14:paraId="62EE9A83" w14:textId="77777777" w:rsidR="00990760" w:rsidRPr="00990760" w:rsidRDefault="00990760" w:rsidP="00990760">
            <w:pPr>
              <w:spacing w:after="0" w:line="240" w:lineRule="auto"/>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 </w:t>
            </w:r>
          </w:p>
        </w:tc>
        <w:tc>
          <w:tcPr>
            <w:tcW w:w="800" w:type="dxa"/>
            <w:tcBorders>
              <w:top w:val="single" w:sz="8" w:space="0" w:color="auto"/>
              <w:left w:val="nil"/>
              <w:bottom w:val="single" w:sz="8" w:space="0" w:color="auto"/>
              <w:right w:val="nil"/>
            </w:tcBorders>
            <w:noWrap/>
            <w:vAlign w:val="bottom"/>
            <w:hideMark/>
          </w:tcPr>
          <w:p w14:paraId="76AA8674" w14:textId="77777777" w:rsidR="00990760" w:rsidRPr="00990760" w:rsidRDefault="00990760" w:rsidP="00990760">
            <w:pPr>
              <w:spacing w:after="0" w:line="240" w:lineRule="auto"/>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 </w:t>
            </w:r>
          </w:p>
        </w:tc>
        <w:tc>
          <w:tcPr>
            <w:tcW w:w="740" w:type="dxa"/>
            <w:tcBorders>
              <w:top w:val="single" w:sz="8" w:space="0" w:color="auto"/>
              <w:left w:val="nil"/>
              <w:bottom w:val="single" w:sz="8" w:space="0" w:color="auto"/>
              <w:right w:val="single" w:sz="8" w:space="0" w:color="auto"/>
            </w:tcBorders>
            <w:noWrap/>
            <w:vAlign w:val="bottom"/>
            <w:hideMark/>
          </w:tcPr>
          <w:p w14:paraId="06F4FB71" w14:textId="77777777" w:rsidR="00990760" w:rsidRPr="00990760" w:rsidRDefault="00990760" w:rsidP="00990760">
            <w:pPr>
              <w:spacing w:after="0" w:line="240" w:lineRule="auto"/>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 </w:t>
            </w:r>
          </w:p>
        </w:tc>
        <w:tc>
          <w:tcPr>
            <w:tcW w:w="1660" w:type="dxa"/>
            <w:gridSpan w:val="2"/>
            <w:tcBorders>
              <w:top w:val="single" w:sz="8" w:space="0" w:color="auto"/>
              <w:left w:val="single" w:sz="8" w:space="0" w:color="auto"/>
              <w:bottom w:val="single" w:sz="8" w:space="0" w:color="auto"/>
              <w:right w:val="nil"/>
            </w:tcBorders>
            <w:noWrap/>
            <w:vAlign w:val="bottom"/>
            <w:hideMark/>
          </w:tcPr>
          <w:p w14:paraId="7F5ED5B8" w14:textId="77777777" w:rsidR="00990760" w:rsidRPr="00990760" w:rsidRDefault="00990760" w:rsidP="00990760">
            <w:pPr>
              <w:spacing w:after="0" w:line="240" w:lineRule="auto"/>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Dessert (150g)</w:t>
            </w:r>
          </w:p>
        </w:tc>
        <w:tc>
          <w:tcPr>
            <w:tcW w:w="800" w:type="dxa"/>
            <w:tcBorders>
              <w:top w:val="single" w:sz="8" w:space="0" w:color="auto"/>
              <w:left w:val="nil"/>
              <w:bottom w:val="single" w:sz="8" w:space="0" w:color="auto"/>
              <w:right w:val="nil"/>
            </w:tcBorders>
            <w:noWrap/>
            <w:vAlign w:val="bottom"/>
            <w:hideMark/>
          </w:tcPr>
          <w:p w14:paraId="7439F278" w14:textId="77777777" w:rsidR="00990760" w:rsidRPr="00990760" w:rsidRDefault="00990760" w:rsidP="00990760">
            <w:pPr>
              <w:spacing w:after="0" w:line="240" w:lineRule="auto"/>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 </w:t>
            </w:r>
          </w:p>
        </w:tc>
        <w:tc>
          <w:tcPr>
            <w:tcW w:w="740" w:type="dxa"/>
            <w:tcBorders>
              <w:top w:val="single" w:sz="8" w:space="0" w:color="auto"/>
              <w:left w:val="nil"/>
              <w:bottom w:val="single" w:sz="8" w:space="0" w:color="auto"/>
              <w:right w:val="single" w:sz="8" w:space="0" w:color="auto"/>
            </w:tcBorders>
            <w:noWrap/>
            <w:vAlign w:val="bottom"/>
            <w:hideMark/>
          </w:tcPr>
          <w:p w14:paraId="6E17E4E5" w14:textId="77777777" w:rsidR="00990760" w:rsidRPr="00990760" w:rsidRDefault="00990760" w:rsidP="00990760">
            <w:pPr>
              <w:spacing w:after="0" w:line="240" w:lineRule="auto"/>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 </w:t>
            </w:r>
          </w:p>
        </w:tc>
        <w:tc>
          <w:tcPr>
            <w:tcW w:w="680" w:type="dxa"/>
            <w:tcBorders>
              <w:top w:val="single" w:sz="8" w:space="0" w:color="auto"/>
              <w:left w:val="nil"/>
              <w:bottom w:val="single" w:sz="8" w:space="0" w:color="auto"/>
              <w:right w:val="nil"/>
            </w:tcBorders>
            <w:noWrap/>
            <w:vAlign w:val="bottom"/>
            <w:hideMark/>
          </w:tcPr>
          <w:p w14:paraId="25B51669" w14:textId="77777777" w:rsidR="00990760" w:rsidRPr="00990760" w:rsidRDefault="00990760" w:rsidP="00990760">
            <w:pPr>
              <w:spacing w:after="0" w:line="240" w:lineRule="auto"/>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Total</w:t>
            </w:r>
          </w:p>
        </w:tc>
        <w:tc>
          <w:tcPr>
            <w:tcW w:w="960" w:type="dxa"/>
            <w:tcBorders>
              <w:top w:val="single" w:sz="8" w:space="0" w:color="auto"/>
              <w:left w:val="nil"/>
              <w:bottom w:val="single" w:sz="8" w:space="0" w:color="auto"/>
              <w:right w:val="nil"/>
            </w:tcBorders>
            <w:noWrap/>
            <w:vAlign w:val="bottom"/>
            <w:hideMark/>
          </w:tcPr>
          <w:p w14:paraId="2F297F4E" w14:textId="77777777" w:rsidR="00990760" w:rsidRPr="00990760" w:rsidRDefault="00990760" w:rsidP="00990760">
            <w:pPr>
              <w:spacing w:after="0" w:line="240" w:lineRule="auto"/>
              <w:rPr>
                <w:rFonts w:ascii="Aptos Narrow" w:eastAsia="Times New Roman" w:hAnsi="Aptos Narrow" w:cs="Times New Roman"/>
                <w:color w:val="000000"/>
                <w:kern w:val="0"/>
                <w:sz w:val="22"/>
                <w:szCs w:val="22"/>
                <w:u w:val="single"/>
                <w:lang w:eastAsia="de-DE"/>
                <w14:ligatures w14:val="none"/>
              </w:rPr>
            </w:pPr>
            <w:r w:rsidRPr="00990760">
              <w:rPr>
                <w:rFonts w:ascii="Aptos Narrow" w:eastAsia="Times New Roman" w:hAnsi="Aptos Narrow" w:cs="Times New Roman"/>
                <w:color w:val="000000"/>
                <w:kern w:val="0"/>
                <w:sz w:val="22"/>
                <w:szCs w:val="22"/>
                <w:u w:val="single"/>
                <w:lang w:eastAsia="de-DE"/>
                <w14:ligatures w14:val="none"/>
              </w:rPr>
              <w:t> </w:t>
            </w:r>
          </w:p>
        </w:tc>
        <w:tc>
          <w:tcPr>
            <w:tcW w:w="800" w:type="dxa"/>
            <w:tcBorders>
              <w:top w:val="single" w:sz="8" w:space="0" w:color="auto"/>
              <w:left w:val="nil"/>
              <w:bottom w:val="single" w:sz="8" w:space="0" w:color="auto"/>
              <w:right w:val="nil"/>
            </w:tcBorders>
            <w:noWrap/>
            <w:vAlign w:val="bottom"/>
            <w:hideMark/>
          </w:tcPr>
          <w:p w14:paraId="66059FE9" w14:textId="77777777" w:rsidR="00990760" w:rsidRPr="00990760" w:rsidRDefault="00990760" w:rsidP="00990760">
            <w:pPr>
              <w:spacing w:after="0" w:line="240" w:lineRule="auto"/>
              <w:rPr>
                <w:rFonts w:ascii="Aptos Narrow" w:eastAsia="Times New Roman" w:hAnsi="Aptos Narrow" w:cs="Times New Roman"/>
                <w:color w:val="000000"/>
                <w:kern w:val="0"/>
                <w:sz w:val="22"/>
                <w:szCs w:val="22"/>
                <w:u w:val="single"/>
                <w:lang w:eastAsia="de-DE"/>
                <w14:ligatures w14:val="none"/>
              </w:rPr>
            </w:pPr>
            <w:r w:rsidRPr="00990760">
              <w:rPr>
                <w:rFonts w:ascii="Aptos Narrow" w:eastAsia="Times New Roman" w:hAnsi="Aptos Narrow" w:cs="Times New Roman"/>
                <w:color w:val="000000"/>
                <w:kern w:val="0"/>
                <w:sz w:val="22"/>
                <w:szCs w:val="22"/>
                <w:u w:val="single"/>
                <w:lang w:eastAsia="de-DE"/>
                <w14:ligatures w14:val="none"/>
              </w:rPr>
              <w:t> </w:t>
            </w:r>
          </w:p>
        </w:tc>
        <w:tc>
          <w:tcPr>
            <w:tcW w:w="740" w:type="dxa"/>
            <w:tcBorders>
              <w:top w:val="single" w:sz="8" w:space="0" w:color="auto"/>
              <w:left w:val="nil"/>
              <w:bottom w:val="single" w:sz="8" w:space="0" w:color="auto"/>
              <w:right w:val="single" w:sz="8" w:space="0" w:color="auto"/>
            </w:tcBorders>
            <w:noWrap/>
            <w:vAlign w:val="bottom"/>
            <w:hideMark/>
          </w:tcPr>
          <w:p w14:paraId="00D49FEA" w14:textId="77777777" w:rsidR="00990760" w:rsidRPr="00990760" w:rsidRDefault="00990760" w:rsidP="00990760">
            <w:pPr>
              <w:spacing w:after="0" w:line="240" w:lineRule="auto"/>
              <w:rPr>
                <w:rFonts w:ascii="Aptos Narrow" w:eastAsia="Times New Roman" w:hAnsi="Aptos Narrow" w:cs="Times New Roman"/>
                <w:color w:val="000000"/>
                <w:kern w:val="0"/>
                <w:sz w:val="22"/>
                <w:szCs w:val="22"/>
                <w:u w:val="single"/>
                <w:lang w:eastAsia="de-DE"/>
                <w14:ligatures w14:val="none"/>
              </w:rPr>
            </w:pPr>
            <w:r w:rsidRPr="00990760">
              <w:rPr>
                <w:rFonts w:ascii="Aptos Narrow" w:eastAsia="Times New Roman" w:hAnsi="Aptos Narrow" w:cs="Times New Roman"/>
                <w:color w:val="000000"/>
                <w:kern w:val="0"/>
                <w:sz w:val="22"/>
                <w:szCs w:val="22"/>
                <w:u w:val="single"/>
                <w:lang w:eastAsia="de-DE"/>
                <w14:ligatures w14:val="none"/>
              </w:rPr>
              <w:t> </w:t>
            </w:r>
          </w:p>
        </w:tc>
      </w:tr>
      <w:tr w:rsidR="00990760" w:rsidRPr="00990760" w14:paraId="643C3F6B" w14:textId="77777777" w:rsidTr="00990760">
        <w:trPr>
          <w:trHeight w:val="576"/>
        </w:trPr>
        <w:tc>
          <w:tcPr>
            <w:tcW w:w="4340" w:type="dxa"/>
            <w:tcBorders>
              <w:top w:val="nil"/>
              <w:left w:val="single" w:sz="8" w:space="0" w:color="auto"/>
              <w:bottom w:val="single" w:sz="4" w:space="0" w:color="auto"/>
              <w:right w:val="single" w:sz="8" w:space="0" w:color="auto"/>
            </w:tcBorders>
            <w:vAlign w:val="center"/>
            <w:hideMark/>
          </w:tcPr>
          <w:p w14:paraId="53E85197"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 </w:t>
            </w:r>
          </w:p>
        </w:tc>
        <w:tc>
          <w:tcPr>
            <w:tcW w:w="1220" w:type="dxa"/>
            <w:tcBorders>
              <w:top w:val="nil"/>
              <w:left w:val="nil"/>
              <w:bottom w:val="single" w:sz="4" w:space="0" w:color="auto"/>
              <w:right w:val="single" w:sz="4" w:space="0" w:color="auto"/>
            </w:tcBorders>
            <w:hideMark/>
          </w:tcPr>
          <w:p w14:paraId="128EEEBE"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Portion Size</w:t>
            </w:r>
            <w:r w:rsidRPr="00990760">
              <w:rPr>
                <w:rFonts w:ascii="Aptos Narrow" w:eastAsia="Times New Roman" w:hAnsi="Aptos Narrow" w:cs="Times New Roman"/>
                <w:b/>
                <w:bCs/>
                <w:color w:val="000000"/>
                <w:kern w:val="0"/>
                <w:sz w:val="22"/>
                <w:szCs w:val="22"/>
                <w:lang w:eastAsia="de-DE"/>
                <w14:ligatures w14:val="none"/>
              </w:rPr>
              <w:br/>
              <w:t xml:space="preserve"> (g)</w:t>
            </w:r>
          </w:p>
        </w:tc>
        <w:tc>
          <w:tcPr>
            <w:tcW w:w="680" w:type="dxa"/>
            <w:tcBorders>
              <w:top w:val="nil"/>
              <w:left w:val="nil"/>
              <w:bottom w:val="single" w:sz="4" w:space="0" w:color="auto"/>
              <w:right w:val="single" w:sz="4" w:space="0" w:color="auto"/>
            </w:tcBorders>
            <w:hideMark/>
          </w:tcPr>
          <w:p w14:paraId="10699D2F"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Fat (g)</w:t>
            </w:r>
          </w:p>
        </w:tc>
        <w:tc>
          <w:tcPr>
            <w:tcW w:w="960" w:type="dxa"/>
            <w:tcBorders>
              <w:top w:val="nil"/>
              <w:left w:val="nil"/>
              <w:bottom w:val="single" w:sz="4" w:space="0" w:color="auto"/>
              <w:right w:val="single" w:sz="4" w:space="0" w:color="auto"/>
            </w:tcBorders>
            <w:hideMark/>
          </w:tcPr>
          <w:p w14:paraId="3EBFC35B"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Carbs (g)</w:t>
            </w:r>
          </w:p>
        </w:tc>
        <w:tc>
          <w:tcPr>
            <w:tcW w:w="800" w:type="dxa"/>
            <w:tcBorders>
              <w:top w:val="nil"/>
              <w:left w:val="nil"/>
              <w:bottom w:val="single" w:sz="4" w:space="0" w:color="auto"/>
              <w:right w:val="single" w:sz="4" w:space="0" w:color="auto"/>
            </w:tcBorders>
            <w:hideMark/>
          </w:tcPr>
          <w:p w14:paraId="5DB64523"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 xml:space="preserve">Protein </w:t>
            </w:r>
            <w:r w:rsidRPr="00990760">
              <w:rPr>
                <w:rFonts w:ascii="Aptos Narrow" w:eastAsia="Times New Roman" w:hAnsi="Aptos Narrow" w:cs="Times New Roman"/>
                <w:b/>
                <w:bCs/>
                <w:color w:val="000000"/>
                <w:kern w:val="0"/>
                <w:sz w:val="22"/>
                <w:szCs w:val="22"/>
                <w:lang w:eastAsia="de-DE"/>
                <w14:ligatures w14:val="none"/>
              </w:rPr>
              <w:br/>
              <w:t>(g)</w:t>
            </w:r>
          </w:p>
        </w:tc>
        <w:tc>
          <w:tcPr>
            <w:tcW w:w="740" w:type="dxa"/>
            <w:tcBorders>
              <w:top w:val="nil"/>
              <w:left w:val="nil"/>
              <w:bottom w:val="single" w:sz="4" w:space="0" w:color="auto"/>
              <w:right w:val="single" w:sz="8" w:space="0" w:color="auto"/>
            </w:tcBorders>
            <w:hideMark/>
          </w:tcPr>
          <w:p w14:paraId="348729B4"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Energy (kcal)</w:t>
            </w:r>
          </w:p>
        </w:tc>
        <w:tc>
          <w:tcPr>
            <w:tcW w:w="700" w:type="dxa"/>
            <w:tcBorders>
              <w:top w:val="nil"/>
              <w:left w:val="nil"/>
              <w:bottom w:val="single" w:sz="4" w:space="0" w:color="auto"/>
              <w:right w:val="single" w:sz="4" w:space="0" w:color="auto"/>
            </w:tcBorders>
            <w:vAlign w:val="center"/>
            <w:hideMark/>
          </w:tcPr>
          <w:p w14:paraId="4057BE00"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Fat (g)</w:t>
            </w:r>
          </w:p>
        </w:tc>
        <w:tc>
          <w:tcPr>
            <w:tcW w:w="960" w:type="dxa"/>
            <w:tcBorders>
              <w:top w:val="nil"/>
              <w:left w:val="nil"/>
              <w:bottom w:val="single" w:sz="4" w:space="0" w:color="auto"/>
              <w:right w:val="single" w:sz="4" w:space="0" w:color="auto"/>
            </w:tcBorders>
            <w:vAlign w:val="center"/>
            <w:hideMark/>
          </w:tcPr>
          <w:p w14:paraId="0120D727"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Carbs (g)</w:t>
            </w:r>
          </w:p>
        </w:tc>
        <w:tc>
          <w:tcPr>
            <w:tcW w:w="800" w:type="dxa"/>
            <w:tcBorders>
              <w:top w:val="nil"/>
              <w:left w:val="nil"/>
              <w:bottom w:val="single" w:sz="4" w:space="0" w:color="auto"/>
              <w:right w:val="single" w:sz="4" w:space="0" w:color="auto"/>
            </w:tcBorders>
            <w:vAlign w:val="center"/>
            <w:hideMark/>
          </w:tcPr>
          <w:p w14:paraId="63EA9BC7"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 xml:space="preserve">Protein </w:t>
            </w:r>
            <w:r w:rsidRPr="00990760">
              <w:rPr>
                <w:rFonts w:ascii="Aptos Narrow" w:eastAsia="Times New Roman" w:hAnsi="Aptos Narrow" w:cs="Times New Roman"/>
                <w:b/>
                <w:bCs/>
                <w:color w:val="000000"/>
                <w:kern w:val="0"/>
                <w:sz w:val="22"/>
                <w:szCs w:val="22"/>
                <w:lang w:eastAsia="de-DE"/>
                <w14:ligatures w14:val="none"/>
              </w:rPr>
              <w:br/>
              <w:t>(g)</w:t>
            </w:r>
          </w:p>
        </w:tc>
        <w:tc>
          <w:tcPr>
            <w:tcW w:w="740" w:type="dxa"/>
            <w:tcBorders>
              <w:top w:val="nil"/>
              <w:left w:val="nil"/>
              <w:bottom w:val="single" w:sz="4" w:space="0" w:color="auto"/>
              <w:right w:val="single" w:sz="8" w:space="0" w:color="auto"/>
            </w:tcBorders>
            <w:vAlign w:val="center"/>
            <w:hideMark/>
          </w:tcPr>
          <w:p w14:paraId="3A670C5E"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Energy (kcal)</w:t>
            </w:r>
          </w:p>
        </w:tc>
        <w:tc>
          <w:tcPr>
            <w:tcW w:w="680" w:type="dxa"/>
            <w:tcBorders>
              <w:top w:val="nil"/>
              <w:left w:val="nil"/>
              <w:bottom w:val="single" w:sz="4" w:space="0" w:color="auto"/>
              <w:right w:val="single" w:sz="4" w:space="0" w:color="auto"/>
            </w:tcBorders>
            <w:vAlign w:val="center"/>
            <w:hideMark/>
          </w:tcPr>
          <w:p w14:paraId="1E5246BF"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Fat (g)</w:t>
            </w:r>
          </w:p>
        </w:tc>
        <w:tc>
          <w:tcPr>
            <w:tcW w:w="960" w:type="dxa"/>
            <w:tcBorders>
              <w:top w:val="nil"/>
              <w:left w:val="nil"/>
              <w:bottom w:val="single" w:sz="4" w:space="0" w:color="auto"/>
              <w:right w:val="single" w:sz="4" w:space="0" w:color="auto"/>
            </w:tcBorders>
            <w:vAlign w:val="center"/>
            <w:hideMark/>
          </w:tcPr>
          <w:p w14:paraId="5570C3A2"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Carbs (g)</w:t>
            </w:r>
          </w:p>
        </w:tc>
        <w:tc>
          <w:tcPr>
            <w:tcW w:w="800" w:type="dxa"/>
            <w:tcBorders>
              <w:top w:val="nil"/>
              <w:left w:val="nil"/>
              <w:bottom w:val="single" w:sz="4" w:space="0" w:color="auto"/>
              <w:right w:val="single" w:sz="4" w:space="0" w:color="auto"/>
            </w:tcBorders>
            <w:vAlign w:val="center"/>
            <w:hideMark/>
          </w:tcPr>
          <w:p w14:paraId="620E0B2C"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 xml:space="preserve">Protein </w:t>
            </w:r>
            <w:r w:rsidRPr="00990760">
              <w:rPr>
                <w:rFonts w:ascii="Aptos Narrow" w:eastAsia="Times New Roman" w:hAnsi="Aptos Narrow" w:cs="Times New Roman"/>
                <w:b/>
                <w:bCs/>
                <w:color w:val="000000"/>
                <w:kern w:val="0"/>
                <w:sz w:val="22"/>
                <w:szCs w:val="22"/>
                <w:lang w:eastAsia="de-DE"/>
                <w14:ligatures w14:val="none"/>
              </w:rPr>
              <w:br/>
              <w:t>(g)</w:t>
            </w:r>
          </w:p>
        </w:tc>
        <w:tc>
          <w:tcPr>
            <w:tcW w:w="740" w:type="dxa"/>
            <w:tcBorders>
              <w:top w:val="nil"/>
              <w:left w:val="nil"/>
              <w:bottom w:val="single" w:sz="4" w:space="0" w:color="auto"/>
              <w:right w:val="single" w:sz="8" w:space="0" w:color="auto"/>
            </w:tcBorders>
            <w:vAlign w:val="center"/>
            <w:hideMark/>
          </w:tcPr>
          <w:p w14:paraId="4FCF7159" w14:textId="77777777" w:rsidR="00990760" w:rsidRPr="00990760" w:rsidRDefault="00990760" w:rsidP="00990760">
            <w:pPr>
              <w:spacing w:after="0" w:line="240" w:lineRule="auto"/>
              <w:jc w:val="center"/>
              <w:rPr>
                <w:rFonts w:ascii="Aptos Narrow" w:eastAsia="Times New Roman" w:hAnsi="Aptos Narrow" w:cs="Times New Roman"/>
                <w:b/>
                <w:bCs/>
                <w:color w:val="000000"/>
                <w:kern w:val="0"/>
                <w:sz w:val="22"/>
                <w:szCs w:val="22"/>
                <w:lang w:eastAsia="de-DE"/>
                <w14:ligatures w14:val="none"/>
              </w:rPr>
            </w:pPr>
            <w:r w:rsidRPr="00990760">
              <w:rPr>
                <w:rFonts w:ascii="Aptos Narrow" w:eastAsia="Times New Roman" w:hAnsi="Aptos Narrow" w:cs="Times New Roman"/>
                <w:b/>
                <w:bCs/>
                <w:color w:val="000000"/>
                <w:kern w:val="0"/>
                <w:sz w:val="22"/>
                <w:szCs w:val="22"/>
                <w:lang w:eastAsia="de-DE"/>
                <w14:ligatures w14:val="none"/>
              </w:rPr>
              <w:t>Energy (kcal)</w:t>
            </w:r>
          </w:p>
        </w:tc>
      </w:tr>
      <w:tr w:rsidR="00990760" w:rsidRPr="00990760" w14:paraId="768AC351" w14:textId="77777777" w:rsidTr="00990760">
        <w:trPr>
          <w:trHeight w:val="576"/>
        </w:trPr>
        <w:tc>
          <w:tcPr>
            <w:tcW w:w="4340" w:type="dxa"/>
            <w:tcBorders>
              <w:top w:val="nil"/>
              <w:left w:val="single" w:sz="8" w:space="0" w:color="auto"/>
              <w:bottom w:val="single" w:sz="4" w:space="0" w:color="auto"/>
              <w:right w:val="single" w:sz="8" w:space="0" w:color="auto"/>
            </w:tcBorders>
            <w:vAlign w:val="bottom"/>
            <w:hideMark/>
          </w:tcPr>
          <w:p w14:paraId="7659CEC6" w14:textId="77777777" w:rsidR="00990760" w:rsidRPr="00990760" w:rsidRDefault="00990760" w:rsidP="00990760">
            <w:pPr>
              <w:spacing w:after="0" w:line="240" w:lineRule="auto"/>
              <w:rPr>
                <w:rFonts w:ascii="Aptos Narrow" w:eastAsia="Times New Roman" w:hAnsi="Aptos Narrow" w:cs="Times New Roman"/>
                <w:color w:val="000000"/>
                <w:kern w:val="0"/>
                <w:sz w:val="22"/>
                <w:szCs w:val="22"/>
                <w:lang w:val="en-US" w:eastAsia="de-DE"/>
                <w14:ligatures w14:val="none"/>
              </w:rPr>
            </w:pPr>
            <w:r w:rsidRPr="00990760">
              <w:rPr>
                <w:rFonts w:ascii="Aptos Narrow" w:eastAsia="Times New Roman" w:hAnsi="Aptos Narrow" w:cs="Times New Roman"/>
                <w:color w:val="000000"/>
                <w:kern w:val="0"/>
                <w:sz w:val="22"/>
                <w:szCs w:val="22"/>
                <w:lang w:val="en-US" w:eastAsia="de-DE"/>
                <w14:ligatures w14:val="none"/>
              </w:rPr>
              <w:t xml:space="preserve">Chicken meatballs in tomato sauce with peas </w:t>
            </w:r>
            <w:r w:rsidRPr="00990760">
              <w:rPr>
                <w:rFonts w:ascii="Aptos Narrow" w:eastAsia="Times New Roman" w:hAnsi="Aptos Narrow" w:cs="Times New Roman"/>
                <w:color w:val="000000"/>
                <w:kern w:val="0"/>
                <w:sz w:val="22"/>
                <w:szCs w:val="22"/>
                <w:lang w:val="en-US" w:eastAsia="de-DE"/>
                <w14:ligatures w14:val="none"/>
              </w:rPr>
              <w:br/>
              <w:t>and fusilli pasta</w:t>
            </w:r>
          </w:p>
        </w:tc>
        <w:tc>
          <w:tcPr>
            <w:tcW w:w="1220" w:type="dxa"/>
            <w:tcBorders>
              <w:top w:val="nil"/>
              <w:left w:val="nil"/>
              <w:bottom w:val="single" w:sz="4" w:space="0" w:color="auto"/>
              <w:right w:val="single" w:sz="4" w:space="0" w:color="auto"/>
            </w:tcBorders>
            <w:noWrap/>
            <w:vAlign w:val="bottom"/>
            <w:hideMark/>
          </w:tcPr>
          <w:p w14:paraId="6E5E7923"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470</w:t>
            </w:r>
          </w:p>
        </w:tc>
        <w:tc>
          <w:tcPr>
            <w:tcW w:w="680" w:type="dxa"/>
            <w:tcBorders>
              <w:top w:val="nil"/>
              <w:left w:val="nil"/>
              <w:bottom w:val="single" w:sz="4" w:space="0" w:color="auto"/>
              <w:right w:val="single" w:sz="4" w:space="0" w:color="auto"/>
            </w:tcBorders>
            <w:vAlign w:val="center"/>
            <w:hideMark/>
          </w:tcPr>
          <w:p w14:paraId="395A339E"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23</w:t>
            </w:r>
          </w:p>
        </w:tc>
        <w:tc>
          <w:tcPr>
            <w:tcW w:w="960" w:type="dxa"/>
            <w:tcBorders>
              <w:top w:val="nil"/>
              <w:left w:val="nil"/>
              <w:bottom w:val="single" w:sz="4" w:space="0" w:color="auto"/>
              <w:right w:val="single" w:sz="4" w:space="0" w:color="auto"/>
            </w:tcBorders>
            <w:vAlign w:val="center"/>
            <w:hideMark/>
          </w:tcPr>
          <w:p w14:paraId="547B10A2"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70</w:t>
            </w:r>
          </w:p>
        </w:tc>
        <w:tc>
          <w:tcPr>
            <w:tcW w:w="800" w:type="dxa"/>
            <w:tcBorders>
              <w:top w:val="nil"/>
              <w:left w:val="nil"/>
              <w:bottom w:val="single" w:sz="4" w:space="0" w:color="auto"/>
              <w:right w:val="single" w:sz="4" w:space="0" w:color="auto"/>
            </w:tcBorders>
            <w:vAlign w:val="center"/>
            <w:hideMark/>
          </w:tcPr>
          <w:p w14:paraId="103A07B2"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30</w:t>
            </w:r>
          </w:p>
        </w:tc>
        <w:tc>
          <w:tcPr>
            <w:tcW w:w="740" w:type="dxa"/>
            <w:tcBorders>
              <w:top w:val="nil"/>
              <w:left w:val="nil"/>
              <w:bottom w:val="single" w:sz="4" w:space="0" w:color="auto"/>
              <w:right w:val="single" w:sz="8" w:space="0" w:color="auto"/>
            </w:tcBorders>
            <w:vAlign w:val="center"/>
            <w:hideMark/>
          </w:tcPr>
          <w:p w14:paraId="1D460046"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617</w:t>
            </w:r>
          </w:p>
        </w:tc>
        <w:tc>
          <w:tcPr>
            <w:tcW w:w="700" w:type="dxa"/>
            <w:tcBorders>
              <w:top w:val="nil"/>
              <w:left w:val="nil"/>
              <w:bottom w:val="single" w:sz="4" w:space="0" w:color="auto"/>
              <w:right w:val="single" w:sz="4" w:space="0" w:color="auto"/>
            </w:tcBorders>
            <w:noWrap/>
            <w:vAlign w:val="bottom"/>
            <w:hideMark/>
          </w:tcPr>
          <w:p w14:paraId="21853148"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4</w:t>
            </w:r>
          </w:p>
        </w:tc>
        <w:tc>
          <w:tcPr>
            <w:tcW w:w="960" w:type="dxa"/>
            <w:tcBorders>
              <w:top w:val="nil"/>
              <w:left w:val="nil"/>
              <w:bottom w:val="single" w:sz="4" w:space="0" w:color="auto"/>
              <w:right w:val="single" w:sz="4" w:space="0" w:color="auto"/>
            </w:tcBorders>
            <w:noWrap/>
            <w:vAlign w:val="bottom"/>
            <w:hideMark/>
          </w:tcPr>
          <w:p w14:paraId="0DC0654F"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18</w:t>
            </w:r>
          </w:p>
        </w:tc>
        <w:tc>
          <w:tcPr>
            <w:tcW w:w="800" w:type="dxa"/>
            <w:tcBorders>
              <w:top w:val="nil"/>
              <w:left w:val="nil"/>
              <w:bottom w:val="single" w:sz="4" w:space="0" w:color="auto"/>
              <w:right w:val="single" w:sz="4" w:space="0" w:color="auto"/>
            </w:tcBorders>
            <w:noWrap/>
            <w:vAlign w:val="bottom"/>
            <w:hideMark/>
          </w:tcPr>
          <w:p w14:paraId="28FB4C7C"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5</w:t>
            </w:r>
          </w:p>
        </w:tc>
        <w:tc>
          <w:tcPr>
            <w:tcW w:w="740" w:type="dxa"/>
            <w:tcBorders>
              <w:top w:val="nil"/>
              <w:left w:val="nil"/>
              <w:bottom w:val="single" w:sz="4" w:space="0" w:color="auto"/>
              <w:right w:val="single" w:sz="8" w:space="0" w:color="auto"/>
            </w:tcBorders>
            <w:vAlign w:val="center"/>
            <w:hideMark/>
          </w:tcPr>
          <w:p w14:paraId="4BB20125"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130</w:t>
            </w:r>
          </w:p>
        </w:tc>
        <w:tc>
          <w:tcPr>
            <w:tcW w:w="680" w:type="dxa"/>
            <w:tcBorders>
              <w:top w:val="nil"/>
              <w:left w:val="nil"/>
              <w:bottom w:val="single" w:sz="4" w:space="0" w:color="auto"/>
              <w:right w:val="single" w:sz="4" w:space="0" w:color="auto"/>
            </w:tcBorders>
            <w:noWrap/>
            <w:vAlign w:val="bottom"/>
            <w:hideMark/>
          </w:tcPr>
          <w:p w14:paraId="06E2C8F4"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27</w:t>
            </w:r>
          </w:p>
        </w:tc>
        <w:tc>
          <w:tcPr>
            <w:tcW w:w="960" w:type="dxa"/>
            <w:tcBorders>
              <w:top w:val="nil"/>
              <w:left w:val="nil"/>
              <w:bottom w:val="single" w:sz="4" w:space="0" w:color="auto"/>
              <w:right w:val="single" w:sz="4" w:space="0" w:color="auto"/>
            </w:tcBorders>
            <w:noWrap/>
            <w:vAlign w:val="bottom"/>
            <w:hideMark/>
          </w:tcPr>
          <w:p w14:paraId="4543EA51"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88</w:t>
            </w:r>
          </w:p>
        </w:tc>
        <w:tc>
          <w:tcPr>
            <w:tcW w:w="800" w:type="dxa"/>
            <w:tcBorders>
              <w:top w:val="nil"/>
              <w:left w:val="nil"/>
              <w:bottom w:val="single" w:sz="4" w:space="0" w:color="auto"/>
              <w:right w:val="single" w:sz="4" w:space="0" w:color="auto"/>
            </w:tcBorders>
            <w:noWrap/>
            <w:vAlign w:val="bottom"/>
            <w:hideMark/>
          </w:tcPr>
          <w:p w14:paraId="59810FAC"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35</w:t>
            </w:r>
          </w:p>
        </w:tc>
        <w:tc>
          <w:tcPr>
            <w:tcW w:w="740" w:type="dxa"/>
            <w:tcBorders>
              <w:top w:val="nil"/>
              <w:left w:val="nil"/>
              <w:bottom w:val="single" w:sz="4" w:space="0" w:color="auto"/>
              <w:right w:val="single" w:sz="8" w:space="0" w:color="auto"/>
            </w:tcBorders>
            <w:noWrap/>
            <w:vAlign w:val="bottom"/>
            <w:hideMark/>
          </w:tcPr>
          <w:p w14:paraId="4743290D"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747</w:t>
            </w:r>
          </w:p>
        </w:tc>
      </w:tr>
      <w:tr w:rsidR="00990760" w:rsidRPr="00990760" w14:paraId="2C79708C" w14:textId="77777777" w:rsidTr="00990760">
        <w:trPr>
          <w:trHeight w:val="576"/>
        </w:trPr>
        <w:tc>
          <w:tcPr>
            <w:tcW w:w="4340" w:type="dxa"/>
            <w:tcBorders>
              <w:top w:val="nil"/>
              <w:left w:val="single" w:sz="8" w:space="0" w:color="auto"/>
              <w:bottom w:val="single" w:sz="4" w:space="0" w:color="auto"/>
              <w:right w:val="single" w:sz="8" w:space="0" w:color="auto"/>
            </w:tcBorders>
            <w:vAlign w:val="bottom"/>
            <w:hideMark/>
          </w:tcPr>
          <w:p w14:paraId="4473F456" w14:textId="77777777" w:rsidR="00990760" w:rsidRPr="00990760" w:rsidRDefault="00990760" w:rsidP="00990760">
            <w:pPr>
              <w:spacing w:after="0" w:line="240" w:lineRule="auto"/>
              <w:rPr>
                <w:rFonts w:ascii="Aptos Narrow" w:eastAsia="Times New Roman" w:hAnsi="Aptos Narrow" w:cs="Times New Roman"/>
                <w:color w:val="000000"/>
                <w:kern w:val="0"/>
                <w:sz w:val="22"/>
                <w:szCs w:val="22"/>
                <w:lang w:val="en-US" w:eastAsia="de-DE"/>
                <w14:ligatures w14:val="none"/>
              </w:rPr>
            </w:pPr>
            <w:r w:rsidRPr="00990760">
              <w:rPr>
                <w:rFonts w:ascii="Aptos Narrow" w:eastAsia="Times New Roman" w:hAnsi="Aptos Narrow" w:cs="Times New Roman"/>
                <w:color w:val="000000"/>
                <w:kern w:val="0"/>
                <w:sz w:val="22"/>
                <w:szCs w:val="22"/>
                <w:lang w:val="en-US" w:eastAsia="de-DE"/>
                <w14:ligatures w14:val="none"/>
              </w:rPr>
              <w:t xml:space="preserve">Baked pasta and vegetables with broccoli, </w:t>
            </w:r>
            <w:r w:rsidRPr="00990760">
              <w:rPr>
                <w:rFonts w:ascii="Aptos Narrow" w:eastAsia="Times New Roman" w:hAnsi="Aptos Narrow" w:cs="Times New Roman"/>
                <w:color w:val="000000"/>
                <w:kern w:val="0"/>
                <w:sz w:val="22"/>
                <w:szCs w:val="22"/>
                <w:lang w:val="en-US" w:eastAsia="de-DE"/>
                <w14:ligatures w14:val="none"/>
              </w:rPr>
              <w:br/>
              <w:t>carrots and cauliflower in a creamy sauce</w:t>
            </w:r>
          </w:p>
        </w:tc>
        <w:tc>
          <w:tcPr>
            <w:tcW w:w="1220" w:type="dxa"/>
            <w:tcBorders>
              <w:top w:val="nil"/>
              <w:left w:val="nil"/>
              <w:bottom w:val="single" w:sz="4" w:space="0" w:color="auto"/>
              <w:right w:val="single" w:sz="4" w:space="0" w:color="auto"/>
            </w:tcBorders>
            <w:noWrap/>
            <w:vAlign w:val="bottom"/>
            <w:hideMark/>
          </w:tcPr>
          <w:p w14:paraId="2F714F1A"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480</w:t>
            </w:r>
          </w:p>
        </w:tc>
        <w:tc>
          <w:tcPr>
            <w:tcW w:w="680" w:type="dxa"/>
            <w:tcBorders>
              <w:top w:val="nil"/>
              <w:left w:val="nil"/>
              <w:bottom w:val="single" w:sz="4" w:space="0" w:color="auto"/>
              <w:right w:val="single" w:sz="4" w:space="0" w:color="auto"/>
            </w:tcBorders>
            <w:noWrap/>
            <w:vAlign w:val="bottom"/>
            <w:hideMark/>
          </w:tcPr>
          <w:p w14:paraId="28F45357"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23</w:t>
            </w:r>
          </w:p>
        </w:tc>
        <w:tc>
          <w:tcPr>
            <w:tcW w:w="960" w:type="dxa"/>
            <w:tcBorders>
              <w:top w:val="nil"/>
              <w:left w:val="nil"/>
              <w:bottom w:val="single" w:sz="4" w:space="0" w:color="auto"/>
              <w:right w:val="single" w:sz="4" w:space="0" w:color="auto"/>
            </w:tcBorders>
            <w:noWrap/>
            <w:vAlign w:val="bottom"/>
            <w:hideMark/>
          </w:tcPr>
          <w:p w14:paraId="402E019A"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41</w:t>
            </w:r>
          </w:p>
        </w:tc>
        <w:tc>
          <w:tcPr>
            <w:tcW w:w="800" w:type="dxa"/>
            <w:tcBorders>
              <w:top w:val="nil"/>
              <w:left w:val="nil"/>
              <w:bottom w:val="single" w:sz="4" w:space="0" w:color="auto"/>
              <w:right w:val="single" w:sz="4" w:space="0" w:color="auto"/>
            </w:tcBorders>
            <w:noWrap/>
            <w:vAlign w:val="bottom"/>
            <w:hideMark/>
          </w:tcPr>
          <w:p w14:paraId="40005859"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30</w:t>
            </w:r>
          </w:p>
        </w:tc>
        <w:tc>
          <w:tcPr>
            <w:tcW w:w="740" w:type="dxa"/>
            <w:tcBorders>
              <w:top w:val="nil"/>
              <w:left w:val="nil"/>
              <w:bottom w:val="single" w:sz="4" w:space="0" w:color="auto"/>
              <w:right w:val="single" w:sz="8" w:space="0" w:color="auto"/>
            </w:tcBorders>
            <w:noWrap/>
            <w:vAlign w:val="bottom"/>
            <w:hideMark/>
          </w:tcPr>
          <w:p w14:paraId="684A1B48"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495</w:t>
            </w:r>
          </w:p>
        </w:tc>
        <w:tc>
          <w:tcPr>
            <w:tcW w:w="700" w:type="dxa"/>
            <w:tcBorders>
              <w:top w:val="nil"/>
              <w:left w:val="nil"/>
              <w:bottom w:val="single" w:sz="4" w:space="0" w:color="auto"/>
              <w:right w:val="single" w:sz="4" w:space="0" w:color="auto"/>
            </w:tcBorders>
            <w:noWrap/>
            <w:vAlign w:val="bottom"/>
            <w:hideMark/>
          </w:tcPr>
          <w:p w14:paraId="7E0587E6"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13</w:t>
            </w:r>
          </w:p>
        </w:tc>
        <w:tc>
          <w:tcPr>
            <w:tcW w:w="960" w:type="dxa"/>
            <w:tcBorders>
              <w:top w:val="nil"/>
              <w:left w:val="nil"/>
              <w:bottom w:val="single" w:sz="4" w:space="0" w:color="auto"/>
              <w:right w:val="single" w:sz="4" w:space="0" w:color="auto"/>
            </w:tcBorders>
            <w:noWrap/>
            <w:vAlign w:val="bottom"/>
            <w:hideMark/>
          </w:tcPr>
          <w:p w14:paraId="353B6E3A"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23</w:t>
            </w:r>
          </w:p>
        </w:tc>
        <w:tc>
          <w:tcPr>
            <w:tcW w:w="800" w:type="dxa"/>
            <w:tcBorders>
              <w:top w:val="nil"/>
              <w:left w:val="nil"/>
              <w:bottom w:val="single" w:sz="4" w:space="0" w:color="auto"/>
              <w:right w:val="single" w:sz="4" w:space="0" w:color="auto"/>
            </w:tcBorders>
            <w:noWrap/>
            <w:vAlign w:val="bottom"/>
            <w:hideMark/>
          </w:tcPr>
          <w:p w14:paraId="440081A9"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4</w:t>
            </w:r>
          </w:p>
        </w:tc>
        <w:tc>
          <w:tcPr>
            <w:tcW w:w="740" w:type="dxa"/>
            <w:tcBorders>
              <w:top w:val="nil"/>
              <w:left w:val="nil"/>
              <w:bottom w:val="single" w:sz="4" w:space="0" w:color="auto"/>
              <w:right w:val="single" w:sz="8" w:space="0" w:color="auto"/>
            </w:tcBorders>
            <w:noWrap/>
            <w:vAlign w:val="bottom"/>
            <w:hideMark/>
          </w:tcPr>
          <w:p w14:paraId="627AFB05"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226</w:t>
            </w:r>
          </w:p>
        </w:tc>
        <w:tc>
          <w:tcPr>
            <w:tcW w:w="680" w:type="dxa"/>
            <w:tcBorders>
              <w:top w:val="nil"/>
              <w:left w:val="nil"/>
              <w:bottom w:val="single" w:sz="4" w:space="0" w:color="auto"/>
              <w:right w:val="single" w:sz="4" w:space="0" w:color="auto"/>
            </w:tcBorders>
            <w:noWrap/>
            <w:vAlign w:val="bottom"/>
            <w:hideMark/>
          </w:tcPr>
          <w:p w14:paraId="22FCEBB9"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36</w:t>
            </w:r>
          </w:p>
        </w:tc>
        <w:tc>
          <w:tcPr>
            <w:tcW w:w="960" w:type="dxa"/>
            <w:tcBorders>
              <w:top w:val="nil"/>
              <w:left w:val="nil"/>
              <w:bottom w:val="single" w:sz="4" w:space="0" w:color="auto"/>
              <w:right w:val="single" w:sz="4" w:space="0" w:color="auto"/>
            </w:tcBorders>
            <w:noWrap/>
            <w:vAlign w:val="bottom"/>
            <w:hideMark/>
          </w:tcPr>
          <w:p w14:paraId="5BEBEA2D"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64</w:t>
            </w:r>
          </w:p>
        </w:tc>
        <w:tc>
          <w:tcPr>
            <w:tcW w:w="800" w:type="dxa"/>
            <w:tcBorders>
              <w:top w:val="nil"/>
              <w:left w:val="nil"/>
              <w:bottom w:val="single" w:sz="4" w:space="0" w:color="auto"/>
              <w:right w:val="single" w:sz="4" w:space="0" w:color="auto"/>
            </w:tcBorders>
            <w:noWrap/>
            <w:vAlign w:val="bottom"/>
            <w:hideMark/>
          </w:tcPr>
          <w:p w14:paraId="0483B59D"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34</w:t>
            </w:r>
          </w:p>
        </w:tc>
        <w:tc>
          <w:tcPr>
            <w:tcW w:w="740" w:type="dxa"/>
            <w:tcBorders>
              <w:top w:val="nil"/>
              <w:left w:val="nil"/>
              <w:bottom w:val="single" w:sz="4" w:space="0" w:color="auto"/>
              <w:right w:val="single" w:sz="8" w:space="0" w:color="auto"/>
            </w:tcBorders>
            <w:noWrap/>
            <w:vAlign w:val="bottom"/>
            <w:hideMark/>
          </w:tcPr>
          <w:p w14:paraId="4BDB05C7"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721</w:t>
            </w:r>
          </w:p>
        </w:tc>
      </w:tr>
      <w:tr w:rsidR="00990760" w:rsidRPr="00990760" w14:paraId="0C7B669F" w14:textId="77777777" w:rsidTr="00990760">
        <w:trPr>
          <w:trHeight w:val="588"/>
        </w:trPr>
        <w:tc>
          <w:tcPr>
            <w:tcW w:w="4340" w:type="dxa"/>
            <w:tcBorders>
              <w:top w:val="nil"/>
              <w:left w:val="single" w:sz="8" w:space="0" w:color="auto"/>
              <w:bottom w:val="single" w:sz="8" w:space="0" w:color="auto"/>
              <w:right w:val="single" w:sz="8" w:space="0" w:color="auto"/>
            </w:tcBorders>
            <w:vAlign w:val="bottom"/>
            <w:hideMark/>
          </w:tcPr>
          <w:p w14:paraId="49DF68C0" w14:textId="77777777" w:rsidR="00990760" w:rsidRPr="00990760" w:rsidRDefault="00990760" w:rsidP="00990760">
            <w:pPr>
              <w:spacing w:after="0" w:line="240" w:lineRule="auto"/>
              <w:rPr>
                <w:rFonts w:ascii="Aptos Narrow" w:eastAsia="Times New Roman" w:hAnsi="Aptos Narrow" w:cs="Times New Roman"/>
                <w:color w:val="000000"/>
                <w:kern w:val="0"/>
                <w:sz w:val="22"/>
                <w:szCs w:val="22"/>
                <w:lang w:val="en-US" w:eastAsia="de-DE"/>
                <w14:ligatures w14:val="none"/>
              </w:rPr>
            </w:pPr>
            <w:r w:rsidRPr="00990760">
              <w:rPr>
                <w:rFonts w:ascii="Aptos Narrow" w:eastAsia="Times New Roman" w:hAnsi="Aptos Narrow" w:cs="Times New Roman"/>
                <w:color w:val="000000"/>
                <w:kern w:val="0"/>
                <w:sz w:val="22"/>
                <w:szCs w:val="22"/>
                <w:lang w:val="en-US" w:eastAsia="de-DE"/>
                <w14:ligatures w14:val="none"/>
              </w:rPr>
              <w:t xml:space="preserve">Beef burger steak with cream sauce, peas </w:t>
            </w:r>
            <w:r w:rsidRPr="00990760">
              <w:rPr>
                <w:rFonts w:ascii="Aptos Narrow" w:eastAsia="Times New Roman" w:hAnsi="Aptos Narrow" w:cs="Times New Roman"/>
                <w:color w:val="000000"/>
                <w:kern w:val="0"/>
                <w:sz w:val="22"/>
                <w:szCs w:val="22"/>
                <w:lang w:val="en-US" w:eastAsia="de-DE"/>
                <w14:ligatures w14:val="none"/>
              </w:rPr>
              <w:br/>
              <w:t>and sweetcorn, served with fusilli pasta</w:t>
            </w:r>
          </w:p>
        </w:tc>
        <w:tc>
          <w:tcPr>
            <w:tcW w:w="1220" w:type="dxa"/>
            <w:tcBorders>
              <w:top w:val="nil"/>
              <w:left w:val="nil"/>
              <w:bottom w:val="single" w:sz="8" w:space="0" w:color="auto"/>
              <w:right w:val="single" w:sz="4" w:space="0" w:color="auto"/>
            </w:tcBorders>
            <w:noWrap/>
            <w:vAlign w:val="bottom"/>
            <w:hideMark/>
          </w:tcPr>
          <w:p w14:paraId="1AC268F1"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450</w:t>
            </w:r>
          </w:p>
        </w:tc>
        <w:tc>
          <w:tcPr>
            <w:tcW w:w="680" w:type="dxa"/>
            <w:tcBorders>
              <w:top w:val="nil"/>
              <w:left w:val="nil"/>
              <w:bottom w:val="single" w:sz="8" w:space="0" w:color="auto"/>
              <w:right w:val="single" w:sz="4" w:space="0" w:color="auto"/>
            </w:tcBorders>
            <w:noWrap/>
            <w:vAlign w:val="bottom"/>
            <w:hideMark/>
          </w:tcPr>
          <w:p w14:paraId="2F409B33"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17</w:t>
            </w:r>
          </w:p>
        </w:tc>
        <w:tc>
          <w:tcPr>
            <w:tcW w:w="960" w:type="dxa"/>
            <w:tcBorders>
              <w:top w:val="nil"/>
              <w:left w:val="nil"/>
              <w:bottom w:val="single" w:sz="8" w:space="0" w:color="auto"/>
              <w:right w:val="single" w:sz="4" w:space="0" w:color="auto"/>
            </w:tcBorders>
            <w:noWrap/>
            <w:vAlign w:val="bottom"/>
            <w:hideMark/>
          </w:tcPr>
          <w:p w14:paraId="5C8ECF77"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69</w:t>
            </w:r>
          </w:p>
        </w:tc>
        <w:tc>
          <w:tcPr>
            <w:tcW w:w="800" w:type="dxa"/>
            <w:tcBorders>
              <w:top w:val="nil"/>
              <w:left w:val="nil"/>
              <w:bottom w:val="single" w:sz="8" w:space="0" w:color="auto"/>
              <w:right w:val="single" w:sz="4" w:space="0" w:color="auto"/>
            </w:tcBorders>
            <w:noWrap/>
            <w:vAlign w:val="bottom"/>
            <w:hideMark/>
          </w:tcPr>
          <w:p w14:paraId="6DB9DD32"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25</w:t>
            </w:r>
          </w:p>
        </w:tc>
        <w:tc>
          <w:tcPr>
            <w:tcW w:w="740" w:type="dxa"/>
            <w:tcBorders>
              <w:top w:val="nil"/>
              <w:left w:val="nil"/>
              <w:bottom w:val="single" w:sz="8" w:space="0" w:color="auto"/>
              <w:right w:val="single" w:sz="8" w:space="0" w:color="auto"/>
            </w:tcBorders>
            <w:noWrap/>
            <w:vAlign w:val="bottom"/>
            <w:hideMark/>
          </w:tcPr>
          <w:p w14:paraId="0E67C69F"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538</w:t>
            </w:r>
          </w:p>
        </w:tc>
        <w:tc>
          <w:tcPr>
            <w:tcW w:w="700" w:type="dxa"/>
            <w:tcBorders>
              <w:top w:val="nil"/>
              <w:left w:val="nil"/>
              <w:bottom w:val="single" w:sz="8" w:space="0" w:color="auto"/>
              <w:right w:val="single" w:sz="4" w:space="0" w:color="auto"/>
            </w:tcBorders>
            <w:noWrap/>
            <w:vAlign w:val="bottom"/>
            <w:hideMark/>
          </w:tcPr>
          <w:p w14:paraId="3E3B7430"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4</w:t>
            </w:r>
          </w:p>
        </w:tc>
        <w:tc>
          <w:tcPr>
            <w:tcW w:w="960" w:type="dxa"/>
            <w:tcBorders>
              <w:top w:val="nil"/>
              <w:left w:val="nil"/>
              <w:bottom w:val="single" w:sz="8" w:space="0" w:color="auto"/>
              <w:right w:val="single" w:sz="4" w:space="0" w:color="auto"/>
            </w:tcBorders>
            <w:noWrap/>
            <w:vAlign w:val="bottom"/>
            <w:hideMark/>
          </w:tcPr>
          <w:p w14:paraId="09E538A5"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18</w:t>
            </w:r>
          </w:p>
        </w:tc>
        <w:tc>
          <w:tcPr>
            <w:tcW w:w="800" w:type="dxa"/>
            <w:tcBorders>
              <w:top w:val="nil"/>
              <w:left w:val="nil"/>
              <w:bottom w:val="single" w:sz="8" w:space="0" w:color="auto"/>
              <w:right w:val="single" w:sz="4" w:space="0" w:color="auto"/>
            </w:tcBorders>
            <w:noWrap/>
            <w:vAlign w:val="bottom"/>
            <w:hideMark/>
          </w:tcPr>
          <w:p w14:paraId="39BAD84D"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5</w:t>
            </w:r>
          </w:p>
        </w:tc>
        <w:tc>
          <w:tcPr>
            <w:tcW w:w="740" w:type="dxa"/>
            <w:tcBorders>
              <w:top w:val="nil"/>
              <w:left w:val="nil"/>
              <w:bottom w:val="single" w:sz="8" w:space="0" w:color="auto"/>
              <w:right w:val="single" w:sz="8" w:space="0" w:color="auto"/>
            </w:tcBorders>
            <w:vAlign w:val="center"/>
            <w:hideMark/>
          </w:tcPr>
          <w:p w14:paraId="5008CAF4"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130</w:t>
            </w:r>
          </w:p>
        </w:tc>
        <w:tc>
          <w:tcPr>
            <w:tcW w:w="680" w:type="dxa"/>
            <w:tcBorders>
              <w:top w:val="nil"/>
              <w:left w:val="nil"/>
              <w:bottom w:val="single" w:sz="8" w:space="0" w:color="auto"/>
              <w:right w:val="single" w:sz="4" w:space="0" w:color="auto"/>
            </w:tcBorders>
            <w:noWrap/>
            <w:vAlign w:val="bottom"/>
            <w:hideMark/>
          </w:tcPr>
          <w:p w14:paraId="7C5EC954"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21</w:t>
            </w:r>
          </w:p>
        </w:tc>
        <w:tc>
          <w:tcPr>
            <w:tcW w:w="960" w:type="dxa"/>
            <w:tcBorders>
              <w:top w:val="nil"/>
              <w:left w:val="nil"/>
              <w:bottom w:val="single" w:sz="8" w:space="0" w:color="auto"/>
              <w:right w:val="single" w:sz="4" w:space="0" w:color="auto"/>
            </w:tcBorders>
            <w:noWrap/>
            <w:vAlign w:val="bottom"/>
            <w:hideMark/>
          </w:tcPr>
          <w:p w14:paraId="5B5EA1C9"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87</w:t>
            </w:r>
          </w:p>
        </w:tc>
        <w:tc>
          <w:tcPr>
            <w:tcW w:w="800" w:type="dxa"/>
            <w:tcBorders>
              <w:top w:val="nil"/>
              <w:left w:val="nil"/>
              <w:bottom w:val="single" w:sz="8" w:space="0" w:color="auto"/>
              <w:right w:val="single" w:sz="4" w:space="0" w:color="auto"/>
            </w:tcBorders>
            <w:noWrap/>
            <w:vAlign w:val="bottom"/>
            <w:hideMark/>
          </w:tcPr>
          <w:p w14:paraId="5871890A"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30</w:t>
            </w:r>
          </w:p>
        </w:tc>
        <w:tc>
          <w:tcPr>
            <w:tcW w:w="740" w:type="dxa"/>
            <w:tcBorders>
              <w:top w:val="nil"/>
              <w:left w:val="nil"/>
              <w:bottom w:val="single" w:sz="8" w:space="0" w:color="auto"/>
              <w:right w:val="single" w:sz="8" w:space="0" w:color="auto"/>
            </w:tcBorders>
            <w:noWrap/>
            <w:vAlign w:val="bottom"/>
            <w:hideMark/>
          </w:tcPr>
          <w:p w14:paraId="16A3297D" w14:textId="77777777" w:rsidR="00990760" w:rsidRPr="00990760" w:rsidRDefault="00990760" w:rsidP="00990760">
            <w:pPr>
              <w:spacing w:after="0" w:line="240" w:lineRule="auto"/>
              <w:jc w:val="center"/>
              <w:rPr>
                <w:rFonts w:ascii="Aptos Narrow" w:eastAsia="Times New Roman" w:hAnsi="Aptos Narrow" w:cs="Times New Roman"/>
                <w:color w:val="000000"/>
                <w:kern w:val="0"/>
                <w:sz w:val="22"/>
                <w:szCs w:val="22"/>
                <w:lang w:eastAsia="de-DE"/>
                <w14:ligatures w14:val="none"/>
              </w:rPr>
            </w:pPr>
            <w:r w:rsidRPr="00990760">
              <w:rPr>
                <w:rFonts w:ascii="Aptos Narrow" w:eastAsia="Times New Roman" w:hAnsi="Aptos Narrow" w:cs="Times New Roman"/>
                <w:color w:val="000000"/>
                <w:kern w:val="0"/>
                <w:sz w:val="22"/>
                <w:szCs w:val="22"/>
                <w:lang w:eastAsia="de-DE"/>
                <w14:ligatures w14:val="none"/>
              </w:rPr>
              <w:t>668</w:t>
            </w:r>
          </w:p>
        </w:tc>
      </w:tr>
    </w:tbl>
    <w:p w14:paraId="42BACC40" w14:textId="77777777" w:rsidR="00990760" w:rsidRDefault="00990760"/>
    <w:p w14:paraId="6A5DEA92" w14:textId="0FF00A0E" w:rsidR="00990760" w:rsidRPr="00990760" w:rsidRDefault="00990760">
      <w:pPr>
        <w:rPr>
          <w:lang w:val="en-US"/>
        </w:rPr>
      </w:pPr>
      <w:r w:rsidRPr="00990760">
        <w:rPr>
          <w:b/>
          <w:bCs/>
          <w:lang w:val="en-US"/>
        </w:rPr>
        <w:t>Supplementary Table S1</w:t>
      </w:r>
      <w:r>
        <w:rPr>
          <w:b/>
          <w:bCs/>
          <w:lang w:val="en-US"/>
        </w:rPr>
        <w:t xml:space="preserve">: </w:t>
      </w:r>
      <w:r w:rsidRPr="00990760">
        <w:rPr>
          <w:b/>
          <w:bCs/>
          <w:lang w:val="en-US"/>
        </w:rPr>
        <w:t>Representative examples of lunch meals served during the inpatient assessment</w:t>
      </w:r>
      <w:r w:rsidRPr="00990760">
        <w:rPr>
          <w:lang w:val="en-US"/>
        </w:rPr>
        <w:t>. For each meal, portion size as well as approximate energy and macronutrient content (fat, carbohydrates, and protein) are shown separately for the main entrée and the standardized dessert, as well as for the total lunch meal. Participants rated only the main entrée during the portion size estimation task; desserts were included in the table solely to illustrate the nutritional composition of the complete lunch meals served during the study.</w:t>
      </w:r>
    </w:p>
    <w:sectPr w:rsidR="00990760" w:rsidRPr="00990760" w:rsidSect="00990760">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760"/>
    <w:rsid w:val="000040C3"/>
    <w:rsid w:val="00257394"/>
    <w:rsid w:val="002B2B8E"/>
    <w:rsid w:val="009907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F8470"/>
  <w15:chartTrackingRefBased/>
  <w15:docId w15:val="{814AFF32-EC3F-4715-B675-EA2234966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907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907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9076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9076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9076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9076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9076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9076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9076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076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9076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9076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9076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9076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9076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9076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9076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90760"/>
    <w:rPr>
      <w:rFonts w:eastAsiaTheme="majorEastAsia" w:cstheme="majorBidi"/>
      <w:color w:val="272727" w:themeColor="text1" w:themeTint="D8"/>
    </w:rPr>
  </w:style>
  <w:style w:type="paragraph" w:styleId="Titel">
    <w:name w:val="Title"/>
    <w:basedOn w:val="Standard"/>
    <w:next w:val="Standard"/>
    <w:link w:val="TitelZchn"/>
    <w:uiPriority w:val="10"/>
    <w:qFormat/>
    <w:rsid w:val="009907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9076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9076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9076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9076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90760"/>
    <w:rPr>
      <w:i/>
      <w:iCs/>
      <w:color w:val="404040" w:themeColor="text1" w:themeTint="BF"/>
    </w:rPr>
  </w:style>
  <w:style w:type="paragraph" w:styleId="Listenabsatz">
    <w:name w:val="List Paragraph"/>
    <w:basedOn w:val="Standard"/>
    <w:uiPriority w:val="34"/>
    <w:qFormat/>
    <w:rsid w:val="00990760"/>
    <w:pPr>
      <w:ind w:left="720"/>
      <w:contextualSpacing/>
    </w:pPr>
  </w:style>
  <w:style w:type="character" w:styleId="IntensiveHervorhebung">
    <w:name w:val="Intense Emphasis"/>
    <w:basedOn w:val="Absatz-Standardschriftart"/>
    <w:uiPriority w:val="21"/>
    <w:qFormat/>
    <w:rsid w:val="00990760"/>
    <w:rPr>
      <w:i/>
      <w:iCs/>
      <w:color w:val="0F4761" w:themeColor="accent1" w:themeShade="BF"/>
    </w:rPr>
  </w:style>
  <w:style w:type="paragraph" w:styleId="IntensivesZitat">
    <w:name w:val="Intense Quote"/>
    <w:basedOn w:val="Standard"/>
    <w:next w:val="Standard"/>
    <w:link w:val="IntensivesZitatZchn"/>
    <w:uiPriority w:val="30"/>
    <w:qFormat/>
    <w:rsid w:val="009907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90760"/>
    <w:rPr>
      <w:i/>
      <w:iCs/>
      <w:color w:val="0F4761" w:themeColor="accent1" w:themeShade="BF"/>
    </w:rPr>
  </w:style>
  <w:style w:type="character" w:styleId="IntensiverVerweis">
    <w:name w:val="Intense Reference"/>
    <w:basedOn w:val="Absatz-Standardschriftart"/>
    <w:uiPriority w:val="32"/>
    <w:qFormat/>
    <w:rsid w:val="009907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1000</Characters>
  <Application>Microsoft Office Word</Application>
  <DocSecurity>4</DocSecurity>
  <Lines>8</Lines>
  <Paragraphs>2</Paragraphs>
  <ScaleCrop>false</ScaleCrop>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Mack</dc:creator>
  <cp:keywords/>
  <dc:description/>
  <cp:lastModifiedBy>Prof. Dr. Katrin Giel</cp:lastModifiedBy>
  <cp:revision>2</cp:revision>
  <dcterms:created xsi:type="dcterms:W3CDTF">2026-07-15T18:15:00Z</dcterms:created>
  <dcterms:modified xsi:type="dcterms:W3CDTF">2026-07-15T18:15:00Z</dcterms:modified>
</cp:coreProperties>
</file>